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FFA" w:rsidRDefault="00070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320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A">
        <w:rPr>
          <w:rFonts w:ascii="Times New Roman" w:hAnsi="Times New Roman" w:cs="Times New Roman"/>
          <w:sz w:val="28"/>
          <w:szCs w:val="28"/>
        </w:rPr>
        <w:br w:type="page"/>
      </w:r>
    </w:p>
    <w:p w:rsidR="00491FFA" w:rsidRPr="00D80E39" w:rsidRDefault="00D80E39" w:rsidP="00491FFA">
      <w:pPr>
        <w:rPr>
          <w:rFonts w:ascii="Times New Roman" w:hAnsi="Times New Roman" w:cs="Times New Roman"/>
          <w:b/>
          <w:sz w:val="28"/>
          <w:szCs w:val="28"/>
        </w:rPr>
      </w:pPr>
      <w:r w:rsidRPr="00D80E39">
        <w:rPr>
          <w:rFonts w:ascii="Times New Roman" w:hAnsi="Times New Roman" w:cs="Times New Roman"/>
          <w:b/>
          <w:sz w:val="28"/>
          <w:szCs w:val="28"/>
        </w:rPr>
        <w:lastRenderedPageBreak/>
        <w:t>РЕЦЕНЗЕНТЫ:</w:t>
      </w:r>
    </w:p>
    <w:p w:rsidR="00172D0E" w:rsidRPr="0068539C" w:rsidRDefault="00172D0E" w:rsidP="0068539C">
      <w:pPr>
        <w:spacing w:after="0" w:line="24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8539C">
        <w:rPr>
          <w:rFonts w:ascii="Times New Roman" w:hAnsi="Times New Roman" w:cs="Times New Roman"/>
          <w:spacing w:val="6"/>
          <w:sz w:val="28"/>
          <w:szCs w:val="28"/>
        </w:rPr>
        <w:t xml:space="preserve">Учреждение образования "Белорусский </w:t>
      </w:r>
      <w:r w:rsidR="0068539C" w:rsidRPr="0068539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8539C">
        <w:rPr>
          <w:rFonts w:ascii="Times New Roman" w:hAnsi="Times New Roman" w:cs="Times New Roman"/>
          <w:spacing w:val="6"/>
          <w:sz w:val="28"/>
          <w:szCs w:val="28"/>
        </w:rPr>
        <w:t>государственный университет</w:t>
      </w:r>
    </w:p>
    <w:p w:rsidR="00D80E39" w:rsidRDefault="00172D0E" w:rsidP="0068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физической культуры</w:t>
      </w:r>
      <w:r w:rsidR="00D80E39">
        <w:rPr>
          <w:rFonts w:ascii="Times New Roman" w:hAnsi="Times New Roman" w:cs="Times New Roman"/>
          <w:sz w:val="28"/>
          <w:szCs w:val="28"/>
        </w:rPr>
        <w:t xml:space="preserve"> (протокол заседания Научно-методического совета учреждения высшего образования №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80E3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27.12.2019</w:t>
      </w:r>
      <w:r w:rsidR="00D80E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2D0E" w:rsidRDefault="00172D0E" w:rsidP="00685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E39" w:rsidRDefault="00172D0E" w:rsidP="006853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 "Республиканский институт профессионального образования" филиал "Индустриально-педагогический колледж"</w:t>
      </w:r>
      <w:r w:rsidR="00D80E39">
        <w:rPr>
          <w:rFonts w:ascii="Times New Roman" w:hAnsi="Times New Roman" w:cs="Times New Roman"/>
          <w:sz w:val="28"/>
          <w:szCs w:val="28"/>
        </w:rPr>
        <w:t xml:space="preserve"> (протокол заседания Совета учреждения среднего образования №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80E3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29.11.2019</w:t>
      </w:r>
      <w:r w:rsidR="00D80E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0E39" w:rsidRDefault="00D80E39" w:rsidP="00491FFA">
      <w:pPr>
        <w:rPr>
          <w:rFonts w:ascii="Times New Roman" w:hAnsi="Times New Roman" w:cs="Times New Roman"/>
          <w:sz w:val="28"/>
          <w:szCs w:val="28"/>
        </w:rPr>
      </w:pPr>
    </w:p>
    <w:p w:rsidR="00D80E39" w:rsidRDefault="00D80E39" w:rsidP="00491FFA">
      <w:pPr>
        <w:rPr>
          <w:rFonts w:ascii="Times New Roman" w:hAnsi="Times New Roman" w:cs="Times New Roman"/>
          <w:sz w:val="28"/>
          <w:szCs w:val="28"/>
        </w:rPr>
      </w:pPr>
    </w:p>
    <w:p w:rsidR="00D80E39" w:rsidRDefault="00D80E39" w:rsidP="00491FFA">
      <w:pPr>
        <w:rPr>
          <w:rFonts w:ascii="Times New Roman" w:hAnsi="Times New Roman" w:cs="Times New Roman"/>
          <w:b/>
          <w:sz w:val="28"/>
          <w:szCs w:val="28"/>
        </w:rPr>
      </w:pPr>
      <w:r w:rsidRPr="00D80E39">
        <w:rPr>
          <w:rFonts w:ascii="Times New Roman" w:hAnsi="Times New Roman" w:cs="Times New Roman"/>
          <w:b/>
          <w:sz w:val="28"/>
          <w:szCs w:val="28"/>
        </w:rPr>
        <w:t>РЕКОМЕНДОВАНА К УТВЕРЖДЕНИЮ:</w:t>
      </w:r>
    </w:p>
    <w:p w:rsidR="00172D0E" w:rsidRPr="00172D0E" w:rsidRDefault="00172D0E" w:rsidP="00491FFA">
      <w:pPr>
        <w:rPr>
          <w:rFonts w:ascii="Times New Roman" w:hAnsi="Times New Roman" w:cs="Times New Roman"/>
          <w:b/>
          <w:sz w:val="28"/>
          <w:szCs w:val="28"/>
        </w:rPr>
      </w:pPr>
    </w:p>
    <w:p w:rsidR="00D80E39" w:rsidRDefault="00D80E39" w:rsidP="00172D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Научно-методическим советом по  </w:t>
      </w:r>
      <w:r w:rsidR="00172D0E">
        <w:rPr>
          <w:rFonts w:ascii="Times New Roman" w:hAnsi="Times New Roman" w:cs="Times New Roman"/>
          <w:sz w:val="28"/>
          <w:szCs w:val="28"/>
        </w:rPr>
        <w:t xml:space="preserve">историческим наукам и теологии </w:t>
      </w:r>
    </w:p>
    <w:p w:rsidR="00D80E39" w:rsidRDefault="00D80E39" w:rsidP="00172D0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</w:t>
      </w:r>
      <w:r w:rsidR="00172D0E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172D0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D0E">
        <w:rPr>
          <w:rFonts w:ascii="Times New Roman" w:hAnsi="Times New Roman" w:cs="Times New Roman"/>
          <w:sz w:val="28"/>
          <w:szCs w:val="28"/>
        </w:rPr>
        <w:t>по гуманитарному образованию</w:t>
      </w:r>
    </w:p>
    <w:p w:rsidR="00D80E39" w:rsidRDefault="00D80E39" w:rsidP="00172D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(протокол № </w:t>
      </w:r>
      <w:r w:rsidR="00172D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172D0E">
        <w:rPr>
          <w:rFonts w:ascii="Times New Roman" w:hAnsi="Times New Roman" w:cs="Times New Roman"/>
          <w:sz w:val="28"/>
          <w:szCs w:val="28"/>
        </w:rPr>
        <w:t>3 сентября 2019 г.);</w:t>
      </w:r>
    </w:p>
    <w:p w:rsidR="00172D0E" w:rsidRDefault="00172D0E" w:rsidP="00172D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0E39" w:rsidRPr="00D80E39" w:rsidRDefault="00D80E39" w:rsidP="00172D0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Научно-методическим советом </w:t>
      </w:r>
      <w:r w:rsidR="00172D0E">
        <w:rPr>
          <w:rFonts w:ascii="Times New Roman" w:hAnsi="Times New Roman" w:cs="Times New Roman"/>
          <w:sz w:val="28"/>
          <w:szCs w:val="28"/>
        </w:rPr>
        <w:t>Белорусского государственного университета</w:t>
      </w:r>
    </w:p>
    <w:p w:rsidR="00491FFA" w:rsidRDefault="00D80E39" w:rsidP="00172D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(протокол № </w:t>
      </w:r>
      <w:r w:rsidR="00172D0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172D0E">
        <w:rPr>
          <w:rFonts w:ascii="Times New Roman" w:hAnsi="Times New Roman" w:cs="Times New Roman"/>
          <w:sz w:val="28"/>
          <w:szCs w:val="28"/>
        </w:rPr>
        <w:t>25 сентября 2019 г.).</w:t>
      </w:r>
    </w:p>
    <w:p w:rsidR="00D80E39" w:rsidRDefault="00D80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15FD" w:rsidRPr="002C15FD" w:rsidRDefault="002C15FD" w:rsidP="00AC0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AC0E30" w:rsidRPr="005F4156" w:rsidRDefault="00AC0E30" w:rsidP="00993776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вступительного испытания по учебной дисциплине «Организация туризма» предназначена для абитуриентов, имеющих среднее специальное образование</w:t>
      </w:r>
      <w:r w:rsidR="005F41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DE5" w:rsidRDefault="007F3DE5" w:rsidP="00D33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8BD">
        <w:rPr>
          <w:rFonts w:ascii="Times New Roman" w:eastAsia="Calibri" w:hAnsi="Times New Roman" w:cs="Times New Roman"/>
          <w:spacing w:val="-6"/>
          <w:sz w:val="28"/>
          <w:szCs w:val="28"/>
        </w:rPr>
        <w:t>Специальности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I ступени в сокращенный срок, определяются постановлением Министерства образования Республики Беларусь от 31.03.2017 № 33 «Об установлении перечня специальностей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I ступени в сокращенный срок</w:t>
      </w:r>
      <w:r w:rsidR="00326E1B">
        <w:rPr>
          <w:rFonts w:ascii="Times New Roman" w:eastAsia="Calibri" w:hAnsi="Times New Roman" w:cs="Times New Roman"/>
          <w:spacing w:val="-6"/>
          <w:sz w:val="28"/>
          <w:szCs w:val="28"/>
        </w:rPr>
        <w:t>»</w:t>
      </w:r>
      <w:bookmarkStart w:id="0" w:name="_GoBack"/>
      <w:bookmarkEnd w:id="0"/>
      <w:r w:rsidRPr="003738BD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2C15FD" w:rsidRPr="007F3DE5" w:rsidRDefault="00AC0E30" w:rsidP="00D33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ступительное испытание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проверку знаний и профессиональных компетенций абитуриента в рамках </w:t>
      </w:r>
      <w:r w:rsidRPr="005F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предмета 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«Организация туризма» и раскрывает степень его подготовки как </w:t>
      </w:r>
      <w:proofErr w:type="spellStart"/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турагента</w:t>
      </w:r>
      <w:proofErr w:type="spellEnd"/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объективную проверку уровня знаний и умений абитуриентов, их аналитического мышления, профессиональной самостоятельности, творческой инициативы и готовности </w:t>
      </w:r>
      <w:r w:rsidR="002C15FD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учебе в </w:t>
      </w:r>
      <w:r w:rsid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учреждении высшего образования </w:t>
      </w:r>
      <w:r w:rsidR="002C15FD" w:rsidRPr="005F41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сокращенной форме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оценке результатов учебной деятельности абитуриента по уровню среднего специального образования предъявляются по следующим направлениям:</w:t>
      </w:r>
    </w:p>
    <w:p w:rsidR="002C15FD" w:rsidRPr="00AC0E30" w:rsidRDefault="002C15FD" w:rsidP="00993776">
      <w:pPr>
        <w:numPr>
          <w:ilvl w:val="0"/>
          <w:numId w:val="1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общепрофессиональных знаний и умений;</w:t>
      </w:r>
    </w:p>
    <w:p w:rsidR="002C15FD" w:rsidRPr="00AC0E30" w:rsidRDefault="002C15FD" w:rsidP="00993776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логика, осознанность, обоснованность при построении ответа;</w:t>
      </w:r>
    </w:p>
    <w:p w:rsidR="002C15FD" w:rsidRPr="00AC0E30" w:rsidRDefault="002C15FD" w:rsidP="00B338FF">
      <w:pPr>
        <w:numPr>
          <w:ilvl w:val="0"/>
          <w:numId w:val="1"/>
        </w:numPr>
        <w:tabs>
          <w:tab w:val="clear" w:pos="720"/>
          <w:tab w:val="num" w:pos="1418"/>
        </w:tabs>
        <w:spacing w:after="0" w:line="240" w:lineRule="auto"/>
        <w:ind w:left="1418" w:hanging="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квалификационным требованиям к знаниям и </w:t>
      </w:r>
      <w:r w:rsidR="00B3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умениям специалиста со средним специальным образованием.</w:t>
      </w:r>
    </w:p>
    <w:p w:rsidR="00B4070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составлена на основе учебных программ среднего специального образования «Организация туризма» учебного плана специальности 2-89 01 01 «Туризм и гостеприимство».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вступительного испытания </w:t>
      </w:r>
      <w:r w:rsidR="00DC4280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DC4280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</w:t>
      </w:r>
      <w:r w:rsid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280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туризма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качественный отбор абитуриентов и обеспечение объективной оценки качества подготовки абитуриентов. Задачами вступительного испытани</w:t>
      </w:r>
      <w:r w:rsidR="003738BD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ранжирование абитуриентов исходя из выявленного в ходе испытания уровня знаний, умений и навыков, определение основных направлений по учебно-методическому совершенствованию системы взаимодействия </w:t>
      </w:r>
      <w:r w:rsid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</w:t>
      </w:r>
      <w:r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r w:rsidR="003738BD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средн</w:t>
      </w:r>
      <w:r w:rsidR="003738BD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</w:t>
      </w:r>
      <w:r w:rsidR="003738BD"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7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подготовки кадров для индустрии туризма и гостеприимства.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вступительном испытании абитуриент должен: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2C15FD" w:rsidRPr="00AC0E30" w:rsidRDefault="002C15FD" w:rsidP="00993776">
      <w:pPr>
        <w:numPr>
          <w:ilvl w:val="0"/>
          <w:numId w:val="2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сущность, функции и характерные признаки туризма;</w:t>
      </w:r>
    </w:p>
    <w:p w:rsidR="002C15FD" w:rsidRPr="00AC0E30" w:rsidRDefault="002C15FD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 и классификацию туров;</w:t>
      </w:r>
    </w:p>
    <w:p w:rsidR="002C15FD" w:rsidRPr="00AC0E30" w:rsidRDefault="002C15FD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формирования туристического продукта;</w:t>
      </w:r>
    </w:p>
    <w:p w:rsidR="002C15FD" w:rsidRPr="00AC0E30" w:rsidRDefault="00926A89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транспортную составляющую туристического бизнеса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6A89" w:rsidRPr="00AC0E30" w:rsidRDefault="00926A89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туроператорскую и ту</w:t>
      </w:r>
      <w:r w:rsidR="00960E22" w:rsidRPr="00C45A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агентскую деятельность;</w:t>
      </w:r>
    </w:p>
    <w:p w:rsidR="00926A89" w:rsidRPr="00AC0E30" w:rsidRDefault="00926A89" w:rsidP="00993776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и виды туристских формальностей;</w:t>
      </w:r>
    </w:p>
    <w:p w:rsidR="002C15FD" w:rsidRPr="00AC0E30" w:rsidRDefault="00926A89" w:rsidP="00993776">
      <w:pPr>
        <w:numPr>
          <w:ilvl w:val="0"/>
          <w:numId w:val="2"/>
        </w:num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международное и государственное регулирование туризма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2C15FD" w:rsidRPr="00AC0E30" w:rsidRDefault="002C15FD" w:rsidP="00993776">
      <w:pPr>
        <w:numPr>
          <w:ilvl w:val="0"/>
          <w:numId w:val="3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тур</w:t>
      </w:r>
      <w:r w:rsidRPr="00C45A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комплекс основных и дополнительных услуг;</w:t>
      </w:r>
    </w:p>
    <w:p w:rsidR="002C15FD" w:rsidRPr="00AC0E30" w:rsidRDefault="002C15FD" w:rsidP="00993776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деятельность по планированию</w:t>
      </w:r>
      <w:r w:rsidR="00926A89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комплектованию, продвижению и реализации </w:t>
      </w: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тура;</w:t>
      </w:r>
    </w:p>
    <w:p w:rsidR="002C15FD" w:rsidRPr="00AC0E30" w:rsidRDefault="00926A89" w:rsidP="00993776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документацию для оказания туристических услуг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15FD" w:rsidRPr="00AC0E30" w:rsidRDefault="00926A89" w:rsidP="00993776">
      <w:pPr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состояние и тенденции развития международного туризма в Республике Беларусь</w:t>
      </w:r>
      <w:r w:rsidR="002C15FD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15FD" w:rsidRPr="00AC0E30" w:rsidRDefault="002C15FD" w:rsidP="009937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 навыками:</w:t>
      </w:r>
    </w:p>
    <w:p w:rsidR="002C15FD" w:rsidRPr="00AC0E30" w:rsidRDefault="002C15FD" w:rsidP="00993776">
      <w:pPr>
        <w:numPr>
          <w:ilvl w:val="0"/>
          <w:numId w:val="4"/>
        </w:num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туристских формальностей;</w:t>
      </w:r>
    </w:p>
    <w:p w:rsidR="002C15FD" w:rsidRPr="00AC0E30" w:rsidRDefault="002C15FD" w:rsidP="00993776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проектирования тура;</w:t>
      </w:r>
    </w:p>
    <w:p w:rsidR="002C15FD" w:rsidRPr="00AC0E30" w:rsidRDefault="002C15FD" w:rsidP="00993776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 проверки тура;</w:t>
      </w:r>
    </w:p>
    <w:p w:rsidR="002C15FD" w:rsidRPr="00AC0E30" w:rsidRDefault="002C15FD" w:rsidP="00993776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прогнозирования особенностей и тенденций развития туристического рынка</w:t>
      </w:r>
      <w:r w:rsidR="00AD3F6F" w:rsidRPr="00AC0E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0E30" w:rsidRDefault="00AC0E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C15FD" w:rsidRPr="002C15FD" w:rsidRDefault="002C15FD" w:rsidP="006C3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МАТЕРИАЛА</w:t>
      </w:r>
    </w:p>
    <w:p w:rsidR="006C3B86" w:rsidRPr="00172D0E" w:rsidRDefault="002C15FD" w:rsidP="00E813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Сущность туризма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1.1. </w:t>
      </w:r>
      <w:r w:rsidR="00AD3F6F" w:rsidRPr="00E813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Понятие, цели и функции туризма</w:t>
      </w: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6C3B86" w:rsidRPr="00172D0E" w:rsidRDefault="00AD3F6F" w:rsidP="006C3B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Подходы к определению туризма. Статистическое определение туризма. Характеристика основных черт туризма. Значение туризма. </w:t>
      </w:r>
      <w:r w:rsidR="002C15FD"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развитие туризма.</w:t>
      </w:r>
      <w:r w:rsidR="00960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3E4">
        <w:rPr>
          <w:rFonts w:ascii="Times New Roman" w:hAnsi="Times New Roman"/>
          <w:sz w:val="28"/>
          <w:szCs w:val="28"/>
        </w:rPr>
        <w:t>Характеристика внешних и внутренних факторов. Сезонность как специфическая особенность туризма.</w:t>
      </w:r>
    </w:p>
    <w:p w:rsidR="00E813E4" w:rsidRDefault="002C15FD" w:rsidP="00E813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1.2. Классификация и функции туризма</w:t>
      </w:r>
      <w:r w:rsidR="00E813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6C3B86" w:rsidRPr="006C3B86" w:rsidRDefault="00AD3F6F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E4">
        <w:rPr>
          <w:rFonts w:ascii="Times New Roman" w:hAnsi="Times New Roman"/>
          <w:sz w:val="28"/>
          <w:szCs w:val="28"/>
        </w:rPr>
        <w:t>Подходы к классификации туризма. Типы туризма (внутренний, въездной, выездной). Категории туризма (национальный, международный, внутри страны). Формы туризма (индивидуальный, групповой). Классификация туризма по интенсивности потоков, возрастной категории, способ</w:t>
      </w:r>
      <w:r w:rsidR="00E813E4">
        <w:rPr>
          <w:rFonts w:ascii="Times New Roman" w:hAnsi="Times New Roman"/>
          <w:sz w:val="28"/>
          <w:szCs w:val="28"/>
        </w:rPr>
        <w:t>у</w:t>
      </w:r>
      <w:r w:rsidRPr="00E813E4">
        <w:rPr>
          <w:rFonts w:ascii="Times New Roman" w:hAnsi="Times New Roman"/>
          <w:sz w:val="28"/>
          <w:szCs w:val="28"/>
        </w:rPr>
        <w:t xml:space="preserve"> организации, продолжительности путешествия, источникам финансирования, цели поездок. Функции туризма</w:t>
      </w:r>
      <w:r w:rsidR="002C15FD"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экономическая, социальная, гуманитарная.</w:t>
      </w:r>
    </w:p>
    <w:p w:rsidR="006C3B86" w:rsidRPr="006C3B86" w:rsidRDefault="002C15FD" w:rsidP="00E813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1.3. Терминология и понятийный аппарат туризма</w:t>
      </w:r>
    </w:p>
    <w:p w:rsidR="002C15FD" w:rsidRDefault="002C15F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 как субъект туризма. </w:t>
      </w:r>
      <w:r w:rsidR="00AD3F6F"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Туристические ресурсы.</w:t>
      </w:r>
      <w:r w:rsidR="00AD3F6F"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 w:rsidR="00E813E4"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D3F6F"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ификация </w:t>
      </w:r>
      <w:r w:rsidR="00E813E4"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туристических ресурсов. 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Туристический продукт.</w:t>
      </w:r>
      <w:r w:rsidR="00E813E4" w:rsidRPr="00E81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Компоненты туристического продукта.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Туристическая индустрия.</w:t>
      </w:r>
      <w:r w:rsidR="00960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6AC" w:rsidRPr="00E813E4">
        <w:rPr>
          <w:rFonts w:ascii="Times New Roman" w:eastAsia="Calibri" w:hAnsi="Times New Roman" w:cs="Times New Roman"/>
          <w:sz w:val="28"/>
          <w:szCs w:val="28"/>
        </w:rPr>
        <w:t xml:space="preserve">Элементы туристской </w:t>
      </w:r>
      <w:proofErr w:type="spellStart"/>
      <w:r w:rsidR="00C746AC" w:rsidRPr="00E813E4">
        <w:rPr>
          <w:rFonts w:ascii="Times New Roman" w:eastAsia="Calibri" w:hAnsi="Times New Roman" w:cs="Times New Roman"/>
          <w:sz w:val="28"/>
          <w:szCs w:val="28"/>
        </w:rPr>
        <w:t>индустрии.</w:t>
      </w:r>
      <w:r w:rsidR="00C746A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Туристские</w:t>
      </w:r>
      <w:proofErr w:type="spellEnd"/>
      <w:r w:rsidR="00C74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и их формы. Понятие и основные функции туроператора. Понятие и основные виды деятельности </w:t>
      </w:r>
      <w:proofErr w:type="spellStart"/>
      <w:r w:rsidR="00C746A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турагента</w:t>
      </w:r>
      <w:proofErr w:type="spellEnd"/>
      <w:r w:rsidR="00C746AC">
        <w:rPr>
          <w:rFonts w:ascii="Times New Roman" w:eastAsia="Times New Roman" w:hAnsi="Times New Roman" w:cs="Times New Roman"/>
          <w:sz w:val="28"/>
          <w:szCs w:val="28"/>
          <w:lang w:eastAsia="ru-RU"/>
        </w:rPr>
        <w:t>. Туристическая деятельность.</w:t>
      </w:r>
    </w:p>
    <w:p w:rsidR="001E496E" w:rsidRPr="002C15FD" w:rsidRDefault="001E496E" w:rsidP="00E813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6C3B86" w:rsidRDefault="002C15FD" w:rsidP="001E496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50BD3" w:rsidRPr="00750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1E4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750BD3" w:rsidRPr="00750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Услуги размещения и питания в туризме</w:t>
      </w:r>
      <w:r w:rsidR="00750BD3"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50BD3" w:rsidRPr="00750B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4.1. Средства размещения и их классификация</w:t>
      </w:r>
    </w:p>
    <w:p w:rsidR="00750BD3" w:rsidRDefault="00750BD3" w:rsidP="006C3B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Средства размещения в туризме, сущность и виды. </w:t>
      </w:r>
      <w:r w:rsidRPr="00750BD3">
        <w:rPr>
          <w:rFonts w:ascii="Times New Roman" w:eastAsia="Calibri" w:hAnsi="Times New Roman" w:cs="Times New Roman"/>
          <w:sz w:val="28"/>
        </w:rPr>
        <w:t xml:space="preserve">Определение гостиницы. Основные и дополнительные услуги гостиниц. Классификация гостиниц: по месторасположению, по обеспечению питанием, по уровню цен, по уровню комфорта, по назначению. Классификация гостиничных номеров. Международные гостиничные </w:t>
      </w:r>
      <w:r w:rsidR="001E496E">
        <w:rPr>
          <w:rFonts w:ascii="Times New Roman" w:eastAsia="Calibri" w:hAnsi="Times New Roman" w:cs="Times New Roman"/>
          <w:sz w:val="28"/>
        </w:rPr>
        <w:t>сети</w:t>
      </w:r>
      <w:r w:rsidRPr="00750BD3">
        <w:rPr>
          <w:rFonts w:ascii="Times New Roman" w:eastAsia="Calibri" w:hAnsi="Times New Roman" w:cs="Times New Roman"/>
          <w:sz w:val="28"/>
        </w:rPr>
        <w:t xml:space="preserve">. </w:t>
      </w:r>
    </w:p>
    <w:p w:rsidR="006C3B86" w:rsidRPr="006C3B86" w:rsidRDefault="00750BD3" w:rsidP="001E496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4.2. Основные службы гостиницы</w:t>
      </w:r>
    </w:p>
    <w:p w:rsidR="006C3B86" w:rsidRPr="006C3B86" w:rsidRDefault="00750BD3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бронирования. Служба обслуживания. Служба приема и расчетная часть. Служба эксплуатации номерного фонда.</w:t>
      </w:r>
    </w:p>
    <w:p w:rsidR="006C3B86" w:rsidRPr="006C3B86" w:rsidRDefault="00750BD3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4.3. Организация питания в туризме</w:t>
      </w:r>
    </w:p>
    <w:p w:rsidR="00750BD3" w:rsidRPr="00750BD3" w:rsidRDefault="001E496E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</w:t>
      </w:r>
      <w:r w:rsidR="00750BD3"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 питания.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питания при гостиницах и ее международное обозначение</w:t>
      </w:r>
      <w:r w:rsidR="00750BD3"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50BD3" w:rsidRPr="00A44BB5">
        <w:rPr>
          <w:rFonts w:ascii="Times New Roman" w:hAnsi="Times New Roman"/>
          <w:sz w:val="28"/>
        </w:rPr>
        <w:t>Методы обслуживания в индустрии питания</w:t>
      </w:r>
      <w:r w:rsidR="00750BD3"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0BD3" w:rsidRPr="00750BD3" w:rsidRDefault="00750BD3" w:rsidP="001E4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C3B86" w:rsidRPr="006C3B86" w:rsidRDefault="00750BD3" w:rsidP="006C3B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1E4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50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Транспортное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обслуживание в туризме.</w:t>
      </w:r>
    </w:p>
    <w:p w:rsidR="00750BD3" w:rsidRPr="00172D0E" w:rsidRDefault="00750BD3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BD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транспортных средств. Воздушный транспорт в туризме. Водный транспорт в туризме. Особенности организации круизов. Железнодорожный транспорт в туризме. Туристско-экскурсионные поезда. Автомобильный транспорт в туризме. Автобусные перевозки туристов.</w:t>
      </w:r>
    </w:p>
    <w:p w:rsidR="006C3B86" w:rsidRPr="00172D0E" w:rsidRDefault="006C3B86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6C3B86" w:rsidRDefault="001E496E" w:rsidP="006C3B86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4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4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E4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Планирование и организация туров</w:t>
      </w:r>
    </w:p>
    <w:p w:rsidR="006C3B86" w:rsidRPr="006C3B86" w:rsidRDefault="001E496E" w:rsidP="006C3B8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49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3.1. Тур – основной продукт деятельности турист</w:t>
      </w:r>
      <w:r w:rsidR="008A57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ической</w:t>
      </w:r>
      <w:r w:rsidRPr="001E49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организации</w:t>
      </w:r>
    </w:p>
    <w:p w:rsidR="006C3B86" w:rsidRPr="00172D0E" w:rsidRDefault="001E496E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9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виды туров.</w:t>
      </w:r>
      <w:r w:rsidRPr="001E4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и дополнительные услуги тура. Этапы проектирования тура. </w:t>
      </w:r>
      <w:r w:rsidR="00623C5D" w:rsidRPr="001E4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Потребители, конкуренты, партнеры и поставщики-объекты в процессе планирования и формирования тура. </w:t>
      </w:r>
      <w:r w:rsidRPr="001E496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формирования тура. Мероприятия по продвижению тура. Экспериментальная проверка тура. Особенности реализации турпродукта. Организация услуг сопровождения и встречи-проводы. Проектная документация.</w:t>
      </w:r>
    </w:p>
    <w:p w:rsidR="006C3B86" w:rsidRPr="006C3B86" w:rsidRDefault="001E496E" w:rsidP="006C3B8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49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3.2. Технология </w:t>
      </w:r>
      <w:r w:rsidR="00623C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организации туризма</w:t>
      </w:r>
    </w:p>
    <w:p w:rsidR="001E496E" w:rsidRPr="00172D0E" w:rsidRDefault="00623C5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туроперейтинга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3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выездного туризма как вид</w:t>
      </w:r>
      <w:r w:rsidR="00960E22"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2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на туристическом рынке. Особенности выездного туризма.</w:t>
      </w:r>
      <w:r w:rsidR="00960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въездного туризма как вид</w:t>
      </w:r>
      <w:r w:rsidR="00960E22"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2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Сущность и характеристика въездного туризма.</w:t>
      </w:r>
    </w:p>
    <w:p w:rsidR="006C3B86" w:rsidRPr="00172D0E" w:rsidRDefault="006C3B86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6C3B86" w:rsidRDefault="002C15FD" w:rsidP="00623C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4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Туристическая и национальная политика Республики Беларусь</w:t>
      </w:r>
    </w:p>
    <w:p w:rsidR="006C3B86" w:rsidRPr="006C3B86" w:rsidRDefault="002C15FD" w:rsidP="00623C5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2.1. Основные направления формирования туристической политики</w:t>
      </w:r>
    </w:p>
    <w:p w:rsidR="006C3B86" w:rsidRPr="006C3B86" w:rsidRDefault="002C15F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Туристическая политика. Функции государства в реализации туристической политики. </w:t>
      </w:r>
      <w:r w:rsidR="00C746AC" w:rsidRPr="00C74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Национальное законодательство в области туризма. 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управления туризмом. Основные положения лицензирования в туризме. Основы стандартизации в туризме.</w:t>
      </w:r>
    </w:p>
    <w:p w:rsidR="006C3B86" w:rsidRPr="006C3B86" w:rsidRDefault="002C15FD" w:rsidP="00623C5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2.2. Национальная программа развития туризма в Республики Беларусь</w:t>
      </w:r>
    </w:p>
    <w:p w:rsidR="002C15FD" w:rsidRDefault="002C15F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программы. Основные направления и механизмы реализации программы. Необходимые ресурсы и источники их финансирования. Ожидаемый результат от реализации программы.</w:t>
      </w:r>
    </w:p>
    <w:p w:rsidR="00623C5D" w:rsidRPr="002C15FD" w:rsidRDefault="00623C5D" w:rsidP="00623C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6C3B86" w:rsidRDefault="002C15FD" w:rsidP="00623C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4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Страхование в туризме</w:t>
      </w:r>
    </w:p>
    <w:p w:rsidR="002C15FD" w:rsidRDefault="002C15F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 туризме. Общая характеристика страхования. Виды страхования, применяемые в туризме.</w:t>
      </w:r>
    </w:p>
    <w:p w:rsidR="00623C5D" w:rsidRPr="002C15FD" w:rsidRDefault="00623C5D" w:rsidP="00623C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6C3B86" w:rsidRDefault="002C15FD" w:rsidP="00623C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4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777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Туристические</w:t>
      </w: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формальности</w:t>
      </w:r>
    </w:p>
    <w:p w:rsidR="002C15FD" w:rsidRDefault="002C15FD" w:rsidP="006C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турист</w:t>
      </w:r>
      <w:r w:rsidR="00477775"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формальностей. Роль </w:t>
      </w:r>
      <w:r w:rsidR="00623C5D"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ЮН</w:t>
      </w:r>
      <w:r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упрощении турист</w:t>
      </w:r>
      <w:r w:rsidR="00477775" w:rsidRP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формальностей. Паспортно-визовые формальности. Таможенные формальности. Санитарные (медицинские) формальности.</w:t>
      </w:r>
    </w:p>
    <w:p w:rsidR="00623C5D" w:rsidRPr="002C15FD" w:rsidRDefault="00623C5D" w:rsidP="00623C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B86" w:rsidRPr="00172D0E" w:rsidRDefault="002C15FD" w:rsidP="006C3B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="00B4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2C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Международный туризм </w:t>
      </w:r>
    </w:p>
    <w:p w:rsidR="002C15FD" w:rsidRPr="002C15FD" w:rsidRDefault="002C15FD" w:rsidP="006C3B8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и прогнозы развития международного туризма. </w:t>
      </w:r>
      <w:r w:rsidR="00623C5D" w:rsidRPr="0062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 развития международного туризма. 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турист</w:t>
      </w:r>
      <w:r w:rsidR="008A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ические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Международные турист</w:t>
      </w:r>
      <w:r w:rsidR="008A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выставки и ярмарки.</w:t>
      </w:r>
    </w:p>
    <w:p w:rsidR="00B40700" w:rsidRDefault="002C15FD" w:rsidP="002C1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0700" w:rsidRDefault="00B407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C15FD" w:rsidRPr="002C15FD" w:rsidRDefault="002C15FD" w:rsidP="00B407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РЕКОМЕНДУЕМАЯ ЛИТЕРАТУРА</w:t>
      </w:r>
    </w:p>
    <w:p w:rsidR="002C15FD" w:rsidRPr="002C15FD" w:rsidRDefault="002C15FD" w:rsidP="002C15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литература</w:t>
      </w:r>
    </w:p>
    <w:p w:rsidR="00E258CD" w:rsidRPr="002C15FD" w:rsidRDefault="00E258CD" w:rsidP="00B52AD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58CD">
        <w:rPr>
          <w:rFonts w:ascii="Times New Roman" w:eastAsia="Calibri" w:hAnsi="Times New Roman" w:cs="Times New Roman"/>
          <w:sz w:val="28"/>
          <w:szCs w:val="28"/>
          <w:lang w:eastAsia="ru-RU"/>
        </w:rPr>
        <w:t>Биржаков</w:t>
      </w:r>
      <w:proofErr w:type="spellEnd"/>
      <w:r w:rsidRPr="00E258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М.Б. </w:t>
      </w:r>
      <w:hyperlink r:id="rId7" w:history="1">
        <w:r w:rsidRPr="00E258CD">
          <w:rPr>
            <w:rFonts w:ascii="Times New Roman" w:eastAsia="Calibri" w:hAnsi="Times New Roman" w:cs="Times New Roman"/>
            <w:bCs/>
            <w:color w:val="000000"/>
            <w:sz w:val="28"/>
            <w:szCs w:val="28"/>
            <w:lang w:eastAsia="ru-RU"/>
          </w:rPr>
          <w:t>Введение в туризм</w:t>
        </w:r>
        <w:r w:rsidRPr="00E258CD">
          <w:rPr>
            <w:rFonts w:ascii="Times New Roman" w:eastAsia="Calibri" w:hAnsi="Times New Roman" w:cs="Times New Roman"/>
            <w:b/>
            <w:color w:val="000000"/>
            <w:sz w:val="28"/>
            <w:szCs w:val="28"/>
            <w:lang w:eastAsia="ru-RU"/>
          </w:rPr>
          <w:t>:</w:t>
        </w:r>
        <w:r w:rsidR="00477775" w:rsidRPr="00477775">
          <w:rPr>
            <w:rFonts w:ascii="Times New Roman" w:eastAsia="Calibri" w:hAnsi="Times New Roman" w:cs="Times New Roman"/>
            <w:b/>
            <w:color w:val="000000"/>
            <w:sz w:val="28"/>
            <w:szCs w:val="28"/>
            <w:lang w:eastAsia="ru-RU"/>
          </w:rPr>
          <w:t xml:space="preserve"> </w:t>
        </w:r>
        <w:r w:rsidRPr="00E258CD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 xml:space="preserve">учебник для высших профессиональных учебных заведений / М.Б. </w:t>
        </w:r>
        <w:proofErr w:type="spellStart"/>
        <w:r w:rsidRPr="00E258CD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Биржаков</w:t>
        </w:r>
        <w:proofErr w:type="spellEnd"/>
        <w:r w:rsidRPr="00E258CD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. - Москва. - Санкт-Петербург: Невский Фонд: Герда, 2007. - 576 с.</w:t>
        </w:r>
      </w:hyperlink>
    </w:p>
    <w:p w:rsidR="00E258CD" w:rsidRPr="00477775" w:rsidRDefault="00477775" w:rsidP="00B52AD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hAnsi="Times New Roman"/>
          <w:spacing w:val="-8"/>
          <w:sz w:val="28"/>
          <w:szCs w:val="28"/>
          <w:lang w:eastAsia="ru-RU"/>
        </w:rPr>
        <w:t>Кусков,</w:t>
      </w:r>
      <w:r w:rsidRPr="00477775">
        <w:rPr>
          <w:rFonts w:ascii="Times New Roman" w:hAnsi="Times New Roman"/>
          <w:spacing w:val="-8"/>
          <w:sz w:val="28"/>
          <w:szCs w:val="28"/>
          <w:lang w:eastAsia="ru-RU"/>
        </w:rPr>
        <w:t xml:space="preserve"> </w:t>
      </w:r>
      <w:r w:rsidR="00E258CD" w:rsidRPr="00477775">
        <w:rPr>
          <w:rFonts w:ascii="Times New Roman" w:hAnsi="Times New Roman"/>
          <w:spacing w:val="-8"/>
          <w:sz w:val="28"/>
          <w:szCs w:val="28"/>
          <w:lang w:eastAsia="ru-RU"/>
        </w:rPr>
        <w:t xml:space="preserve">А.С., </w:t>
      </w:r>
      <w:proofErr w:type="spellStart"/>
      <w:r w:rsidR="00E258CD" w:rsidRPr="00477775">
        <w:rPr>
          <w:rFonts w:ascii="Times New Roman" w:hAnsi="Times New Roman"/>
          <w:spacing w:val="-8"/>
          <w:sz w:val="28"/>
          <w:szCs w:val="28"/>
          <w:lang w:eastAsia="ru-RU"/>
        </w:rPr>
        <w:t>Джаладян</w:t>
      </w:r>
      <w:proofErr w:type="spellEnd"/>
      <w:r w:rsidR="00E258CD" w:rsidRPr="00477775">
        <w:rPr>
          <w:rFonts w:ascii="Times New Roman" w:hAnsi="Times New Roman"/>
          <w:spacing w:val="-8"/>
          <w:sz w:val="28"/>
          <w:szCs w:val="28"/>
          <w:lang w:eastAsia="ru-RU"/>
        </w:rPr>
        <w:t xml:space="preserve"> Ю.А. </w:t>
      </w:r>
      <w:hyperlink r:id="rId8" w:history="1">
        <w:r w:rsidR="00E258CD" w:rsidRPr="00477775">
          <w:rPr>
            <w:rFonts w:ascii="Times New Roman" w:hAnsi="Times New Roman"/>
            <w:bCs/>
            <w:color w:val="000000"/>
            <w:spacing w:val="-8"/>
            <w:sz w:val="28"/>
            <w:szCs w:val="28"/>
            <w:lang w:eastAsia="ru-RU"/>
          </w:rPr>
          <w:t>Основы туризма</w:t>
        </w:r>
        <w:r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 xml:space="preserve"> /</w:t>
        </w:r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А</w:t>
        </w:r>
        <w:r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.С.</w:t>
        </w:r>
        <w:r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 xml:space="preserve"> </w:t>
        </w:r>
        <w:r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Кусков,</w:t>
        </w:r>
        <w:r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 xml:space="preserve">                      </w:t>
        </w:r>
        <w:r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Ю.</w:t>
        </w:r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 xml:space="preserve">А. </w:t>
        </w:r>
        <w:proofErr w:type="spellStart"/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Джаладян</w:t>
        </w:r>
        <w:proofErr w:type="spellEnd"/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 xml:space="preserve">. - Москва: </w:t>
        </w:r>
        <w:proofErr w:type="spellStart"/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КноРус</w:t>
        </w:r>
        <w:proofErr w:type="spellEnd"/>
        <w:r w:rsidR="00E258CD" w:rsidRPr="00477775">
          <w:rPr>
            <w:rFonts w:ascii="Times New Roman" w:hAnsi="Times New Roman"/>
            <w:color w:val="000000"/>
            <w:spacing w:val="-8"/>
            <w:sz w:val="28"/>
            <w:szCs w:val="28"/>
            <w:lang w:eastAsia="ru-RU"/>
          </w:rPr>
          <w:t>, 2008. - 387</w:t>
        </w:r>
      </w:hyperlink>
      <w:r w:rsidR="00E258CD" w:rsidRPr="00477775"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  <w:t xml:space="preserve"> с.</w:t>
      </w:r>
    </w:p>
    <w:p w:rsidR="00E258CD" w:rsidRPr="00895FA8" w:rsidRDefault="00E258CD" w:rsidP="00B52AD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5FA8">
        <w:rPr>
          <w:rFonts w:ascii="Times New Roman" w:eastAsia="Calibri" w:hAnsi="Times New Roman" w:cs="Times New Roman"/>
          <w:sz w:val="28"/>
          <w:szCs w:val="28"/>
          <w:lang w:eastAsia="ru-RU"/>
        </w:rPr>
        <w:t>Можаева</w:t>
      </w:r>
      <w:proofErr w:type="spellEnd"/>
      <w:r w:rsidRPr="00895F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Н.Г. Организация туристической индустрии и география туризма: учебник </w:t>
      </w:r>
      <w:r w:rsidRPr="00895FA8">
        <w:rPr>
          <w:rFonts w:ascii="Times New Roman" w:eastAsia="Calibri" w:hAnsi="Times New Roman" w:cs="Times New Roman"/>
          <w:sz w:val="28"/>
          <w:szCs w:val="28"/>
          <w:lang w:val="be-BY" w:eastAsia="ru-RU"/>
        </w:rPr>
        <w:t xml:space="preserve">/ Н.Г. Можаева. </w:t>
      </w:r>
      <w:r w:rsidR="00D33761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-</w:t>
      </w:r>
      <w:r w:rsidRPr="00895FA8">
        <w:rPr>
          <w:rFonts w:ascii="Times New Roman" w:eastAsia="Calibri" w:hAnsi="Times New Roman" w:cs="Times New Roman"/>
          <w:sz w:val="28"/>
          <w:szCs w:val="28"/>
          <w:lang w:val="be-BY" w:eastAsia="ru-RU"/>
        </w:rPr>
        <w:t xml:space="preserve"> М.: Форум, 2016. </w:t>
      </w:r>
      <w:r w:rsidR="00D33761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-</w:t>
      </w:r>
      <w:r w:rsidRPr="00895FA8">
        <w:rPr>
          <w:rFonts w:ascii="Times New Roman" w:eastAsia="Calibri" w:hAnsi="Times New Roman" w:cs="Times New Roman"/>
          <w:sz w:val="28"/>
          <w:szCs w:val="28"/>
          <w:lang w:val="be-BY" w:eastAsia="ru-RU"/>
        </w:rPr>
        <w:t xml:space="preserve"> 335 с. </w:t>
      </w:r>
    </w:p>
    <w:p w:rsidR="00E258CD" w:rsidRPr="00623C5D" w:rsidRDefault="00326E1B" w:rsidP="00B52AD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258CD" w:rsidRPr="00E96CDB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Организация туризма</w:t>
        </w:r>
        <w:r w:rsidR="00E258CD" w:rsidRPr="00E96CDB">
          <w:rPr>
            <w:rFonts w:ascii="Times New Roman" w:hAnsi="Times New Roman"/>
            <w:b/>
            <w:color w:val="000000"/>
            <w:sz w:val="28"/>
            <w:szCs w:val="28"/>
            <w:lang w:eastAsia="ru-RU"/>
          </w:rPr>
          <w:t>:</w:t>
        </w:r>
        <w:r w:rsidR="00E258CD" w:rsidRPr="00E96CDB"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 учебное пособие / [А П. </w:t>
        </w:r>
        <w:proofErr w:type="spellStart"/>
        <w:r w:rsidR="00E258CD" w:rsidRPr="00E96CDB">
          <w:rPr>
            <w:rFonts w:ascii="Times New Roman" w:hAnsi="Times New Roman"/>
            <w:color w:val="000000"/>
            <w:sz w:val="28"/>
            <w:szCs w:val="28"/>
            <w:lang w:eastAsia="ru-RU"/>
          </w:rPr>
          <w:t>Дурович</w:t>
        </w:r>
        <w:proofErr w:type="spellEnd"/>
        <w:r w:rsidR="00E258CD" w:rsidRPr="00E96CDB"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 и др.]. - Минск: Новое знание, 20</w:t>
        </w:r>
        <w:r w:rsidR="00E258CD" w:rsidRPr="00AD0836">
          <w:rPr>
            <w:rFonts w:ascii="Times New Roman" w:hAnsi="Times New Roman"/>
            <w:color w:val="000000"/>
            <w:sz w:val="28"/>
            <w:szCs w:val="28"/>
            <w:lang w:eastAsia="ru-RU"/>
          </w:rPr>
          <w:t>11</w:t>
        </w:r>
        <w:r w:rsidR="00E258CD" w:rsidRPr="00E96CDB"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. - </w:t>
        </w:r>
        <w:r w:rsidR="00E258CD" w:rsidRPr="00AD0836">
          <w:rPr>
            <w:rFonts w:ascii="Times New Roman" w:hAnsi="Times New Roman"/>
            <w:color w:val="000000"/>
            <w:sz w:val="28"/>
            <w:szCs w:val="28"/>
            <w:lang w:eastAsia="ru-RU"/>
          </w:rPr>
          <w:t>320</w:t>
        </w:r>
        <w:r w:rsidR="00E258CD" w:rsidRPr="00E96CDB"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 с.</w:t>
        </w:r>
      </w:hyperlink>
    </w:p>
    <w:p w:rsidR="00E258CD" w:rsidRPr="00E258CD" w:rsidRDefault="00E258CD" w:rsidP="00B52AD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8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туризма</w:t>
      </w:r>
      <w:r w:rsidR="00477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чебник. / [Под ред. Писаревского Е.Л.]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Федеральное агентство по туризму, 2014. 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384 с.</w:t>
      </w:r>
      <w:r w:rsidRPr="002C1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C15FD" w:rsidRPr="00B40700" w:rsidRDefault="002C15FD" w:rsidP="00B52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15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</w:t>
      </w:r>
    </w:p>
    <w:p w:rsidR="0004499A" w:rsidRPr="003E627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Арбузова Н.Ю. Технология и организация гостиничных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услуг: учебн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для студ.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учеб.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заведений / Н.Ю. Арбузова,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Издательский центр «Академия», 2012. 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224 с.</w:t>
      </w:r>
    </w:p>
    <w:p w:rsidR="0004499A" w:rsidRPr="008B66A8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«Беларусь гостеприимная»</w:t>
      </w: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2016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>// Министерство спорта и туризма Республики Беларусь [Электронный ресурс]. Режим доступа:http://www.mst.by/ru/programma-razvitiya-turizma-ru/</w:t>
      </w:r>
    </w:p>
    <w:p w:rsidR="0004499A" w:rsidRPr="00477775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777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Зорин И.В., Каверина Т.П., Квартальнов В.А. Туризм как вид деятельности</w:t>
      </w:r>
      <w:r w:rsidR="001F5E9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Pr="004777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Учебник. / И.В. Зорин, Т.П. Каверина, В.А. Квартальнов. </w:t>
      </w:r>
      <w:r w:rsidR="001F5E9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4777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М.: Финансы и статистика. 2005. </w:t>
      </w:r>
      <w:r w:rsidR="001F5E9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Pr="004777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288 с.</w:t>
      </w:r>
    </w:p>
    <w:p w:rsidR="0004499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Кабушкин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Управление предприятиями туризма и гостиницами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Учеб.-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пособие /Н.И.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Кабушкин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Минск : БГЭУ, 2011.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275 с.</w:t>
      </w:r>
    </w:p>
    <w:p w:rsidR="0004499A" w:rsidRPr="003E627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27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Квартальнов, В.А.</w:t>
      </w:r>
      <w:hyperlink r:id="rId10" w:history="1">
        <w:r w:rsidR="00B40700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Теория и практика туризма: у</w:t>
        </w:r>
        <w:r w:rsidRPr="003E627A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чеб.</w:t>
        </w:r>
        <w:r w:rsidR="00D33761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Pr="003E627A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для вузов турист. профиля / В.А.Квартальнов. - М.: Финансы и статистика, 2003. - 670</w:t>
        </w:r>
      </w:hyperlink>
      <w:r w:rsidRPr="003E62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</w:t>
      </w:r>
    </w:p>
    <w:p w:rsidR="0004499A" w:rsidRPr="003E627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Ляпина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И.Ю. Организация и техноло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гия гостиничного обслуживания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чебник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Под ред. канд.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А. Ю. Лапина.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ПрофОбрИздат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2001.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208 с.</w:t>
      </w:r>
    </w:p>
    <w:p w:rsidR="0004499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Маринин, М.М. Туристские формальности и безопасность в туризме / М.М.Маринин. - М.: Финансы и статистика, 2002. - 139 с.</w:t>
      </w:r>
    </w:p>
    <w:p w:rsidR="0004499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туризме: Закон Республики Беларусь, 25 ноября 1999 г., № 326-З: в ред. Закона Республики Беларусь от 18.07.2016 г.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спорта и туризма Республики Беларусь [Э</w:t>
      </w:r>
      <w:r w:rsidRPr="008B66A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 ресурс].</w:t>
      </w:r>
      <w:r w:rsid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6A8"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spellStart"/>
      <w:r w:rsidRPr="008B66A8">
        <w:rPr>
          <w:rFonts w:ascii="Times New Roman" w:hAnsi="Times New Roman" w:cs="Times New Roman"/>
          <w:sz w:val="28"/>
          <w:szCs w:val="28"/>
        </w:rPr>
        <w:t>доступа</w:t>
      </w:r>
      <w:r>
        <w:rPr>
          <w:rFonts w:ascii="Times New Roman" w:hAnsi="Times New Roman" w:cs="Times New Roman"/>
          <w:sz w:val="28"/>
          <w:szCs w:val="28"/>
        </w:rPr>
        <w:t>:</w:t>
      </w:r>
      <w:hyperlink r:id="rId11" w:history="1"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</w:t>
        </w:r>
        <w:proofErr w:type="spellEnd"/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://mst.by/</w:t>
        </w:r>
        <w:proofErr w:type="spellStart"/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ru</w:t>
        </w:r>
        <w:proofErr w:type="spellEnd"/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law-laws-ru</w:t>
        </w:r>
        <w:proofErr w:type="spellEnd"/>
        <w:r w:rsidRPr="0004499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</w:p>
    <w:p w:rsidR="0004499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Тимохина Т.Л. Организация приема и обслуживания туристов</w:t>
      </w:r>
      <w:r w:rsid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чебное пособие.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Т.Л. Тимохина.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Форум, 2008.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352 с.</w:t>
      </w:r>
    </w:p>
    <w:p w:rsidR="0004499A" w:rsidRPr="00D33761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D3376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Ушаков, Д.С. Технологии въездного туризма / Д. С. Ушаков. - Москва. - Ростов-на-Дону: </w:t>
      </w:r>
      <w:proofErr w:type="spellStart"/>
      <w:r w:rsidRPr="00D3376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МарТ</w:t>
      </w:r>
      <w:proofErr w:type="spellEnd"/>
      <w:r w:rsidRPr="00D3376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2006. </w:t>
      </w:r>
      <w:r w:rsidR="00D3376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D3376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384 с.</w:t>
      </w:r>
    </w:p>
    <w:p w:rsidR="0004499A" w:rsidRPr="003E627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Ушаков, Д.С. Технологии выездного туризма: учебное пособие / </w:t>
      </w:r>
      <w:r w:rsidR="00477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С. Ушаков. - Москва. - Ростов-на-Дону: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2007. </w:t>
      </w:r>
      <w:r w:rsidR="00D337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382 с.</w:t>
      </w:r>
    </w:p>
    <w:p w:rsidR="0004499A" w:rsidRDefault="0004499A" w:rsidP="00B52AD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Чoрненькая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Органи</w:t>
      </w:r>
      <w:r w:rsid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туристической индустрии: у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чебное пособие / Н.В.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ькая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К.: </w:t>
      </w:r>
      <w:proofErr w:type="spellStart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Атика</w:t>
      </w:r>
      <w:proofErr w:type="spellEnd"/>
      <w:r w:rsidRPr="003E627A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 - 264 с.</w:t>
      </w:r>
    </w:p>
    <w:p w:rsidR="00B40700" w:rsidRDefault="00B40700" w:rsidP="00B52AD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40700" w:rsidRDefault="00B40700" w:rsidP="00B4070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ВСТУПИТЕЛЬНОГО ИСПЫТАНИЯ</w:t>
      </w:r>
    </w:p>
    <w:p w:rsidR="00B40700" w:rsidRDefault="00B40700" w:rsidP="00B4070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700" w:rsidRDefault="00B40700" w:rsidP="004C77E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испытание проводится в форме устного экзамена. Он предполагает ответ на два вопроса экзаменационного билета. Результаты экзамена оцениваются по </w:t>
      </w:r>
      <w:r w:rsidR="004C77EA" w:rsidRPr="001F5E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балльной шкале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0700" w:rsidRDefault="00B40700" w:rsidP="004C77E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Неудовлетворительными  отметками  по  результатам  вступительных испытаний, оцениваемым по десятибалльной шкале, являются отметки ниже </w:t>
      </w:r>
      <w:r w:rsidR="008A579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A57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(баллов) </w:t>
      </w:r>
      <w:r w:rsidR="004C7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ПРЕВОСХОДНО: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систематизированные, глубокие и полные знания по всем разделам программы вступительного испытания, а также по основным вопросам, выходящим за ее пределы;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использование научной терминологии, стилистически грамотное, логически правильное изложение ответа на вопросы;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безупречное владение инструментарием учебной дисциплины, умение его эффективно использовать в постановке и решении научных и профессиональных задач;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выраженная способность самостоятельно и творчески решать сложные проблемы в нестандартной ситуации;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ориентироваться в теориях, концепциях и направлениях по дисциплине и давать им критическую оценку, использовать научные достижения других дисциплин;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(девять) баллов -</w:t>
      </w:r>
      <w:r w:rsidR="001F5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ОТЛИЧНО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использование научной терминологии, грамотное, логически правильное изложение ответа на вопросы, умение делать обоснованные выводы и обобщения;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профессиональным инструментарием, умение его эффективно использовать в постановке и решении научных и профессиональных задач;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самостоятельно и творчески решать сложные проблемы в нестандартной ситуации в рамках программы вступительного экзамена;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усвоение литературы по программе вступительного экзамена;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(восемь) баллов -</w:t>
      </w:r>
      <w:r w:rsid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ПОЧТИ ОТЛИЧНО</w:t>
      </w:r>
    </w:p>
    <w:p w:rsidR="00B40700" w:rsidRPr="00B40700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научной терминологии, грамотное, логически правильное изложение ответа на вопросы,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делать обоснованные выводы и обобщения;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профессиональным инструментарием, умение его использовать в постановке и решении научных и профессиональных задач;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самостоятельно и творчески решать сложные проблемы в рамках программы вступительного экзамена;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литературы, рекомендованной по программе вступительного экзамена;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(семь) баллов -</w:t>
      </w:r>
      <w:r w:rsid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ОЧЕНЬ ХОРОШО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систематизированные, глубокие и полные знания по всем разделам программы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ользование научной терминологии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грамотное, логически правильное изложение ответа на вопросы, умение делать обоснованные выводы и обобщения;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свободное владение типовыми решениями профессиональных задач; усвоение литературы, рекомендованной по программе вступительного экзамена; </w:t>
      </w:r>
    </w:p>
    <w:p w:rsidR="00B401B1" w:rsidRDefault="004C77EA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B40700"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теориях, концепциях и направлениях в сфере профессиональной деятельности и давать им аналитическую оценку; 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(шесть) баллов -</w:t>
      </w:r>
      <w:r w:rsid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ХОРОШО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полные и систематизированные знания по всем разделам программы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необходимой научной терминологии, грамотное, логически правильное изложение ответа на вопросы, умение делать обобщения и обоснованные выводы;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типовыми решениями профессиональных задач; усвоение литературы, рекомендованной по программе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ориентироваться в базовых теориях, концепциях и направлениях в сфере профессиональной деятельности и давать им сравнительную оценку; </w:t>
      </w:r>
    </w:p>
    <w:p w:rsidR="00B401B1" w:rsidRP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(пять) баллов -</w:t>
      </w:r>
      <w:r w:rsid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ПОЧТИ ХОРОШО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достаточно полные знания по всем разделам программы вступительного экзамена;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научной терминологии, грамотное, логически правильное изложение ответа на вопросы с незначительными ошибками, умение делать выводы; </w:t>
      </w:r>
    </w:p>
    <w:p w:rsidR="00B401B1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владение типовыми решениями профессиональных задач;</w:t>
      </w:r>
    </w:p>
    <w:p w:rsidR="00B40700" w:rsidRDefault="00B40700" w:rsidP="004C7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B401B1"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литературы, рекомендованной по программе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63892"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ориентироваться в базовых теориях, концепциях и направлениях в сфере профессиональной деятельности; </w:t>
      </w:r>
    </w:p>
    <w:p w:rsidR="00B401B1" w:rsidRP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(четыре) балла -</w:t>
      </w:r>
      <w:r w:rsid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УДОВЛЕТВОРИТЕЛЬНО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достаточно полный объем знаний в рамках программы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научной терминологии, логическое изложение ответа на вопросы,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делать выводы без существенных ошибок;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под руководством преподавателя решать типовые профессиональные задачи с незначительными ошибками;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663892"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ориентироваться в основных теориях, концепциях и направлениях в сфере профессиональной деятельности; </w:t>
      </w:r>
    </w:p>
    <w:p w:rsidR="00B401B1" w:rsidRP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(три) балла 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ПОЧТИ УДОВЛЕТВОРИТЕЛЬНО</w:t>
      </w:r>
      <w:r w:rsidR="008A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ЗАЧТЕНО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недостаточный объем знаний в рамках программы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части литературы, рекомендованной по программе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научной терминологии, логическое изложение ответа на вопросы с существенными логическими ошибками; слабое владение профессиональным инструментарием, некомпетентность при решении типовых профессиональных задач;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ориентироваться в основных теориях, концепциях и направлениях в сфере профессиональной деятельности;</w:t>
      </w:r>
    </w:p>
    <w:p w:rsidR="00B401B1" w:rsidRP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(два) балла</w:t>
      </w:r>
      <w:r w:rsidRPr="00663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8A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фрагментарные знания в рамках программы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отдельных литературных источников, рекомендованн</w:t>
      </w:r>
      <w:r w:rsidR="00896C21" w:rsidRPr="00663892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программе вступительного экзамена; 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 использовать научную терминологию, наличие в ответах на вопросы грубых, логических ошибок;</w:t>
      </w:r>
    </w:p>
    <w:p w:rsidR="00B401B1" w:rsidRP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(один) балл -</w:t>
      </w:r>
      <w:r w:rsidR="0079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</w:p>
    <w:p w:rsid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знаний в рамках программы вступительного экзамен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а;</w:t>
      </w:r>
    </w:p>
    <w:p w:rsidR="00B401B1" w:rsidRPr="00B401B1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баллов </w:t>
      </w:r>
      <w:r w:rsidR="00896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401B1"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НЕУДОВЛЕТВОРИТЕЛЬНО</w:t>
      </w:r>
    </w:p>
    <w:p w:rsidR="00B40700" w:rsidRPr="00B40700" w:rsidRDefault="00B40700" w:rsidP="004C77EA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B4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ответа</w:t>
      </w:r>
      <w:r w:rsidR="00B401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B40700" w:rsidRPr="00B40700" w:rsidSect="00180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153E6"/>
    <w:multiLevelType w:val="multilevel"/>
    <w:tmpl w:val="ACAC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256C2"/>
    <w:multiLevelType w:val="multilevel"/>
    <w:tmpl w:val="17043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364456"/>
    <w:multiLevelType w:val="multilevel"/>
    <w:tmpl w:val="CB8A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5453E"/>
    <w:multiLevelType w:val="multilevel"/>
    <w:tmpl w:val="4114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97E20"/>
    <w:multiLevelType w:val="hybridMultilevel"/>
    <w:tmpl w:val="B152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32533C"/>
    <w:multiLevelType w:val="multilevel"/>
    <w:tmpl w:val="DF56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14625"/>
    <w:multiLevelType w:val="multilevel"/>
    <w:tmpl w:val="745A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C15FD"/>
    <w:rsid w:val="00022709"/>
    <w:rsid w:val="0004499A"/>
    <w:rsid w:val="00070EB3"/>
    <w:rsid w:val="00172D0E"/>
    <w:rsid w:val="00180C6F"/>
    <w:rsid w:val="001E496E"/>
    <w:rsid w:val="001F5E97"/>
    <w:rsid w:val="002C15FD"/>
    <w:rsid w:val="002E41E8"/>
    <w:rsid w:val="00326E1B"/>
    <w:rsid w:val="003738BD"/>
    <w:rsid w:val="003D2296"/>
    <w:rsid w:val="003E627A"/>
    <w:rsid w:val="00477775"/>
    <w:rsid w:val="00491FFA"/>
    <w:rsid w:val="004C77EA"/>
    <w:rsid w:val="005F4156"/>
    <w:rsid w:val="00623C5D"/>
    <w:rsid w:val="00663892"/>
    <w:rsid w:val="0068539C"/>
    <w:rsid w:val="006C3306"/>
    <w:rsid w:val="006C3B86"/>
    <w:rsid w:val="006C5515"/>
    <w:rsid w:val="00750BD3"/>
    <w:rsid w:val="007917AE"/>
    <w:rsid w:val="007F3DE5"/>
    <w:rsid w:val="008610EC"/>
    <w:rsid w:val="00866081"/>
    <w:rsid w:val="00895FA8"/>
    <w:rsid w:val="00896C21"/>
    <w:rsid w:val="008A5796"/>
    <w:rsid w:val="008B66A8"/>
    <w:rsid w:val="00926A89"/>
    <w:rsid w:val="009312CF"/>
    <w:rsid w:val="00960E22"/>
    <w:rsid w:val="00993776"/>
    <w:rsid w:val="00AC0E30"/>
    <w:rsid w:val="00AD3F6F"/>
    <w:rsid w:val="00B338FF"/>
    <w:rsid w:val="00B401B1"/>
    <w:rsid w:val="00B40700"/>
    <w:rsid w:val="00B52AD7"/>
    <w:rsid w:val="00C45A9D"/>
    <w:rsid w:val="00C746AC"/>
    <w:rsid w:val="00CD1335"/>
    <w:rsid w:val="00D33761"/>
    <w:rsid w:val="00D80E39"/>
    <w:rsid w:val="00DC4280"/>
    <w:rsid w:val="00E258CD"/>
    <w:rsid w:val="00E54DC5"/>
    <w:rsid w:val="00E81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80623C-77D4-421C-AFA4-1D9AD1F4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2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66A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91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b.by/portal/page/portal/index/resources/basicsearch?lang=ru&amp;classId=0D4E036732EA41E7BD68CEE4B159CA2D&amp;_piref73_362832_73_362827_362827.biId=1585046&amp;_piref73_362832_73_362827_362827.strutsAction=biblinfoaction.d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nlb.by/portal/page/portal/index/resources/basicsearch?lang=ru&amp;classId=0D4E036732EA41E7BD68CEE4B159CA2D&amp;_piref73_362832_73_362827_362827.biId=1442247&amp;_piref73_362832_73_362827_362827.strutsAction=biblinfoaction.do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st.by/ru/law-laws-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lb.by/portal/page/portal/index/resources/basicsearch?lang=ru&amp;classId=0D4E036732EA41E7BD68CEE4B159CA2D&amp;_piref73_362832_73_362827_362827.biId=1118427&amp;_piref73_362832_73_362827_362827.strutsAction=biblinfoaction.d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lb.by/portal/page/portal/index/resources/basicsearch?lang=ru&amp;classId=0D4E036732EA41E7BD68CEE4B159CA2D&amp;_piref73_362832_73_362827_362827.biId=1570370&amp;_piref73_362832_73_362827_362827.strutsAction=biblinfoaction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BB53F-3E4A-4F56-AD60-D467B4FD6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11</Pages>
  <Words>2557</Words>
  <Characters>14577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Falcon</dc:creator>
  <cp:lastModifiedBy>Михайлова Инна Николаевна</cp:lastModifiedBy>
  <cp:revision>22</cp:revision>
  <cp:lastPrinted>2020-01-22T07:52:00Z</cp:lastPrinted>
  <dcterms:created xsi:type="dcterms:W3CDTF">2019-11-25T05:26:00Z</dcterms:created>
  <dcterms:modified xsi:type="dcterms:W3CDTF">2020-03-04T09:25:00Z</dcterms:modified>
</cp:coreProperties>
</file>