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DFB84" w14:textId="7777777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МИНИСТЕРСТВО ОБРАЗОВАНИЯ РЕСПУБЛИКИ БЕЛАРУСЬ</w:t>
      </w:r>
    </w:p>
    <w:p w14:paraId="3126C94D" w14:textId="77777777" w:rsidR="007266BB" w:rsidRDefault="003A00DC">
      <w:pPr>
        <w:ind w:firstLine="0"/>
        <w:jc w:val="center"/>
        <w:rPr>
          <w:lang w:val="ru-RU"/>
        </w:rPr>
      </w:pPr>
      <w:r>
        <w:rPr>
          <w:lang w:val="ru-RU"/>
        </w:rPr>
        <w:t>Учебно-методическое объединение по гуманитарному образованию</w:t>
      </w:r>
    </w:p>
    <w:p w14:paraId="38055A5A" w14:textId="77777777" w:rsidR="007266BB" w:rsidRDefault="007266BB">
      <w:pPr>
        <w:ind w:firstLine="0"/>
        <w:rPr>
          <w:lang w:val="ru-RU"/>
        </w:rPr>
      </w:pPr>
    </w:p>
    <w:p w14:paraId="4067FE32" w14:textId="77777777" w:rsidR="007266BB" w:rsidRDefault="007266BB">
      <w:pPr>
        <w:ind w:firstLine="0"/>
        <w:rPr>
          <w:lang w:val="ru-RU"/>
        </w:rPr>
      </w:pPr>
    </w:p>
    <w:p w14:paraId="708F9349" w14:textId="77777777" w:rsidR="007266BB" w:rsidRDefault="003A00DC" w:rsidP="00552638">
      <w:pPr>
        <w:ind w:left="4820" w:hanging="425"/>
        <w:rPr>
          <w:b/>
          <w:bCs/>
          <w:lang w:val="ru-RU"/>
        </w:rPr>
      </w:pPr>
      <w:r>
        <w:rPr>
          <w:b/>
          <w:bCs/>
          <w:lang w:val="ru-RU"/>
        </w:rPr>
        <w:t>УТВЕРЖДАЮ</w:t>
      </w:r>
    </w:p>
    <w:p w14:paraId="0CA8325F" w14:textId="2E7DA002" w:rsidR="007266BB" w:rsidRDefault="003A00DC" w:rsidP="00552638">
      <w:pPr>
        <w:ind w:left="4395" w:firstLine="0"/>
        <w:rPr>
          <w:lang w:val="ru-RU"/>
        </w:rPr>
      </w:pPr>
      <w:r>
        <w:rPr>
          <w:lang w:val="ru-RU"/>
        </w:rPr>
        <w:t>Первый заместитель Министра</w:t>
      </w:r>
      <w:r w:rsidR="00552638" w:rsidRPr="00552638">
        <w:rPr>
          <w:lang w:val="ru-RU"/>
        </w:rPr>
        <w:t xml:space="preserve"> </w:t>
      </w:r>
      <w:r w:rsidR="00552638">
        <w:rPr>
          <w:lang w:val="ru-RU"/>
        </w:rPr>
        <w:t>о</w:t>
      </w:r>
      <w:r>
        <w:rPr>
          <w:lang w:val="ru-RU"/>
        </w:rPr>
        <w:t>бразования</w:t>
      </w:r>
      <w:r w:rsidR="00552638">
        <w:rPr>
          <w:lang w:val="ru-RU"/>
        </w:rPr>
        <w:t xml:space="preserve"> </w:t>
      </w:r>
      <w:r>
        <w:rPr>
          <w:lang w:val="ru-RU"/>
        </w:rPr>
        <w:t>Республики Беларусь</w:t>
      </w:r>
    </w:p>
    <w:p w14:paraId="2BA12C7F" w14:textId="59A99785" w:rsidR="007266BB" w:rsidRDefault="00DE0FC6" w:rsidP="00552638">
      <w:pPr>
        <w:ind w:left="4820" w:hanging="425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А.Г.</w:t>
      </w:r>
      <w:r w:rsidR="003A00DC">
        <w:rPr>
          <w:lang w:val="ru-RU"/>
        </w:rPr>
        <w:t>Баханович</w:t>
      </w:r>
      <w:proofErr w:type="spellEnd"/>
    </w:p>
    <w:p w14:paraId="6134D0A3" w14:textId="77777777" w:rsidR="007266BB" w:rsidRDefault="003A00DC" w:rsidP="00552638">
      <w:pPr>
        <w:ind w:left="4820" w:hanging="425"/>
      </w:pPr>
      <w:r>
        <w:rPr>
          <w:lang w:val="ru-RU"/>
        </w:rPr>
        <w:t>_______________</w:t>
      </w:r>
    </w:p>
    <w:p w14:paraId="4234E883" w14:textId="77777777" w:rsidR="007266BB" w:rsidRDefault="003A00DC" w:rsidP="00552638">
      <w:pPr>
        <w:ind w:left="4820" w:hanging="425"/>
        <w:rPr>
          <w:lang w:val="ru-RU"/>
        </w:rPr>
      </w:pPr>
      <w:r>
        <w:rPr>
          <w:lang w:val="ru-RU"/>
        </w:rPr>
        <w:t>Регистрационный № _______________</w:t>
      </w:r>
    </w:p>
    <w:p w14:paraId="02C8C7A1" w14:textId="0FA179D4" w:rsidR="007266BB" w:rsidRDefault="007266BB">
      <w:pPr>
        <w:ind w:firstLine="0"/>
        <w:rPr>
          <w:lang w:val="ru-RU"/>
        </w:rPr>
      </w:pPr>
    </w:p>
    <w:p w14:paraId="40CB67DF" w14:textId="77777777" w:rsidR="00E5686F" w:rsidRDefault="00E5686F">
      <w:pPr>
        <w:ind w:firstLine="0"/>
        <w:rPr>
          <w:lang w:val="ru-RU"/>
        </w:rPr>
      </w:pPr>
    </w:p>
    <w:p w14:paraId="6B9F1D63" w14:textId="77777777" w:rsidR="007266BB" w:rsidRDefault="007266BB">
      <w:pPr>
        <w:ind w:firstLine="0"/>
        <w:rPr>
          <w:lang w:val="ru-RU"/>
        </w:rPr>
      </w:pPr>
    </w:p>
    <w:p w14:paraId="52375E1F" w14:textId="64A5CCD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DE0FC6">
        <w:rPr>
          <w:b/>
          <w:bCs/>
          <w:lang w:val="ru-RU"/>
        </w:rPr>
        <w:t>ПЕРЕВ</w:t>
      </w:r>
      <w:bookmarkStart w:id="0" w:name="_GoBack"/>
      <w:bookmarkEnd w:id="0"/>
      <w:r w:rsidR="00DE0FC6">
        <w:rPr>
          <w:b/>
          <w:bCs/>
          <w:lang w:val="ru-RU"/>
        </w:rPr>
        <w:t>ОДЧЕСКАЯ ДЕЯТЕЛЬНОСТЬ И КОМПЬЮТЕРНОЕ ОБЕСПЕЧЕНИЕ</w:t>
      </w:r>
      <w:r>
        <w:rPr>
          <w:b/>
          <w:bCs/>
          <w:lang w:val="ru-RU"/>
        </w:rPr>
        <w:t>»</w:t>
      </w:r>
    </w:p>
    <w:p w14:paraId="31229F1C" w14:textId="7777777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Примерная учебная программа по учебной дисциплине </w:t>
      </w:r>
    </w:p>
    <w:p w14:paraId="183EB277" w14:textId="7777777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для специальности</w:t>
      </w:r>
    </w:p>
    <w:p w14:paraId="38514909" w14:textId="7777777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6-05-0232-04 Романо-германская филология</w:t>
      </w:r>
    </w:p>
    <w:p w14:paraId="216BB4E4" w14:textId="77777777" w:rsidR="007266BB" w:rsidRDefault="007266BB">
      <w:pPr>
        <w:ind w:firstLine="0"/>
        <w:jc w:val="center"/>
        <w:rPr>
          <w:b/>
          <w:bCs/>
          <w:lang w:val="ru-RU"/>
        </w:rPr>
      </w:pPr>
    </w:p>
    <w:p w14:paraId="3C074168" w14:textId="77777777" w:rsidR="007266BB" w:rsidRDefault="007266BB">
      <w:pPr>
        <w:ind w:firstLine="0"/>
        <w:jc w:val="center"/>
        <w:rPr>
          <w:lang w:val="ru-RU"/>
        </w:rPr>
      </w:pPr>
    </w:p>
    <w:p w14:paraId="7D64FD8E" w14:textId="77777777" w:rsidR="007266BB" w:rsidRDefault="007266BB">
      <w:pPr>
        <w:ind w:firstLine="0"/>
        <w:rPr>
          <w:lang w:val="ru-RU"/>
        </w:rPr>
      </w:pPr>
    </w:p>
    <w:p w14:paraId="26603B6E" w14:textId="77777777" w:rsidR="007266BB" w:rsidRDefault="007266BB">
      <w:pPr>
        <w:ind w:firstLine="0"/>
        <w:rPr>
          <w:lang w:val="ru-RU"/>
        </w:rPr>
        <w:sectPr w:rsidR="007266BB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54D4B4C4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lastRenderedPageBreak/>
        <w:t>СОГЛАСОВАНО</w:t>
      </w:r>
    </w:p>
    <w:p w14:paraId="7F2799D1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Председатель</w:t>
      </w:r>
    </w:p>
    <w:p w14:paraId="2D44E63B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Учебно-методического объединения</w:t>
      </w:r>
    </w:p>
    <w:p w14:paraId="47413049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по гуманитарному образованию</w:t>
      </w:r>
    </w:p>
    <w:p w14:paraId="2AE64BF8" w14:textId="114D8599" w:rsidR="007266BB" w:rsidRDefault="00DE0FC6">
      <w:pPr>
        <w:ind w:firstLine="0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О.Г.</w:t>
      </w:r>
      <w:r w:rsidR="003A00DC">
        <w:rPr>
          <w:lang w:val="ru-RU"/>
        </w:rPr>
        <w:t>Прохоренко</w:t>
      </w:r>
      <w:proofErr w:type="spellEnd"/>
    </w:p>
    <w:p w14:paraId="5FFD2EB3" w14:textId="77777777" w:rsidR="007266BB" w:rsidRDefault="003A00DC">
      <w:pPr>
        <w:ind w:firstLine="0"/>
        <w:rPr>
          <w:b/>
          <w:bCs/>
          <w:lang w:val="ru-RU"/>
        </w:rPr>
      </w:pPr>
      <w:r>
        <w:rPr>
          <w:lang w:val="ru-RU"/>
        </w:rPr>
        <w:t>_______________</w:t>
      </w:r>
    </w:p>
    <w:p w14:paraId="0EF57F6B" w14:textId="77777777" w:rsidR="007266BB" w:rsidRDefault="007266BB">
      <w:pPr>
        <w:ind w:firstLine="0"/>
        <w:rPr>
          <w:lang w:val="ru-RU"/>
        </w:rPr>
      </w:pPr>
    </w:p>
    <w:p w14:paraId="7B25DF0B" w14:textId="77777777" w:rsidR="007266BB" w:rsidRDefault="007266BB">
      <w:pPr>
        <w:ind w:firstLine="0"/>
        <w:rPr>
          <w:lang w:val="ru-RU"/>
        </w:rPr>
      </w:pPr>
    </w:p>
    <w:p w14:paraId="2932FF1D" w14:textId="1ADB8154" w:rsidR="007266BB" w:rsidRDefault="003A00DC">
      <w:pPr>
        <w:ind w:firstLine="0"/>
        <w:rPr>
          <w:lang w:val="ru-RU"/>
        </w:rPr>
      </w:pPr>
      <w:r>
        <w:rPr>
          <w:lang w:val="ru-RU"/>
        </w:rPr>
        <w:br w:type="column"/>
      </w:r>
      <w:r>
        <w:rPr>
          <w:lang w:val="ru-RU"/>
        </w:rPr>
        <w:lastRenderedPageBreak/>
        <w:t>СОГЛАСОВАНО</w:t>
      </w:r>
    </w:p>
    <w:p w14:paraId="2471C963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Начальник Главного управления</w:t>
      </w:r>
    </w:p>
    <w:p w14:paraId="3C47AA3D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профессионального образования</w:t>
      </w:r>
    </w:p>
    <w:p w14:paraId="245AC6BF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Министерства образования</w:t>
      </w:r>
    </w:p>
    <w:p w14:paraId="49874608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Республики Беларусь</w:t>
      </w:r>
    </w:p>
    <w:p w14:paraId="65968708" w14:textId="6F54599C" w:rsidR="007266BB" w:rsidRDefault="00DE0FC6">
      <w:pPr>
        <w:ind w:firstLine="0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С.Н.</w:t>
      </w:r>
      <w:r w:rsidR="003A00DC">
        <w:rPr>
          <w:lang w:val="ru-RU"/>
        </w:rPr>
        <w:t>Пищов</w:t>
      </w:r>
      <w:proofErr w:type="spellEnd"/>
    </w:p>
    <w:p w14:paraId="5AC72DD9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_______________</w:t>
      </w:r>
    </w:p>
    <w:p w14:paraId="2636C5E9" w14:textId="77777777" w:rsidR="007266BB" w:rsidRDefault="007266BB">
      <w:pPr>
        <w:ind w:firstLine="0"/>
        <w:rPr>
          <w:lang w:val="ru-RU"/>
        </w:rPr>
      </w:pPr>
    </w:p>
    <w:p w14:paraId="1E533A96" w14:textId="77777777" w:rsidR="007266BB" w:rsidRDefault="007266BB">
      <w:pPr>
        <w:ind w:firstLine="0"/>
        <w:rPr>
          <w:lang w:val="ru-RU"/>
        </w:rPr>
      </w:pPr>
    </w:p>
    <w:p w14:paraId="79FB5625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СОГЛАСОВАНО</w:t>
      </w:r>
    </w:p>
    <w:p w14:paraId="3A24B87C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Проректор по научно-методической</w:t>
      </w:r>
    </w:p>
    <w:p w14:paraId="2DC64E3B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работе Государственного</w:t>
      </w:r>
    </w:p>
    <w:p w14:paraId="2BB3F777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учреждения образования</w:t>
      </w:r>
    </w:p>
    <w:p w14:paraId="32295564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«Республиканский</w:t>
      </w:r>
    </w:p>
    <w:p w14:paraId="76BDA9E7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институт высшей школы»</w:t>
      </w:r>
    </w:p>
    <w:p w14:paraId="652BF52F" w14:textId="6D8699F8" w:rsidR="007266BB" w:rsidRDefault="00DE0FC6">
      <w:pPr>
        <w:ind w:firstLine="0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И.В.</w:t>
      </w:r>
      <w:r w:rsidR="003A00DC">
        <w:rPr>
          <w:lang w:val="ru-RU"/>
        </w:rPr>
        <w:t>Титович</w:t>
      </w:r>
      <w:proofErr w:type="spellEnd"/>
    </w:p>
    <w:p w14:paraId="6269E610" w14:textId="77777777" w:rsidR="007266BB" w:rsidRDefault="007266BB">
      <w:pPr>
        <w:ind w:firstLine="0"/>
        <w:rPr>
          <w:lang w:val="ru-RU"/>
        </w:rPr>
      </w:pPr>
    </w:p>
    <w:p w14:paraId="13ABD36D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Эксперт-</w:t>
      </w:r>
      <w:proofErr w:type="spellStart"/>
      <w:r>
        <w:rPr>
          <w:lang w:val="ru-RU"/>
        </w:rPr>
        <w:t>нормоконтролер</w:t>
      </w:r>
      <w:proofErr w:type="spellEnd"/>
    </w:p>
    <w:p w14:paraId="41DAA762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_______________</w:t>
      </w:r>
    </w:p>
    <w:p w14:paraId="7C542993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_______________</w:t>
      </w:r>
    </w:p>
    <w:p w14:paraId="43CBD77A" w14:textId="77777777" w:rsidR="007266BB" w:rsidRDefault="007266BB">
      <w:pPr>
        <w:ind w:firstLine="0"/>
        <w:rPr>
          <w:lang w:val="ru-RU"/>
        </w:rPr>
        <w:sectPr w:rsidR="007266BB">
          <w:type w:val="continuous"/>
          <w:pgSz w:w="11906" w:h="16838"/>
          <w:pgMar w:top="1134" w:right="567" w:bottom="1134" w:left="1701" w:header="709" w:footer="709" w:gutter="0"/>
          <w:cols w:num="2" w:space="140"/>
          <w:docGrid w:linePitch="360"/>
        </w:sectPr>
      </w:pPr>
    </w:p>
    <w:p w14:paraId="0DF90357" w14:textId="77777777" w:rsidR="007266BB" w:rsidRDefault="007266BB">
      <w:pPr>
        <w:ind w:firstLine="0"/>
        <w:jc w:val="center"/>
        <w:rPr>
          <w:lang w:val="ru-RU"/>
        </w:rPr>
      </w:pPr>
    </w:p>
    <w:p w14:paraId="2501E864" w14:textId="7895FE48" w:rsidR="007266BB" w:rsidRDefault="007266BB">
      <w:pPr>
        <w:ind w:firstLine="0"/>
        <w:jc w:val="center"/>
        <w:rPr>
          <w:lang w:val="ru-RU"/>
        </w:rPr>
      </w:pPr>
    </w:p>
    <w:p w14:paraId="2D48F8E8" w14:textId="77777777" w:rsidR="00150BD4" w:rsidRDefault="00150BD4">
      <w:pPr>
        <w:ind w:firstLine="0"/>
        <w:jc w:val="center"/>
        <w:rPr>
          <w:lang w:val="ru-RU"/>
        </w:rPr>
      </w:pPr>
    </w:p>
    <w:p w14:paraId="553CF841" w14:textId="3F3407E7" w:rsidR="007266BB" w:rsidRDefault="003A00DC">
      <w:pPr>
        <w:ind w:firstLine="0"/>
        <w:jc w:val="center"/>
        <w:rPr>
          <w:lang w:val="ru-RU"/>
        </w:rPr>
      </w:pPr>
      <w:r>
        <w:rPr>
          <w:lang w:val="ru-RU"/>
        </w:rPr>
        <w:t>Минск 202</w:t>
      </w:r>
      <w:r w:rsidR="00D34BAD">
        <w:rPr>
          <w:lang w:val="ru-RU"/>
        </w:rPr>
        <w:t>6</w:t>
      </w:r>
      <w:r>
        <w:rPr>
          <w:lang w:val="ru-RU"/>
        </w:rPr>
        <w:br w:type="page"/>
      </w:r>
    </w:p>
    <w:p w14:paraId="1F0CAABC" w14:textId="77777777" w:rsidR="007266BB" w:rsidRDefault="003A00DC">
      <w:pPr>
        <w:ind w:firstLine="0"/>
        <w:jc w:val="left"/>
        <w:rPr>
          <w:b/>
          <w:bCs/>
        </w:rPr>
      </w:pPr>
      <w:r>
        <w:rPr>
          <w:b/>
          <w:bCs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DD972" wp14:editId="28DBC9F3">
                <wp:simplePos x="0" y="0"/>
                <wp:positionH relativeFrom="column">
                  <wp:posOffset>3168650</wp:posOffset>
                </wp:positionH>
                <wp:positionV relativeFrom="paragraph">
                  <wp:posOffset>-328295</wp:posOffset>
                </wp:positionV>
                <wp:extent cx="220345" cy="278765"/>
                <wp:effectExtent l="0" t="0" r="279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42" cy="2787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0FD2EE" id="Прямоугольник 1" o:spid="_x0000_s1026" style="position:absolute;margin-left:249.5pt;margin-top:-25.85pt;width:17.35pt;height:2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" fillcolor="white [3212]" strokecolor="white [3212]" strokeweight="1pt"/>
            </w:pict>
          </mc:Fallback>
        </mc:AlternateContent>
      </w:r>
      <w:r>
        <w:rPr>
          <w:b/>
          <w:bCs/>
        </w:rPr>
        <w:t>СОСТАВИТЕЛИ:</w:t>
      </w:r>
    </w:p>
    <w:p w14:paraId="43FEAEF6" w14:textId="77777777" w:rsidR="007266BB" w:rsidRDefault="003A00DC">
      <w:pPr>
        <w:ind w:firstLine="0"/>
        <w:rPr>
          <w:lang w:val="ru-RU"/>
        </w:rPr>
      </w:pPr>
      <w:r>
        <w:t>Марина Степановна Гутовская, заведующий кафедрой германского</w:t>
      </w:r>
      <w:r>
        <w:rPr>
          <w:lang w:val="ru-RU"/>
        </w:rPr>
        <w:t xml:space="preserve"> </w:t>
      </w:r>
      <w:r>
        <w:t>языкознания филологического факультета Белорусского государственного</w:t>
      </w:r>
      <w:r>
        <w:rPr>
          <w:lang w:val="ru-RU"/>
        </w:rPr>
        <w:t xml:space="preserve"> </w:t>
      </w:r>
      <w:r>
        <w:t xml:space="preserve">университета, доктор филологических наук, </w:t>
      </w:r>
      <w:r>
        <w:rPr>
          <w:lang w:val="ru-RU"/>
        </w:rPr>
        <w:t>профессор;</w:t>
      </w:r>
    </w:p>
    <w:p w14:paraId="1C8AE3D8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 xml:space="preserve">Евгения Петровна </w:t>
      </w:r>
      <w:proofErr w:type="spellStart"/>
      <w:r>
        <w:rPr>
          <w:lang w:val="ru-RU"/>
        </w:rPr>
        <w:t>Каракулько</w:t>
      </w:r>
      <w:proofErr w:type="spellEnd"/>
      <w:r>
        <w:rPr>
          <w:lang w:val="ru-RU"/>
        </w:rPr>
        <w:t>, старший преподаватель кафедры германского языкознания филологического факультета Белорусского государственного университета;</w:t>
      </w:r>
    </w:p>
    <w:p w14:paraId="17538C18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 xml:space="preserve">Вадим Валерьевич </w:t>
      </w:r>
      <w:proofErr w:type="spellStart"/>
      <w:r>
        <w:rPr>
          <w:lang w:val="ru-RU"/>
        </w:rPr>
        <w:t>Скоробогатый</w:t>
      </w:r>
      <w:proofErr w:type="spellEnd"/>
      <w:r>
        <w:rPr>
          <w:lang w:val="ru-RU"/>
        </w:rPr>
        <w:t>, преподаватель кафедры германского языкознания филологического факультета Белорусского государственного университета;</w:t>
      </w:r>
    </w:p>
    <w:p w14:paraId="7B323827" w14:textId="77777777" w:rsidR="007266BB" w:rsidRDefault="003A00DC">
      <w:pPr>
        <w:ind w:firstLine="0"/>
        <w:rPr>
          <w:lang w:val="ru-RU"/>
        </w:rPr>
      </w:pPr>
      <w:r>
        <w:rPr>
          <w:lang w:val="ru-RU"/>
        </w:rPr>
        <w:t>Дарья Вадимовна Шайбакова, преподаватель кафедры германского языкознания филологического факультета Белорусского государственного университета</w:t>
      </w:r>
    </w:p>
    <w:p w14:paraId="50A11C4A" w14:textId="77777777" w:rsidR="007266BB" w:rsidRDefault="007266BB">
      <w:pPr>
        <w:ind w:firstLine="0"/>
        <w:jc w:val="left"/>
        <w:rPr>
          <w:lang w:val="ru-RU"/>
        </w:rPr>
      </w:pPr>
    </w:p>
    <w:p w14:paraId="4FC720EB" w14:textId="77777777" w:rsidR="007266BB" w:rsidRDefault="007266BB">
      <w:pPr>
        <w:ind w:firstLine="0"/>
        <w:jc w:val="left"/>
        <w:rPr>
          <w:lang w:val="ru-RU"/>
        </w:rPr>
      </w:pPr>
    </w:p>
    <w:p w14:paraId="2546AFA3" w14:textId="77777777" w:rsidR="007266BB" w:rsidRDefault="003A00DC">
      <w:pPr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РЕЦЕНЗЕНТЫ:</w:t>
      </w:r>
    </w:p>
    <w:p w14:paraId="7D7A8CBA" w14:textId="77777777" w:rsidR="00552638" w:rsidRPr="00552638" w:rsidRDefault="00552638" w:rsidP="00552638">
      <w:pPr>
        <w:ind w:firstLine="0"/>
        <w:rPr>
          <w:lang w:val="ru-RU"/>
        </w:rPr>
      </w:pPr>
      <w:r w:rsidRPr="00552638">
        <w:rPr>
          <w:lang w:val="ru-RU"/>
        </w:rPr>
        <w:t>Кафедра теории и практики перевода учреждения образования «Белорусский государственный университет иностранных языков» (протокол № 5 от 31.10.2025);</w:t>
      </w:r>
    </w:p>
    <w:p w14:paraId="6175ABBC" w14:textId="77777777" w:rsidR="00552638" w:rsidRPr="00552638" w:rsidRDefault="00552638" w:rsidP="00552638">
      <w:pPr>
        <w:ind w:firstLine="0"/>
        <w:rPr>
          <w:lang w:val="ru-RU"/>
        </w:rPr>
      </w:pPr>
      <w:r w:rsidRPr="00552638">
        <w:rPr>
          <w:lang w:val="ru-RU"/>
        </w:rPr>
        <w:t xml:space="preserve">Ольга Валерьевна </w:t>
      </w:r>
      <w:proofErr w:type="spellStart"/>
      <w:r w:rsidRPr="00552638">
        <w:rPr>
          <w:lang w:val="ru-RU"/>
        </w:rPr>
        <w:t>Шеверинова</w:t>
      </w:r>
      <w:proofErr w:type="spellEnd"/>
      <w:r w:rsidRPr="00552638">
        <w:rPr>
          <w:lang w:val="ru-RU"/>
        </w:rPr>
        <w:t>, заведующий кафедрой германской филологии учреждения образования «Витебский государственный университет имени П.М. Машерова», кандидат филологических наук, доцент</w:t>
      </w:r>
    </w:p>
    <w:p w14:paraId="46E60B09" w14:textId="1B4F8F2C" w:rsidR="007266BB" w:rsidRDefault="007266BB">
      <w:pPr>
        <w:ind w:firstLine="0"/>
        <w:jc w:val="left"/>
        <w:rPr>
          <w:lang w:val="ru-RU"/>
        </w:rPr>
      </w:pPr>
    </w:p>
    <w:p w14:paraId="563456A9" w14:textId="77777777" w:rsidR="00DE0FC6" w:rsidRDefault="00DE0FC6">
      <w:pPr>
        <w:ind w:firstLine="0"/>
        <w:jc w:val="left"/>
        <w:rPr>
          <w:lang w:val="ru-RU"/>
        </w:rPr>
      </w:pPr>
    </w:p>
    <w:p w14:paraId="02422EF7" w14:textId="77777777" w:rsidR="007266BB" w:rsidRDefault="003A00DC">
      <w:pPr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РЕКОМЕНДОВАНА К УТВЕРЖДЕНИЮ В КАЧЕСТВЕ ПРИМЕРНОЙ:</w:t>
      </w:r>
    </w:p>
    <w:p w14:paraId="275AC26F" w14:textId="2B409B98" w:rsidR="00552638" w:rsidRPr="00552638" w:rsidRDefault="00552638" w:rsidP="00552638">
      <w:pPr>
        <w:ind w:firstLine="0"/>
        <w:jc w:val="left"/>
        <w:rPr>
          <w:lang w:val="ru-RU"/>
        </w:rPr>
      </w:pPr>
      <w:r w:rsidRPr="00552638">
        <w:rPr>
          <w:lang w:val="ru-RU"/>
        </w:rPr>
        <w:t xml:space="preserve">Кафедрой германского языкознания филологического факультета Белорусского государственного университета (протокол № </w:t>
      </w:r>
      <w:r w:rsidR="0083512E">
        <w:rPr>
          <w:lang w:val="ru-RU"/>
        </w:rPr>
        <w:t>4</w:t>
      </w:r>
      <w:r w:rsidRPr="00552638">
        <w:rPr>
          <w:lang w:val="ru-RU"/>
        </w:rPr>
        <w:t xml:space="preserve"> от 2</w:t>
      </w:r>
      <w:r w:rsidR="0083512E">
        <w:rPr>
          <w:lang w:val="ru-RU"/>
        </w:rPr>
        <w:t>6</w:t>
      </w:r>
      <w:r w:rsidRPr="00552638">
        <w:rPr>
          <w:lang w:val="ru-RU"/>
        </w:rPr>
        <w:t>.1</w:t>
      </w:r>
      <w:r w:rsidR="0083512E">
        <w:rPr>
          <w:lang w:val="ru-RU"/>
        </w:rPr>
        <w:t>1</w:t>
      </w:r>
      <w:r w:rsidRPr="00552638">
        <w:rPr>
          <w:lang w:val="ru-RU"/>
        </w:rPr>
        <w:t>.2025);</w:t>
      </w:r>
    </w:p>
    <w:p w14:paraId="5FE1EB86" w14:textId="77777777" w:rsidR="00552638" w:rsidRPr="00552638" w:rsidRDefault="00552638" w:rsidP="00552638">
      <w:pPr>
        <w:ind w:firstLine="0"/>
        <w:jc w:val="left"/>
        <w:rPr>
          <w:lang w:val="ru-RU"/>
        </w:rPr>
      </w:pPr>
    </w:p>
    <w:p w14:paraId="79154D4A" w14:textId="77777777" w:rsidR="00552638" w:rsidRPr="00552638" w:rsidRDefault="00552638" w:rsidP="00552638">
      <w:pPr>
        <w:ind w:firstLine="0"/>
        <w:jc w:val="left"/>
        <w:rPr>
          <w:lang w:val="ru-RU"/>
        </w:rPr>
      </w:pPr>
      <w:r w:rsidRPr="00552638">
        <w:rPr>
          <w:lang w:val="ru-RU"/>
        </w:rPr>
        <w:t>Научно-методическим советом Белорусского государственного университета</w:t>
      </w:r>
    </w:p>
    <w:p w14:paraId="41431960" w14:textId="70725F16" w:rsidR="00552638" w:rsidRPr="00552638" w:rsidRDefault="00552638" w:rsidP="00552638">
      <w:pPr>
        <w:ind w:firstLine="0"/>
        <w:jc w:val="left"/>
        <w:rPr>
          <w:lang w:val="ru-RU"/>
        </w:rPr>
      </w:pPr>
      <w:r w:rsidRPr="00552638">
        <w:rPr>
          <w:lang w:val="ru-RU"/>
        </w:rPr>
        <w:t xml:space="preserve">(протокол № </w:t>
      </w:r>
      <w:r w:rsidR="0083512E">
        <w:rPr>
          <w:lang w:val="ru-RU"/>
        </w:rPr>
        <w:t>5</w:t>
      </w:r>
      <w:r w:rsidRPr="00552638">
        <w:rPr>
          <w:lang w:val="ru-RU"/>
        </w:rPr>
        <w:t xml:space="preserve"> от </w:t>
      </w:r>
      <w:r w:rsidR="00D34BAD">
        <w:rPr>
          <w:lang w:val="ru-RU"/>
        </w:rPr>
        <w:t>18.12.2025</w:t>
      </w:r>
      <w:r w:rsidRPr="00552638">
        <w:rPr>
          <w:lang w:val="ru-RU"/>
        </w:rPr>
        <w:t>);</w:t>
      </w:r>
    </w:p>
    <w:p w14:paraId="46315DB4" w14:textId="77777777" w:rsidR="00552638" w:rsidRPr="00552638" w:rsidRDefault="00552638" w:rsidP="00552638">
      <w:pPr>
        <w:ind w:firstLine="0"/>
        <w:jc w:val="left"/>
        <w:rPr>
          <w:lang w:val="ru-RU"/>
        </w:rPr>
      </w:pPr>
    </w:p>
    <w:p w14:paraId="6EE49675" w14:textId="77777777" w:rsidR="00552638" w:rsidRPr="00552638" w:rsidRDefault="00552638" w:rsidP="00552638">
      <w:pPr>
        <w:ind w:firstLine="0"/>
        <w:jc w:val="left"/>
        <w:rPr>
          <w:lang w:val="ru-RU"/>
        </w:rPr>
      </w:pPr>
      <w:r w:rsidRPr="00552638">
        <w:rPr>
          <w:lang w:val="ru-RU"/>
        </w:rPr>
        <w:t>Научно-методическим советом по филологическим специальностям Учебно-</w:t>
      </w:r>
    </w:p>
    <w:p w14:paraId="526CFF10" w14:textId="77777777" w:rsidR="00552638" w:rsidRPr="00552638" w:rsidRDefault="00552638" w:rsidP="00552638">
      <w:pPr>
        <w:ind w:firstLine="0"/>
        <w:jc w:val="left"/>
        <w:rPr>
          <w:lang w:val="ru-RU"/>
        </w:rPr>
      </w:pPr>
      <w:r w:rsidRPr="00552638">
        <w:rPr>
          <w:lang w:val="ru-RU"/>
        </w:rPr>
        <w:t>методического объединения по гуманитарному образованию (протокол № 3</w:t>
      </w:r>
    </w:p>
    <w:p w14:paraId="4984A000" w14:textId="3A81ECB1" w:rsidR="007266BB" w:rsidRDefault="00552638" w:rsidP="00552638">
      <w:pPr>
        <w:ind w:firstLine="0"/>
        <w:jc w:val="left"/>
        <w:rPr>
          <w:lang w:val="ru-RU"/>
        </w:rPr>
      </w:pPr>
      <w:r w:rsidRPr="00552638">
        <w:rPr>
          <w:lang w:val="ru-RU"/>
        </w:rPr>
        <w:t>от 15.12.2025)</w:t>
      </w:r>
    </w:p>
    <w:p w14:paraId="7FFB08D2" w14:textId="77777777" w:rsidR="007266BB" w:rsidRDefault="007266BB">
      <w:pPr>
        <w:ind w:firstLine="0"/>
        <w:jc w:val="left"/>
        <w:rPr>
          <w:lang w:val="ru-RU"/>
        </w:rPr>
      </w:pPr>
    </w:p>
    <w:p w14:paraId="5C8E64E9" w14:textId="77777777" w:rsidR="007266BB" w:rsidRDefault="007266BB">
      <w:pPr>
        <w:ind w:firstLine="0"/>
        <w:jc w:val="left"/>
        <w:rPr>
          <w:lang w:val="ru-RU"/>
        </w:rPr>
      </w:pPr>
    </w:p>
    <w:p w14:paraId="5DC22BD0" w14:textId="77777777" w:rsidR="007266BB" w:rsidRDefault="007266BB">
      <w:pPr>
        <w:ind w:firstLine="0"/>
        <w:jc w:val="left"/>
        <w:rPr>
          <w:lang w:val="ru-RU"/>
        </w:rPr>
      </w:pPr>
    </w:p>
    <w:p w14:paraId="7D17BD59" w14:textId="77777777" w:rsidR="007266BB" w:rsidRDefault="007266BB">
      <w:pPr>
        <w:ind w:firstLine="0"/>
        <w:jc w:val="left"/>
        <w:rPr>
          <w:lang w:val="ru-RU"/>
        </w:rPr>
      </w:pPr>
    </w:p>
    <w:p w14:paraId="12C80A07" w14:textId="0CEC0870" w:rsidR="007266BB" w:rsidRDefault="003A00DC">
      <w:pPr>
        <w:ind w:firstLine="0"/>
        <w:jc w:val="left"/>
        <w:rPr>
          <w:lang w:val="ru-RU"/>
        </w:rPr>
      </w:pPr>
      <w:r>
        <w:t xml:space="preserve">Ответственный за редакцию: </w:t>
      </w:r>
      <w:proofErr w:type="spellStart"/>
      <w:r w:rsidR="00DE0FC6">
        <w:rPr>
          <w:lang w:val="ru-RU"/>
        </w:rPr>
        <w:t>Д.В.</w:t>
      </w:r>
      <w:r w:rsidR="00B03018">
        <w:rPr>
          <w:lang w:val="ru-RU"/>
        </w:rPr>
        <w:t>Шайбакова</w:t>
      </w:r>
      <w:proofErr w:type="spellEnd"/>
    </w:p>
    <w:p w14:paraId="1F356A6A" w14:textId="287E55A2" w:rsidR="007266BB" w:rsidRDefault="003A00DC">
      <w:pPr>
        <w:ind w:firstLine="0"/>
        <w:jc w:val="left"/>
        <w:rPr>
          <w:highlight w:val="yellow"/>
          <w:lang w:val="ru-RU"/>
        </w:rPr>
      </w:pPr>
      <w:r>
        <w:t xml:space="preserve">Ответственный за </w:t>
      </w:r>
      <w:r w:rsidRPr="00B03018">
        <w:t xml:space="preserve">выпуск: </w:t>
      </w:r>
      <w:proofErr w:type="spellStart"/>
      <w:r w:rsidR="00DE0FC6">
        <w:rPr>
          <w:lang w:val="ru-RU"/>
        </w:rPr>
        <w:t>Д.В.</w:t>
      </w:r>
      <w:r w:rsidR="00B03018" w:rsidRPr="00B03018">
        <w:rPr>
          <w:lang w:val="ru-RU"/>
        </w:rPr>
        <w:t>Шайбакова</w:t>
      </w:r>
      <w:proofErr w:type="spellEnd"/>
      <w:r>
        <w:rPr>
          <w:highlight w:val="yellow"/>
          <w:lang w:val="ru-RU"/>
        </w:rPr>
        <w:br w:type="page"/>
      </w:r>
    </w:p>
    <w:p w14:paraId="5F401D01" w14:textId="77777777" w:rsidR="007266BB" w:rsidRDefault="003A00DC" w:rsidP="00DE0FC6">
      <w:pPr>
        <w:spacing w:after="240"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ПОЯСНИТЕЛЬНАЯ ЗАПИСКА</w:t>
      </w:r>
    </w:p>
    <w:p w14:paraId="39A5878E" w14:textId="77777777" w:rsidR="007266BB" w:rsidRDefault="003A00DC">
      <w:pPr>
        <w:rPr>
          <w:lang w:val="ru-RU"/>
        </w:rPr>
      </w:pPr>
      <w:r>
        <w:rPr>
          <w:lang w:val="ru-RU"/>
        </w:rPr>
        <w:t xml:space="preserve">Примерная учебная программа по учебной дисциплине «Переводческая деятельность и компьютерное обеспечение» разработана в соответствии с образовательным стандартом общего высшего образования и примерным учебным планом № 6-05-02-029/пр. от 30.01.2023 для специальности </w:t>
      </w:r>
      <w:r>
        <w:rPr>
          <w:lang w:val="ru-RU"/>
        </w:rPr>
        <w:br/>
        <w:t>6-05-0232-04 «Романо-германская филология».</w:t>
      </w:r>
    </w:p>
    <w:p w14:paraId="1E4E2469" w14:textId="77777777" w:rsidR="007266BB" w:rsidRDefault="003A00DC">
      <w:pPr>
        <w:rPr>
          <w:szCs w:val="28"/>
        </w:rPr>
      </w:pPr>
      <w:r>
        <w:rPr>
          <w:bCs/>
          <w:spacing w:val="-2"/>
          <w:szCs w:val="28"/>
          <w:lang w:val="ru-RU"/>
        </w:rPr>
        <w:t xml:space="preserve">Основной </w:t>
      </w:r>
      <w:r>
        <w:rPr>
          <w:b/>
          <w:spacing w:val="-2"/>
          <w:szCs w:val="28"/>
          <w:lang w:val="ru-RU"/>
        </w:rPr>
        <w:t>ц</w:t>
      </w:r>
      <w:r>
        <w:rPr>
          <w:b/>
          <w:spacing w:val="-2"/>
          <w:szCs w:val="28"/>
        </w:rPr>
        <w:t>ель</w:t>
      </w:r>
      <w:r>
        <w:rPr>
          <w:b/>
          <w:spacing w:val="-2"/>
          <w:szCs w:val="28"/>
          <w:lang w:val="ru-RU"/>
        </w:rPr>
        <w:t>ю</w:t>
      </w:r>
      <w:r>
        <w:rPr>
          <w:spacing w:val="-2"/>
          <w:szCs w:val="28"/>
        </w:rPr>
        <w:t xml:space="preserve"> учебной дисциплины </w:t>
      </w:r>
      <w:r>
        <w:rPr>
          <w:spacing w:val="-2"/>
          <w:szCs w:val="28"/>
          <w:lang w:val="ru-RU"/>
        </w:rPr>
        <w:t>является</w:t>
      </w:r>
      <w:r>
        <w:rPr>
          <w:spacing w:val="-2"/>
          <w:szCs w:val="28"/>
        </w:rPr>
        <w:t xml:space="preserve"> </w:t>
      </w:r>
      <w:r>
        <w:rPr>
          <w:szCs w:val="28"/>
        </w:rPr>
        <w:t xml:space="preserve">формирование у студентов системы знаний методов получения, обработки и хранения информации; практических умений и навыков применения компьютерных технологий в профессиональной переводческой деятельности, </w:t>
      </w:r>
    </w:p>
    <w:p w14:paraId="36D7911C" w14:textId="77777777" w:rsidR="007266BB" w:rsidRDefault="003A00DC">
      <w:pPr>
        <w:shd w:val="clear" w:color="auto" w:fill="FFFFFF"/>
        <w:tabs>
          <w:tab w:val="left" w:pos="7"/>
        </w:tabs>
        <w:rPr>
          <w:color w:val="000000"/>
          <w:szCs w:val="28"/>
          <w:lang w:val="ru-RU"/>
        </w:rPr>
      </w:pPr>
      <w:r>
        <w:rPr>
          <w:b/>
          <w:bCs/>
          <w:szCs w:val="28"/>
          <w:lang w:val="ru-RU"/>
        </w:rPr>
        <w:t>Задачи</w:t>
      </w:r>
      <w:r>
        <w:rPr>
          <w:szCs w:val="28"/>
          <w:lang w:val="ru-RU"/>
        </w:rPr>
        <w:t xml:space="preserve"> учебной дисциплины предусматривают:</w:t>
      </w:r>
    </w:p>
    <w:p w14:paraId="06E6A529" w14:textId="77777777" w:rsidR="007266BB" w:rsidRDefault="003A00DC" w:rsidP="00DE0FC6">
      <w:r>
        <w:t>ознакомление с современными тенденциями переводческой деятельности в контексте развития технологий искусственного интеллекта;</w:t>
      </w:r>
    </w:p>
    <w:p w14:paraId="595ABC08" w14:textId="77777777" w:rsidR="007266BB" w:rsidRDefault="003A00DC" w:rsidP="00DE0FC6">
      <w:r>
        <w:t xml:space="preserve">совершенствование навыков работы с электронными словарями, языковыми корпусами и другими Интернет-ресурсами для выполнения переводческих задач; </w:t>
      </w:r>
    </w:p>
    <w:p w14:paraId="08EC6A35" w14:textId="77777777" w:rsidR="007266BB" w:rsidRDefault="003A00DC" w:rsidP="00DE0FC6">
      <w:r>
        <w:t>развитие умений составления глоссариев и терминологических баз;</w:t>
      </w:r>
    </w:p>
    <w:p w14:paraId="70B32AEC" w14:textId="77777777" w:rsidR="007266BB" w:rsidRDefault="003A00DC" w:rsidP="00DE0FC6">
      <w:r>
        <w:t>формирование навыков работы с системами автоматического и автоматизированного перевода;</w:t>
      </w:r>
    </w:p>
    <w:p w14:paraId="24829E5D" w14:textId="77777777" w:rsidR="007266BB" w:rsidRDefault="003A00DC" w:rsidP="00DE0FC6">
      <w:r>
        <w:t xml:space="preserve">создание условий для формирования навыков, необходимых для осуществления письменного перевода с использованием программ Translation Memory (SDL Trados, </w:t>
      </w:r>
      <w:r w:rsidRPr="00DE0FC6">
        <w:rPr>
          <w:lang w:val="en-US"/>
        </w:rPr>
        <w:t>Phrase</w:t>
      </w:r>
      <w:r>
        <w:t xml:space="preserve">, </w:t>
      </w:r>
      <w:r w:rsidRPr="00DE0FC6">
        <w:rPr>
          <w:lang w:val="en-US"/>
        </w:rPr>
        <w:t>SmartCat</w:t>
      </w:r>
      <w:r>
        <w:t>) для различных форматов файлов;</w:t>
      </w:r>
    </w:p>
    <w:p w14:paraId="42022E93" w14:textId="77777777" w:rsidR="007266BB" w:rsidRDefault="003A00DC" w:rsidP="00DE0FC6">
      <w:r>
        <w:t>обучение базовым принципам редактирования и в</w:t>
      </w:r>
      <w:r w:rsidRPr="00DE0FC6">
        <w:rPr>
          <w:lang w:val="ru-RU"/>
        </w:rPr>
        <w:t>е</w:t>
      </w:r>
      <w:r>
        <w:t>рстки переводов.</w:t>
      </w:r>
    </w:p>
    <w:p w14:paraId="68C1A09B" w14:textId="77777777" w:rsidR="007266BB" w:rsidRDefault="003A00DC">
      <w:pPr>
        <w:rPr>
          <w:szCs w:val="28"/>
        </w:rPr>
      </w:pPr>
      <w:r>
        <w:rPr>
          <w:szCs w:val="28"/>
        </w:rPr>
        <w:t>Отдельное внимание при этом уделяется применению современных технических средств и программного обеспечения для осуществления письменного и устного перевода с английского языка на русский и наоборот.</w:t>
      </w:r>
    </w:p>
    <w:p w14:paraId="673B4707" w14:textId="1F165D28" w:rsidR="007266BB" w:rsidRDefault="003A00DC">
      <w:pPr>
        <w:rPr>
          <w:bCs/>
          <w:szCs w:val="28"/>
          <w:lang w:val="ru-RU"/>
        </w:rPr>
      </w:pPr>
      <w:r>
        <w:rPr>
          <w:color w:val="000000"/>
          <w:szCs w:val="28"/>
        </w:rPr>
        <w:t>Освоение учебной дисциплины «</w:t>
      </w:r>
      <w:r>
        <w:rPr>
          <w:szCs w:val="28"/>
        </w:rPr>
        <w:t xml:space="preserve">Переводческая деятельность и компьютерное обеспечение» </w:t>
      </w:r>
      <w:r>
        <w:rPr>
          <w:bCs/>
          <w:szCs w:val="28"/>
        </w:rPr>
        <w:t xml:space="preserve">должно обеспечить формирование </w:t>
      </w:r>
      <w:r w:rsidRPr="000B09EA">
        <w:rPr>
          <w:b/>
          <w:bCs/>
          <w:szCs w:val="28"/>
        </w:rPr>
        <w:t>универсальной компетенции</w:t>
      </w:r>
      <w:r w:rsidRPr="000B09EA">
        <w:rPr>
          <w:bCs/>
          <w:szCs w:val="28"/>
        </w:rPr>
        <w:t xml:space="preserve">: </w:t>
      </w:r>
      <w:r w:rsidRPr="000B09EA">
        <w:rPr>
          <w:bCs/>
          <w:szCs w:val="28"/>
          <w:lang w:val="ru-RU"/>
        </w:rPr>
        <w:t>р</w:t>
      </w:r>
      <w:r w:rsidRPr="000B09EA">
        <w:rPr>
          <w:bCs/>
          <w:szCs w:val="28"/>
        </w:rPr>
        <w:t>ешать стандартные задачи профессиональной деятельности на основе применения информационно-коммуникативных технологий</w:t>
      </w:r>
      <w:r w:rsidRPr="000B09EA">
        <w:rPr>
          <w:bCs/>
          <w:szCs w:val="28"/>
          <w:lang w:val="ru-RU"/>
        </w:rPr>
        <w:t xml:space="preserve">; </w:t>
      </w:r>
      <w:r w:rsidRPr="000B09EA">
        <w:rPr>
          <w:b/>
          <w:iCs/>
          <w:szCs w:val="28"/>
          <w:lang w:val="ru-RU"/>
        </w:rPr>
        <w:t>базовой профессиональной компетенции</w:t>
      </w:r>
      <w:r>
        <w:rPr>
          <w:bCs/>
          <w:szCs w:val="28"/>
          <w:lang w:val="ru-RU"/>
        </w:rPr>
        <w:t>: применять методы и приемы переводческой деятельности, владеть грамматическими основами перевода, основными способами достижения адекватности переводного текста, основами различных видов перевода.</w:t>
      </w:r>
    </w:p>
    <w:p w14:paraId="6820C6E2" w14:textId="77777777" w:rsidR="007266BB" w:rsidRDefault="003A00DC">
      <w:pPr>
        <w:rPr>
          <w:bCs/>
          <w:szCs w:val="28"/>
        </w:rPr>
      </w:pPr>
      <w:r>
        <w:rPr>
          <w:bCs/>
          <w:szCs w:val="28"/>
        </w:rPr>
        <w:t>В рамках образовательного процесса по данной учебной дисциплине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студент должен приобрести не только теоретические и практические знания,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умения и навыки, но и развить свой ценностно-личностный, духовный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потенциал, сформировать качества патриота и гражданина, готового к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активному участию в социально-культурной и общественной жизни страны.</w:t>
      </w:r>
    </w:p>
    <w:p w14:paraId="4C7AC928" w14:textId="77777777" w:rsidR="007266BB" w:rsidRDefault="003A00DC">
      <w:pPr>
        <w:rPr>
          <w:spacing w:val="-2"/>
          <w:szCs w:val="28"/>
        </w:rPr>
      </w:pPr>
      <w:r>
        <w:rPr>
          <w:spacing w:val="-2"/>
          <w:szCs w:val="28"/>
        </w:rPr>
        <w:t xml:space="preserve">В результате освоения учебной дисциплины студент должен </w:t>
      </w:r>
    </w:p>
    <w:p w14:paraId="1D83E371" w14:textId="77777777" w:rsidR="007266BB" w:rsidRDefault="003A00DC">
      <w:pPr>
        <w:rPr>
          <w:spacing w:val="-2"/>
          <w:szCs w:val="28"/>
          <w:lang w:val="ru-RU"/>
        </w:rPr>
      </w:pPr>
      <w:r>
        <w:rPr>
          <w:b/>
          <w:spacing w:val="-2"/>
          <w:szCs w:val="28"/>
        </w:rPr>
        <w:t>знать</w:t>
      </w:r>
      <w:r>
        <w:rPr>
          <w:spacing w:val="-2"/>
          <w:szCs w:val="28"/>
        </w:rPr>
        <w:t>:</w:t>
      </w:r>
    </w:p>
    <w:p w14:paraId="67B92CB5" w14:textId="77777777" w:rsidR="007266BB" w:rsidRDefault="003A00DC" w:rsidP="000B09EA">
      <w:r>
        <w:t>основные понятия сферы информационных технологий, классификацию технических средств перевода и возможности искусственного интеллекта по обработке информации;</w:t>
      </w:r>
    </w:p>
    <w:p w14:paraId="45F5009B" w14:textId="77777777" w:rsidR="007266BB" w:rsidRDefault="003A00DC" w:rsidP="000B09EA">
      <w:r>
        <w:t>типологию, характеристики и функциональные возможности электронных словарей и корпусов текстов;</w:t>
      </w:r>
    </w:p>
    <w:p w14:paraId="632526E1" w14:textId="77777777" w:rsidR="007266BB" w:rsidRDefault="003A00DC" w:rsidP="000B09EA">
      <w:r>
        <w:t>терминологию и технологии функционирования систем машинного и автоматизированного перевода (включая специфику SDL Trados, Phrase, SmartCat);</w:t>
      </w:r>
    </w:p>
    <w:p w14:paraId="23516726" w14:textId="77777777" w:rsidR="007266BB" w:rsidRDefault="003A00DC" w:rsidP="000B09EA">
      <w:r>
        <w:t>возможности текстовых редакторов и систем автоматического распознавания речи для создания, редактирования и оформления текстов;</w:t>
      </w:r>
    </w:p>
    <w:p w14:paraId="04EED561" w14:textId="77777777" w:rsidR="007266BB" w:rsidRPr="000B09EA" w:rsidRDefault="003A00DC" w:rsidP="000B09EA">
      <w:pPr>
        <w:rPr>
          <w:lang w:val="ru-RU"/>
        </w:rPr>
      </w:pPr>
      <w:r>
        <w:t>специфику и ресурсы современных профессиональных переводческих порталов и бирж фриланса;</w:t>
      </w:r>
    </w:p>
    <w:p w14:paraId="597CA308" w14:textId="77777777" w:rsidR="007266BB" w:rsidRDefault="003A00DC">
      <w:pPr>
        <w:rPr>
          <w:spacing w:val="-2"/>
          <w:szCs w:val="28"/>
        </w:rPr>
      </w:pPr>
      <w:r>
        <w:rPr>
          <w:b/>
          <w:spacing w:val="-2"/>
          <w:szCs w:val="28"/>
        </w:rPr>
        <w:t>уметь:</w:t>
      </w:r>
      <w:r>
        <w:rPr>
          <w:spacing w:val="-2"/>
          <w:szCs w:val="28"/>
        </w:rPr>
        <w:t xml:space="preserve"> </w:t>
      </w:r>
    </w:p>
    <w:p w14:paraId="1D875DF9" w14:textId="77777777" w:rsidR="007266BB" w:rsidRDefault="003A00DC" w:rsidP="000B09EA">
      <w:r>
        <w:t xml:space="preserve">использовать технические средства и </w:t>
      </w:r>
      <w:r w:rsidRPr="000B09EA">
        <w:rPr>
          <w:lang w:val="ru-RU"/>
        </w:rPr>
        <w:t>программное обеспечение</w:t>
      </w:r>
      <w:r>
        <w:t xml:space="preserve"> для решения типовых переводческих задач (подготовка файлов, поиск информации, работа с текстовыми редакторами);</w:t>
      </w:r>
    </w:p>
    <w:p w14:paraId="6D2CDACB" w14:textId="77777777" w:rsidR="007266BB" w:rsidRDefault="003A00DC" w:rsidP="000B09EA">
      <w:r>
        <w:t>пользоваться электронными словарями и корпусами</w:t>
      </w:r>
      <w:r w:rsidRPr="000B09EA">
        <w:rPr>
          <w:lang w:val="ru-RU"/>
        </w:rPr>
        <w:t xml:space="preserve"> текстов</w:t>
      </w:r>
      <w:r>
        <w:t xml:space="preserve"> при решении переводческих задач;</w:t>
      </w:r>
    </w:p>
    <w:p w14:paraId="6CD28692" w14:textId="77777777" w:rsidR="007266BB" w:rsidRDefault="003A00DC" w:rsidP="000B09EA">
      <w:r>
        <w:t>выполнять перевод с применением систем машинного и автоматизированного перевода (SDL Trados, Phrase, SmartCat), включая базовое постредактирование;</w:t>
      </w:r>
    </w:p>
    <w:p w14:paraId="63816D5F" w14:textId="77777777" w:rsidR="007266BB" w:rsidRPr="000B09EA" w:rsidRDefault="003A00DC" w:rsidP="000B09EA">
      <w:pPr>
        <w:rPr>
          <w:lang w:val="ru-RU"/>
        </w:rPr>
      </w:pPr>
      <w:r>
        <w:t>применять сервисы распознавания речи и переводческой инфраструктуры (профессиональные порталы/биржи) в учебных и приближенных к профессиональным задачах;</w:t>
      </w:r>
    </w:p>
    <w:p w14:paraId="774DC9B9" w14:textId="77777777" w:rsidR="007266BB" w:rsidRDefault="003A00DC">
      <w:pPr>
        <w:rPr>
          <w:b/>
          <w:color w:val="000000" w:themeColor="text1"/>
          <w:spacing w:val="-2"/>
          <w:szCs w:val="28"/>
        </w:rPr>
      </w:pPr>
      <w:r>
        <w:rPr>
          <w:b/>
          <w:color w:val="000000" w:themeColor="text1"/>
          <w:spacing w:val="-2"/>
          <w:szCs w:val="28"/>
        </w:rPr>
        <w:t>иметь навык:</w:t>
      </w:r>
    </w:p>
    <w:p w14:paraId="7E40B3D7" w14:textId="77777777" w:rsidR="007266BB" w:rsidRDefault="003A00DC" w:rsidP="000B09EA">
      <w:r>
        <w:t xml:space="preserve">оперирования понятийным аппаратом </w:t>
      </w:r>
      <w:r w:rsidRPr="000B09EA">
        <w:rPr>
          <w:lang w:val="ru-RU"/>
        </w:rPr>
        <w:t xml:space="preserve">информационно-компьютерных </w:t>
      </w:r>
      <w:r>
        <w:t>и переводческих технологий в профессиональной коммуникации и при описании переводческого процесса;</w:t>
      </w:r>
    </w:p>
    <w:p w14:paraId="1340460E" w14:textId="77777777" w:rsidR="007266BB" w:rsidRDefault="003A00DC" w:rsidP="000B09EA">
      <w:r>
        <w:t>самостоятельной организации переводческого процесса с использованием компьютера (обработка, хранение и управление информацией/файлами);</w:t>
      </w:r>
    </w:p>
    <w:p w14:paraId="23CC3FCF" w14:textId="77777777" w:rsidR="007266BB" w:rsidRDefault="003A00DC" w:rsidP="000B09EA">
      <w:r>
        <w:t xml:space="preserve">устойчивого использования </w:t>
      </w:r>
      <w:r w:rsidRPr="000B09EA">
        <w:rPr>
          <w:lang w:val="ru-RU"/>
        </w:rPr>
        <w:t>машинного перевода</w:t>
      </w:r>
      <w:r>
        <w:t xml:space="preserve"> и CAT-систем (SDL Trados, Phrase, SmartCat) для получения результата требуемого качества в типовых ситуациях;</w:t>
      </w:r>
    </w:p>
    <w:p w14:paraId="6DB8AEEE" w14:textId="77777777" w:rsidR="007266BB" w:rsidRPr="000B09EA" w:rsidRDefault="003A00DC" w:rsidP="000B09EA">
      <w:pPr>
        <w:rPr>
          <w:lang w:val="ru-RU"/>
        </w:rPr>
      </w:pPr>
      <w:r>
        <w:t>подготовки итогового переводного текста к сдаче: редактирование, форматирование и соблюдение требований к оформлению/представлению результата.</w:t>
      </w:r>
    </w:p>
    <w:p w14:paraId="611BCC48" w14:textId="7BDED8A3" w:rsidR="007266BB" w:rsidRDefault="003A00DC">
      <w:pPr>
        <w:ind w:firstLine="720"/>
        <w:rPr>
          <w:szCs w:val="28"/>
          <w:lang w:val="ru-RU"/>
        </w:rPr>
      </w:pPr>
      <w:r>
        <w:rPr>
          <w:color w:val="000000" w:themeColor="text1"/>
          <w:szCs w:val="28"/>
        </w:rPr>
        <w:t xml:space="preserve">В соответствии с </w:t>
      </w:r>
      <w:r w:rsidR="000B09EA">
        <w:rPr>
          <w:color w:val="000000" w:themeColor="text1"/>
          <w:szCs w:val="28"/>
          <w:lang w:val="ru-RU"/>
        </w:rPr>
        <w:t xml:space="preserve">примерным </w:t>
      </w:r>
      <w:r>
        <w:rPr>
          <w:color w:val="000000" w:themeColor="text1"/>
          <w:szCs w:val="28"/>
        </w:rPr>
        <w:t>учебным планом специальности</w:t>
      </w:r>
      <w:r>
        <w:rPr>
          <w:color w:val="000000" w:themeColor="text1"/>
          <w:szCs w:val="28"/>
          <w:lang w:val="ru-RU"/>
        </w:rPr>
        <w:t xml:space="preserve"> </w:t>
      </w:r>
      <w:r w:rsidR="000B09EA">
        <w:rPr>
          <w:color w:val="000000" w:themeColor="text1"/>
          <w:szCs w:val="28"/>
          <w:lang w:val="ru-RU"/>
        </w:rPr>
        <w:br/>
      </w:r>
      <w:r>
        <w:rPr>
          <w:color w:val="000000" w:themeColor="text1"/>
          <w:szCs w:val="28"/>
        </w:rPr>
        <w:t xml:space="preserve">6-05-0232-04 «Романо-германская филология» на изучение учебной дисциплины </w:t>
      </w:r>
      <w:r>
        <w:rPr>
          <w:color w:val="000000"/>
          <w:szCs w:val="28"/>
        </w:rPr>
        <w:t>«</w:t>
      </w:r>
      <w:r>
        <w:rPr>
          <w:szCs w:val="28"/>
        </w:rPr>
        <w:t>Переводческая деятельность и компьютерное обеспечение» отведено 130</w:t>
      </w:r>
      <w:r>
        <w:rPr>
          <w:szCs w:val="28"/>
          <w:lang w:val="ru-RU"/>
        </w:rPr>
        <w:t> </w:t>
      </w:r>
      <w:r>
        <w:rPr>
          <w:szCs w:val="28"/>
        </w:rPr>
        <w:t>часов, в том числе 68</w:t>
      </w:r>
      <w:r>
        <w:rPr>
          <w:szCs w:val="28"/>
          <w:lang w:val="ru-RU"/>
        </w:rPr>
        <w:t> </w:t>
      </w:r>
      <w:r>
        <w:rPr>
          <w:szCs w:val="28"/>
        </w:rPr>
        <w:t xml:space="preserve">аудиторных часов. </w:t>
      </w:r>
      <w:r w:rsidR="000B09EA">
        <w:t>Распределение аудиторных часов по видам занятий</w:t>
      </w:r>
      <w:r>
        <w:rPr>
          <w:szCs w:val="28"/>
          <w:lang w:val="ru-RU"/>
        </w:rPr>
        <w:t xml:space="preserve">: </w:t>
      </w:r>
      <w:r>
        <w:rPr>
          <w:szCs w:val="28"/>
        </w:rPr>
        <w:t xml:space="preserve">лекции </w:t>
      </w:r>
      <w:r>
        <w:rPr>
          <w:spacing w:val="-1"/>
          <w:szCs w:val="28"/>
        </w:rPr>
        <w:t>–</w:t>
      </w:r>
      <w:r>
        <w:rPr>
          <w:szCs w:val="28"/>
        </w:rPr>
        <w:t xml:space="preserve"> 18 часов, семинарские занятия </w:t>
      </w:r>
      <w:r>
        <w:rPr>
          <w:spacing w:val="-1"/>
          <w:szCs w:val="28"/>
        </w:rPr>
        <w:t>–</w:t>
      </w:r>
      <w:r>
        <w:rPr>
          <w:szCs w:val="28"/>
        </w:rPr>
        <w:t xml:space="preserve"> 50</w:t>
      </w:r>
      <w:r>
        <w:rPr>
          <w:szCs w:val="28"/>
          <w:lang w:val="ru-RU"/>
        </w:rPr>
        <w:t> </w:t>
      </w:r>
      <w:r>
        <w:rPr>
          <w:szCs w:val="28"/>
        </w:rPr>
        <w:t>часов</w:t>
      </w:r>
      <w:r>
        <w:rPr>
          <w:szCs w:val="28"/>
          <w:lang w:val="ru-RU"/>
        </w:rPr>
        <w:t>.</w:t>
      </w:r>
    </w:p>
    <w:p w14:paraId="0278CEAF" w14:textId="77777777" w:rsidR="007266BB" w:rsidRDefault="003A00DC">
      <w:pPr>
        <w:ind w:firstLine="720"/>
        <w:rPr>
          <w:spacing w:val="-2"/>
          <w:szCs w:val="28"/>
          <w:lang w:val="ru-RU"/>
        </w:rPr>
      </w:pPr>
      <w:r>
        <w:rPr>
          <w:szCs w:val="28"/>
          <w:lang w:val="ru-RU"/>
        </w:rPr>
        <w:t>Рекомендуемая ф</w:t>
      </w:r>
      <w:r>
        <w:rPr>
          <w:szCs w:val="28"/>
        </w:rPr>
        <w:t xml:space="preserve">орма </w:t>
      </w:r>
      <w:r>
        <w:rPr>
          <w:color w:val="000000" w:themeColor="text1"/>
          <w:szCs w:val="28"/>
        </w:rPr>
        <w:t xml:space="preserve">промежуточной </w:t>
      </w:r>
      <w:r>
        <w:rPr>
          <w:szCs w:val="28"/>
        </w:rPr>
        <w:t xml:space="preserve">аттестации – </w:t>
      </w:r>
      <w:sdt>
        <w:sdtPr>
          <w:rPr>
            <w:rStyle w:val="23"/>
            <w:szCs w:val="28"/>
          </w:rPr>
          <w:id w:val="371502041"/>
          <w:placeholder>
            <w:docPart w:val="8104BC75A9B6DC4CACB939DED97ADB60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>
          <w:rPr>
            <w:rStyle w:val="a0"/>
          </w:rPr>
        </w:sdtEndPr>
        <w:sdtContent>
          <w:r>
            <w:rPr>
              <w:rStyle w:val="23"/>
              <w:szCs w:val="28"/>
            </w:rPr>
            <w:t>зачет</w:t>
          </w:r>
        </w:sdtContent>
      </w:sdt>
      <w:r>
        <w:rPr>
          <w:spacing w:val="-2"/>
          <w:szCs w:val="28"/>
        </w:rPr>
        <w:t>.</w:t>
      </w:r>
      <w:r>
        <w:rPr>
          <w:lang w:val="ru-RU"/>
        </w:rPr>
        <w:br w:type="page"/>
      </w:r>
    </w:p>
    <w:p w14:paraId="6F9DD1F5" w14:textId="7777777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ПРИМЕРНЫЙ ТЕМАТИЧЕСКИЙ ПЛАН</w:t>
      </w:r>
    </w:p>
    <w:p w14:paraId="148CA1AA" w14:textId="77777777" w:rsidR="007266BB" w:rsidRDefault="007266BB">
      <w:pPr>
        <w:ind w:firstLine="0"/>
        <w:jc w:val="center"/>
        <w:rPr>
          <w:b/>
          <w:bCs/>
          <w:lang w:val="ru-RU"/>
        </w:rPr>
      </w:pPr>
    </w:p>
    <w:tbl>
      <w:tblPr>
        <w:tblStyle w:val="ac"/>
        <w:tblW w:w="4915" w:type="pct"/>
        <w:tblLook w:val="04A0" w:firstRow="1" w:lastRow="0" w:firstColumn="1" w:lastColumn="0" w:noHBand="0" w:noVBand="1"/>
      </w:tblPr>
      <w:tblGrid>
        <w:gridCol w:w="594"/>
        <w:gridCol w:w="4644"/>
        <w:gridCol w:w="1051"/>
        <w:gridCol w:w="1359"/>
        <w:gridCol w:w="1808"/>
        <w:gridCol w:w="8"/>
      </w:tblGrid>
      <w:tr w:rsidR="00552638" w14:paraId="3D480791" w14:textId="77777777" w:rsidTr="00BA7321">
        <w:trPr>
          <w:trHeight w:val="567"/>
        </w:trPr>
        <w:tc>
          <w:tcPr>
            <w:tcW w:w="314" w:type="pct"/>
            <w:vMerge w:val="restart"/>
            <w:vAlign w:val="center"/>
          </w:tcPr>
          <w:p w14:paraId="5A6EEA6A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14:paraId="6C23CD68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2454" w:type="pct"/>
            <w:vMerge w:val="restart"/>
            <w:vAlign w:val="center"/>
          </w:tcPr>
          <w:p w14:paraId="348BF403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Наименование раздела, темы</w:t>
            </w:r>
          </w:p>
        </w:tc>
        <w:tc>
          <w:tcPr>
            <w:tcW w:w="2233" w:type="pct"/>
            <w:gridSpan w:val="4"/>
          </w:tcPr>
          <w:p w14:paraId="781CD9D9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Количество</w:t>
            </w:r>
          </w:p>
          <w:p w14:paraId="05DE53F8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аудиторных часов</w:t>
            </w:r>
          </w:p>
        </w:tc>
      </w:tr>
      <w:tr w:rsidR="00552638" w14:paraId="1EAD008E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Merge/>
          </w:tcPr>
          <w:p w14:paraId="0F57218B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2454" w:type="pct"/>
            <w:vMerge/>
            <w:vAlign w:val="center"/>
          </w:tcPr>
          <w:p w14:paraId="1CAE7923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555" w:type="pct"/>
            <w:vAlign w:val="center"/>
          </w:tcPr>
          <w:p w14:paraId="6C69EA8F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Всего</w:t>
            </w:r>
          </w:p>
        </w:tc>
        <w:tc>
          <w:tcPr>
            <w:tcW w:w="718" w:type="pct"/>
            <w:vAlign w:val="center"/>
          </w:tcPr>
          <w:p w14:paraId="36586EA7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Лекции</w:t>
            </w:r>
          </w:p>
        </w:tc>
        <w:tc>
          <w:tcPr>
            <w:tcW w:w="955" w:type="pct"/>
            <w:vAlign w:val="center"/>
          </w:tcPr>
          <w:p w14:paraId="7999DC80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Семинарские занятия</w:t>
            </w:r>
          </w:p>
        </w:tc>
      </w:tr>
      <w:tr w:rsidR="00552638" w14:paraId="6C11D3E0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6DFB0A58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54" w:type="pct"/>
            <w:vAlign w:val="center"/>
          </w:tcPr>
          <w:p w14:paraId="52C8CC1A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Роль компьютерных технологий в</w:t>
            </w:r>
            <w:r w:rsidRPr="00552638">
              <w:rPr>
                <w:lang w:val="ru-RU"/>
              </w:rPr>
              <w:t> </w:t>
            </w:r>
            <w:r w:rsidRPr="00552638">
              <w:t>переводческой деятельности</w:t>
            </w:r>
          </w:p>
        </w:tc>
        <w:tc>
          <w:tcPr>
            <w:tcW w:w="555" w:type="pct"/>
            <w:vAlign w:val="center"/>
          </w:tcPr>
          <w:p w14:paraId="7C4ADE47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  <w:tc>
          <w:tcPr>
            <w:tcW w:w="718" w:type="pct"/>
            <w:vAlign w:val="center"/>
          </w:tcPr>
          <w:p w14:paraId="5F3E4C04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73F729F7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</w:tr>
      <w:tr w:rsidR="00552638" w14:paraId="7B1765CC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02FA2EFE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54" w:type="pct"/>
            <w:vAlign w:val="center"/>
          </w:tcPr>
          <w:p w14:paraId="52E96811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Компьютерная лексикография</w:t>
            </w:r>
          </w:p>
        </w:tc>
        <w:tc>
          <w:tcPr>
            <w:tcW w:w="555" w:type="pct"/>
            <w:vAlign w:val="center"/>
          </w:tcPr>
          <w:p w14:paraId="5F4A2AF2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8</w:t>
            </w:r>
          </w:p>
        </w:tc>
        <w:tc>
          <w:tcPr>
            <w:tcW w:w="718" w:type="pct"/>
            <w:vAlign w:val="center"/>
          </w:tcPr>
          <w:p w14:paraId="3B5E5D6E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2E3324CC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</w:tr>
      <w:tr w:rsidR="00552638" w14:paraId="21ACB850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4BA92C15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54" w:type="pct"/>
            <w:vAlign w:val="center"/>
          </w:tcPr>
          <w:p w14:paraId="340D0DE7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Системы машинного перевода</w:t>
            </w:r>
          </w:p>
        </w:tc>
        <w:tc>
          <w:tcPr>
            <w:tcW w:w="555" w:type="pct"/>
            <w:vAlign w:val="center"/>
          </w:tcPr>
          <w:p w14:paraId="73DB1C73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  <w:tc>
          <w:tcPr>
            <w:tcW w:w="718" w:type="pct"/>
            <w:vAlign w:val="center"/>
          </w:tcPr>
          <w:p w14:paraId="37DF5732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0E20F6E7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</w:tr>
      <w:tr w:rsidR="00552638" w14:paraId="16508B7E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7A2797F8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54" w:type="pct"/>
            <w:vAlign w:val="center"/>
          </w:tcPr>
          <w:p w14:paraId="5BFE0D2A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Системы автоматизированного перевода</w:t>
            </w:r>
          </w:p>
        </w:tc>
        <w:tc>
          <w:tcPr>
            <w:tcW w:w="555" w:type="pct"/>
            <w:vAlign w:val="center"/>
          </w:tcPr>
          <w:p w14:paraId="3C4BD8B4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  <w:tc>
          <w:tcPr>
            <w:tcW w:w="718" w:type="pct"/>
            <w:vAlign w:val="center"/>
          </w:tcPr>
          <w:p w14:paraId="44C54011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5E379B60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</w:tr>
      <w:tr w:rsidR="00552638" w14:paraId="440A1CA7" w14:textId="77777777" w:rsidTr="00552638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2B041D8B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454" w:type="pct"/>
            <w:vAlign w:val="center"/>
          </w:tcPr>
          <w:p w14:paraId="57EE1CE2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Платформа SmartCat</w:t>
            </w:r>
            <w:r w:rsidRPr="00552638">
              <w:rPr>
                <w:lang w:val="ru-RU"/>
              </w:rPr>
              <w:t xml:space="preserve">, </w:t>
            </w:r>
            <w:r w:rsidRPr="00552638">
              <w:t xml:space="preserve">SDL Trados и </w:t>
            </w:r>
            <w:r w:rsidRPr="00552638">
              <w:rPr>
                <w:lang w:val="en-US"/>
              </w:rPr>
              <w:t>Phrase</w:t>
            </w:r>
            <w:r w:rsidRPr="00552638">
              <w:t xml:space="preserve"> в работе переводчика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4D6FD90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18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6CA79FF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40B6E8B4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16</w:t>
            </w:r>
          </w:p>
        </w:tc>
      </w:tr>
      <w:tr w:rsidR="00552638" w14:paraId="5320E3F1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52FA15A6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54" w:type="pct"/>
            <w:vAlign w:val="center"/>
          </w:tcPr>
          <w:p w14:paraId="5F1D591E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Техническое исполнение перевода</w:t>
            </w:r>
          </w:p>
        </w:tc>
        <w:tc>
          <w:tcPr>
            <w:tcW w:w="555" w:type="pct"/>
            <w:vAlign w:val="center"/>
          </w:tcPr>
          <w:p w14:paraId="03F0CF9C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8</w:t>
            </w:r>
          </w:p>
        </w:tc>
        <w:tc>
          <w:tcPr>
            <w:tcW w:w="718" w:type="pct"/>
            <w:vAlign w:val="center"/>
          </w:tcPr>
          <w:p w14:paraId="485942E0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236775DA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</w:tr>
      <w:tr w:rsidR="00552638" w14:paraId="2BBF68D9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2FD573C9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454" w:type="pct"/>
            <w:vAlign w:val="center"/>
          </w:tcPr>
          <w:p w14:paraId="2AC7BAB1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Видеоудал</w:t>
            </w:r>
            <w:r w:rsidRPr="00552638">
              <w:rPr>
                <w:lang w:val="ru-RU"/>
              </w:rPr>
              <w:t>е</w:t>
            </w:r>
            <w:r w:rsidRPr="00552638">
              <w:t>нный перевод</w:t>
            </w:r>
          </w:p>
        </w:tc>
        <w:tc>
          <w:tcPr>
            <w:tcW w:w="555" w:type="pct"/>
            <w:vAlign w:val="center"/>
          </w:tcPr>
          <w:p w14:paraId="4B51D584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  <w:tc>
          <w:tcPr>
            <w:tcW w:w="718" w:type="pct"/>
            <w:vAlign w:val="center"/>
          </w:tcPr>
          <w:p w14:paraId="1D791228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48BA3CE8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</w:tr>
      <w:tr w:rsidR="00552638" w14:paraId="0FC11C69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69261B21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454" w:type="pct"/>
            <w:vAlign w:val="center"/>
          </w:tcPr>
          <w:p w14:paraId="75EBBA12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Аудиовизуальный перевод</w:t>
            </w:r>
          </w:p>
        </w:tc>
        <w:tc>
          <w:tcPr>
            <w:tcW w:w="555" w:type="pct"/>
            <w:vAlign w:val="center"/>
          </w:tcPr>
          <w:p w14:paraId="6F4E32C2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8</w:t>
            </w:r>
          </w:p>
        </w:tc>
        <w:tc>
          <w:tcPr>
            <w:tcW w:w="718" w:type="pct"/>
            <w:vAlign w:val="center"/>
          </w:tcPr>
          <w:p w14:paraId="25FE1DCF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20CA663E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</w:tr>
      <w:tr w:rsidR="00552638" w14:paraId="162D9613" w14:textId="77777777" w:rsidTr="00BA7321">
        <w:trPr>
          <w:gridAfter w:val="1"/>
          <w:wAfter w:w="4" w:type="pct"/>
          <w:trHeight w:val="567"/>
        </w:trPr>
        <w:tc>
          <w:tcPr>
            <w:tcW w:w="314" w:type="pct"/>
            <w:vAlign w:val="center"/>
          </w:tcPr>
          <w:p w14:paraId="7E6BB159" w14:textId="77777777" w:rsidR="00552638" w:rsidRDefault="00552638" w:rsidP="00BA7321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454" w:type="pct"/>
            <w:vAlign w:val="center"/>
          </w:tcPr>
          <w:p w14:paraId="047F8EEF" w14:textId="77777777" w:rsidR="00552638" w:rsidRPr="00552638" w:rsidRDefault="00552638" w:rsidP="00BA7321">
            <w:pPr>
              <w:ind w:firstLine="0"/>
              <w:jc w:val="left"/>
              <w:rPr>
                <w:lang w:val="ru-RU"/>
              </w:rPr>
            </w:pPr>
            <w:r w:rsidRPr="00552638">
              <w:t>Переводческие объединения и платформы</w:t>
            </w:r>
          </w:p>
        </w:tc>
        <w:tc>
          <w:tcPr>
            <w:tcW w:w="555" w:type="pct"/>
            <w:vAlign w:val="center"/>
          </w:tcPr>
          <w:p w14:paraId="2C9B1402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6</w:t>
            </w:r>
          </w:p>
        </w:tc>
        <w:tc>
          <w:tcPr>
            <w:tcW w:w="718" w:type="pct"/>
            <w:vAlign w:val="center"/>
          </w:tcPr>
          <w:p w14:paraId="545B5882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2</w:t>
            </w:r>
          </w:p>
        </w:tc>
        <w:tc>
          <w:tcPr>
            <w:tcW w:w="955" w:type="pct"/>
            <w:vAlign w:val="center"/>
          </w:tcPr>
          <w:p w14:paraId="4F5F4D84" w14:textId="77777777" w:rsidR="00552638" w:rsidRPr="00552638" w:rsidRDefault="00552638" w:rsidP="00BA7321">
            <w:pPr>
              <w:ind w:firstLine="0"/>
              <w:jc w:val="center"/>
              <w:rPr>
                <w:lang w:val="ru-RU"/>
              </w:rPr>
            </w:pPr>
            <w:r w:rsidRPr="00552638">
              <w:rPr>
                <w:lang w:val="ru-RU"/>
              </w:rPr>
              <w:t>4</w:t>
            </w:r>
          </w:p>
        </w:tc>
      </w:tr>
      <w:tr w:rsidR="00552638" w14:paraId="2F9DB39D" w14:textId="77777777" w:rsidTr="00BA7321">
        <w:trPr>
          <w:gridAfter w:val="1"/>
          <w:wAfter w:w="4" w:type="pct"/>
          <w:trHeight w:val="567"/>
        </w:trPr>
        <w:tc>
          <w:tcPr>
            <w:tcW w:w="2767" w:type="pct"/>
            <w:gridSpan w:val="2"/>
            <w:vAlign w:val="center"/>
          </w:tcPr>
          <w:p w14:paraId="6DE31790" w14:textId="77777777" w:rsidR="00552638" w:rsidRPr="00552638" w:rsidRDefault="00552638" w:rsidP="00BA7321">
            <w:pPr>
              <w:ind w:firstLine="0"/>
              <w:jc w:val="left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555" w:type="pct"/>
            <w:vAlign w:val="center"/>
          </w:tcPr>
          <w:p w14:paraId="3C0BE626" w14:textId="77777777" w:rsidR="00552638" w:rsidRPr="00552638" w:rsidRDefault="00552638" w:rsidP="00BA7321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68</w:t>
            </w:r>
          </w:p>
        </w:tc>
        <w:tc>
          <w:tcPr>
            <w:tcW w:w="718" w:type="pct"/>
            <w:vAlign w:val="center"/>
          </w:tcPr>
          <w:p w14:paraId="2F891CF1" w14:textId="77777777" w:rsidR="00552638" w:rsidRPr="00552638" w:rsidRDefault="00552638" w:rsidP="00BA7321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18</w:t>
            </w:r>
          </w:p>
        </w:tc>
        <w:tc>
          <w:tcPr>
            <w:tcW w:w="955" w:type="pct"/>
            <w:vAlign w:val="center"/>
          </w:tcPr>
          <w:p w14:paraId="3A281AEC" w14:textId="77777777" w:rsidR="00552638" w:rsidRPr="00552638" w:rsidRDefault="00552638" w:rsidP="00BA7321">
            <w:pPr>
              <w:ind w:firstLine="0"/>
              <w:jc w:val="center"/>
              <w:rPr>
                <w:b/>
                <w:bCs/>
                <w:lang w:val="ru-RU"/>
              </w:rPr>
            </w:pPr>
            <w:r w:rsidRPr="00552638">
              <w:rPr>
                <w:b/>
                <w:bCs/>
                <w:lang w:val="ru-RU"/>
              </w:rPr>
              <w:t>50</w:t>
            </w:r>
          </w:p>
        </w:tc>
      </w:tr>
    </w:tbl>
    <w:p w14:paraId="4EB6A4E4" w14:textId="77777777" w:rsidR="007266BB" w:rsidRDefault="007266BB">
      <w:pPr>
        <w:rPr>
          <w:lang w:val="ru-RU"/>
        </w:rPr>
      </w:pPr>
    </w:p>
    <w:p w14:paraId="4FE0A5DB" w14:textId="77777777" w:rsidR="007266BB" w:rsidRDefault="003A00DC">
      <w:pPr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78479307" w14:textId="7777777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СОДЕРЖАНИЕ УЧЕБНОГО МАТЕРИАЛА</w:t>
      </w:r>
    </w:p>
    <w:p w14:paraId="2020ED59" w14:textId="77777777" w:rsidR="00552638" w:rsidRDefault="00552638" w:rsidP="00552638">
      <w:pPr>
        <w:rPr>
          <w:b/>
          <w:bCs/>
          <w:lang w:val="ru-RU"/>
        </w:rPr>
      </w:pPr>
    </w:p>
    <w:p w14:paraId="3EF5D7F0" w14:textId="03A305C4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1.</w:t>
      </w:r>
      <w:r>
        <w:rPr>
          <w:b/>
          <w:bCs/>
          <w:lang w:val="ru-RU"/>
        </w:rPr>
        <w:tab/>
        <w:t>Роль компьютерных технологий в переводческой деятельности</w:t>
      </w:r>
    </w:p>
    <w:p w14:paraId="7869D88B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Технические компетенции и образ современного переводчика. Образование и самообразование переводчика в контексте развития информационно-коммуникационных технологий. Место информационных технологий в переводческой деятельности. Способы применения компьютера для перевода текстов. Структура сети Интернет и основные методы поиска информации. Лингвистический поиск в сети Интернет. Переводческие ресурсы в сети Интернет. Облачные технологии в переводе. </w:t>
      </w:r>
    </w:p>
    <w:p w14:paraId="0FA53BD8" w14:textId="77777777" w:rsidR="00552638" w:rsidRDefault="00552638" w:rsidP="00552638">
      <w:pPr>
        <w:rPr>
          <w:lang w:val="ru-RU"/>
        </w:rPr>
      </w:pPr>
      <w:r>
        <w:rPr>
          <w:lang w:val="ru-RU"/>
        </w:rPr>
        <w:t>Стандарты, нормативные и справочные документы в области перевода. Формирование профессионального портфолио переводчика. Составление резюме переводчика-фрилансера. Организация рабочего места штатного переводчика и переводчика-фрилансера.</w:t>
      </w:r>
    </w:p>
    <w:p w14:paraId="50F57DF2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2.</w:t>
      </w:r>
      <w:r>
        <w:rPr>
          <w:b/>
          <w:bCs/>
          <w:lang w:val="ru-RU"/>
        </w:rPr>
        <w:tab/>
        <w:t xml:space="preserve">Компьютерная лексикография </w:t>
      </w:r>
    </w:p>
    <w:p w14:paraId="74ED9AC2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Понятие компьютерной лексикографии. Электронный словарь. Состав словарной статьи. Виды электронных словарей. Понятие компьютерной </w:t>
      </w:r>
      <w:proofErr w:type="spellStart"/>
      <w:r>
        <w:rPr>
          <w:lang w:val="ru-RU"/>
        </w:rPr>
        <w:t>терминографии</w:t>
      </w:r>
      <w:proofErr w:type="spellEnd"/>
      <w:r>
        <w:rPr>
          <w:lang w:val="ru-RU"/>
        </w:rPr>
        <w:t xml:space="preserve">. Термин как основной объект </w:t>
      </w:r>
      <w:proofErr w:type="spellStart"/>
      <w:r>
        <w:rPr>
          <w:lang w:val="ru-RU"/>
        </w:rPr>
        <w:t>терминографии</w:t>
      </w:r>
      <w:proofErr w:type="spellEnd"/>
      <w:r>
        <w:rPr>
          <w:lang w:val="ru-RU"/>
        </w:rPr>
        <w:t>. Терминологические банки данных.</w:t>
      </w:r>
    </w:p>
    <w:p w14:paraId="5A56E941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Обзор электронных онлайн и оффлайн словарей и терминологических баз сети Интернет (ABBYY </w:t>
      </w:r>
      <w:proofErr w:type="spellStart"/>
      <w:r>
        <w:rPr>
          <w:lang w:val="ru-RU"/>
        </w:rPr>
        <w:t>Lingvo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Babla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Multitran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МультиЛекс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Polyglossum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Macmillan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Merriam-Webster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Oxford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Learner's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Cambridge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Urban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Dictionary</w:t>
      </w:r>
      <w:proofErr w:type="spellEnd"/>
      <w:r>
        <w:rPr>
          <w:lang w:val="ru-RU"/>
        </w:rPr>
        <w:t xml:space="preserve"> и др.). Сравнение словарных библиотек разных электронных словарей. Преимущества электронных словарей. Перспективы компьютерной лексикографии.</w:t>
      </w:r>
    </w:p>
    <w:p w14:paraId="533F484A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Понятие корпуса. Виды корпусов. Требования к корпусам. Корпусы текстов в профессиональной деятельности переводчика. Обзор языковых корпусов. Британский национальный корпус и др. (BNC, COCA). Национальный корпус русского языка. </w:t>
      </w:r>
      <w:proofErr w:type="spellStart"/>
      <w:r>
        <w:rPr>
          <w:lang w:val="ru-RU"/>
        </w:rPr>
        <w:t>Беларускі</w:t>
      </w:r>
      <w:proofErr w:type="spellEnd"/>
      <w:r>
        <w:rPr>
          <w:lang w:val="ru-RU"/>
        </w:rPr>
        <w:t xml:space="preserve"> N-корпус. Программа </w:t>
      </w:r>
      <w:proofErr w:type="spellStart"/>
      <w:r>
        <w:rPr>
          <w:lang w:val="ru-RU"/>
        </w:rPr>
        <w:t>Sketch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Engine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AntConc</w:t>
      </w:r>
      <w:proofErr w:type="spellEnd"/>
      <w:r>
        <w:rPr>
          <w:lang w:val="ru-RU"/>
        </w:rPr>
        <w:t xml:space="preserve"> для составление пользовательских корпусов текстов.</w:t>
      </w:r>
    </w:p>
    <w:p w14:paraId="3DC52B61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3.</w:t>
      </w:r>
      <w:r>
        <w:rPr>
          <w:b/>
          <w:bCs/>
          <w:lang w:val="ru-RU"/>
        </w:rPr>
        <w:tab/>
        <w:t>Системы машинного перевода</w:t>
      </w:r>
    </w:p>
    <w:p w14:paraId="501E02AD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Понятие перевода и машинного перевода. Отличия машинного (автоматического) и автоматизированного перевода. История развития машинного перевода. Основные понятия и проблемы современного машинного перевода. Типология систем машинного перевода. Этапы машинного перевода. </w:t>
      </w:r>
    </w:p>
    <w:p w14:paraId="2A5989E8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Требования к системам машинного перевода. Обзор и оценка эффективности современных систем машинного перевода: Яндекс Переводчик, </w:t>
      </w:r>
      <w:proofErr w:type="spellStart"/>
      <w:r>
        <w:rPr>
          <w:lang w:val="ru-RU"/>
        </w:rPr>
        <w:t>Google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Translate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DeepL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Microsoft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Translator</w:t>
      </w:r>
      <w:proofErr w:type="spellEnd"/>
      <w:r>
        <w:rPr>
          <w:lang w:val="ru-RU"/>
        </w:rPr>
        <w:t xml:space="preserve">, Translate.ru, </w:t>
      </w:r>
      <w:proofErr w:type="spellStart"/>
      <w:r>
        <w:rPr>
          <w:lang w:val="ru-RU"/>
        </w:rPr>
        <w:t>Free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Translation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Systran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Promt.One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Im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Translator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InterTran</w:t>
      </w:r>
      <w:proofErr w:type="spellEnd"/>
      <w:r>
        <w:rPr>
          <w:lang w:val="ru-RU"/>
        </w:rPr>
        <w:t xml:space="preserve"> и др. Создание автоматического англо-русского словаря. </w:t>
      </w:r>
    </w:p>
    <w:p w14:paraId="480C41B4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4.</w:t>
      </w:r>
      <w:r>
        <w:rPr>
          <w:b/>
          <w:bCs/>
          <w:lang w:val="ru-RU"/>
        </w:rPr>
        <w:tab/>
        <w:t>Системы автоматизированного перевода</w:t>
      </w:r>
    </w:p>
    <w:p w14:paraId="1941679E" w14:textId="77777777" w:rsidR="00552638" w:rsidRDefault="00552638" w:rsidP="00552638">
      <w:pPr>
        <w:rPr>
          <w:lang w:val="ru-RU"/>
        </w:rPr>
      </w:pPr>
      <w:r>
        <w:rPr>
          <w:lang w:val="ru-RU"/>
        </w:rPr>
        <w:t>Понятие и история автоматизированного перевода. Translation Memory (TM) – программы-накопители перевода: общая характеристика и принципы функционирования. Истоки ТМ-инструментов. Понятие CAT-программ (</w:t>
      </w:r>
      <w:proofErr w:type="spellStart"/>
      <w:r>
        <w:rPr>
          <w:lang w:val="ru-RU"/>
        </w:rPr>
        <w:t>Computer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Assisted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Translation</w:t>
      </w:r>
      <w:proofErr w:type="spellEnd"/>
      <w:r>
        <w:rPr>
          <w:lang w:val="ru-RU"/>
        </w:rPr>
        <w:t xml:space="preserve">). Краткий обзор популярных CAT-программ: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Wordfast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MemoQ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Smartling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Cafetran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Espresso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Metacate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Atril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Déjà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vu</w:t>
      </w:r>
      <w:proofErr w:type="spellEnd"/>
      <w:r>
        <w:rPr>
          <w:lang w:val="ru-RU"/>
        </w:rPr>
        <w:t xml:space="preserve">, Omega T, STAR </w:t>
      </w:r>
      <w:proofErr w:type="spellStart"/>
      <w:r>
        <w:rPr>
          <w:lang w:val="ru-RU"/>
        </w:rPr>
        <w:t>Transit</w:t>
      </w:r>
      <w:proofErr w:type="spellEnd"/>
      <w:r>
        <w:rPr>
          <w:lang w:val="ru-RU"/>
        </w:rPr>
        <w:t xml:space="preserve">, XTM, </w:t>
      </w:r>
      <w:proofErr w:type="spellStart"/>
      <w:r>
        <w:rPr>
          <w:lang w:val="ru-RU"/>
        </w:rPr>
        <w:t>Across</w:t>
      </w:r>
      <w:proofErr w:type="spellEnd"/>
      <w:r>
        <w:rPr>
          <w:lang w:val="ru-RU"/>
        </w:rPr>
        <w:t xml:space="preserve">, SDL </w:t>
      </w:r>
      <w:proofErr w:type="spellStart"/>
      <w:r>
        <w:rPr>
          <w:lang w:val="ru-RU"/>
        </w:rPr>
        <w:t>MultiTerm</w:t>
      </w:r>
      <w:proofErr w:type="spellEnd"/>
      <w:r>
        <w:rPr>
          <w:lang w:val="ru-RU"/>
        </w:rPr>
        <w:t xml:space="preserve"> и др. Этапы перевода с использованием CAT-программ. Преимущества и недостатки автоматизированного перевода. Перспективы развития систем автоматизированного перевода с искусственным интеллектом. Локализация перевода. Программы для локализации перевода и перевод сайтов, игр и др. </w:t>
      </w:r>
    </w:p>
    <w:p w14:paraId="7D30C7F9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5.</w:t>
      </w:r>
      <w:r>
        <w:rPr>
          <w:b/>
          <w:bCs/>
          <w:lang w:val="ru-RU"/>
        </w:rPr>
        <w:tab/>
        <w:t xml:space="preserve">Платформа </w:t>
      </w:r>
      <w:proofErr w:type="spellStart"/>
      <w:r>
        <w:rPr>
          <w:b/>
          <w:bCs/>
          <w:lang w:val="ru-RU"/>
        </w:rPr>
        <w:t>SmartCat</w:t>
      </w:r>
      <w:proofErr w:type="spellEnd"/>
      <w:r>
        <w:rPr>
          <w:b/>
          <w:bCs/>
          <w:lang w:val="ru-RU"/>
        </w:rPr>
        <w:t xml:space="preserve">, SDL </w:t>
      </w:r>
      <w:proofErr w:type="spellStart"/>
      <w:r>
        <w:rPr>
          <w:b/>
          <w:bCs/>
          <w:lang w:val="ru-RU"/>
        </w:rPr>
        <w:t>Trados</w:t>
      </w:r>
      <w:proofErr w:type="spellEnd"/>
      <w:r>
        <w:rPr>
          <w:b/>
          <w:bCs/>
          <w:lang w:val="ru-RU"/>
        </w:rPr>
        <w:t xml:space="preserve"> и </w:t>
      </w:r>
      <w:proofErr w:type="spellStart"/>
      <w:r>
        <w:rPr>
          <w:b/>
          <w:bCs/>
          <w:lang w:val="ru-RU"/>
        </w:rPr>
        <w:t>Phrase</w:t>
      </w:r>
      <w:proofErr w:type="spellEnd"/>
      <w:r>
        <w:rPr>
          <w:b/>
          <w:bCs/>
          <w:lang w:val="ru-RU"/>
        </w:rPr>
        <w:t xml:space="preserve"> в работе переводчика</w:t>
      </w:r>
    </w:p>
    <w:p w14:paraId="5374A8C5" w14:textId="77777777" w:rsidR="00552638" w:rsidRPr="000112BB" w:rsidRDefault="00552638" w:rsidP="00552638">
      <w:pPr>
        <w:rPr>
          <w:lang w:val="ru-RU"/>
        </w:rPr>
      </w:pPr>
      <w:r>
        <w:rPr>
          <w:lang w:val="ru-RU"/>
        </w:rPr>
        <w:t xml:space="preserve">Общая характеристика и возможности облачной технологии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. Интерфейс и функционал системы. Создание проекта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. Импорт ресурсов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 из других CAT-систем. Экспорт ресурсов из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 в иные CAT-системы. Этапы перевода материалов в </w:t>
      </w:r>
      <w:proofErr w:type="spellStart"/>
      <w:r>
        <w:rPr>
          <w:lang w:val="ru-RU"/>
        </w:rPr>
        <w:t>Smart</w:t>
      </w:r>
      <w:proofErr w:type="spellEnd"/>
      <w:r>
        <w:rPr>
          <w:lang w:val="en-US"/>
        </w:rPr>
        <w:t>C</w:t>
      </w:r>
      <w:proofErr w:type="spellStart"/>
      <w:r>
        <w:rPr>
          <w:lang w:val="ru-RU"/>
        </w:rPr>
        <w:t>at</w:t>
      </w:r>
      <w:proofErr w:type="spellEnd"/>
      <w:r>
        <w:rPr>
          <w:lang w:val="ru-RU"/>
        </w:rPr>
        <w:t>. Работа</w:t>
      </w:r>
      <w:r>
        <w:rPr>
          <w:lang w:val="en-US"/>
        </w:rPr>
        <w:t xml:space="preserve"> </w:t>
      </w:r>
      <w:r>
        <w:rPr>
          <w:lang w:val="ru-RU"/>
        </w:rPr>
        <w:t>с</w:t>
      </w:r>
      <w:r>
        <w:rPr>
          <w:lang w:val="en-US"/>
        </w:rPr>
        <w:t xml:space="preserve"> </w:t>
      </w:r>
      <w:r>
        <w:rPr>
          <w:lang w:val="ru-RU"/>
        </w:rPr>
        <w:t>файлами</w:t>
      </w:r>
      <w:r>
        <w:rPr>
          <w:lang w:val="en-US"/>
        </w:rPr>
        <w:t xml:space="preserve"> Microsoft Office: Word (DOCX, DOC, RTF), Excel (XLSX, XLS), PowerPoint (PPTX, PPT). </w:t>
      </w:r>
      <w:r>
        <w:rPr>
          <w:lang w:val="ru-RU"/>
        </w:rPr>
        <w:t>Работа</w:t>
      </w:r>
      <w:r>
        <w:rPr>
          <w:lang w:val="en-US"/>
        </w:rPr>
        <w:t xml:space="preserve"> </w:t>
      </w:r>
      <w:r>
        <w:rPr>
          <w:lang w:val="ru-RU"/>
        </w:rPr>
        <w:t>с</w:t>
      </w:r>
      <w:r>
        <w:rPr>
          <w:lang w:val="en-US"/>
        </w:rPr>
        <w:t xml:space="preserve"> </w:t>
      </w:r>
      <w:r>
        <w:rPr>
          <w:lang w:val="ru-RU"/>
        </w:rPr>
        <w:t>графическими</w:t>
      </w:r>
      <w:r>
        <w:rPr>
          <w:lang w:val="en-US"/>
        </w:rPr>
        <w:t xml:space="preserve"> </w:t>
      </w:r>
      <w:r>
        <w:rPr>
          <w:lang w:val="ru-RU"/>
        </w:rPr>
        <w:t>файлами</w:t>
      </w:r>
      <w:r>
        <w:rPr>
          <w:lang w:val="en-US"/>
        </w:rPr>
        <w:t xml:space="preserve"> (PDF, JPG, JPEG, TIF, TIFF, BMP, PNG, GIF, DJVU, DJV </w:t>
      </w:r>
      <w:r>
        <w:rPr>
          <w:lang w:val="ru-RU"/>
        </w:rPr>
        <w:t>и</w:t>
      </w:r>
      <w:r>
        <w:rPr>
          <w:lang w:val="en-US"/>
        </w:rPr>
        <w:t xml:space="preserve"> </w:t>
      </w:r>
      <w:proofErr w:type="spellStart"/>
      <w:r>
        <w:rPr>
          <w:lang w:val="ru-RU"/>
        </w:rPr>
        <w:t>др</w:t>
      </w:r>
      <w:proofErr w:type="spellEnd"/>
      <w:r>
        <w:rPr>
          <w:lang w:val="en-US"/>
        </w:rPr>
        <w:t xml:space="preserve">.). </w:t>
      </w:r>
      <w:r>
        <w:rPr>
          <w:lang w:val="ru-RU"/>
        </w:rPr>
        <w:t xml:space="preserve">Создание глоссариев (терминологических баз). Преимущества и недостатки работы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. ИИ-инструменты в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>.</w:t>
      </w:r>
    </w:p>
    <w:p w14:paraId="3D7B7D96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Программа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: история создания и принцип работы. Интерфейс и технический функционал программы. Этапы работы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. Создание Translation Memory. Набор горячих клавиш при работе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 и других CAT-программах. Перевод файлов разных форматов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. Редактирование перевода в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 xml:space="preserve">. Сохранение перевода и его выгрузка. Преимущества и недостатки программы SDL </w:t>
      </w:r>
      <w:proofErr w:type="spellStart"/>
      <w:r>
        <w:rPr>
          <w:lang w:val="ru-RU"/>
        </w:rPr>
        <w:t>Trados</w:t>
      </w:r>
      <w:proofErr w:type="spellEnd"/>
      <w:r>
        <w:rPr>
          <w:lang w:val="ru-RU"/>
        </w:rPr>
        <w:t>.</w:t>
      </w:r>
    </w:p>
    <w:p w14:paraId="458DAC2C" w14:textId="77777777" w:rsidR="00552638" w:rsidRDefault="00552638" w:rsidP="00552638">
      <w:pPr>
        <w:rPr>
          <w:lang w:val="ru-RU"/>
        </w:rPr>
      </w:pPr>
      <w:r>
        <w:rPr>
          <w:lang w:val="ru-RU"/>
        </w:rPr>
        <w:t xml:space="preserve">Программа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: история создания и принцип работы. Интерфейс и технический функционал программы. Этапы работы в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>. Создание «Баз памяти переводов» (</w:t>
      </w:r>
      <w:proofErr w:type="spellStart"/>
      <w:r>
        <w:rPr>
          <w:lang w:val="ru-RU"/>
        </w:rPr>
        <w:t>Translation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Memories</w:t>
      </w:r>
      <w:proofErr w:type="spellEnd"/>
      <w:r>
        <w:rPr>
          <w:lang w:val="ru-RU"/>
        </w:rPr>
        <w:t>) и «Баз терминов» (</w:t>
      </w:r>
      <w:proofErr w:type="spellStart"/>
      <w:r>
        <w:rPr>
          <w:lang w:val="ru-RU"/>
        </w:rPr>
        <w:t>Term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Bases</w:t>
      </w:r>
      <w:proofErr w:type="spellEnd"/>
      <w:r>
        <w:rPr>
          <w:lang w:val="ru-RU"/>
        </w:rPr>
        <w:t xml:space="preserve">). Импорт ресурсов из </w:t>
      </w:r>
      <w:proofErr w:type="spellStart"/>
      <w:r>
        <w:rPr>
          <w:lang w:val="ru-RU"/>
        </w:rPr>
        <w:t>SmartCat</w:t>
      </w:r>
      <w:proofErr w:type="spellEnd"/>
      <w:r>
        <w:rPr>
          <w:lang w:val="ru-RU"/>
        </w:rPr>
        <w:t xml:space="preserve"> и других CAT-систем. Перевод файлов разных форматов в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. Редактирование перевода в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. Сохранение перевода и его выгрузка. ИИ-инструменты в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 xml:space="preserve">. Преимущества и недостатки программы </w:t>
      </w:r>
      <w:proofErr w:type="spellStart"/>
      <w:r>
        <w:rPr>
          <w:lang w:val="ru-RU"/>
        </w:rPr>
        <w:t>Phrase</w:t>
      </w:r>
      <w:proofErr w:type="spellEnd"/>
      <w:r>
        <w:rPr>
          <w:lang w:val="ru-RU"/>
        </w:rPr>
        <w:t>.</w:t>
      </w:r>
    </w:p>
    <w:p w14:paraId="6712F52A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6.</w:t>
      </w:r>
      <w:r>
        <w:rPr>
          <w:b/>
          <w:bCs/>
          <w:lang w:val="ru-RU"/>
        </w:rPr>
        <w:tab/>
        <w:t>Техническое исполнение перевода</w:t>
      </w:r>
    </w:p>
    <w:p w14:paraId="5D543CA6" w14:textId="77777777" w:rsidR="00552638" w:rsidRDefault="00552638" w:rsidP="00552638">
      <w:pPr>
        <w:rPr>
          <w:lang w:val="ru-RU"/>
        </w:rPr>
      </w:pPr>
      <w:r>
        <w:rPr>
          <w:lang w:val="ru-RU"/>
        </w:rPr>
        <w:t>Правила оформления перевода. Редактирование, постредактирование и верстка перевода. Программы</w:t>
      </w:r>
      <w:r>
        <w:rPr>
          <w:lang w:val="en-US"/>
        </w:rPr>
        <w:t xml:space="preserve"> </w:t>
      </w:r>
      <w:r>
        <w:rPr>
          <w:lang w:val="ru-RU"/>
        </w:rPr>
        <w:t>распознавания</w:t>
      </w:r>
      <w:r>
        <w:rPr>
          <w:lang w:val="en-US"/>
        </w:rPr>
        <w:t xml:space="preserve"> </w:t>
      </w:r>
      <w:r>
        <w:rPr>
          <w:lang w:val="ru-RU"/>
        </w:rPr>
        <w:t>текста</w:t>
      </w:r>
      <w:r>
        <w:rPr>
          <w:lang w:val="en-US"/>
        </w:rPr>
        <w:t xml:space="preserve">: Office Lens, Adobe Scan, FineReader, Online OCR, Microsoft OneNote </w:t>
      </w:r>
      <w:r>
        <w:rPr>
          <w:lang w:val="ru-RU"/>
        </w:rPr>
        <w:t>и</w:t>
      </w:r>
      <w:r>
        <w:rPr>
          <w:lang w:val="en-US"/>
        </w:rPr>
        <w:t xml:space="preserve"> </w:t>
      </w:r>
      <w:proofErr w:type="spellStart"/>
      <w:r>
        <w:rPr>
          <w:lang w:val="ru-RU"/>
        </w:rPr>
        <w:t>др</w:t>
      </w:r>
      <w:proofErr w:type="spellEnd"/>
      <w:r>
        <w:rPr>
          <w:lang w:val="en-US"/>
        </w:rPr>
        <w:t xml:space="preserve">. </w:t>
      </w:r>
      <w:r>
        <w:rPr>
          <w:lang w:val="ru-RU"/>
        </w:rPr>
        <w:t xml:space="preserve">Проблема качества перевода. Программы проверки качества перевода: </w:t>
      </w:r>
      <w:proofErr w:type="spellStart"/>
      <w:r>
        <w:rPr>
          <w:lang w:val="ru-RU"/>
        </w:rPr>
        <w:t>XBench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QADistiller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Verifika</w:t>
      </w:r>
      <w:proofErr w:type="spellEnd"/>
      <w:r>
        <w:rPr>
          <w:lang w:val="ru-RU"/>
        </w:rPr>
        <w:t xml:space="preserve"> и др. Офисные программы в работе переводчика: Microsoft Word, Microsoft Excel, </w:t>
      </w:r>
      <w:proofErr w:type="spellStart"/>
      <w:r>
        <w:rPr>
          <w:lang w:val="ru-RU"/>
        </w:rPr>
        <w:t>Microsoft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Office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Pro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OpenOffice</w:t>
      </w:r>
      <w:proofErr w:type="spellEnd"/>
      <w:r>
        <w:rPr>
          <w:lang w:val="ru-RU"/>
        </w:rPr>
        <w:t xml:space="preserve"> и др. Программы для работы с PDF документами: Adobe Acrobat, PDF Commander и др. Программы для верстки: </w:t>
      </w:r>
      <w:proofErr w:type="spellStart"/>
      <w:r>
        <w:rPr>
          <w:lang w:val="ru-RU"/>
        </w:rPr>
        <w:t>Adobe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InDesign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Framemaker</w:t>
      </w:r>
      <w:proofErr w:type="spellEnd"/>
      <w:r>
        <w:rPr>
          <w:lang w:val="ru-RU"/>
        </w:rPr>
        <w:t xml:space="preserve"> и др. Архивирование, резервное копирование и хранение информации. Электронная подпись: понятие, назначение, виды, преимущества.</w:t>
      </w:r>
    </w:p>
    <w:p w14:paraId="03A797D5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7.</w:t>
      </w:r>
      <w:r>
        <w:rPr>
          <w:b/>
          <w:bCs/>
          <w:lang w:val="ru-RU"/>
        </w:rPr>
        <w:tab/>
      </w:r>
      <w:proofErr w:type="spellStart"/>
      <w:r>
        <w:rPr>
          <w:b/>
          <w:bCs/>
          <w:lang w:val="ru-RU"/>
        </w:rPr>
        <w:t>Видеоудаленный</w:t>
      </w:r>
      <w:proofErr w:type="spellEnd"/>
      <w:r>
        <w:rPr>
          <w:b/>
          <w:bCs/>
          <w:lang w:val="ru-RU"/>
        </w:rPr>
        <w:t xml:space="preserve"> перевод </w:t>
      </w:r>
    </w:p>
    <w:p w14:paraId="4F786C97" w14:textId="77777777" w:rsidR="00552638" w:rsidRDefault="00552638" w:rsidP="00552638">
      <w:pPr>
        <w:rPr>
          <w:lang w:val="ru-RU"/>
        </w:rPr>
      </w:pPr>
      <w:proofErr w:type="spellStart"/>
      <w:r>
        <w:rPr>
          <w:lang w:val="ru-RU"/>
        </w:rPr>
        <w:t>Видеоудаленный</w:t>
      </w:r>
      <w:proofErr w:type="spellEnd"/>
      <w:r>
        <w:rPr>
          <w:lang w:val="ru-RU"/>
        </w:rPr>
        <w:t xml:space="preserve"> перевод (VRI – </w:t>
      </w:r>
      <w:proofErr w:type="spellStart"/>
      <w:r>
        <w:rPr>
          <w:lang w:val="ru-RU"/>
        </w:rPr>
        <w:t>Video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Remote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Interpreting</w:t>
      </w:r>
      <w:proofErr w:type="spellEnd"/>
      <w:r>
        <w:rPr>
          <w:lang w:val="ru-RU"/>
        </w:rPr>
        <w:t xml:space="preserve">): современное состояние. Сферы использования VRI. Требования к VRI-переводчику. Техническое оборудование и программное обеспечение в работе VRI-переводчиков: </w:t>
      </w:r>
      <w:proofErr w:type="spellStart"/>
      <w:r>
        <w:rPr>
          <w:lang w:val="ru-RU"/>
        </w:rPr>
        <w:t>Teams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Skype</w:t>
      </w:r>
      <w:proofErr w:type="spellEnd"/>
      <w:r>
        <w:rPr>
          <w:lang w:val="ru-RU"/>
        </w:rPr>
        <w:t xml:space="preserve">), </w:t>
      </w:r>
      <w:proofErr w:type="spellStart"/>
      <w:r>
        <w:rPr>
          <w:lang w:val="ru-RU"/>
        </w:rPr>
        <w:t>Zoom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for</w:t>
      </w:r>
      <w:proofErr w:type="spellEnd"/>
      <w:r>
        <w:rPr>
          <w:lang w:val="ru-RU"/>
        </w:rPr>
        <w:t xml:space="preserve"> RSI, </w:t>
      </w:r>
      <w:proofErr w:type="spellStart"/>
      <w:r>
        <w:rPr>
          <w:lang w:val="ru-RU"/>
        </w:rPr>
        <w:t>Hangouts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Peer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Cloud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Interpreter</w:t>
      </w:r>
      <w:proofErr w:type="spellEnd"/>
      <w:r>
        <w:rPr>
          <w:lang w:val="ru-RU"/>
        </w:rPr>
        <w:t xml:space="preserve"> и др. Системы распознавания звучащей речи в работе переводчика. Обзор</w:t>
      </w:r>
      <w:r w:rsidRPr="00150BD4">
        <w:rPr>
          <w:lang w:val="ru-RU"/>
        </w:rPr>
        <w:t xml:space="preserve"> </w:t>
      </w:r>
      <w:r>
        <w:rPr>
          <w:lang w:val="ru-RU"/>
        </w:rPr>
        <w:t>программ</w:t>
      </w:r>
      <w:r w:rsidRPr="00150BD4">
        <w:rPr>
          <w:lang w:val="ru-RU"/>
        </w:rPr>
        <w:t xml:space="preserve"> </w:t>
      </w:r>
      <w:r>
        <w:rPr>
          <w:lang w:val="ru-RU"/>
        </w:rPr>
        <w:t>распознавания</w:t>
      </w:r>
      <w:r w:rsidRPr="00150BD4">
        <w:rPr>
          <w:lang w:val="ru-RU"/>
        </w:rPr>
        <w:t xml:space="preserve"> </w:t>
      </w:r>
      <w:r>
        <w:rPr>
          <w:lang w:val="ru-RU"/>
        </w:rPr>
        <w:t>речи</w:t>
      </w:r>
      <w:r w:rsidRPr="00150BD4">
        <w:rPr>
          <w:lang w:val="ru-RU"/>
        </w:rPr>
        <w:t xml:space="preserve">: </w:t>
      </w:r>
      <w:r w:rsidRPr="008B684F">
        <w:rPr>
          <w:lang w:val="en-US"/>
        </w:rPr>
        <w:t>Sacrament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ASR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t>Via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Voice</w:t>
      </w:r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RealSpeaker</w:t>
      </w:r>
      <w:proofErr w:type="spellEnd"/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Speechpad</w:t>
      </w:r>
      <w:proofErr w:type="spellEnd"/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Speechnotes</w:t>
      </w:r>
      <w:proofErr w:type="spellEnd"/>
      <w:r w:rsidRPr="00150BD4">
        <w:rPr>
          <w:lang w:val="ru-RU"/>
        </w:rPr>
        <w:t xml:space="preserve">, </w:t>
      </w:r>
      <w:r w:rsidRPr="008B684F">
        <w:rPr>
          <w:lang w:val="en-US"/>
        </w:rPr>
        <w:t>Dictation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t>Text</w:t>
      </w:r>
      <w:r w:rsidRPr="00150BD4">
        <w:rPr>
          <w:lang w:val="ru-RU"/>
        </w:rPr>
        <w:t>-</w:t>
      </w:r>
      <w:r w:rsidRPr="008B684F">
        <w:rPr>
          <w:lang w:val="en-US"/>
        </w:rPr>
        <w:t>to</w:t>
      </w:r>
      <w:r w:rsidRPr="00150BD4">
        <w:rPr>
          <w:lang w:val="ru-RU"/>
        </w:rPr>
        <w:t>-</w:t>
      </w:r>
      <w:r w:rsidRPr="008B684F">
        <w:rPr>
          <w:lang w:val="en-US"/>
        </w:rPr>
        <w:t>Speech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AI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apps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and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services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t>Dragon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Dictation</w:t>
      </w:r>
      <w:r w:rsidRPr="00150BD4">
        <w:rPr>
          <w:lang w:val="ru-RU"/>
        </w:rPr>
        <w:t xml:space="preserve">, </w:t>
      </w:r>
      <w:r w:rsidRPr="008B684F">
        <w:rPr>
          <w:lang w:val="en-US"/>
        </w:rPr>
        <w:t>Dragon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Naturally</w:t>
      </w:r>
      <w:r w:rsidRPr="00150BD4">
        <w:rPr>
          <w:lang w:val="ru-RU"/>
        </w:rPr>
        <w:t xml:space="preserve"> </w:t>
      </w:r>
      <w:r w:rsidRPr="008B684F">
        <w:rPr>
          <w:lang w:val="en-US"/>
        </w:rPr>
        <w:t>Speaking</w:t>
      </w:r>
      <w:r w:rsidRPr="00150BD4">
        <w:rPr>
          <w:lang w:val="ru-RU"/>
        </w:rPr>
        <w:t xml:space="preserve">, </w:t>
      </w:r>
      <w:proofErr w:type="spellStart"/>
      <w:r w:rsidRPr="008B684F">
        <w:rPr>
          <w:lang w:val="en-US"/>
        </w:rPr>
        <w:t>VoiceReader</w:t>
      </w:r>
      <w:proofErr w:type="spellEnd"/>
      <w:r w:rsidRPr="00150BD4">
        <w:rPr>
          <w:lang w:val="ru-RU"/>
        </w:rPr>
        <w:t xml:space="preserve"> </w:t>
      </w:r>
      <w:r>
        <w:rPr>
          <w:lang w:val="ru-RU"/>
        </w:rPr>
        <w:t>и</w:t>
      </w:r>
      <w:r w:rsidRPr="00150BD4">
        <w:rPr>
          <w:lang w:val="ru-RU"/>
        </w:rPr>
        <w:t xml:space="preserve"> </w:t>
      </w:r>
      <w:r>
        <w:rPr>
          <w:lang w:val="ru-RU"/>
        </w:rPr>
        <w:t>др</w:t>
      </w:r>
      <w:r w:rsidRPr="00150BD4">
        <w:rPr>
          <w:lang w:val="ru-RU"/>
        </w:rPr>
        <w:t xml:space="preserve">. </w:t>
      </w:r>
      <w:r>
        <w:rPr>
          <w:lang w:val="ru-RU"/>
        </w:rPr>
        <w:t>Преимущества и недостатки современного VRI. Перспективы развития VRI в Беларуси. Искусственный интеллект для работы с текстом, аудио-видео контента, компьютерных игр и иные возможности перевода при помощи искусственного интеллекта. Программное обеспечение для устного переводчика (</w:t>
      </w:r>
      <w:proofErr w:type="spellStart"/>
      <w:r>
        <w:rPr>
          <w:lang w:val="ru-RU"/>
        </w:rPr>
        <w:t>Remote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Simultaneous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Interpreting</w:t>
      </w:r>
      <w:proofErr w:type="spellEnd"/>
      <w:r>
        <w:rPr>
          <w:lang w:val="ru-RU"/>
        </w:rPr>
        <w:t xml:space="preserve"> RSI и др.).</w:t>
      </w:r>
    </w:p>
    <w:p w14:paraId="59EACF1F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8.</w:t>
      </w:r>
      <w:r>
        <w:rPr>
          <w:b/>
          <w:bCs/>
          <w:lang w:val="ru-RU"/>
        </w:rPr>
        <w:tab/>
        <w:t xml:space="preserve">Аудиовизуальный перевод </w:t>
      </w:r>
    </w:p>
    <w:p w14:paraId="2018B22E" w14:textId="77777777" w:rsidR="00552638" w:rsidRDefault="00552638" w:rsidP="00552638">
      <w:pPr>
        <w:rPr>
          <w:lang w:val="ru-RU"/>
        </w:rPr>
      </w:pPr>
      <w:r>
        <w:rPr>
          <w:lang w:val="ru-RU"/>
        </w:rPr>
        <w:t>Теоретические основы аудиовизуального перевода (АВП): история возникновения, типы АВП и их специфика, выбор техники в соответствии с типом текста и целевой аудиторий и т.д. Базовые стратегии АВП (</w:t>
      </w:r>
      <w:proofErr w:type="spellStart"/>
      <w:r>
        <w:rPr>
          <w:lang w:val="ru-RU"/>
        </w:rPr>
        <w:t>субтитрирование</w:t>
      </w:r>
      <w:proofErr w:type="spellEnd"/>
      <w:r>
        <w:rPr>
          <w:lang w:val="ru-RU"/>
        </w:rPr>
        <w:t xml:space="preserve">, закадровый перевод, </w:t>
      </w:r>
      <w:proofErr w:type="spellStart"/>
      <w:r>
        <w:rPr>
          <w:lang w:val="ru-RU"/>
        </w:rPr>
        <w:t>аудиодескрипция</w:t>
      </w:r>
      <w:proofErr w:type="spellEnd"/>
      <w:r>
        <w:rPr>
          <w:lang w:val="ru-RU"/>
        </w:rPr>
        <w:t xml:space="preserve">, дубляж); основные приемы АВП: компрессия, компенсация, трансформация, синхронизация (артикуляционная, ритмическая, семантическая, драматическая); прагматическая адаптация; профессиональные программы для АВП: </w:t>
      </w:r>
      <w:proofErr w:type="spellStart"/>
      <w:r>
        <w:rPr>
          <w:lang w:val="ru-RU"/>
        </w:rPr>
        <w:t>WinCaps</w:t>
      </w:r>
      <w:proofErr w:type="spellEnd"/>
      <w:r>
        <w:rPr>
          <w:lang w:val="ru-RU"/>
        </w:rPr>
        <w:t xml:space="preserve"> Q4, </w:t>
      </w:r>
      <w:proofErr w:type="spellStart"/>
      <w:r>
        <w:rPr>
          <w:lang w:val="ru-RU"/>
        </w:rPr>
        <w:t>Subtitle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Workshop</w:t>
      </w:r>
      <w:proofErr w:type="spellEnd"/>
      <w:r>
        <w:rPr>
          <w:lang w:val="ru-RU"/>
        </w:rPr>
        <w:t xml:space="preserve"> и др. и применение искусственного интеллекта при переводе (</w:t>
      </w:r>
      <w:proofErr w:type="spellStart"/>
      <w:r>
        <w:rPr>
          <w:lang w:val="ru-RU"/>
        </w:rPr>
        <w:t>Kapwing</w:t>
      </w:r>
      <w:proofErr w:type="spellEnd"/>
      <w:r>
        <w:rPr>
          <w:lang w:val="ru-RU"/>
        </w:rPr>
        <w:t xml:space="preserve"> и др.).</w:t>
      </w:r>
    </w:p>
    <w:p w14:paraId="6E7840FC" w14:textId="77777777" w:rsidR="00552638" w:rsidRDefault="00552638" w:rsidP="00552638">
      <w:pPr>
        <w:rPr>
          <w:b/>
          <w:bCs/>
          <w:lang w:val="ru-RU"/>
        </w:rPr>
      </w:pPr>
      <w:r>
        <w:rPr>
          <w:b/>
          <w:bCs/>
          <w:lang w:val="ru-RU"/>
        </w:rPr>
        <w:t>Тема 9.</w:t>
      </w:r>
      <w:r>
        <w:rPr>
          <w:b/>
          <w:bCs/>
          <w:lang w:val="ru-RU"/>
        </w:rPr>
        <w:tab/>
        <w:t>Переводческие объединения и платформы</w:t>
      </w:r>
    </w:p>
    <w:p w14:paraId="632D65E3" w14:textId="1661FF2E" w:rsidR="007266BB" w:rsidRDefault="00552638" w:rsidP="00552638">
      <w:pPr>
        <w:rPr>
          <w:lang w:val="ru-RU"/>
        </w:rPr>
      </w:pPr>
      <w:r>
        <w:rPr>
          <w:lang w:val="ru-RU"/>
        </w:rPr>
        <w:t xml:space="preserve">Возникновение профессиональных объединений переводчиков в различных странах. Современные переводческие ассоциации, союзы и гильдии: роль и задачи. Популярные порталы, форумы и блоги переводчиков в сети Интернет. Галерея современных белорусских переводчиков. Площадки и биржи фриланса как сфера профессиональной деятельности современного переводчика: краткий обзор и характеристика. Современные тенденции отечественной и зарубежной переводческой деятельности. </w:t>
      </w:r>
      <w:proofErr w:type="spellStart"/>
      <w:r>
        <w:rPr>
          <w:lang w:val="ru-RU"/>
        </w:rPr>
        <w:t>Посткомпьютерные</w:t>
      </w:r>
      <w:proofErr w:type="spellEnd"/>
      <w:r>
        <w:rPr>
          <w:lang w:val="ru-RU"/>
        </w:rPr>
        <w:t xml:space="preserve"> технологии в работе переводчика (</w:t>
      </w:r>
      <w:proofErr w:type="spellStart"/>
      <w:r>
        <w:rPr>
          <w:lang w:val="ru-RU"/>
        </w:rPr>
        <w:t>Stepes</w:t>
      </w:r>
      <w:proofErr w:type="spellEnd"/>
      <w:r>
        <w:rPr>
          <w:lang w:val="ru-RU"/>
        </w:rPr>
        <w:t>, Proz.com и др.).</w:t>
      </w:r>
      <w:r w:rsidR="003A00DC">
        <w:rPr>
          <w:lang w:val="ru-RU"/>
        </w:rPr>
        <w:br w:type="page"/>
      </w:r>
    </w:p>
    <w:p w14:paraId="5FAA9080" w14:textId="77777777" w:rsidR="007266BB" w:rsidRDefault="003A00DC" w:rsidP="00E5686F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ИНФОРМАЦИОННО-МЕТОДИЧЕСКАЯ ЧАСТЬ</w:t>
      </w:r>
    </w:p>
    <w:p w14:paraId="2D7672F1" w14:textId="77777777" w:rsidR="007266BB" w:rsidRDefault="007266BB" w:rsidP="00E5686F">
      <w:pPr>
        <w:ind w:firstLine="0"/>
        <w:jc w:val="center"/>
        <w:rPr>
          <w:lang w:val="ru-RU"/>
        </w:rPr>
      </w:pPr>
    </w:p>
    <w:p w14:paraId="3424455E" w14:textId="77777777" w:rsidR="007266BB" w:rsidRDefault="003A00DC" w:rsidP="00E5686F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Основная литература</w:t>
      </w:r>
    </w:p>
    <w:p w14:paraId="78D54FA0" w14:textId="77777777" w:rsidR="00552638" w:rsidRDefault="00552638" w:rsidP="00552638">
      <w:pPr>
        <w:pStyle w:val="ad"/>
        <w:numPr>
          <w:ilvl w:val="0"/>
          <w:numId w:val="5"/>
        </w:numPr>
        <w:ind w:left="0" w:firstLine="709"/>
        <w:rPr>
          <w:lang w:val="ru-RU"/>
        </w:rPr>
      </w:pPr>
      <w:r>
        <w:rPr>
          <w:lang w:val="ru-RU"/>
        </w:rPr>
        <w:t>Письменный перевод: электронный учебно-методический комплекс / БГУ, Фак. социокультурных коммуникаций, Каф. теории и практики перевода; сост.: А.Ф. </w:t>
      </w:r>
      <w:proofErr w:type="spellStart"/>
      <w:r>
        <w:rPr>
          <w:lang w:val="ru-RU"/>
        </w:rPr>
        <w:t>Шаповалова</w:t>
      </w:r>
      <w:proofErr w:type="spellEnd"/>
      <w:r>
        <w:rPr>
          <w:lang w:val="ru-RU"/>
        </w:rPr>
        <w:t>, Н.М. </w:t>
      </w:r>
      <w:proofErr w:type="spellStart"/>
      <w:r>
        <w:rPr>
          <w:lang w:val="ru-RU"/>
        </w:rPr>
        <w:t>Шкурская</w:t>
      </w:r>
      <w:proofErr w:type="spellEnd"/>
      <w:r>
        <w:rPr>
          <w:lang w:val="ru-RU"/>
        </w:rPr>
        <w:t>; под общ. ред. А.Ф. </w:t>
      </w:r>
      <w:proofErr w:type="spellStart"/>
      <w:r>
        <w:rPr>
          <w:lang w:val="ru-RU"/>
        </w:rPr>
        <w:t>Шаповаловой</w:t>
      </w:r>
      <w:proofErr w:type="spellEnd"/>
      <w:r>
        <w:rPr>
          <w:lang w:val="ru-RU"/>
        </w:rPr>
        <w:t>. – Минск: БГУ, 2025. – 385 с.</w:t>
      </w:r>
    </w:p>
    <w:p w14:paraId="25092549" w14:textId="42E4C64F" w:rsidR="007266BB" w:rsidRDefault="00552638" w:rsidP="00552638">
      <w:pPr>
        <w:pStyle w:val="ad"/>
        <w:numPr>
          <w:ilvl w:val="0"/>
          <w:numId w:val="5"/>
        </w:numPr>
        <w:ind w:left="0" w:firstLine="709"/>
        <w:rPr>
          <w:lang w:val="ru-RU"/>
        </w:rPr>
      </w:pPr>
      <w:r>
        <w:rPr>
          <w:lang w:val="ru-RU"/>
        </w:rPr>
        <w:t>Соловьёва, О.А. Цифровые технологии языкового образования: учеб. пособие / О.А. Соловьёва. – Минск: МГЛУ, 2024. – 88 с</w:t>
      </w:r>
      <w:r w:rsidR="003A00DC">
        <w:rPr>
          <w:lang w:val="ru-RU"/>
        </w:rPr>
        <w:t>.</w:t>
      </w:r>
    </w:p>
    <w:p w14:paraId="6AE816CB" w14:textId="77777777" w:rsidR="007266BB" w:rsidRDefault="007266BB">
      <w:pPr>
        <w:rPr>
          <w:lang w:val="ru-RU"/>
        </w:rPr>
      </w:pPr>
    </w:p>
    <w:p w14:paraId="64BF4934" w14:textId="77777777" w:rsidR="007266BB" w:rsidRDefault="003A00DC" w:rsidP="00E5686F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Дополнительная литература</w:t>
      </w:r>
    </w:p>
    <w:p w14:paraId="19683978" w14:textId="3795F90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Абдуллахитов</w:t>
      </w:r>
      <w:proofErr w:type="spellEnd"/>
      <w:r>
        <w:rPr>
          <w:lang w:val="ru-RU"/>
        </w:rPr>
        <w:t> Р.Ш., Одинокая М.А. Учебная работа студентов с электронными ресурсами GOOGLE TRANSLATE при обучении профессионально ориентированному аудиовизуальному переводу / Р.Ш. </w:t>
      </w:r>
      <w:proofErr w:type="spellStart"/>
      <w:r>
        <w:rPr>
          <w:lang w:val="ru-RU"/>
        </w:rPr>
        <w:t>Абдуллахитов</w:t>
      </w:r>
      <w:proofErr w:type="spellEnd"/>
      <w:r>
        <w:rPr>
          <w:lang w:val="ru-RU"/>
        </w:rPr>
        <w:t>, М.А. Одинокая // Профессиональное образование в России и за ру</w:t>
      </w:r>
      <w:r w:rsidR="00E5686F">
        <w:rPr>
          <w:lang w:val="ru-RU"/>
        </w:rPr>
        <w:t>бежом, 2016. № 3 (23). – С. 169</w:t>
      </w:r>
      <w:r w:rsidR="00150BD4">
        <w:rPr>
          <w:lang w:val="ru-RU"/>
        </w:rPr>
        <w:t>–</w:t>
      </w:r>
      <w:r>
        <w:rPr>
          <w:lang w:val="ru-RU"/>
        </w:rPr>
        <w:t>176.</w:t>
      </w:r>
    </w:p>
    <w:p w14:paraId="4E716172" w14:textId="336DA0FB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Алимов, В.В. Теория перевода: Перевод в сфере профессиональной коммуникации: Учебное пособие / В.В. Алимов. – М.: Книжный дом «ЛИБРОКОМ», 2016. – 160 с. </w:t>
      </w:r>
    </w:p>
    <w:p w14:paraId="6EB43CBC" w14:textId="2F09D0A9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Альварес Солер, А.А. Основы аудиовизуального перевода: учебное пособие / А.А. Альварес Солер, Е.С. Гончаренко. – Москва: МГЛУ, 2021. – 114 с.; </w:t>
      </w:r>
    </w:p>
    <w:p w14:paraId="138AEED6" w14:textId="57CEB9EB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Андреева, А.Д. Обзор систем машинного перевода / А.Д. Андреева, И.Л. Меньшиков, А.А. Мокрушин. – Текст: непосредственный // Молодой учены</w:t>
      </w:r>
      <w:r w:rsidR="00E5686F">
        <w:rPr>
          <w:lang w:val="ru-RU"/>
        </w:rPr>
        <w:t>й. – № 12 (59). – 2013. – С. 64</w:t>
      </w:r>
      <w:r w:rsidR="00150BD4">
        <w:rPr>
          <w:lang w:val="ru-RU"/>
        </w:rPr>
        <w:t>–</w:t>
      </w:r>
      <w:r>
        <w:rPr>
          <w:lang w:val="ru-RU"/>
        </w:rPr>
        <w:t>66.</w:t>
      </w:r>
    </w:p>
    <w:p w14:paraId="53F948DB" w14:textId="402962DD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Баймуратова</w:t>
      </w:r>
      <w:proofErr w:type="spellEnd"/>
      <w:r>
        <w:rPr>
          <w:lang w:val="ru-RU"/>
        </w:rPr>
        <w:t>, У. Электронный инструментарий переводчика [Электронный ресурс]: учебное пособие / У. </w:t>
      </w:r>
      <w:proofErr w:type="spellStart"/>
      <w:r>
        <w:rPr>
          <w:lang w:val="ru-RU"/>
        </w:rPr>
        <w:t>Баймуратова</w:t>
      </w:r>
      <w:proofErr w:type="spellEnd"/>
      <w:r>
        <w:rPr>
          <w:lang w:val="ru-RU"/>
        </w:rPr>
        <w:t>. – Оренбург: Оренбургский государственный университет, 2013. – 120 с. – Режим доступа: http://artlib.osu.ru/web/books/metod_all/3571_20130425.pdf</w:t>
      </w:r>
      <w:r w:rsidR="00150BD4">
        <w:rPr>
          <w:lang w:val="ru-RU"/>
        </w:rPr>
        <w:t>.</w:t>
      </w:r>
    </w:p>
    <w:p w14:paraId="1D6CCD7B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Белоногов, Г.Г. Компьютерная лингвистика и перспективные информационные технологии / Г.Г. Белоногов. – М.: Русский мир, 2004. – 248 с.</w:t>
      </w:r>
    </w:p>
    <w:p w14:paraId="7213ABF1" w14:textId="12E801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Большакова, Е.И. Автоматическая обработка текстов на естественном языке и компьютерная лингвистика: Учебное пособие / Е.И. Большакова и др. – М.: МИЭМ, 2011. – 272 с.</w:t>
      </w:r>
    </w:p>
    <w:p w14:paraId="77B82898" w14:textId="38236012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Брагилевский</w:t>
      </w:r>
      <w:proofErr w:type="spellEnd"/>
      <w:r>
        <w:rPr>
          <w:lang w:val="ru-RU"/>
        </w:rPr>
        <w:t>, Д.Ю. Информационные технологии и обучение переводу / Д.Ю. </w:t>
      </w:r>
      <w:proofErr w:type="spellStart"/>
      <w:r>
        <w:rPr>
          <w:lang w:val="ru-RU"/>
        </w:rPr>
        <w:t>Брагилевский</w:t>
      </w:r>
      <w:proofErr w:type="spellEnd"/>
      <w:r>
        <w:rPr>
          <w:lang w:val="ru-RU"/>
        </w:rPr>
        <w:t xml:space="preserve"> // Вопросы методики преподавания в ву</w:t>
      </w:r>
      <w:r w:rsidR="00E5686F">
        <w:rPr>
          <w:lang w:val="ru-RU"/>
        </w:rPr>
        <w:t>зе, 2018. Том. 7. № 24. – С. 24</w:t>
      </w:r>
      <w:r w:rsidR="00150BD4">
        <w:rPr>
          <w:lang w:val="ru-RU"/>
        </w:rPr>
        <w:t>–</w:t>
      </w:r>
      <w:r>
        <w:rPr>
          <w:lang w:val="ru-RU"/>
        </w:rPr>
        <w:t xml:space="preserve">36. </w:t>
      </w:r>
    </w:p>
    <w:p w14:paraId="6EFA4C92" w14:textId="1DEB6391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Бусел, Т.В. Использование современных технологий для оптимизации процесса перевода / Т.В. Бусел // Вестник МГЛУ. Сер. 1. Филология. </w:t>
      </w:r>
      <w:r w:rsidR="00E5686F">
        <w:rPr>
          <w:lang w:val="ru-RU"/>
        </w:rPr>
        <w:t>2017. № 3 (88). – С. 101</w:t>
      </w:r>
      <w:r w:rsidR="00150BD4">
        <w:rPr>
          <w:lang w:val="ru-RU"/>
        </w:rPr>
        <w:t>–</w:t>
      </w:r>
      <w:r>
        <w:rPr>
          <w:lang w:val="ru-RU"/>
        </w:rPr>
        <w:t xml:space="preserve">106. </w:t>
      </w:r>
    </w:p>
    <w:p w14:paraId="135878E6" w14:textId="7507E083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Бусел, Т.В. Машинный перевод: проблемы и перспективы / Т.В. Бусел // Вестник МГЛУ. Сер. 1. Фил</w:t>
      </w:r>
      <w:r w:rsidR="00E5686F">
        <w:rPr>
          <w:lang w:val="ru-RU"/>
        </w:rPr>
        <w:t>ология. 2018. № 2 (93). – С. 96</w:t>
      </w:r>
      <w:r w:rsidR="00150BD4">
        <w:rPr>
          <w:lang w:val="ru-RU"/>
        </w:rPr>
        <w:t>–</w:t>
      </w:r>
      <w:r>
        <w:rPr>
          <w:lang w:val="ru-RU"/>
        </w:rPr>
        <w:t xml:space="preserve">103. </w:t>
      </w:r>
    </w:p>
    <w:p w14:paraId="4422CCC5" w14:textId="1C0633B2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Ванчинова</w:t>
      </w:r>
      <w:proofErr w:type="spellEnd"/>
      <w:r>
        <w:rPr>
          <w:lang w:val="ru-RU"/>
        </w:rPr>
        <w:t>, Е.А. Компьютерные технологии в переводе технических текстов / Е.А. </w:t>
      </w:r>
      <w:proofErr w:type="spellStart"/>
      <w:r>
        <w:rPr>
          <w:lang w:val="ru-RU"/>
        </w:rPr>
        <w:t>Ванчинова</w:t>
      </w:r>
      <w:proofErr w:type="spellEnd"/>
      <w:r>
        <w:rPr>
          <w:lang w:val="ru-RU"/>
        </w:rPr>
        <w:t xml:space="preserve">. – Текст: непосредственный // Филология и лингвистика в современном обществе: материалы IV </w:t>
      </w:r>
      <w:proofErr w:type="spellStart"/>
      <w:r>
        <w:rPr>
          <w:lang w:val="ru-RU"/>
        </w:rPr>
        <w:t>Междунар</w:t>
      </w:r>
      <w:proofErr w:type="spellEnd"/>
      <w:r>
        <w:rPr>
          <w:lang w:val="ru-RU"/>
        </w:rPr>
        <w:t xml:space="preserve">. науч. </w:t>
      </w:r>
      <w:proofErr w:type="spellStart"/>
      <w:r>
        <w:rPr>
          <w:lang w:val="ru-RU"/>
        </w:rPr>
        <w:t>конф</w:t>
      </w:r>
      <w:proofErr w:type="spellEnd"/>
      <w:r>
        <w:rPr>
          <w:lang w:val="ru-RU"/>
        </w:rPr>
        <w:t>. (г. Москва, июнь 2016 г.). – Москва</w:t>
      </w:r>
      <w:r w:rsidR="00E5686F">
        <w:rPr>
          <w:lang w:val="ru-RU"/>
        </w:rPr>
        <w:t>: Буки-Веди, 2016. – С. 65</w:t>
      </w:r>
      <w:r w:rsidR="00150BD4">
        <w:rPr>
          <w:lang w:val="ru-RU"/>
        </w:rPr>
        <w:t>–</w:t>
      </w:r>
      <w:r>
        <w:rPr>
          <w:lang w:val="ru-RU"/>
        </w:rPr>
        <w:t>68.</w:t>
      </w:r>
    </w:p>
    <w:p w14:paraId="06168AC5" w14:textId="78883E22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Грабовский, В.Н. Технология Translation Memory / В.Н. Грабовский // Мосты. Журнал переводчиков. – 2004. – № 2. – С. 57</w:t>
      </w:r>
      <w:r w:rsidR="00150BD4">
        <w:rPr>
          <w:lang w:val="ru-RU"/>
        </w:rPr>
        <w:t>–</w:t>
      </w:r>
      <w:r>
        <w:rPr>
          <w:lang w:val="ru-RU"/>
        </w:rPr>
        <w:t>62.</w:t>
      </w:r>
    </w:p>
    <w:p w14:paraId="29D65BF1" w14:textId="214C5E6B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Гуслякова</w:t>
      </w:r>
      <w:proofErr w:type="spellEnd"/>
      <w:r>
        <w:rPr>
          <w:lang w:val="ru-RU"/>
        </w:rPr>
        <w:t>, А.В. Информационные технологии и лингвистика XXI века: учебное пособие / А.В. </w:t>
      </w:r>
      <w:proofErr w:type="spellStart"/>
      <w:r>
        <w:rPr>
          <w:lang w:val="ru-RU"/>
        </w:rPr>
        <w:t>Гуслякова</w:t>
      </w:r>
      <w:proofErr w:type="spellEnd"/>
      <w:r>
        <w:rPr>
          <w:lang w:val="ru-RU"/>
        </w:rPr>
        <w:t>. – М.: Московский педагогический государственный университет (МПГУ), 2016. – 96 с.</w:t>
      </w:r>
    </w:p>
    <w:p w14:paraId="1F92051E" w14:textId="6309615C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Дроздова, К.А. Машинный перевод: история, классификация, методы / К.А. Дроздова. – Текс</w:t>
      </w:r>
      <w:r w:rsidR="00E5686F">
        <w:rPr>
          <w:lang w:val="ru-RU"/>
        </w:rPr>
        <w:t>т</w:t>
      </w:r>
      <w:r>
        <w:rPr>
          <w:lang w:val="ru-RU"/>
        </w:rPr>
        <w:t xml:space="preserve">: непосредственный // Филологические науки в России и за рубежом: материалы III </w:t>
      </w:r>
      <w:proofErr w:type="spellStart"/>
      <w:r>
        <w:rPr>
          <w:lang w:val="ru-RU"/>
        </w:rPr>
        <w:t>Междунар</w:t>
      </w:r>
      <w:proofErr w:type="spellEnd"/>
      <w:r>
        <w:rPr>
          <w:lang w:val="ru-RU"/>
        </w:rPr>
        <w:t xml:space="preserve">. науч. </w:t>
      </w:r>
      <w:proofErr w:type="spellStart"/>
      <w:r>
        <w:rPr>
          <w:lang w:val="ru-RU"/>
        </w:rPr>
        <w:t>конф</w:t>
      </w:r>
      <w:proofErr w:type="spellEnd"/>
      <w:r>
        <w:rPr>
          <w:lang w:val="ru-RU"/>
        </w:rPr>
        <w:t>. (г. Санкт-Петербург, июль 2015 г.). – Санкт-Петербург: Свое издательство, 2015. – С. 139</w:t>
      </w:r>
      <w:r w:rsidR="00150BD4">
        <w:rPr>
          <w:lang w:val="ru-RU"/>
        </w:rPr>
        <w:t>–</w:t>
      </w:r>
      <w:r>
        <w:rPr>
          <w:lang w:val="ru-RU"/>
        </w:rPr>
        <w:t>141.</w:t>
      </w:r>
    </w:p>
    <w:p w14:paraId="3FDB1E33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Дупленский, Н.К. Письменный перевод. Рекомендации переводчику, заказчику и редактору / Н.К. Дупленский. – 3-я ред. – М.: Р. </w:t>
      </w:r>
      <w:proofErr w:type="spellStart"/>
      <w:r>
        <w:rPr>
          <w:lang w:val="ru-RU"/>
        </w:rPr>
        <w:t>Валент</w:t>
      </w:r>
      <w:proofErr w:type="spellEnd"/>
      <w:r>
        <w:rPr>
          <w:lang w:val="ru-RU"/>
        </w:rPr>
        <w:t>, 2015. – 176 с.</w:t>
      </w:r>
    </w:p>
    <w:p w14:paraId="54225D3F" w14:textId="0F7F55B1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Захаров В.П., Богданова С.Ю</w:t>
      </w:r>
      <w:r w:rsidR="00150BD4">
        <w:rPr>
          <w:lang w:val="ru-RU"/>
        </w:rPr>
        <w:t>.</w:t>
      </w:r>
      <w:r>
        <w:rPr>
          <w:lang w:val="ru-RU"/>
        </w:rPr>
        <w:t xml:space="preserve"> Корпусная лингвистика: Учебник для студентов гуманитарных вузов. – Иркутск: ИГЛУ, 2011. – 161 с.</w:t>
      </w:r>
    </w:p>
    <w:p w14:paraId="4560281B" w14:textId="0CC943D0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Захарова, Т.В. Практические основы компьютерных технологий в переводе: учебное пособие / Т.В. Захарова, Е.В. </w:t>
      </w:r>
      <w:proofErr w:type="spellStart"/>
      <w:r>
        <w:rPr>
          <w:lang w:val="ru-RU"/>
        </w:rPr>
        <w:t>Турлова</w:t>
      </w:r>
      <w:proofErr w:type="spellEnd"/>
      <w:r>
        <w:rPr>
          <w:lang w:val="ru-RU"/>
        </w:rPr>
        <w:t>. – Оренбург: Оренбургский государственный университет, 2017. – 109 с.</w:t>
      </w:r>
    </w:p>
    <w:p w14:paraId="14EF7512" w14:textId="5109148C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Збойкова</w:t>
      </w:r>
      <w:proofErr w:type="spellEnd"/>
      <w:r>
        <w:rPr>
          <w:lang w:val="ru-RU"/>
        </w:rPr>
        <w:t>, Н.А. Теория перевода: учебное пособие для вузов / Н.А. </w:t>
      </w:r>
      <w:proofErr w:type="spellStart"/>
      <w:r>
        <w:rPr>
          <w:lang w:val="ru-RU"/>
        </w:rPr>
        <w:t>Збойкова</w:t>
      </w:r>
      <w:proofErr w:type="spellEnd"/>
      <w:r w:rsidR="00E5686F">
        <w:rPr>
          <w:lang w:val="ru-RU"/>
        </w:rPr>
        <w:t xml:space="preserve">. – 2-е изд., </w:t>
      </w:r>
      <w:proofErr w:type="spellStart"/>
      <w:r w:rsidR="00E5686F">
        <w:rPr>
          <w:lang w:val="ru-RU"/>
        </w:rPr>
        <w:t>испр</w:t>
      </w:r>
      <w:proofErr w:type="spellEnd"/>
      <w:r w:rsidR="00E5686F">
        <w:rPr>
          <w:lang w:val="ru-RU"/>
        </w:rPr>
        <w:t>. и доп. – М.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Юрайт</w:t>
      </w:r>
      <w:proofErr w:type="spellEnd"/>
      <w:r>
        <w:rPr>
          <w:lang w:val="ru-RU"/>
        </w:rPr>
        <w:t>, 2017. – 122 с.</w:t>
      </w:r>
    </w:p>
    <w:p w14:paraId="416ADE2C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Зеевальд-Хег</w:t>
      </w:r>
      <w:proofErr w:type="spellEnd"/>
      <w:r>
        <w:rPr>
          <w:lang w:val="ru-RU"/>
        </w:rPr>
        <w:t>, Ю. Локализация программного обеспечения, информационно-технологические требования к переводчику в эпоху глобализации / Ю. </w:t>
      </w:r>
      <w:proofErr w:type="spellStart"/>
      <w:r>
        <w:rPr>
          <w:lang w:val="ru-RU"/>
        </w:rPr>
        <w:t>Зеевальд-Хег</w:t>
      </w:r>
      <w:proofErr w:type="spellEnd"/>
      <w:r>
        <w:rPr>
          <w:lang w:val="ru-RU"/>
        </w:rPr>
        <w:t xml:space="preserve"> // Вестник </w:t>
      </w:r>
      <w:proofErr w:type="spellStart"/>
      <w:r>
        <w:rPr>
          <w:lang w:val="ru-RU"/>
        </w:rPr>
        <w:t>Перм</w:t>
      </w:r>
      <w:proofErr w:type="spellEnd"/>
      <w:r>
        <w:rPr>
          <w:lang w:val="ru-RU"/>
        </w:rPr>
        <w:t xml:space="preserve">. нац. </w:t>
      </w:r>
      <w:proofErr w:type="spellStart"/>
      <w:r>
        <w:rPr>
          <w:lang w:val="ru-RU"/>
        </w:rPr>
        <w:t>исследоват</w:t>
      </w:r>
      <w:proofErr w:type="spellEnd"/>
      <w:r>
        <w:rPr>
          <w:lang w:val="ru-RU"/>
        </w:rPr>
        <w:t>. политехи, ун-та. Социально-экономические науки. – № 16. – 2012. – С. 85–96.</w:t>
      </w:r>
    </w:p>
    <w:p w14:paraId="3BDA2563" w14:textId="308E0AE3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Зубкова, Е.В. Достижение динамической эквивалентности при передаче реалий в аудиовизуальном переводе // Вестник ЧГПУ. – 2017. – № 2. – С. 138</w:t>
      </w:r>
      <w:r w:rsidR="00150BD4">
        <w:rPr>
          <w:lang w:val="ru-RU"/>
        </w:rPr>
        <w:t>–</w:t>
      </w:r>
      <w:r>
        <w:rPr>
          <w:lang w:val="ru-RU"/>
        </w:rPr>
        <w:t xml:space="preserve">143; </w:t>
      </w:r>
    </w:p>
    <w:p w14:paraId="3AD913EB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Зубов А.В., Зубова И.И. Информационные технологии в лингвистике / А.В. Зубов, И.И. Зубова. – М.: Академия, 2004. – 208 с.</w:t>
      </w:r>
    </w:p>
    <w:p w14:paraId="34DDE6C1" w14:textId="415DBD51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Какзанова</w:t>
      </w:r>
      <w:proofErr w:type="spellEnd"/>
      <w:r>
        <w:rPr>
          <w:lang w:val="ru-RU"/>
        </w:rPr>
        <w:t>, Е.Н. Компьютерный переводчик: есть ли плюсы? / Е.Н. </w:t>
      </w:r>
      <w:proofErr w:type="spellStart"/>
      <w:r>
        <w:rPr>
          <w:lang w:val="ru-RU"/>
        </w:rPr>
        <w:t>Какзанова</w:t>
      </w:r>
      <w:proofErr w:type="spellEnd"/>
      <w:r>
        <w:rPr>
          <w:lang w:val="ru-RU"/>
        </w:rPr>
        <w:t xml:space="preserve"> // Вестник Московского университета. Сер. 22. Теория перевода. 2013. № 3. – С. 84</w:t>
      </w:r>
      <w:r w:rsidR="00150BD4">
        <w:rPr>
          <w:lang w:val="ru-RU"/>
        </w:rPr>
        <w:t>–</w:t>
      </w:r>
      <w:r>
        <w:rPr>
          <w:lang w:val="ru-RU"/>
        </w:rPr>
        <w:t xml:space="preserve">91. </w:t>
      </w:r>
    </w:p>
    <w:p w14:paraId="3FEA3F6C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Кво</w:t>
      </w:r>
      <w:proofErr w:type="spellEnd"/>
      <w:r>
        <w:rPr>
          <w:lang w:val="ru-RU"/>
        </w:rPr>
        <w:t>, Ч.Н. Технологии перевода / Ч.Н. </w:t>
      </w:r>
      <w:proofErr w:type="spellStart"/>
      <w:r>
        <w:rPr>
          <w:lang w:val="ru-RU"/>
        </w:rPr>
        <w:t>Кво</w:t>
      </w:r>
      <w:proofErr w:type="spellEnd"/>
      <w:r>
        <w:rPr>
          <w:lang w:val="ru-RU"/>
        </w:rPr>
        <w:t>. – М.: Издательский центр «Академия», 2008. – 256 с.</w:t>
      </w:r>
    </w:p>
    <w:p w14:paraId="188FECC0" w14:textId="3F2D0F0E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Копотев</w:t>
      </w:r>
      <w:proofErr w:type="spellEnd"/>
      <w:r>
        <w:rPr>
          <w:lang w:val="ru-RU"/>
        </w:rPr>
        <w:t>, М.В. Введение в корпусную лингвистику: Учебное пособие для студентов филологических и лингвистических специальностей университетов / М.В. </w:t>
      </w:r>
      <w:proofErr w:type="spellStart"/>
      <w:r>
        <w:rPr>
          <w:lang w:val="ru-RU"/>
        </w:rPr>
        <w:t>Копотев</w:t>
      </w:r>
      <w:proofErr w:type="spellEnd"/>
      <w:r>
        <w:rPr>
          <w:lang w:val="ru-RU"/>
        </w:rPr>
        <w:t xml:space="preserve">. – Прага: </w:t>
      </w:r>
      <w:proofErr w:type="spellStart"/>
      <w:r>
        <w:rPr>
          <w:lang w:val="ru-RU"/>
        </w:rPr>
        <w:t>Animedia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Company</w:t>
      </w:r>
      <w:proofErr w:type="spellEnd"/>
      <w:r>
        <w:rPr>
          <w:lang w:val="ru-RU"/>
        </w:rPr>
        <w:t>, 2014. – 230 с.</w:t>
      </w:r>
    </w:p>
    <w:p w14:paraId="647A4569" w14:textId="4B887051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Маленова</w:t>
      </w:r>
      <w:proofErr w:type="spellEnd"/>
      <w:r>
        <w:rPr>
          <w:lang w:val="ru-RU"/>
        </w:rPr>
        <w:t>, Е.Д. Теория и практика аудиовизуального перевода: отечественный и зарубежный опыт // Коммуникативные исследован</w:t>
      </w:r>
      <w:r w:rsidR="00E5686F">
        <w:rPr>
          <w:lang w:val="ru-RU"/>
        </w:rPr>
        <w:t>ия. – 2017. – № 2 (12). – С. 32</w:t>
      </w:r>
      <w:r w:rsidR="00150BD4">
        <w:rPr>
          <w:lang w:val="ru-RU"/>
        </w:rPr>
        <w:t>–</w:t>
      </w:r>
      <w:r>
        <w:rPr>
          <w:lang w:val="ru-RU"/>
        </w:rPr>
        <w:t>46;</w:t>
      </w:r>
    </w:p>
    <w:p w14:paraId="41C5A7CF" w14:textId="02EECED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Малявина, А.Н. Информационные технологии в переводческой деятельности: Учебно-методическое пособие / А.Н. Малявина. – Тольятти: ТГУ, 2014. – 88 с.</w:t>
      </w:r>
    </w:p>
    <w:p w14:paraId="56C381CC" w14:textId="1A99FD1A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Марчук, Ю.Н. Модели перевода: учебное пособие / Ю.Н. Марчук. – М.: Академия, 2010. – 176 с.</w:t>
      </w:r>
    </w:p>
    <w:p w14:paraId="25574188" w14:textId="3E9E0912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Морозкина Е.А., Шакирова Н.Р. Использование информационных технологий для оптимизации процесса перевода / Е.А. Морозкина, Н.Р. Шакирова // Вестник Башкирского университета. Т. 17. № 1 (1). – Уфа: Изд-во ФГБОУВО «Башкирский государственный университет». – 2012. – С. 544</w:t>
      </w:r>
      <w:r w:rsidR="00150BD4">
        <w:rPr>
          <w:lang w:val="ru-RU"/>
        </w:rPr>
        <w:t>–</w:t>
      </w:r>
      <w:r>
        <w:rPr>
          <w:lang w:val="ru-RU"/>
        </w:rPr>
        <w:t xml:space="preserve">546. </w:t>
      </w:r>
    </w:p>
    <w:p w14:paraId="1F79D0C1" w14:textId="53CD8733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Мюге</w:t>
      </w:r>
      <w:proofErr w:type="spellEnd"/>
      <w:r>
        <w:rPr>
          <w:lang w:val="ru-RU"/>
        </w:rPr>
        <w:t>, У. Три мифа о машинном перевода / У. </w:t>
      </w:r>
      <w:proofErr w:type="spellStart"/>
      <w:r>
        <w:rPr>
          <w:lang w:val="ru-RU"/>
        </w:rPr>
        <w:t>Мюге</w:t>
      </w:r>
      <w:proofErr w:type="spellEnd"/>
      <w:r>
        <w:rPr>
          <w:lang w:val="ru-RU"/>
        </w:rPr>
        <w:t xml:space="preserve"> // Профессиональный перевод и управление информацией. – 2009. – № 1 (24). – С. 3</w:t>
      </w:r>
      <w:r w:rsidR="00150BD4">
        <w:rPr>
          <w:lang w:val="ru-RU"/>
        </w:rPr>
        <w:t>–</w:t>
      </w:r>
      <w:r>
        <w:rPr>
          <w:lang w:val="ru-RU"/>
        </w:rPr>
        <w:t>8.</w:t>
      </w:r>
    </w:p>
    <w:p w14:paraId="1F4A477E" w14:textId="712110D2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Никитин, В.И. Теория и практика перевода: English – Russian: Учебное пособие. – Новосибирск: </w:t>
      </w:r>
      <w:proofErr w:type="spellStart"/>
      <w:r>
        <w:rPr>
          <w:lang w:val="ru-RU"/>
        </w:rPr>
        <w:t>СибАГС</w:t>
      </w:r>
      <w:proofErr w:type="spellEnd"/>
      <w:r>
        <w:rPr>
          <w:lang w:val="ru-RU"/>
        </w:rPr>
        <w:t xml:space="preserve">, 2004. – 264 с. </w:t>
      </w:r>
    </w:p>
    <w:p w14:paraId="7FA57C45" w14:textId="09AE9C4C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Новожилова, А.А. Информационные технологии в переводе: Учеб.-метод. пособие. / А.А. Новожилова, Е.В. Степанова, Е.А. </w:t>
      </w:r>
      <w:proofErr w:type="spellStart"/>
      <w:r>
        <w:rPr>
          <w:lang w:val="ru-RU"/>
        </w:rPr>
        <w:t>Шовгенина</w:t>
      </w:r>
      <w:proofErr w:type="spellEnd"/>
      <w:r>
        <w:rPr>
          <w:lang w:val="ru-RU"/>
        </w:rPr>
        <w:t xml:space="preserve">. – Волгоград: Изд-во </w:t>
      </w:r>
      <w:proofErr w:type="spellStart"/>
      <w:r>
        <w:rPr>
          <w:lang w:val="ru-RU"/>
        </w:rPr>
        <w:t>ВолГУ</w:t>
      </w:r>
      <w:proofErr w:type="spellEnd"/>
      <w:r>
        <w:rPr>
          <w:lang w:val="ru-RU"/>
        </w:rPr>
        <w:t xml:space="preserve">, 2012. – 162 с. </w:t>
      </w:r>
    </w:p>
    <w:p w14:paraId="0A9D588F" w14:textId="0A6E823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Новожилова, А.А. Машинные системы перевода: качество и возможности использования / А.А. Новожилова // </w:t>
      </w:r>
      <w:proofErr w:type="spellStart"/>
      <w:r>
        <w:rPr>
          <w:lang w:val="ru-RU"/>
        </w:rPr>
        <w:t>Вестн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Волгогр</w:t>
      </w:r>
      <w:proofErr w:type="spellEnd"/>
      <w:r>
        <w:rPr>
          <w:lang w:val="ru-RU"/>
        </w:rPr>
        <w:t>. гос. ун-та. Сер. 2, Языкознание. № 3 (22). – 2014. – С. 67</w:t>
      </w:r>
      <w:r w:rsidR="00150BD4">
        <w:rPr>
          <w:lang w:val="ru-RU"/>
        </w:rPr>
        <w:t>–</w:t>
      </w:r>
      <w:r>
        <w:rPr>
          <w:lang w:val="ru-RU"/>
        </w:rPr>
        <w:t>73.</w:t>
      </w:r>
    </w:p>
    <w:p w14:paraId="515B123B" w14:textId="6F8F7DB7" w:rsidR="007266BB" w:rsidRPr="00150BD4" w:rsidRDefault="003A00DC" w:rsidP="00150BD4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Новожилова, А.А. Обучение студентов-переводчиков работе с электронными ресурсами как основа их будущей конкурентоспособности и успешности / А.А. Новожилова, Е.А. </w:t>
      </w:r>
      <w:proofErr w:type="spellStart"/>
      <w:r>
        <w:rPr>
          <w:lang w:val="ru-RU"/>
        </w:rPr>
        <w:t>Шовгенина</w:t>
      </w:r>
      <w:proofErr w:type="spellEnd"/>
      <w:r>
        <w:rPr>
          <w:lang w:val="ru-RU"/>
        </w:rPr>
        <w:t xml:space="preserve"> // </w:t>
      </w:r>
      <w:proofErr w:type="spellStart"/>
      <w:r>
        <w:rPr>
          <w:lang w:val="ru-RU"/>
        </w:rPr>
        <w:t>Вестн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Волгогр</w:t>
      </w:r>
      <w:proofErr w:type="spellEnd"/>
      <w:r>
        <w:rPr>
          <w:lang w:val="ru-RU"/>
        </w:rPr>
        <w:t>. гос. ун-та. Серия 6, Университетское образование. – № 14. – 2013. – С. 70</w:t>
      </w:r>
      <w:r w:rsidR="00150BD4">
        <w:rPr>
          <w:lang w:val="ru-RU"/>
        </w:rPr>
        <w:t>–</w:t>
      </w:r>
      <w:r w:rsidRPr="00150BD4">
        <w:rPr>
          <w:lang w:val="ru-RU"/>
        </w:rPr>
        <w:t>76.</w:t>
      </w:r>
    </w:p>
    <w:p w14:paraId="2DD748B0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Семёнов, А.Л. Современные информационные технологии и перевод / А.Л. Семёнов. – М.: Издательский центр «Академия», 2008. – 224 с.</w:t>
      </w:r>
    </w:p>
    <w:p w14:paraId="370C46F4" w14:textId="522B358E" w:rsidR="007266BB" w:rsidRPr="00150BD4" w:rsidRDefault="003A00DC" w:rsidP="00150BD4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Скворцова, О.В. Проблемы и преимущества автоматизированного и машинного переводов / О.В. Скворцова, Е.В. Тихонова. – Текст: непосредственный // Молодой ученый. – № 9 (113). – 2016. – С. 1287</w:t>
      </w:r>
      <w:r w:rsidR="00150BD4">
        <w:rPr>
          <w:lang w:val="ru-RU"/>
        </w:rPr>
        <w:t>–</w:t>
      </w:r>
      <w:r w:rsidRPr="00150BD4">
        <w:rPr>
          <w:lang w:val="ru-RU"/>
        </w:rPr>
        <w:t>1289.</w:t>
      </w:r>
    </w:p>
    <w:p w14:paraId="6D0ACF43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Соловьёва, А.В. Профессиональный перевод с помощью компьютера / А.В. Соловьёва. – СПб: Питер, 2008. – 160 с.</w:t>
      </w:r>
    </w:p>
    <w:p w14:paraId="52BE2843" w14:textId="42751114" w:rsidR="007266BB" w:rsidRPr="00150BD4" w:rsidRDefault="003A00DC" w:rsidP="00150BD4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Станкевич, А.Ю. Программные инструменты создания конкордансов для </w:t>
      </w:r>
      <w:proofErr w:type="spellStart"/>
      <w:r>
        <w:rPr>
          <w:lang w:val="ru-RU"/>
        </w:rPr>
        <w:t>белорусскоязычных</w:t>
      </w:r>
      <w:proofErr w:type="spellEnd"/>
      <w:r>
        <w:rPr>
          <w:lang w:val="ru-RU"/>
        </w:rPr>
        <w:t xml:space="preserve"> опорных единиц / А.Ю. Станкевич // Вестник МГЛУ. Сер. 1. Филология. 2016. № 1 (80). –</w:t>
      </w:r>
      <w:r w:rsidR="00E5686F">
        <w:rPr>
          <w:lang w:val="ru-RU"/>
        </w:rPr>
        <w:t xml:space="preserve"> С. 108</w:t>
      </w:r>
      <w:r w:rsidR="00150BD4">
        <w:rPr>
          <w:lang w:val="ru-RU"/>
        </w:rPr>
        <w:t>–</w:t>
      </w:r>
      <w:r w:rsidRPr="00150BD4">
        <w:rPr>
          <w:lang w:val="ru-RU"/>
        </w:rPr>
        <w:t xml:space="preserve">115. </w:t>
      </w:r>
    </w:p>
    <w:p w14:paraId="641B73F8" w14:textId="2053A0E6" w:rsidR="007266BB" w:rsidRPr="00150BD4" w:rsidRDefault="003A00DC" w:rsidP="00150BD4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Степанова, Д.В. Использование корпуса параллельных текстов для разрешения многозначности слов при машинном переводе / Д.В. Степанова // Вестник М</w:t>
      </w:r>
      <w:r w:rsidR="00E5686F">
        <w:rPr>
          <w:lang w:val="ru-RU"/>
        </w:rPr>
        <w:t>ГЛУ. 2014. № 1 (68). – С. 136</w:t>
      </w:r>
      <w:r w:rsidR="00150BD4">
        <w:rPr>
          <w:lang w:val="ru-RU"/>
        </w:rPr>
        <w:t>–</w:t>
      </w:r>
      <w:r w:rsidRPr="00150BD4">
        <w:rPr>
          <w:lang w:val="ru-RU"/>
        </w:rPr>
        <w:t xml:space="preserve">144. </w:t>
      </w:r>
    </w:p>
    <w:p w14:paraId="0C3CE4F0" w14:textId="7E19BE6D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Теория и практика машинного перевода: учебное пособие / авт.-сост. Э.В. </w:t>
      </w:r>
      <w:proofErr w:type="spellStart"/>
      <w:r>
        <w:rPr>
          <w:lang w:val="ru-RU"/>
        </w:rPr>
        <w:t>Пиванова</w:t>
      </w:r>
      <w:proofErr w:type="spellEnd"/>
      <w:r>
        <w:rPr>
          <w:lang w:val="ru-RU"/>
        </w:rPr>
        <w:t xml:space="preserve">. – Ставрополь: Северо-Кавказский Федеральный университет (СКФУ), 2014. – 115 с. </w:t>
      </w:r>
    </w:p>
    <w:p w14:paraId="1727779F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Шевчук, В.Н. Информационные технологии в переводе. Электронные ресурсы переводчика / В.Н. Шевчук. – М.: Зебра-Е, 2013. – 384 с.</w:t>
      </w:r>
    </w:p>
    <w:p w14:paraId="6024DD96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 xml:space="preserve">Шевчук, В.Н. Электронные ресурсы переводчика: справочные материалы для начинающего переводчика / В.Н. Шевчук. – М.: </w:t>
      </w:r>
      <w:proofErr w:type="spellStart"/>
      <w:r>
        <w:rPr>
          <w:lang w:val="ru-RU"/>
        </w:rPr>
        <w:t>Либрайт</w:t>
      </w:r>
      <w:proofErr w:type="spellEnd"/>
      <w:r>
        <w:rPr>
          <w:lang w:val="ru-RU"/>
        </w:rPr>
        <w:t>, 2010. – 131 с.</w:t>
      </w:r>
    </w:p>
    <w:p w14:paraId="0155A0A2" w14:textId="13799FCE" w:rsidR="007266BB" w:rsidRPr="00150BD4" w:rsidRDefault="003A00DC" w:rsidP="00150BD4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r>
        <w:rPr>
          <w:lang w:val="ru-RU"/>
        </w:rPr>
        <w:t>Шеремет, А.Н. Информационные технологии в переводе / А.Н. Шеремет // Информационно-коммуникационные технологии в педагогическом образовании, 2015. № 4 (37). – С. 26</w:t>
      </w:r>
      <w:r w:rsidR="00150BD4">
        <w:rPr>
          <w:lang w:val="ru-RU"/>
        </w:rPr>
        <w:t>–</w:t>
      </w:r>
      <w:r w:rsidRPr="00150BD4">
        <w:rPr>
          <w:lang w:val="ru-RU"/>
        </w:rPr>
        <w:t>30.</w:t>
      </w:r>
    </w:p>
    <w:p w14:paraId="4D0011DC" w14:textId="0D95F887" w:rsidR="007266BB" w:rsidRDefault="003A00DC">
      <w:pPr>
        <w:pStyle w:val="ad"/>
        <w:numPr>
          <w:ilvl w:val="0"/>
          <w:numId w:val="6"/>
        </w:numPr>
        <w:ind w:left="0" w:firstLine="709"/>
        <w:rPr>
          <w:lang w:val="ru-RU"/>
        </w:rPr>
      </w:pPr>
      <w:proofErr w:type="spellStart"/>
      <w:r>
        <w:rPr>
          <w:lang w:val="ru-RU"/>
        </w:rPr>
        <w:t>Щипицина</w:t>
      </w:r>
      <w:proofErr w:type="spellEnd"/>
      <w:r>
        <w:rPr>
          <w:lang w:val="ru-RU"/>
        </w:rPr>
        <w:t>, Л.Ю. Информац</w:t>
      </w:r>
      <w:r w:rsidR="00E5686F">
        <w:rPr>
          <w:lang w:val="ru-RU"/>
        </w:rPr>
        <w:t>ионные технологии в лингвистике</w:t>
      </w:r>
      <w:r>
        <w:rPr>
          <w:lang w:val="ru-RU"/>
        </w:rPr>
        <w:t>: учебное пособие / Л.Ю. </w:t>
      </w:r>
      <w:proofErr w:type="spellStart"/>
      <w:r>
        <w:rPr>
          <w:lang w:val="ru-RU"/>
        </w:rPr>
        <w:t>Щипицина</w:t>
      </w:r>
      <w:proofErr w:type="spellEnd"/>
      <w:r>
        <w:rPr>
          <w:lang w:val="ru-RU"/>
        </w:rPr>
        <w:t>. – М.: ФЛИНТА: Наука, 2013. – 128 с.</w:t>
      </w:r>
    </w:p>
    <w:p w14:paraId="16BA08CE" w14:textId="37301B61" w:rsidR="007266BB" w:rsidRDefault="003A00DC">
      <w:pPr>
        <w:pStyle w:val="ad"/>
        <w:numPr>
          <w:ilvl w:val="0"/>
          <w:numId w:val="6"/>
        </w:numPr>
        <w:ind w:left="0" w:firstLine="709"/>
        <w:rPr>
          <w:lang w:val="en-US"/>
        </w:rPr>
      </w:pPr>
      <w:proofErr w:type="spellStart"/>
      <w:r>
        <w:rPr>
          <w:lang w:val="en-US"/>
        </w:rPr>
        <w:t>Austermuhl</w:t>
      </w:r>
      <w:proofErr w:type="spellEnd"/>
      <w:r>
        <w:rPr>
          <w:lang w:val="en-US"/>
        </w:rPr>
        <w:t>, F. Electronic Tools for Translators: Translation Practice Explained / F. </w:t>
      </w:r>
      <w:proofErr w:type="spellStart"/>
      <w:r>
        <w:rPr>
          <w:lang w:val="en-US"/>
        </w:rPr>
        <w:t>Austermuhl</w:t>
      </w:r>
      <w:proofErr w:type="spellEnd"/>
      <w:r>
        <w:rPr>
          <w:lang w:val="en-US"/>
        </w:rPr>
        <w:t xml:space="preserve">. – London; N.Y.: Routledge, 2014. – 202 p. </w:t>
      </w:r>
    </w:p>
    <w:p w14:paraId="79F08AA5" w14:textId="1491D20E" w:rsidR="007266BB" w:rsidRDefault="003A00DC">
      <w:pPr>
        <w:pStyle w:val="ad"/>
        <w:numPr>
          <w:ilvl w:val="0"/>
          <w:numId w:val="6"/>
        </w:numPr>
        <w:ind w:left="0" w:firstLine="709"/>
        <w:rPr>
          <w:lang w:val="en-US"/>
        </w:rPr>
      </w:pPr>
      <w:r>
        <w:rPr>
          <w:lang w:val="en-US"/>
        </w:rPr>
        <w:t>House, J. Translation / J. House. – London; New York: Routledge, 2018. – 210 p.</w:t>
      </w:r>
    </w:p>
    <w:p w14:paraId="1C03C48B" w14:textId="2C148759" w:rsidR="007266BB" w:rsidRPr="00150BD4" w:rsidRDefault="003A00DC" w:rsidP="00150BD4">
      <w:pPr>
        <w:pStyle w:val="ad"/>
        <w:numPr>
          <w:ilvl w:val="0"/>
          <w:numId w:val="6"/>
        </w:numPr>
        <w:ind w:left="0" w:firstLine="709"/>
        <w:rPr>
          <w:lang w:val="en-US"/>
        </w:rPr>
      </w:pPr>
      <w:proofErr w:type="spellStart"/>
      <w:r>
        <w:rPr>
          <w:lang w:val="en-US"/>
        </w:rPr>
        <w:t>Malenova</w:t>
      </w:r>
      <w:proofErr w:type="spellEnd"/>
      <w:r>
        <w:rPr>
          <w:lang w:val="en-US"/>
        </w:rPr>
        <w:t>, E. Subtitling Practice: From Translation to Transcreation // Journal of Siberian Federal University. Humanities &amp; Social Sciences. – 2017. – No. 4. – pp. 526</w:t>
      </w:r>
      <w:r w:rsidR="00150BD4">
        <w:rPr>
          <w:lang w:val="ru-RU"/>
        </w:rPr>
        <w:t>–</w:t>
      </w:r>
      <w:r w:rsidRPr="00150BD4">
        <w:rPr>
          <w:lang w:val="en-US"/>
        </w:rPr>
        <w:t xml:space="preserve">536; </w:t>
      </w:r>
    </w:p>
    <w:p w14:paraId="5797D1DA" w14:textId="77777777" w:rsidR="007266BB" w:rsidRDefault="003A00DC">
      <w:pPr>
        <w:pStyle w:val="ad"/>
        <w:numPr>
          <w:ilvl w:val="0"/>
          <w:numId w:val="6"/>
        </w:numPr>
        <w:ind w:left="0" w:firstLine="709"/>
        <w:rPr>
          <w:lang w:val="en-US"/>
        </w:rPr>
      </w:pPr>
      <w:r>
        <w:rPr>
          <w:lang w:val="en-US"/>
        </w:rPr>
        <w:t>Romero-Fresco, P. Subtitling Through Speech Recognition: respeaking / P. Romero-Fresco // Translation Practices Explained. – Routledge, 2017. – 195 p.</w:t>
      </w:r>
    </w:p>
    <w:p w14:paraId="765A6B5D" w14:textId="77777777" w:rsidR="007266BB" w:rsidRDefault="007266BB">
      <w:pPr>
        <w:rPr>
          <w:lang w:val="en-US"/>
        </w:rPr>
      </w:pPr>
    </w:p>
    <w:p w14:paraId="05D5C075" w14:textId="6381B3B9" w:rsidR="007266BB" w:rsidRDefault="003A00DC" w:rsidP="00E5686F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Электронные ресурсы</w:t>
      </w:r>
    </w:p>
    <w:p w14:paraId="6FA55638" w14:textId="77777777" w:rsidR="00150BD4" w:rsidRDefault="00150BD4" w:rsidP="00083F52">
      <w:pPr>
        <w:ind w:firstLine="0"/>
        <w:rPr>
          <w:b/>
          <w:bCs/>
          <w:lang w:val="ru-RU"/>
        </w:rPr>
      </w:pPr>
    </w:p>
    <w:p w14:paraId="01D89913" w14:textId="6821B18D" w:rsidR="00150BD4" w:rsidRDefault="00150BD4" w:rsidP="00083F52">
      <w:pPr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Электронные словари и онлайн-переводчики</w:t>
      </w:r>
    </w:p>
    <w:p w14:paraId="605E347B" w14:textId="65CDD903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Abbreviations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https://www.abbreviations.com/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9102B54" w14:textId="340F35F4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ABBYY </w:t>
      </w:r>
      <w:proofErr w:type="spellStart"/>
      <w:proofErr w:type="gramStart"/>
      <w:r w:rsidRPr="00D63363">
        <w:rPr>
          <w:lang w:val="en-US"/>
        </w:rPr>
        <w:t>Lingvo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https://www.lingvo.ru/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C5AE46C" w14:textId="76F47E72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Babla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https://www.babla.ru/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65F9D1D5" w14:textId="5688DE6C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Cambridge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https://dictionary.cambridge.org/ru/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BF3C6F9" w14:textId="633FDE38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Collins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https://www.collinsdictionary.com/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2251C32" w14:textId="520FEDF5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DeepL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Translate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https://www.deepl.com/translator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4B7668F" w14:textId="5B8FAF10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https://www.dictionary.com/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AE63EDB" w14:textId="3BB40659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Free </w:t>
      </w:r>
      <w:proofErr w:type="gramStart"/>
      <w:r w:rsidRPr="00D63363">
        <w:rPr>
          <w:lang w:val="en-US"/>
        </w:rPr>
        <w:t>Translation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https://www.freetranslation.com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E065FA0" w14:textId="1B521A94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Google </w:t>
      </w:r>
      <w:proofErr w:type="gramStart"/>
      <w:r w:rsidRPr="00D63363">
        <w:rPr>
          <w:lang w:val="en-US"/>
        </w:rPr>
        <w:t>Translate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https://translate.google.com/?hl=ru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58F77F0" w14:textId="1D908383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Im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Translator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http://translation.imtranslator.net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BF8DA92" w14:textId="6A740D7D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InterTran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http://www.tranexp.com:2000/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4E60F92" w14:textId="1C36957C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Linguee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https://www.linguee.ru/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48F029AF" w14:textId="38E1AD28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Longman Dictionary of Contemporary </w:t>
      </w:r>
      <w:proofErr w:type="gramStart"/>
      <w:r w:rsidRPr="00D63363">
        <w:rPr>
          <w:lang w:val="en-US"/>
        </w:rPr>
        <w:t>English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https://www.ldoceonline.com/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07BE9A7" w14:textId="11FF4873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Macmillan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https://www.macmillandictionary.com/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CBF85A8" w14:textId="3B66437D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Merriam-Webster's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https://www.merriam-webster.com/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A775DA5" w14:textId="441074B3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Microsoft </w:t>
      </w:r>
      <w:proofErr w:type="gramStart"/>
      <w:r w:rsidRPr="00D63363">
        <w:rPr>
          <w:lang w:val="en-US"/>
        </w:rPr>
        <w:t>Translator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https://translator.microsoft.com/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0502DBA" w14:textId="7F38A01C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Multitran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https://www.multitran.com/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3EF7078C" w14:textId="0E64C9BF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Online Etymology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https://www.etymonline.com/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5E94A92" w14:textId="4A3C4FED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Oxford Advanced Learner's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https://www.oxfordlearnersdictionaries.com/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1DE8C2C" w14:textId="6D54154B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Oxford Living </w:t>
      </w:r>
      <w:proofErr w:type="gramStart"/>
      <w:r w:rsidRPr="00D63363">
        <w:rPr>
          <w:lang w:val="en-US"/>
        </w:rPr>
        <w:t>Dictionaries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https://www.lexico.com/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51B43240" w14:textId="1E52380D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Polyglossum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http://www.ets.ru/pg/pg/ru/index.htm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08F898EC" w14:textId="682CC276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Reverso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https://context.reverso.net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40F4DC8" w14:textId="155162F3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Slovoed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http://slovoed.com/ru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1A27C667" w14:textId="38A8C09A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Systran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Translate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https://translate.systran.net/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</w:t>
      </w:r>
    </w:p>
    <w:p w14:paraId="02F3219B" w14:textId="1E151029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The Free </w:t>
      </w:r>
      <w:proofErr w:type="gramStart"/>
      <w:r w:rsidRPr="00D63363">
        <w:rPr>
          <w:lang w:val="en-US"/>
        </w:rPr>
        <w:t>Dictionary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https://www.thefreedictionary.com/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45CF606" w14:textId="5A6DFE63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Thesaurus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https://study-english.info/sites-for-translators.php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D571F4C" w14:textId="485E62C4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3604CA">
        <w:rPr>
          <w:lang w:val="en-US"/>
        </w:rPr>
        <w:t>Translate.ru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http://www.translate.ru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52586C4B" w14:textId="5AD4AFBD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TranslateIt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http://www.translateit.ru/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53F503D" w14:textId="7DC4980C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UrbanDictionary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https://www.urbandictionary.com/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8F60995" w14:textId="6BEDEA9C" w:rsidR="00670DFB" w:rsidRPr="003604CA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3604CA">
        <w:rPr>
          <w:lang w:val="en-US"/>
        </w:rPr>
        <w:t>WooordHunt</w:t>
      </w:r>
      <w:proofErr w:type="spellEnd"/>
      <w:r w:rsidRPr="003604CA">
        <w:rPr>
          <w:lang w:val="en-US"/>
        </w:rPr>
        <w:t xml:space="preserve"> :</w:t>
      </w:r>
      <w:proofErr w:type="gramEnd"/>
      <w:r w:rsidRPr="003604CA">
        <w:rPr>
          <w:lang w:val="en-US"/>
        </w:rPr>
        <w:t xml:space="preserve"> [</w:t>
      </w:r>
      <w:r w:rsidRPr="00D63363">
        <w:rPr>
          <w:lang w:val="en-US"/>
        </w:rPr>
        <w:t>website</w:t>
      </w:r>
      <w:r w:rsidRPr="003604CA">
        <w:rPr>
          <w:lang w:val="en-US"/>
        </w:rPr>
        <w:t xml:space="preserve">]. – </w:t>
      </w:r>
      <w:r>
        <w:rPr>
          <w:lang w:val="en-US"/>
        </w:rPr>
        <w:t>URL: </w:t>
      </w:r>
      <w:r w:rsidRPr="003604CA">
        <w:rPr>
          <w:lang w:val="en-US"/>
        </w:rPr>
        <w:t>https://wooordhunt.ru/ (</w:t>
      </w:r>
      <w:r w:rsidRPr="00D63363">
        <w:rPr>
          <w:lang w:val="en-US"/>
        </w:rPr>
        <w:t>date of access</w:t>
      </w:r>
      <w:r w:rsidRPr="003604CA">
        <w:rPr>
          <w:lang w:val="en-US"/>
        </w:rPr>
        <w:t xml:space="preserve">: </w:t>
      </w:r>
      <w:r w:rsidR="00E45617">
        <w:rPr>
          <w:lang w:val="en-US"/>
        </w:rPr>
        <w:t>28.09.2025</w:t>
      </w:r>
      <w:r w:rsidRPr="003604CA">
        <w:rPr>
          <w:lang w:val="en-US"/>
        </w:rPr>
        <w:t>).</w:t>
      </w:r>
    </w:p>
    <w:p w14:paraId="61DA4F4D" w14:textId="56C1024B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WordNet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https://wordnet.princeton.edu/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F212354" w14:textId="22EE0BC2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ru-RU"/>
        </w:rPr>
      </w:pPr>
      <w:proofErr w:type="spellStart"/>
      <w:r w:rsidRPr="00D63363">
        <w:rPr>
          <w:lang w:val="ru-RU"/>
        </w:rPr>
        <w:t>Анлайн-перакладнік</w:t>
      </w:r>
      <w:proofErr w:type="spellEnd"/>
      <w:r w:rsidRPr="00D63363">
        <w:rPr>
          <w:lang w:val="ru-RU"/>
        </w:rPr>
        <w:t xml:space="preserve"> </w:t>
      </w:r>
      <w:proofErr w:type="spellStart"/>
      <w:proofErr w:type="gramStart"/>
      <w:r w:rsidRPr="00D63363">
        <w:rPr>
          <w:lang w:val="ru-RU"/>
        </w:rPr>
        <w:t>Белазар</w:t>
      </w:r>
      <w:proofErr w:type="spellEnd"/>
      <w:r w:rsidRPr="00D63363">
        <w:rPr>
          <w:lang w:val="ru-RU"/>
        </w:rPr>
        <w:t xml:space="preserve">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http://belazar.info/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55505A4" w14:textId="0E70617F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Переводчик </w:t>
      </w:r>
      <w:proofErr w:type="spellStart"/>
      <w:proofErr w:type="gramStart"/>
      <w:r w:rsidRPr="00D63363">
        <w:rPr>
          <w:lang w:val="ru-RU"/>
        </w:rPr>
        <w:t>Promt</w:t>
      </w:r>
      <w:proofErr w:type="spellEnd"/>
      <w:r w:rsidRPr="00D63363">
        <w:rPr>
          <w:lang w:val="ru-RU"/>
        </w:rPr>
        <w:t xml:space="preserve">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https://www.promt.ru/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29C619EE" w14:textId="56832503" w:rsidR="00670DFB" w:rsidRPr="00D63363" w:rsidRDefault="00670DFB" w:rsidP="00083F52">
      <w:pPr>
        <w:pStyle w:val="ad"/>
        <w:numPr>
          <w:ilvl w:val="0"/>
          <w:numId w:val="12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Яндекс </w:t>
      </w:r>
      <w:proofErr w:type="gramStart"/>
      <w:r w:rsidRPr="00D63363">
        <w:rPr>
          <w:lang w:val="ru-RU"/>
        </w:rPr>
        <w:t>Переводчик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https://translate.yandex.by/?ui=ru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2BA1EDA" w14:textId="77777777" w:rsidR="00150BD4" w:rsidRPr="00670DFB" w:rsidRDefault="00150BD4" w:rsidP="00083F52">
      <w:pPr>
        <w:ind w:firstLine="0"/>
        <w:rPr>
          <w:b/>
          <w:bCs/>
          <w:lang w:val="ru-RU"/>
        </w:rPr>
      </w:pPr>
    </w:p>
    <w:p w14:paraId="343D1E27" w14:textId="34E9A70B" w:rsidR="00150BD4" w:rsidRDefault="00150BD4" w:rsidP="00083F52">
      <w:pPr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Корпусы текстов</w:t>
      </w:r>
    </w:p>
    <w:p w14:paraId="280CE44E" w14:textId="41BE8ED5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>British National Corpus (BNC</w:t>
      </w:r>
      <w:proofErr w:type="gramStart"/>
      <w:r w:rsidRPr="00D63363">
        <w:rPr>
          <w:lang w:val="en-US"/>
        </w:rPr>
        <w:t>)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https://www.english-corpora.org/bnc/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19F4C6C" w14:textId="5F4C706D" w:rsidR="00DE6135" w:rsidRPr="00150BD4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>Corpus of Contemporary American English (COCA</w:t>
      </w:r>
      <w:proofErr w:type="gramStart"/>
      <w:r w:rsidRPr="00D63363">
        <w:rPr>
          <w:lang w:val="en-US"/>
        </w:rPr>
        <w:t>)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https://www.english-corpora.org/coca/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74374AC" w14:textId="1DA7635E" w:rsidR="00DE6135" w:rsidRDefault="00DE6135" w:rsidP="00083F52">
      <w:pPr>
        <w:pStyle w:val="ad"/>
        <w:numPr>
          <w:ilvl w:val="0"/>
          <w:numId w:val="12"/>
        </w:numPr>
        <w:ind w:left="0" w:firstLine="709"/>
        <w:rPr>
          <w:lang w:val="ru-RU"/>
        </w:rPr>
      </w:pPr>
      <w:proofErr w:type="spellStart"/>
      <w:r w:rsidRPr="00D63363">
        <w:rPr>
          <w:lang w:val="ru-RU"/>
        </w:rPr>
        <w:t>Беларускі</w:t>
      </w:r>
      <w:proofErr w:type="spellEnd"/>
      <w:r w:rsidRPr="00D63363">
        <w:rPr>
          <w:lang w:val="ru-RU"/>
        </w:rPr>
        <w:t xml:space="preserve"> N-</w:t>
      </w:r>
      <w:proofErr w:type="gramStart"/>
      <w:r w:rsidRPr="00D63363">
        <w:rPr>
          <w:lang w:val="ru-RU"/>
        </w:rPr>
        <w:t>корпус :</w:t>
      </w:r>
      <w:proofErr w:type="gramEnd"/>
      <w:r w:rsidRPr="00D63363">
        <w:rPr>
          <w:lang w:val="ru-RU"/>
        </w:rPr>
        <w:t xml:space="preserve"> [корпус].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https://bnkorpus.info/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  <w:r w:rsidRPr="00150BD4">
        <w:rPr>
          <w:lang w:val="ru-RU"/>
        </w:rPr>
        <w:t xml:space="preserve"> </w:t>
      </w:r>
    </w:p>
    <w:p w14:paraId="61DFAF1E" w14:textId="2981118C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Национальный корпус русского </w:t>
      </w:r>
      <w:proofErr w:type="gramStart"/>
      <w:r w:rsidRPr="00D63363">
        <w:rPr>
          <w:lang w:val="ru-RU"/>
        </w:rPr>
        <w:t>языка :</w:t>
      </w:r>
      <w:proofErr w:type="gramEnd"/>
      <w:r w:rsidRPr="00D63363">
        <w:rPr>
          <w:lang w:val="ru-RU"/>
        </w:rPr>
        <w:t xml:space="preserve"> [корпус].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https://ruscorpora.ru/new/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2347FE65" w14:textId="77777777" w:rsidR="00150BD4" w:rsidRPr="00DE6135" w:rsidRDefault="00150BD4" w:rsidP="00083F52">
      <w:pPr>
        <w:ind w:firstLine="0"/>
        <w:rPr>
          <w:b/>
          <w:bCs/>
          <w:lang w:val="ru-RU"/>
        </w:rPr>
      </w:pPr>
    </w:p>
    <w:p w14:paraId="7469B0AA" w14:textId="393E3A1B" w:rsidR="00150BD4" w:rsidRDefault="00150BD4" w:rsidP="00083F52">
      <w:pPr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Программы Translation Memory</w:t>
      </w:r>
    </w:p>
    <w:p w14:paraId="0FE90F27" w14:textId="061897E4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Across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https://www.across.net/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AF6F533" w14:textId="09D9D724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Catnip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http://mt2007-cat.ru/catnip/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F29A1E8" w14:textId="199959CB" w:rsidR="00DE6135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Déjà </w:t>
      </w:r>
      <w:proofErr w:type="gramStart"/>
      <w:r w:rsidRPr="00D63363">
        <w:rPr>
          <w:lang w:val="en-US"/>
        </w:rPr>
        <w:t>Vu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https://atril.com/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  <w:r w:rsidRPr="00670DFB">
        <w:rPr>
          <w:lang w:val="en-US"/>
        </w:rPr>
        <w:t xml:space="preserve"> </w:t>
      </w:r>
    </w:p>
    <w:p w14:paraId="2B352F34" w14:textId="1B01D784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MemoQ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https://www.memoq.com/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260A35A" w14:textId="419808CA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MetaTexis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http://www.metatexis.com/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06775C8" w14:textId="14780036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MultiTerm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https://www.sdl.com/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5C1E5B70" w14:textId="357ECC49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OmegaT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https://omegat.org/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13A6B31A" w14:textId="49D16105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Phrase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>https://www.memsource.com</w:t>
      </w:r>
      <w:r>
        <w:rPr>
          <w:lang w:val="en-US"/>
        </w:rPr>
        <w:t>/</w:t>
      </w:r>
      <w:r w:rsidRPr="00D63363">
        <w:rPr>
          <w:lang w:val="en-US"/>
        </w:rPr>
        <w:t xml:space="preserve">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D31B6FF" w14:textId="5C02A5E2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Smartcat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https://ru.smartcat.com/cat-tool/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7464A92" w14:textId="3AC179F3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Star </w:t>
      </w:r>
      <w:proofErr w:type="gramStart"/>
      <w:r w:rsidRPr="00D63363">
        <w:rPr>
          <w:lang w:val="en-US"/>
        </w:rPr>
        <w:t>Transit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https://www.star-group.net/en/home.html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5EA7BFA5" w14:textId="0AFB8932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Trados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https://www.sdltrados.com/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46FF97A" w14:textId="7B5F0381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Wordbee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https://www.wordbee.com/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6C2A3AC" w14:textId="03678C7A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Wordfast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https://wordfast.com/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40DDBF8" w14:textId="21549EEA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WordFisher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http://www.wordfisher.com/wordfisher-1.html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2BC94CF" w14:textId="19348262" w:rsidR="00DE6135" w:rsidRPr="00670DFB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gramStart"/>
      <w:r w:rsidRPr="00D63363">
        <w:rPr>
          <w:lang w:val="en-US"/>
        </w:rPr>
        <w:t>XTM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https://xtm.cloud/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6393EAA" w14:textId="77777777" w:rsidR="00150BD4" w:rsidRPr="00670DFB" w:rsidRDefault="00150BD4" w:rsidP="00083F52">
      <w:pPr>
        <w:ind w:firstLine="0"/>
        <w:rPr>
          <w:b/>
          <w:bCs/>
          <w:lang w:val="en-US"/>
        </w:rPr>
      </w:pPr>
    </w:p>
    <w:p w14:paraId="0F92F4F8" w14:textId="1BF73858" w:rsidR="00150BD4" w:rsidRDefault="00150BD4" w:rsidP="00083F52">
      <w:pPr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Другие программы для переводчиков</w:t>
      </w:r>
    </w:p>
    <w:p w14:paraId="37BB5976" w14:textId="151349F6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AfterScan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http://www.afterscan.com/ru/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963C68E" w14:textId="185E2838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AnyCount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https://www.anycount.com/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73C50262" w14:textId="140506D0" w:rsidR="00DE6135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r w:rsidRPr="00D63363">
        <w:rPr>
          <w:lang w:val="en-US"/>
        </w:rPr>
        <w:t>ApSIC</w:t>
      </w:r>
      <w:proofErr w:type="spellEnd"/>
      <w:r w:rsidRPr="00D63363">
        <w:rPr>
          <w:lang w:val="en-US"/>
        </w:rPr>
        <w:t xml:space="preserve"> </w:t>
      </w:r>
      <w:proofErr w:type="gramStart"/>
      <w:r w:rsidRPr="00D63363">
        <w:rPr>
          <w:lang w:val="en-US"/>
        </w:rPr>
        <w:t>Comparator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https://www.apsic.com/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  <w:r w:rsidRPr="00150BD4">
        <w:rPr>
          <w:lang w:val="en-US"/>
        </w:rPr>
        <w:t xml:space="preserve"> </w:t>
      </w:r>
    </w:p>
    <w:p w14:paraId="67F970C5" w14:textId="6632B663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CatsCradle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https://www.stormdance.net/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6768297A" w14:textId="0AF28C06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FineCount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https://www.tilti.com/at/en/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220C2D73" w14:textId="14729EDB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Multilizer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http://www2.multilizer.com/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48385F7B" w14:textId="4F045B62" w:rsidR="00DE6135" w:rsidRPr="00D63363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proofErr w:type="spellStart"/>
      <w:proofErr w:type="gramStart"/>
      <w:r w:rsidRPr="00D63363">
        <w:rPr>
          <w:lang w:val="en-US"/>
        </w:rPr>
        <w:t>POEditor</w:t>
      </w:r>
      <w:proofErr w:type="spellEnd"/>
      <w:r w:rsidRPr="00D63363">
        <w:rPr>
          <w:lang w:val="en-US"/>
        </w:rPr>
        <w:t xml:space="preserve">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https://poeditor.com/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35B3CF32" w14:textId="32E0A3C6" w:rsidR="00DE6135" w:rsidRPr="00670DFB" w:rsidRDefault="00DE6135" w:rsidP="00083F52">
      <w:pPr>
        <w:pStyle w:val="ad"/>
        <w:numPr>
          <w:ilvl w:val="0"/>
          <w:numId w:val="12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Translator's </w:t>
      </w:r>
      <w:proofErr w:type="gramStart"/>
      <w:r w:rsidRPr="00D63363">
        <w:rPr>
          <w:lang w:val="en-US"/>
        </w:rPr>
        <w:t>Abacus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http://www.globalrendering.com/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03892CC2" w14:textId="77777777" w:rsidR="00150BD4" w:rsidRPr="00150BD4" w:rsidRDefault="00150BD4" w:rsidP="00083F52">
      <w:pPr>
        <w:ind w:firstLine="0"/>
        <w:rPr>
          <w:b/>
          <w:bCs/>
          <w:lang w:val="en-US"/>
        </w:rPr>
      </w:pPr>
    </w:p>
    <w:p w14:paraId="12FBF1BD" w14:textId="4086CD6B" w:rsidR="00150BD4" w:rsidRDefault="00150BD4" w:rsidP="00083F52">
      <w:pPr>
        <w:spacing w:after="160"/>
        <w:ind w:firstLine="0"/>
        <w:rPr>
          <w:b/>
          <w:bCs/>
          <w:lang w:val="ru-RU"/>
        </w:rPr>
      </w:pPr>
      <w:r w:rsidRPr="00150BD4">
        <w:rPr>
          <w:b/>
          <w:bCs/>
          <w:lang w:val="ru-RU"/>
        </w:rPr>
        <w:t>Переводческие сообщества и порталы</w:t>
      </w:r>
    </w:p>
    <w:p w14:paraId="2973876F" w14:textId="2EB03EA8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en-US"/>
        </w:rPr>
      </w:pPr>
      <w:r w:rsidRPr="00D63363">
        <w:rPr>
          <w:lang w:val="en-US"/>
        </w:rPr>
        <w:t xml:space="preserve">Translators </w:t>
      </w:r>
      <w:proofErr w:type="gramStart"/>
      <w:r w:rsidRPr="00D63363">
        <w:rPr>
          <w:lang w:val="en-US"/>
        </w:rPr>
        <w:t>Cafe :</w:t>
      </w:r>
      <w:proofErr w:type="gramEnd"/>
      <w:r w:rsidRPr="00D63363">
        <w:rPr>
          <w:lang w:val="en-US"/>
        </w:rPr>
        <w:t xml:space="preserve"> [website]. – </w:t>
      </w:r>
      <w:r>
        <w:rPr>
          <w:lang w:val="en-US"/>
        </w:rPr>
        <w:t>URL: </w:t>
      </w:r>
      <w:r w:rsidRPr="00D63363">
        <w:rPr>
          <w:lang w:val="en-US"/>
        </w:rPr>
        <w:t xml:space="preserve">https://www.translatorscafe.com/cafe/ (date of access: </w:t>
      </w:r>
      <w:r w:rsidR="00E45617">
        <w:rPr>
          <w:lang w:val="en-US"/>
        </w:rPr>
        <w:t>28.09.2025</w:t>
      </w:r>
      <w:r w:rsidRPr="00D63363">
        <w:rPr>
          <w:lang w:val="en-US"/>
        </w:rPr>
        <w:t>).</w:t>
      </w:r>
    </w:p>
    <w:p w14:paraId="501F825E" w14:textId="23B02834" w:rsidR="00DE6135" w:rsidRPr="00552638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552638">
        <w:rPr>
          <w:lang w:val="ru-RU"/>
        </w:rPr>
        <w:t xml:space="preserve">Американская ассоциация исследований в области письменного и устного </w:t>
      </w:r>
      <w:proofErr w:type="gramStart"/>
      <w:r w:rsidRPr="00552638">
        <w:rPr>
          <w:lang w:val="ru-RU"/>
        </w:rPr>
        <w:t>перевода :</w:t>
      </w:r>
      <w:proofErr w:type="gramEnd"/>
      <w:r w:rsidRPr="00552638">
        <w:rPr>
          <w:lang w:val="ru-RU"/>
        </w:rPr>
        <w:t xml:space="preserve"> [сайт]. – URL: http://www.atisa.org/ (дата обращения: </w:t>
      </w:r>
      <w:r w:rsidR="00E45617">
        <w:rPr>
          <w:lang w:val="ru-RU"/>
        </w:rPr>
        <w:t>28.09.2025</w:t>
      </w:r>
      <w:r w:rsidRPr="00552638">
        <w:rPr>
          <w:lang w:val="ru-RU"/>
        </w:rPr>
        <w:t>).</w:t>
      </w:r>
    </w:p>
    <w:p w14:paraId="63D93034" w14:textId="6C259B9F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Белорусский форум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</w:t>
      </w:r>
      <w:r w:rsidRPr="00227F5D">
        <w:rPr>
          <w:lang w:val="ru-RU"/>
        </w:rPr>
        <w:t>–</w:t>
      </w:r>
      <w:r>
        <w:rPr>
          <w:lang w:val="ru-RU"/>
        </w:rPr>
        <w:t xml:space="preserve"> URL: </w:t>
      </w:r>
      <w:r w:rsidRPr="00D63363">
        <w:rPr>
          <w:lang w:val="ru-RU"/>
        </w:rPr>
        <w:t xml:space="preserve">https://translationforum.by/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1E1B35DA" w14:textId="3ED4C6C2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Город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http://www.trworkshop.net/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14EDA272" w14:textId="54C4C7B0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Клуб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http://www.rvalent.ru/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7B7DB65E" w14:textId="19A1D416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Международная социальная сеть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http://socialtranslation.ru/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20CA34E1" w14:textId="19C2B193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Международная федерация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</w:t>
      </w:r>
      <w:proofErr w:type="spellStart"/>
      <w:r w:rsidRPr="00D63363">
        <w:rPr>
          <w:lang w:val="ru-RU"/>
        </w:rPr>
        <w:t>website</w:t>
      </w:r>
      <w:proofErr w:type="spellEnd"/>
      <w:r w:rsidRPr="00D63363">
        <w:rPr>
          <w:lang w:val="ru-RU"/>
        </w:rPr>
        <w:t xml:space="preserve">]. – </w:t>
      </w:r>
      <w:r>
        <w:rPr>
          <w:lang w:val="ru-RU"/>
        </w:rPr>
        <w:t>URL: </w:t>
      </w:r>
      <w:r w:rsidRPr="00D63363">
        <w:rPr>
          <w:lang w:val="ru-RU"/>
        </w:rPr>
        <w:t>https://www.fit-ift.org/ (</w:t>
      </w:r>
      <w:proofErr w:type="spellStart"/>
      <w:r w:rsidRPr="00D63363">
        <w:rPr>
          <w:lang w:val="ru-RU"/>
        </w:rPr>
        <w:t>date</w:t>
      </w:r>
      <w:proofErr w:type="spellEnd"/>
      <w:r w:rsidRPr="00D63363">
        <w:rPr>
          <w:lang w:val="ru-RU"/>
        </w:rPr>
        <w:t xml:space="preserve"> </w:t>
      </w:r>
      <w:proofErr w:type="spellStart"/>
      <w:r w:rsidRPr="00D63363">
        <w:rPr>
          <w:lang w:val="ru-RU"/>
        </w:rPr>
        <w:t>of</w:t>
      </w:r>
      <w:proofErr w:type="spellEnd"/>
      <w:r w:rsidRPr="00D63363">
        <w:rPr>
          <w:lang w:val="ru-RU"/>
        </w:rPr>
        <w:t xml:space="preserve"> </w:t>
      </w:r>
      <w:proofErr w:type="spellStart"/>
      <w:r w:rsidRPr="00D63363">
        <w:rPr>
          <w:lang w:val="ru-RU"/>
        </w:rPr>
        <w:t>access</w:t>
      </w:r>
      <w:proofErr w:type="spellEnd"/>
      <w:r w:rsidRPr="00D63363">
        <w:rPr>
          <w:lang w:val="ru-RU"/>
        </w:rPr>
        <w:t xml:space="preserve">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85B519E" w14:textId="23459C2C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Национальная лига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http://www.russian-translators.ru/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3256BE84" w14:textId="4A945ED4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r w:rsidRPr="00D63363">
        <w:rPr>
          <w:lang w:val="ru-RU"/>
        </w:rPr>
        <w:t xml:space="preserve">Портал </w:t>
      </w:r>
      <w:proofErr w:type="gramStart"/>
      <w:r w:rsidRPr="00D63363">
        <w:rPr>
          <w:lang w:val="ru-RU"/>
        </w:rPr>
        <w:t>переводчиков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https://web-3.ru/translations/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44D7968F" w14:textId="5489CDEB" w:rsidR="00DE6135" w:rsidRPr="00D63363" w:rsidRDefault="00DE6135" w:rsidP="00083F52">
      <w:pPr>
        <w:pStyle w:val="ad"/>
        <w:numPr>
          <w:ilvl w:val="0"/>
          <w:numId w:val="13"/>
        </w:numPr>
        <w:ind w:left="0" w:firstLine="709"/>
        <w:rPr>
          <w:lang w:val="ru-RU"/>
        </w:rPr>
      </w:pPr>
      <w:proofErr w:type="spellStart"/>
      <w:r w:rsidRPr="00D63363">
        <w:rPr>
          <w:lang w:val="ru-RU"/>
        </w:rPr>
        <w:t>ПрайдзіСвет</w:t>
      </w:r>
      <w:proofErr w:type="spellEnd"/>
      <w:r w:rsidRPr="00D63363">
        <w:rPr>
          <w:lang w:val="ru-RU"/>
        </w:rPr>
        <w:t xml:space="preserve"> – </w:t>
      </w:r>
      <w:proofErr w:type="spellStart"/>
      <w:r w:rsidRPr="00D63363">
        <w:rPr>
          <w:lang w:val="ru-RU"/>
        </w:rPr>
        <w:t>часопіс</w:t>
      </w:r>
      <w:proofErr w:type="spellEnd"/>
      <w:r w:rsidRPr="00D63363">
        <w:rPr>
          <w:lang w:val="ru-RU"/>
        </w:rPr>
        <w:t xml:space="preserve"> </w:t>
      </w:r>
      <w:proofErr w:type="spellStart"/>
      <w:r w:rsidRPr="00D63363">
        <w:rPr>
          <w:lang w:val="ru-RU"/>
        </w:rPr>
        <w:t>перакладной</w:t>
      </w:r>
      <w:proofErr w:type="spellEnd"/>
      <w:r w:rsidRPr="00D63363">
        <w:rPr>
          <w:lang w:val="ru-RU"/>
        </w:rPr>
        <w:t xml:space="preserve"> </w:t>
      </w:r>
      <w:proofErr w:type="spellStart"/>
      <w:proofErr w:type="gramStart"/>
      <w:r w:rsidRPr="00D63363">
        <w:rPr>
          <w:lang w:val="ru-RU"/>
        </w:rPr>
        <w:t>літаратуры</w:t>
      </w:r>
      <w:proofErr w:type="spellEnd"/>
      <w:r w:rsidRPr="00D63363">
        <w:rPr>
          <w:lang w:val="ru-RU"/>
        </w:rPr>
        <w:t xml:space="preserve">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http://prajdzisvet.org/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1DB7C62A" w14:textId="2F11BA7A" w:rsidR="00DE6135" w:rsidRPr="00C4275E" w:rsidRDefault="00DE6135" w:rsidP="00083F52">
      <w:pPr>
        <w:pStyle w:val="ad"/>
        <w:numPr>
          <w:ilvl w:val="0"/>
          <w:numId w:val="13"/>
        </w:numPr>
        <w:ind w:left="0" w:firstLine="709"/>
      </w:pPr>
      <w:r w:rsidRPr="00D63363">
        <w:rPr>
          <w:lang w:val="ru-RU"/>
        </w:rPr>
        <w:t xml:space="preserve">Союз переводчиков </w:t>
      </w:r>
      <w:proofErr w:type="gramStart"/>
      <w:r w:rsidRPr="00D63363">
        <w:rPr>
          <w:lang w:val="ru-RU"/>
        </w:rPr>
        <w:t>России :</w:t>
      </w:r>
      <w:proofErr w:type="gramEnd"/>
      <w:r w:rsidRPr="00D63363">
        <w:rPr>
          <w:lang w:val="ru-RU"/>
        </w:rPr>
        <w:t xml:space="preserve"> [сайт]. – </w:t>
      </w:r>
      <w:r>
        <w:rPr>
          <w:lang w:val="ru-RU"/>
        </w:rPr>
        <w:t>URL: </w:t>
      </w:r>
      <w:r w:rsidRPr="00D63363">
        <w:rPr>
          <w:lang w:val="ru-RU"/>
        </w:rPr>
        <w:t xml:space="preserve">http://www.translators-union.ru/ (дата обращения: </w:t>
      </w:r>
      <w:r w:rsidR="00E45617">
        <w:rPr>
          <w:lang w:val="ru-RU"/>
        </w:rPr>
        <w:t>28.09.2025</w:t>
      </w:r>
      <w:r w:rsidRPr="00D63363">
        <w:rPr>
          <w:lang w:val="ru-RU"/>
        </w:rPr>
        <w:t>).</w:t>
      </w:r>
    </w:p>
    <w:p w14:paraId="0E834B87" w14:textId="5DF542B9" w:rsidR="00150BD4" w:rsidRDefault="00150BD4" w:rsidP="00083F52">
      <w:pPr>
        <w:ind w:firstLine="0"/>
        <w:rPr>
          <w:b/>
          <w:bCs/>
          <w:lang w:val="ru-RU"/>
        </w:rPr>
      </w:pPr>
    </w:p>
    <w:p w14:paraId="250D9464" w14:textId="77777777" w:rsidR="00150BD4" w:rsidRDefault="00150BD4" w:rsidP="00150BD4">
      <w:pPr>
        <w:ind w:firstLine="0"/>
        <w:rPr>
          <w:b/>
          <w:bCs/>
          <w:lang w:val="ru-RU"/>
        </w:rPr>
      </w:pPr>
    </w:p>
    <w:p w14:paraId="6F644E44" w14:textId="6CD8B596" w:rsidR="007266BB" w:rsidRPr="00E45617" w:rsidRDefault="003A00DC" w:rsidP="00670DFB">
      <w:pPr>
        <w:pStyle w:val="ad"/>
        <w:numPr>
          <w:ilvl w:val="0"/>
          <w:numId w:val="13"/>
        </w:numPr>
        <w:spacing w:after="160"/>
        <w:ind w:left="0" w:firstLine="709"/>
        <w:rPr>
          <w:lang w:val="ru-RU"/>
        </w:rPr>
      </w:pPr>
      <w:r w:rsidRPr="00E45617">
        <w:rPr>
          <w:lang w:val="ru-RU"/>
        </w:rPr>
        <w:br w:type="page"/>
      </w:r>
    </w:p>
    <w:p w14:paraId="761B7CDD" w14:textId="77777777" w:rsidR="007266BB" w:rsidRDefault="003A00DC">
      <w:pPr>
        <w:ind w:firstLine="0"/>
        <w:jc w:val="center"/>
        <w:rPr>
          <w:b/>
          <w:bCs/>
        </w:rPr>
      </w:pPr>
      <w:r>
        <w:rPr>
          <w:b/>
          <w:bCs/>
        </w:rPr>
        <w:t>МЕТОДИЧЕСКИЕ РЕКОМЕНДАЦИИ ПО ОРГАНИЗАЦИИ И</w:t>
      </w:r>
      <w:r>
        <w:rPr>
          <w:b/>
          <w:bCs/>
          <w:lang w:val="ru-RU"/>
        </w:rPr>
        <w:t> </w:t>
      </w:r>
      <w:r>
        <w:rPr>
          <w:b/>
          <w:bCs/>
        </w:rPr>
        <w:t>ВЫПОЛНЕНИЮ САМОСТОЯТЕЛЬНОЙ РАБОТЫ</w:t>
      </w:r>
    </w:p>
    <w:p w14:paraId="1792155C" w14:textId="77777777" w:rsidR="007266BB" w:rsidRDefault="007266BB">
      <w:pPr>
        <w:ind w:firstLine="0"/>
        <w:jc w:val="center"/>
        <w:rPr>
          <w:b/>
          <w:bCs/>
        </w:rPr>
      </w:pPr>
    </w:p>
    <w:p w14:paraId="5A4A33A0" w14:textId="77777777" w:rsidR="007266BB" w:rsidRDefault="003A00DC">
      <w:pPr>
        <w:rPr>
          <w:lang w:val="ru-RU"/>
        </w:rPr>
      </w:pPr>
      <w:r>
        <w:rPr>
          <w:lang w:val="ru-RU"/>
        </w:rPr>
        <w:t>Самостоятельная работа студентов по учебной дисциплине «Переводческая деятельность и компьютерное обеспечение» представляет собой планируемую внеаудиторную учебную деятельность, выполняемую по заданию и при методическом руководстве преподавателя с использованием печатных и электронных информационных ресурсов. Она направлена на углубление и закрепление теоретических знаний, развитие умений перевода и использования средств компьютерной поддержки переводческой деятельности, а также формирование навыков самостоятельного профессионального мышления.</w:t>
      </w:r>
    </w:p>
    <w:p w14:paraId="6BAB6CB8" w14:textId="77777777" w:rsidR="007266BB" w:rsidRDefault="003A00DC">
      <w:pPr>
        <w:rPr>
          <w:lang w:val="ru-RU"/>
        </w:rPr>
      </w:pPr>
      <w:r>
        <w:rPr>
          <w:lang w:val="ru-RU"/>
        </w:rPr>
        <w:t>Для организации самостоятельной работы по учебной дисциплине предусматривается обеспечение обучающихся комплектом материалов текущего контроля и аттестации, позволяющих определить соответствие их учебной деятельности требованиям образовательных стандартов и учебно-программной документации. К таким материалам относятся: вопросы для подготовки к зачету, задания для подготовки презентаций и устных сообщений, эвристические задания, тестовые задания, перечень тем для эссе, список рекомендуемой литературы и иных информационных ресурсов.</w:t>
      </w:r>
    </w:p>
    <w:p w14:paraId="2A76C8C1" w14:textId="77777777" w:rsidR="007266BB" w:rsidRDefault="003A00DC">
      <w:pPr>
        <w:rPr>
          <w:lang w:val="ru-RU"/>
        </w:rPr>
      </w:pPr>
      <w:r>
        <w:rPr>
          <w:lang w:val="ru-RU"/>
        </w:rPr>
        <w:t>При разработке заданий по учебной дисциплине предусматривается поэтапное усложнение их содержания: от заданий, ориентированных на формирование знаний на уровне узнавания, через задания, требующие воспроизведения учебного материала, к заданиям, обеспечивающим применение полученных знаний и умений в учебно-профессиональных ситуациях. Такой подход обеспечивает переход от репродуктивных видов самостоятельной работы к эвристическим и творческим.</w:t>
      </w:r>
    </w:p>
    <w:p w14:paraId="2A005BF9" w14:textId="77777777" w:rsidR="007266BB" w:rsidRDefault="003A00DC">
      <w:pPr>
        <w:rPr>
          <w:lang w:val="ru-RU"/>
        </w:rPr>
      </w:pPr>
      <w:r>
        <w:rPr>
          <w:lang w:val="ru-RU"/>
        </w:rPr>
        <w:t>Самостоятельная работа студентов осуществляется в следующих направлениях:</w:t>
      </w:r>
    </w:p>
    <w:p w14:paraId="6AD51A59" w14:textId="77777777" w:rsidR="007266BB" w:rsidRDefault="003A00DC" w:rsidP="00E5686F">
      <w:pPr>
        <w:pStyle w:val="ad"/>
        <w:ind w:left="0"/>
        <w:rPr>
          <w:lang w:val="ru-RU"/>
        </w:rPr>
      </w:pPr>
      <w:r>
        <w:rPr>
          <w:lang w:val="ru-RU"/>
        </w:rPr>
        <w:t>изучение основной и дополнительной литературы, нормативных и справочных материалов, рекомендованных преподавателем;</w:t>
      </w:r>
    </w:p>
    <w:p w14:paraId="0C60BFB2" w14:textId="77777777" w:rsidR="007266BB" w:rsidRDefault="003A00DC" w:rsidP="00E5686F">
      <w:pPr>
        <w:pStyle w:val="ad"/>
        <w:ind w:left="0"/>
        <w:rPr>
          <w:lang w:val="ru-RU"/>
        </w:rPr>
      </w:pPr>
      <w:r>
        <w:rPr>
          <w:lang w:val="ru-RU"/>
        </w:rPr>
        <w:t>подготовка сообщений, докладов, презентаций и эссе по заданной тематике, выполнение практических заданий по переводу и анализу текстов различных стилей и жанров, в том числе с использованием современных средств обработки текста.</w:t>
      </w:r>
    </w:p>
    <w:p w14:paraId="76A6D0C6" w14:textId="77777777" w:rsidR="007266BB" w:rsidRDefault="003A00DC">
      <w:pPr>
        <w:rPr>
          <w:lang w:val="ru-RU"/>
        </w:rPr>
      </w:pPr>
      <w:r>
        <w:rPr>
          <w:lang w:val="ru-RU"/>
        </w:rPr>
        <w:t>Приоритетным направлением для самостоятельной работы предлагаются эвристические задания и письменные переводы текстов различных стилей и жанров как основные содержательные элементы формирования переводческих компетенций.</w:t>
      </w:r>
    </w:p>
    <w:p w14:paraId="78A43636" w14:textId="77777777" w:rsidR="007266BB" w:rsidRDefault="003A00DC">
      <w:pPr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2A462D41" w14:textId="77777777" w:rsidR="00DE0FC6" w:rsidRPr="00DE0FC6" w:rsidRDefault="00DE0FC6" w:rsidP="00DE0FC6">
      <w:pPr>
        <w:pStyle w:val="1"/>
        <w:spacing w:before="0" w:after="240"/>
        <w:ind w:firstLine="0"/>
        <w:rPr>
          <w:color w:val="auto"/>
          <w:sz w:val="28"/>
          <w:szCs w:val="28"/>
        </w:rPr>
      </w:pPr>
      <w:r w:rsidRPr="00DE0FC6">
        <w:rPr>
          <w:color w:val="auto"/>
          <w:sz w:val="28"/>
          <w:szCs w:val="28"/>
        </w:rPr>
        <w:t>РЕКОМЕНДУЕМЫЕ</w:t>
      </w:r>
      <w:r w:rsidRPr="00DE0FC6">
        <w:rPr>
          <w:color w:val="auto"/>
          <w:spacing w:val="-7"/>
          <w:sz w:val="28"/>
          <w:szCs w:val="28"/>
        </w:rPr>
        <w:t xml:space="preserve"> </w:t>
      </w:r>
      <w:r w:rsidRPr="00DE0FC6">
        <w:rPr>
          <w:color w:val="auto"/>
          <w:sz w:val="28"/>
          <w:szCs w:val="28"/>
        </w:rPr>
        <w:t>ФОРМЫ</w:t>
      </w:r>
      <w:r w:rsidRPr="00DE0FC6">
        <w:rPr>
          <w:color w:val="auto"/>
          <w:spacing w:val="-5"/>
          <w:sz w:val="28"/>
          <w:szCs w:val="28"/>
        </w:rPr>
        <w:t xml:space="preserve"> </w:t>
      </w:r>
      <w:r w:rsidRPr="00DE0FC6">
        <w:rPr>
          <w:color w:val="auto"/>
          <w:sz w:val="28"/>
          <w:szCs w:val="28"/>
        </w:rPr>
        <w:t>И</w:t>
      </w:r>
      <w:r w:rsidRPr="00DE0FC6">
        <w:rPr>
          <w:color w:val="auto"/>
          <w:spacing w:val="-6"/>
          <w:sz w:val="28"/>
          <w:szCs w:val="28"/>
        </w:rPr>
        <w:t xml:space="preserve"> </w:t>
      </w:r>
      <w:r w:rsidRPr="00DE0FC6">
        <w:rPr>
          <w:color w:val="auto"/>
          <w:sz w:val="28"/>
          <w:szCs w:val="28"/>
        </w:rPr>
        <w:t>МЕТОДЫ</w:t>
      </w:r>
      <w:r w:rsidRPr="00DE0FC6">
        <w:rPr>
          <w:color w:val="auto"/>
          <w:spacing w:val="-4"/>
          <w:sz w:val="28"/>
          <w:szCs w:val="28"/>
        </w:rPr>
        <w:t xml:space="preserve"> </w:t>
      </w:r>
      <w:r w:rsidRPr="00DE0FC6">
        <w:rPr>
          <w:color w:val="auto"/>
          <w:spacing w:val="-2"/>
          <w:sz w:val="28"/>
          <w:szCs w:val="28"/>
        </w:rPr>
        <w:t>ОБУЧЕНИЯ</w:t>
      </w:r>
    </w:p>
    <w:p w14:paraId="23D9181E" w14:textId="77777777" w:rsidR="007266BB" w:rsidRDefault="003A00DC">
      <w:pPr>
        <w:rPr>
          <w:lang w:val="be-BY"/>
        </w:rPr>
      </w:pPr>
      <w:r>
        <w:t>Реализация целей обучения осуществляется на основе</w:t>
      </w:r>
      <w:r>
        <w:rPr>
          <w:lang w:val="ru-RU"/>
        </w:rPr>
        <w:t xml:space="preserve"> </w:t>
      </w:r>
      <w:r>
        <w:t>эвристическ</w:t>
      </w:r>
      <w:r>
        <w:rPr>
          <w:lang w:val="ru-RU"/>
        </w:rPr>
        <w:t>ого</w:t>
      </w:r>
      <w:r>
        <w:t xml:space="preserve"> и практико-ориентированн</w:t>
      </w:r>
      <w:r>
        <w:rPr>
          <w:lang w:val="ru-RU"/>
        </w:rPr>
        <w:t>ого</w:t>
      </w:r>
      <w:r>
        <w:t xml:space="preserve"> </w:t>
      </w:r>
      <w:r>
        <w:rPr>
          <w:lang w:val="ru-RU"/>
        </w:rPr>
        <w:t>подходов</w:t>
      </w:r>
      <w:r>
        <w:rPr>
          <w:lang w:val="be-BY"/>
        </w:rPr>
        <w:t>.</w:t>
      </w:r>
    </w:p>
    <w:p w14:paraId="5A7F0832" w14:textId="77777777" w:rsidR="007266BB" w:rsidRDefault="003A00DC">
      <w:pPr>
        <w:rPr>
          <w:iCs/>
        </w:rPr>
      </w:pPr>
      <w:r>
        <w:rPr>
          <w:iCs/>
          <w:lang w:val="be-BY"/>
        </w:rPr>
        <w:t>Э</w:t>
      </w:r>
      <w:r>
        <w:rPr>
          <w:iCs/>
        </w:rPr>
        <w:t>вристический подход предполагает:</w:t>
      </w:r>
    </w:p>
    <w:p w14:paraId="566A4313" w14:textId="77777777" w:rsidR="007266BB" w:rsidRPr="00E5686F" w:rsidRDefault="003A00DC" w:rsidP="00E5686F">
      <w:pPr>
        <w:rPr>
          <w:iCs/>
        </w:rPr>
      </w:pPr>
      <w:r w:rsidRPr="00E5686F">
        <w:rPr>
          <w:iCs/>
        </w:rPr>
        <w:t>осуществление студентами личностно-значимых открытий окружающего мира;</w:t>
      </w:r>
    </w:p>
    <w:p w14:paraId="459C12BC" w14:textId="77777777" w:rsidR="007266BB" w:rsidRPr="00E5686F" w:rsidRDefault="003A00DC" w:rsidP="00E5686F">
      <w:pPr>
        <w:rPr>
          <w:iCs/>
        </w:rPr>
      </w:pPr>
      <w:r w:rsidRPr="00E5686F">
        <w:rPr>
          <w:iCs/>
        </w:rPr>
        <w:t>творческую самореализацию обучающихся в процессе создания образовательных продуктов;</w:t>
      </w:r>
    </w:p>
    <w:p w14:paraId="0F87802E" w14:textId="77777777" w:rsidR="007266BB" w:rsidRPr="00E5686F" w:rsidRDefault="003A00DC" w:rsidP="00E5686F">
      <w:pPr>
        <w:rPr>
          <w:iCs/>
          <w:lang w:val="ru-RU"/>
        </w:rPr>
      </w:pPr>
      <w:r w:rsidRPr="00E5686F">
        <w:rPr>
          <w:iCs/>
        </w:rPr>
        <w:t>индивидуализацию обучения за счет самостоятельной постановки целей и рефлексии собственной образовательной деятельности</w:t>
      </w:r>
      <w:r w:rsidRPr="00E5686F">
        <w:rPr>
          <w:iCs/>
          <w:lang w:val="ru-RU"/>
        </w:rPr>
        <w:t>.</w:t>
      </w:r>
    </w:p>
    <w:p w14:paraId="5C4D1BEF" w14:textId="77777777" w:rsidR="007266BB" w:rsidRDefault="003A00DC">
      <w:pPr>
        <w:rPr>
          <w:iCs/>
        </w:rPr>
      </w:pPr>
      <w:r>
        <w:rPr>
          <w:iCs/>
          <w:lang w:val="be-BY"/>
        </w:rPr>
        <w:t>П</w:t>
      </w:r>
      <w:r>
        <w:rPr>
          <w:iCs/>
        </w:rPr>
        <w:t>рактико-ориентированный подход предполагает:</w:t>
      </w:r>
    </w:p>
    <w:p w14:paraId="153574A5" w14:textId="77777777" w:rsidR="007266BB" w:rsidRPr="00E5686F" w:rsidRDefault="003A00DC" w:rsidP="00E5686F">
      <w:pPr>
        <w:rPr>
          <w:iCs/>
        </w:rPr>
      </w:pPr>
      <w:r w:rsidRPr="00E5686F">
        <w:rPr>
          <w:iCs/>
        </w:rPr>
        <w:t>освоение содержания образования через решение практических задач, максимально приближенных к реальным профессиональным ситуациям;</w:t>
      </w:r>
    </w:p>
    <w:p w14:paraId="3EC8A918" w14:textId="77777777" w:rsidR="007266BB" w:rsidRPr="00E5686F" w:rsidRDefault="003A00DC" w:rsidP="00E5686F">
      <w:pPr>
        <w:rPr>
          <w:iCs/>
        </w:rPr>
      </w:pPr>
      <w:r w:rsidRPr="00E5686F">
        <w:rPr>
          <w:iCs/>
        </w:rPr>
        <w:t>приобретение навыков эффективного выполнения различных видов профессиональной деятельности и «погружение» в профессиональную среду;</w:t>
      </w:r>
    </w:p>
    <w:p w14:paraId="330BDEAD" w14:textId="77777777" w:rsidR="007266BB" w:rsidRPr="00E5686F" w:rsidRDefault="003A00DC" w:rsidP="00E5686F">
      <w:pPr>
        <w:rPr>
          <w:iCs/>
        </w:rPr>
      </w:pPr>
      <w:r w:rsidRPr="00E5686F">
        <w:rPr>
          <w:iCs/>
        </w:rPr>
        <w:t>использование процедур и способов оценивания, фиксирующих сформированность профессиональных компетенций обучающихся.</w:t>
      </w:r>
    </w:p>
    <w:p w14:paraId="696A6E55" w14:textId="77777777" w:rsidR="007266BB" w:rsidRDefault="003A00DC">
      <w:pPr>
        <w:rPr>
          <w:iCs/>
          <w:lang w:val="ru-RU"/>
        </w:rPr>
      </w:pPr>
      <w:r>
        <w:rPr>
          <w:iCs/>
          <w:lang w:val="ru-RU"/>
        </w:rPr>
        <w:t>Кроме перечисленных выше подходов, в учебном процессе используются эвристические методы, предполагающие:</w:t>
      </w:r>
    </w:p>
    <w:p w14:paraId="3317AAC4" w14:textId="77777777" w:rsidR="007266BB" w:rsidRPr="00E5686F" w:rsidRDefault="003A00DC" w:rsidP="00E5686F">
      <w:pPr>
        <w:rPr>
          <w:iCs/>
          <w:lang w:val="ru-RU"/>
        </w:rPr>
      </w:pPr>
      <w:r w:rsidRPr="00E5686F">
        <w:rPr>
          <w:iCs/>
          <w:lang w:val="ru-RU"/>
        </w:rPr>
        <w:t>освоение студентами знаний и умений, необходимых для решения практико-ориентированных задач и анализа профессиональных ситуаций с опорой на профильные знания, собственный опыт, а также различные информационные источники;</w:t>
      </w:r>
    </w:p>
    <w:p w14:paraId="2DFEECA8" w14:textId="77777777" w:rsidR="007266BB" w:rsidRPr="00E5686F" w:rsidRDefault="003A00DC" w:rsidP="00E5686F">
      <w:pPr>
        <w:rPr>
          <w:iCs/>
          <w:lang w:val="ru-RU"/>
        </w:rPr>
      </w:pPr>
      <w:r w:rsidRPr="00E5686F">
        <w:rPr>
          <w:iCs/>
          <w:lang w:val="ru-RU"/>
        </w:rPr>
        <w:t>вовлечение студентов в целенаправленный обмен мнениями и идеями с целью предъявления, уточнения и согласования различных позиций по обсуждаемой проблеме в профессиональном дискурсе;</w:t>
      </w:r>
    </w:p>
    <w:p w14:paraId="27C9BF80" w14:textId="77777777" w:rsidR="007266BB" w:rsidRPr="00E5686F" w:rsidRDefault="003A00DC" w:rsidP="00E5686F">
      <w:pPr>
        <w:rPr>
          <w:iCs/>
          <w:lang w:val="ru-RU"/>
        </w:rPr>
      </w:pPr>
      <w:r w:rsidRPr="00E5686F">
        <w:rPr>
          <w:iCs/>
          <w:lang w:val="ru-RU"/>
        </w:rPr>
        <w:t>достижение нового уровня понимания изучаемой темы, применение теорий и концепций при решении проблемных ситуаций, а также выбор и обоснование способов их решения;</w:t>
      </w:r>
    </w:p>
    <w:p w14:paraId="01C45C82" w14:textId="77777777" w:rsidR="007266BB" w:rsidRPr="00E5686F" w:rsidRDefault="003A00DC" w:rsidP="00E5686F">
      <w:pPr>
        <w:rPr>
          <w:iCs/>
          <w:lang w:val="ru-RU"/>
        </w:rPr>
      </w:pPr>
      <w:r w:rsidRPr="00E5686F">
        <w:rPr>
          <w:iCs/>
          <w:lang w:val="ru-RU"/>
        </w:rPr>
        <w:t>формирование умений работы с информацией в процессах чтения и письма, осмысление информации как отправной, а не конечной точки критического анализа и рефлексии;</w:t>
      </w:r>
    </w:p>
    <w:p w14:paraId="651D93E2" w14:textId="77777777" w:rsidR="007266BB" w:rsidRPr="00E5686F" w:rsidRDefault="003A00DC" w:rsidP="00E5686F">
      <w:pPr>
        <w:rPr>
          <w:iCs/>
          <w:lang w:val="ru-RU"/>
        </w:rPr>
      </w:pPr>
      <w:r w:rsidRPr="00E5686F">
        <w:rPr>
          <w:iCs/>
          <w:lang w:val="ru-RU"/>
        </w:rPr>
        <w:t>организацию учебно‑познавательной деятельности в формате работы малых групп разного типа, выполняющих как общие, так и специализированные учебные задания, ориентированные на совместный поиск решений.</w:t>
      </w:r>
    </w:p>
    <w:p w14:paraId="3ABF28D6" w14:textId="77777777" w:rsidR="007266BB" w:rsidRDefault="003A00DC">
      <w:r>
        <w:t>Широко использу</w:t>
      </w:r>
      <w:r>
        <w:rPr>
          <w:lang w:val="ru-RU"/>
        </w:rPr>
        <w:t>ю</w:t>
      </w:r>
      <w:r>
        <w:t xml:space="preserve">тся методы </w:t>
      </w:r>
      <w:r>
        <w:rPr>
          <w:lang w:val="be-BY"/>
        </w:rPr>
        <w:t xml:space="preserve">проектного </w:t>
      </w:r>
      <w:r>
        <w:t>и группового обучения, учебной дискуссии, развития критического мышления, метод деловой игры и кейс-метод.</w:t>
      </w:r>
    </w:p>
    <w:p w14:paraId="528E5B27" w14:textId="77777777" w:rsidR="007266BB" w:rsidRDefault="003A00DC">
      <w:pPr>
        <w:rPr>
          <w:b/>
          <w:bCs/>
          <w:lang w:val="ru-RU"/>
        </w:rPr>
      </w:pPr>
      <w:r>
        <w:t>Организация образовательного процесса на основе данных подходов и</w:t>
      </w:r>
      <w:r>
        <w:rPr>
          <w:lang w:val="ru-RU"/>
        </w:rPr>
        <w:t xml:space="preserve"> </w:t>
      </w:r>
      <w:r>
        <w:t>методов предполагает интеграцию заданий проблемного, творческого,</w:t>
      </w:r>
      <w:r>
        <w:rPr>
          <w:lang w:val="ru-RU"/>
        </w:rPr>
        <w:t xml:space="preserve"> </w:t>
      </w:r>
      <w:r>
        <w:t>эвристического и исследовательского характера, моделирующих</w:t>
      </w:r>
      <w:r>
        <w:rPr>
          <w:lang w:val="ru-RU"/>
        </w:rPr>
        <w:t xml:space="preserve"> </w:t>
      </w:r>
      <w:r>
        <w:t>коммуникативную профессиональную деятельность.</w:t>
      </w:r>
      <w:r>
        <w:rPr>
          <w:b/>
          <w:bCs/>
          <w:lang w:val="ru-RU"/>
        </w:rPr>
        <w:br w:type="page"/>
      </w:r>
    </w:p>
    <w:p w14:paraId="3A4BD6F6" w14:textId="77777777" w:rsidR="007266BB" w:rsidRDefault="003A00DC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ПЕРЕЧЕНЬ РЕКОМЕНДУЕМЫХ СРЕДСТВ ДИАГНОСТИКИ</w:t>
      </w:r>
    </w:p>
    <w:p w14:paraId="0A827582" w14:textId="77777777" w:rsidR="007266BB" w:rsidRDefault="007266BB">
      <w:pPr>
        <w:ind w:firstLine="0"/>
        <w:jc w:val="center"/>
        <w:rPr>
          <w:b/>
          <w:bCs/>
          <w:lang w:val="ru-RU"/>
        </w:rPr>
      </w:pPr>
    </w:p>
    <w:p w14:paraId="49E2C368" w14:textId="77777777" w:rsidR="007266BB" w:rsidRDefault="003A00DC">
      <w:pPr>
        <w:rPr>
          <w:lang w:val="ru-RU"/>
        </w:rPr>
      </w:pPr>
      <w:r>
        <w:rPr>
          <w:lang w:val="ru-RU"/>
        </w:rPr>
        <w:t>Объектом диагностики компетенций студентов являются знания, умения, полученные ими в результате изучения учебной дисциплины. 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1B6F5C0D" w14:textId="77777777" w:rsidR="007266BB" w:rsidRDefault="003A00DC">
      <w:pPr>
        <w:rPr>
          <w:lang w:val="ru-RU"/>
        </w:rPr>
      </w:pPr>
      <w:r>
        <w:rPr>
          <w:lang w:val="ru-RU"/>
        </w:rPr>
        <w:t>Диагностика уровня учебных достижений и результатов переводческой деятельности осуществляется:</w:t>
      </w:r>
    </w:p>
    <w:p w14:paraId="1A2B2E73" w14:textId="77777777" w:rsidR="007266BB" w:rsidRPr="00E5686F" w:rsidRDefault="003A00DC" w:rsidP="00E5686F">
      <w:pPr>
        <w:rPr>
          <w:lang w:val="ru-RU"/>
        </w:rPr>
      </w:pPr>
      <w:r w:rsidRPr="00E5686F">
        <w:rPr>
          <w:lang w:val="ru-RU"/>
        </w:rPr>
        <w:t>в устной форме (устный опрос на семинарских занятиях, ответ по теоретическим вопросам, выступление с докладом, сопровождение презентации устным сообщением);</w:t>
      </w:r>
    </w:p>
    <w:p w14:paraId="05A1AF72" w14:textId="77777777" w:rsidR="007266BB" w:rsidRPr="00E5686F" w:rsidRDefault="003A00DC" w:rsidP="00E5686F">
      <w:pPr>
        <w:rPr>
          <w:lang w:val="ru-RU"/>
        </w:rPr>
      </w:pPr>
      <w:r w:rsidRPr="00E5686F">
        <w:rPr>
          <w:lang w:val="ru-RU"/>
        </w:rPr>
        <w:t>в письменной форме (эссе по отдельным разделам дисциплины, практические задания на применение переводческих трансформаций, письменный перевод текстов различных стилей и жанров, письменные работы);</w:t>
      </w:r>
    </w:p>
    <w:p w14:paraId="26D46EB3" w14:textId="77777777" w:rsidR="007266BB" w:rsidRPr="00E5686F" w:rsidRDefault="003A00DC" w:rsidP="00E5686F">
      <w:pPr>
        <w:rPr>
          <w:lang w:val="ru-RU"/>
        </w:rPr>
      </w:pPr>
      <w:r w:rsidRPr="00E5686F">
        <w:rPr>
          <w:lang w:val="ru-RU"/>
        </w:rPr>
        <w:t xml:space="preserve">в комбинированной форме (подготовка текстовых и </w:t>
      </w:r>
      <w:proofErr w:type="spellStart"/>
      <w:r w:rsidRPr="00E5686F">
        <w:rPr>
          <w:lang w:val="ru-RU"/>
        </w:rPr>
        <w:t>текстово</w:t>
      </w:r>
      <w:proofErr w:type="spellEnd"/>
      <w:r w:rsidRPr="00E5686F">
        <w:rPr>
          <w:lang w:val="ru-RU"/>
        </w:rPr>
        <w:t>-графических презентаций, выполнение открытых эвристических заданий, проектов).</w:t>
      </w:r>
    </w:p>
    <w:p w14:paraId="3EA78B0A" w14:textId="77777777" w:rsidR="007266BB" w:rsidRDefault="003A00DC">
      <w:pPr>
        <w:rPr>
          <w:lang w:val="ru-RU"/>
        </w:rPr>
      </w:pPr>
      <w:r>
        <w:rPr>
          <w:lang w:val="ru-RU"/>
        </w:rPr>
        <w:t>Самоконтроль осуществляется посредством анализа собственных переводов и творческих работ, ведения индивидуального набора материалов (переводческие решения, комментарии, варианты правок), что обеспечивает рефлексию и отслеживание динамики профессионального роста студента.</w:t>
      </w:r>
    </w:p>
    <w:sectPr w:rsidR="007266BB" w:rsidSect="00E5686F">
      <w:type w:val="continuous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66B45" w14:textId="77777777" w:rsidR="003943EF" w:rsidRDefault="003943EF">
      <w:r>
        <w:separator/>
      </w:r>
    </w:p>
  </w:endnote>
  <w:endnote w:type="continuationSeparator" w:id="0">
    <w:p w14:paraId="1AF03BD2" w14:textId="77777777" w:rsidR="003943EF" w:rsidRDefault="0039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等线 Light">
    <w:altName w:val="MS P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61F9F" w14:textId="77777777" w:rsidR="003943EF" w:rsidRDefault="003943EF">
      <w:r>
        <w:separator/>
      </w:r>
    </w:p>
  </w:footnote>
  <w:footnote w:type="continuationSeparator" w:id="0">
    <w:p w14:paraId="3017BA84" w14:textId="77777777" w:rsidR="003943EF" w:rsidRDefault="00394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3"/>
      </w:rPr>
      <w:id w:val="-962730058"/>
      <w:docPartObj>
        <w:docPartGallery w:val="AutoText"/>
      </w:docPartObj>
    </w:sdtPr>
    <w:sdtEndPr>
      <w:rPr>
        <w:rStyle w:val="a3"/>
      </w:rPr>
    </w:sdtEndPr>
    <w:sdtContent>
      <w:p w14:paraId="5E33392A" w14:textId="77777777" w:rsidR="007266BB" w:rsidRDefault="003A00DC">
        <w:pPr>
          <w:pStyle w:val="a4"/>
          <w:framePr w:wrap="auto" w:vAnchor="text" w:hAnchor="margin" w:xAlign="center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end"/>
        </w:r>
      </w:p>
    </w:sdtContent>
  </w:sdt>
  <w:p w14:paraId="6E24EF39" w14:textId="77777777" w:rsidR="007266BB" w:rsidRDefault="007266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3"/>
      </w:rPr>
      <w:id w:val="-1324735362"/>
      <w:docPartObj>
        <w:docPartGallery w:val="AutoText"/>
      </w:docPartObj>
    </w:sdtPr>
    <w:sdtEndPr>
      <w:rPr>
        <w:rStyle w:val="a3"/>
      </w:rPr>
    </w:sdtEndPr>
    <w:sdtContent>
      <w:p w14:paraId="34FFE4AC" w14:textId="505B6CA0" w:rsidR="007266BB" w:rsidRDefault="003A00DC">
        <w:pPr>
          <w:pStyle w:val="a4"/>
          <w:framePr w:wrap="auto" w:vAnchor="text" w:hAnchor="margin" w:xAlign="center" w:y="1"/>
          <w:ind w:firstLine="0"/>
          <w:rPr>
            <w:rStyle w:val="a3"/>
          </w:rPr>
        </w:pPr>
        <w:r>
          <w:rPr>
            <w:rStyle w:val="a3"/>
            <w:sz w:val="24"/>
          </w:rPr>
          <w:fldChar w:fldCharType="begin"/>
        </w:r>
        <w:r>
          <w:rPr>
            <w:rStyle w:val="a3"/>
            <w:sz w:val="24"/>
          </w:rPr>
          <w:instrText xml:space="preserve"> PAGE </w:instrText>
        </w:r>
        <w:r>
          <w:rPr>
            <w:rStyle w:val="a3"/>
            <w:sz w:val="24"/>
          </w:rPr>
          <w:fldChar w:fldCharType="separate"/>
        </w:r>
        <w:r w:rsidR="004950DA">
          <w:rPr>
            <w:rStyle w:val="a3"/>
            <w:noProof/>
            <w:sz w:val="24"/>
          </w:rPr>
          <w:t>18</w:t>
        </w:r>
        <w:r>
          <w:rPr>
            <w:rStyle w:val="a3"/>
            <w:sz w:val="24"/>
          </w:rPr>
          <w:fldChar w:fldCharType="end"/>
        </w:r>
      </w:p>
    </w:sdtContent>
  </w:sdt>
  <w:p w14:paraId="57F45F44" w14:textId="77777777" w:rsidR="007266BB" w:rsidRDefault="007266BB">
    <w:pPr>
      <w:pStyle w:val="a4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EC4"/>
    <w:multiLevelType w:val="multilevel"/>
    <w:tmpl w:val="02437EC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4D2137"/>
    <w:multiLevelType w:val="multilevel"/>
    <w:tmpl w:val="0F4D2137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EE0844"/>
    <w:multiLevelType w:val="multilevel"/>
    <w:tmpl w:val="11EE0844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87C22"/>
    <w:multiLevelType w:val="multilevel"/>
    <w:tmpl w:val="14787C2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E81E5E"/>
    <w:multiLevelType w:val="multilevel"/>
    <w:tmpl w:val="27E81E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001D55"/>
    <w:multiLevelType w:val="multilevel"/>
    <w:tmpl w:val="30001D5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007BB8"/>
    <w:multiLevelType w:val="multilevel"/>
    <w:tmpl w:val="31007B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796CE8"/>
    <w:multiLevelType w:val="multilevel"/>
    <w:tmpl w:val="D3F2A1EA"/>
    <w:lvl w:ilvl="0">
      <w:start w:val="62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43BB2C59"/>
    <w:multiLevelType w:val="multilevel"/>
    <w:tmpl w:val="43BB2C5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9B2A23"/>
    <w:multiLevelType w:val="multilevel"/>
    <w:tmpl w:val="4C9B2A2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9578E1"/>
    <w:multiLevelType w:val="multilevel"/>
    <w:tmpl w:val="BACCDDE4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1">
    <w:nsid w:val="75080A3A"/>
    <w:multiLevelType w:val="multilevel"/>
    <w:tmpl w:val="75080A3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B63658D"/>
    <w:multiLevelType w:val="multilevel"/>
    <w:tmpl w:val="7B63658D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7B"/>
    <w:rsid w:val="00055020"/>
    <w:rsid w:val="00060A87"/>
    <w:rsid w:val="00083F52"/>
    <w:rsid w:val="00085C23"/>
    <w:rsid w:val="000A1C3B"/>
    <w:rsid w:val="000B09EA"/>
    <w:rsid w:val="000F2694"/>
    <w:rsid w:val="001204AA"/>
    <w:rsid w:val="00127E49"/>
    <w:rsid w:val="00150BD4"/>
    <w:rsid w:val="001A6B4F"/>
    <w:rsid w:val="002C5E26"/>
    <w:rsid w:val="00374395"/>
    <w:rsid w:val="00384FD8"/>
    <w:rsid w:val="003943EF"/>
    <w:rsid w:val="003A00DC"/>
    <w:rsid w:val="0041750C"/>
    <w:rsid w:val="00427658"/>
    <w:rsid w:val="004779B3"/>
    <w:rsid w:val="004950DA"/>
    <w:rsid w:val="00514D4C"/>
    <w:rsid w:val="00517165"/>
    <w:rsid w:val="00552638"/>
    <w:rsid w:val="00580417"/>
    <w:rsid w:val="00591F19"/>
    <w:rsid w:val="005960CA"/>
    <w:rsid w:val="00603AB4"/>
    <w:rsid w:val="0061271F"/>
    <w:rsid w:val="0063347B"/>
    <w:rsid w:val="00656C27"/>
    <w:rsid w:val="00670DFB"/>
    <w:rsid w:val="006817C5"/>
    <w:rsid w:val="006A36CE"/>
    <w:rsid w:val="006E1634"/>
    <w:rsid w:val="006E7AE5"/>
    <w:rsid w:val="00707458"/>
    <w:rsid w:val="007266BB"/>
    <w:rsid w:val="007A2144"/>
    <w:rsid w:val="007B422C"/>
    <w:rsid w:val="0080590A"/>
    <w:rsid w:val="0083512E"/>
    <w:rsid w:val="0085511F"/>
    <w:rsid w:val="008557C8"/>
    <w:rsid w:val="00876FA1"/>
    <w:rsid w:val="008C5094"/>
    <w:rsid w:val="009009B9"/>
    <w:rsid w:val="00927E67"/>
    <w:rsid w:val="0093412B"/>
    <w:rsid w:val="009B63AE"/>
    <w:rsid w:val="009C7107"/>
    <w:rsid w:val="009E1C5A"/>
    <w:rsid w:val="009F543B"/>
    <w:rsid w:val="00AA4820"/>
    <w:rsid w:val="00AB757E"/>
    <w:rsid w:val="00B03018"/>
    <w:rsid w:val="00BE125A"/>
    <w:rsid w:val="00CA0B22"/>
    <w:rsid w:val="00D34BAD"/>
    <w:rsid w:val="00DE0FC6"/>
    <w:rsid w:val="00DE6135"/>
    <w:rsid w:val="00DF55F4"/>
    <w:rsid w:val="00E445BE"/>
    <w:rsid w:val="00E45617"/>
    <w:rsid w:val="00E50DAD"/>
    <w:rsid w:val="00E5686F"/>
    <w:rsid w:val="00F0528F"/>
    <w:rsid w:val="00F35590"/>
    <w:rsid w:val="00F824D6"/>
    <w:rsid w:val="00FF0B7B"/>
    <w:rsid w:val="36A048DB"/>
    <w:rsid w:val="403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0844C5"/>
  <w15:docId w15:val="{947D11E2-E3D9-7840-A8F2-277820FF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pPr>
      <w:tabs>
        <w:tab w:val="center" w:pos="4513"/>
        <w:tab w:val="right" w:pos="9026"/>
      </w:tabs>
    </w:p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pPr>
      <w:tabs>
        <w:tab w:val="center" w:pos="4513"/>
        <w:tab w:val="right" w:pos="9026"/>
      </w:tabs>
    </w:pPr>
  </w:style>
  <w:style w:type="paragraph" w:styleId="aa">
    <w:name w:val="Subtitle"/>
    <w:basedOn w:val="a"/>
    <w:next w:val="a"/>
    <w:link w:val="ab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Helvetica" w:eastAsiaTheme="majorEastAsia" w:hAnsi="Helvetica" w:cstheme="majorBidi"/>
      <w:b/>
      <w:color w:val="2F5496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Helvetica" w:eastAsiaTheme="majorEastAsia" w:hAnsi="Helvetica" w:cstheme="majorBidi"/>
      <w:b/>
      <w:color w:val="2F5496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Название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ascii="Helvetica" w:hAnsi="Helvetica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Pr>
      <w:rFonts w:ascii="Helvetica" w:hAnsi="Helvetica"/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3">
    <w:name w:val="Стиль2"/>
    <w:basedOn w:val="a0"/>
    <w:uiPriority w:val="1"/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4950D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50DA"/>
    <w:rPr>
      <w:rFonts w:ascii="Segoe UI" w:hAnsi="Segoe UI" w:cs="Segoe UI"/>
      <w:kern w:val="2"/>
      <w:sz w:val="18"/>
      <w:szCs w:val="18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04BC75A9B6DC4CACB939DED97A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1470-5B0A-B647-950B-5CA559EEFA17}"/>
      </w:docPartPr>
      <w:docPartBody>
        <w:p w:rsidR="00157DC2" w:rsidRDefault="002A75E0">
          <w:pPr>
            <w:pStyle w:val="8104BC75A9B6DC4CACB939DED97ADB60"/>
          </w:pPr>
          <w:r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2A1" w:rsidRDefault="003312A1">
      <w:pPr>
        <w:spacing w:line="240" w:lineRule="auto"/>
      </w:pPr>
      <w:r>
        <w:separator/>
      </w:r>
    </w:p>
  </w:endnote>
  <w:endnote w:type="continuationSeparator" w:id="0">
    <w:p w:rsidR="003312A1" w:rsidRDefault="003312A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等线 Light">
    <w:altName w:val="MS P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2A1" w:rsidRDefault="003312A1">
      <w:pPr>
        <w:spacing w:after="0"/>
      </w:pPr>
      <w:r>
        <w:separator/>
      </w:r>
    </w:p>
  </w:footnote>
  <w:footnote w:type="continuationSeparator" w:id="0">
    <w:p w:rsidR="003312A1" w:rsidRDefault="003312A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07"/>
    <w:rsid w:val="00085C23"/>
    <w:rsid w:val="001346F2"/>
    <w:rsid w:val="00157DC2"/>
    <w:rsid w:val="002010BE"/>
    <w:rsid w:val="00214D1C"/>
    <w:rsid w:val="002A660E"/>
    <w:rsid w:val="002A75E0"/>
    <w:rsid w:val="003312A1"/>
    <w:rsid w:val="00374395"/>
    <w:rsid w:val="004313F8"/>
    <w:rsid w:val="005076C3"/>
    <w:rsid w:val="00603AB4"/>
    <w:rsid w:val="006F1EEA"/>
    <w:rsid w:val="0073763F"/>
    <w:rsid w:val="008C5094"/>
    <w:rsid w:val="009E4E20"/>
    <w:rsid w:val="00B01D39"/>
    <w:rsid w:val="00C7305C"/>
    <w:rsid w:val="00C9244F"/>
    <w:rsid w:val="00D14507"/>
    <w:rsid w:val="00D73626"/>
    <w:rsid w:val="00E95AAB"/>
    <w:rsid w:val="00EC6546"/>
    <w:rsid w:val="00F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104BC75A9B6DC4CACB939DED97ADB60">
    <w:name w:val="8104BC75A9B6DC4CACB939DED97ADB60"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881871-AF3C-48FE-B836-0C8312FD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5392</Words>
  <Characters>30735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Vadzim Skarabahaty</dc:creator>
  <cp:lastModifiedBy>Михайлова Инна Николаевна</cp:lastModifiedBy>
  <cp:revision>2</cp:revision>
  <cp:lastPrinted>2026-02-03T13:35:00Z</cp:lastPrinted>
  <dcterms:created xsi:type="dcterms:W3CDTF">2026-02-03T13:39:00Z</dcterms:created>
  <dcterms:modified xsi:type="dcterms:W3CDTF">2026-02-03T13:39:00Z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684ADC9CEC654EE28FC27B9826B202AA_13</vt:lpwstr>
  </property>
</Properties>
</file>