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8776" w14:textId="77777777" w:rsidR="00441722" w:rsidRPr="00926925" w:rsidRDefault="00441722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be-BY" w:eastAsia="ru-RU"/>
        </w:rPr>
      </w:pPr>
      <w:r w:rsidRPr="0092692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81D91" wp14:editId="73C315A3">
                <wp:simplePos x="0" y="0"/>
                <wp:positionH relativeFrom="column">
                  <wp:posOffset>2653665</wp:posOffset>
                </wp:positionH>
                <wp:positionV relativeFrom="paragraph">
                  <wp:posOffset>-627380</wp:posOffset>
                </wp:positionV>
                <wp:extent cx="914400" cy="371475"/>
                <wp:effectExtent l="0" t="1270" r="3810" b="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670CB4" id="Rectangle 16" o:spid="_x0000_s1026" style="position:absolute;margin-left:208.95pt;margin-top:-49.4pt;width:1in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" stroked="f"/>
            </w:pict>
          </mc:Fallback>
        </mc:AlternateContent>
      </w:r>
      <w:r w:rsidRPr="0092692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F432" wp14:editId="17A1DDE2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3810" r="381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0F3717A" id="Rectangle 15" o:spid="_x0000_s1026" style="position:absolute;margin-left:223.2pt;margin-top:-35.7pt;width:2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" stroked="f"/>
            </w:pict>
          </mc:Fallback>
        </mc:AlternateContent>
      </w:r>
      <w:r w:rsidRPr="00926925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be-BY" w:eastAsia="ru-RU"/>
        </w:rPr>
        <w:t>МИНИСТЕРСТВО ОБРАЗОВАНИЯ РЕСПУБЛИКИ БЕЛАРУСЬ</w:t>
      </w:r>
    </w:p>
    <w:p w14:paraId="32219009" w14:textId="77777777" w:rsidR="00441722" w:rsidRPr="00926925" w:rsidRDefault="00441722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Учебно-методическое объединение по образованию в области </w:t>
      </w:r>
    </w:p>
    <w:p w14:paraId="4C9F7EC3" w14:textId="77777777" w:rsidR="00441722" w:rsidRPr="00926925" w:rsidRDefault="00441722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культуры и искусств</w:t>
      </w:r>
    </w:p>
    <w:p w14:paraId="1DCEE259" w14:textId="77777777" w:rsidR="00441722" w:rsidRPr="00926925" w:rsidRDefault="00441722" w:rsidP="00CE2FC5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24CE2C34" w14:textId="77777777" w:rsidR="00441722" w:rsidRPr="00926925" w:rsidRDefault="00441722" w:rsidP="00CE2FC5">
      <w:pPr>
        <w:widowControl w:val="0"/>
        <w:spacing w:after="0" w:line="360" w:lineRule="exact"/>
        <w:ind w:left="3540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14827F64" w14:textId="77777777" w:rsidR="00441722" w:rsidRPr="00926925" w:rsidRDefault="00441722" w:rsidP="00CE2FC5">
      <w:pPr>
        <w:widowControl w:val="0"/>
        <w:spacing w:after="0" w:line="360" w:lineRule="exact"/>
        <w:ind w:left="4248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УТВЕРЖДАЮ</w:t>
      </w:r>
    </w:p>
    <w:p w14:paraId="0C846765" w14:textId="77777777" w:rsidR="00926925" w:rsidRPr="00926925" w:rsidRDefault="00926925" w:rsidP="00CE2FC5">
      <w:pPr>
        <w:widowControl w:val="0"/>
        <w:spacing w:after="0" w:line="360" w:lineRule="exact"/>
        <w:ind w:left="424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Первый заместитель Министра</w:t>
      </w:r>
    </w:p>
    <w:p w14:paraId="6D5DD127" w14:textId="4E7F40CB" w:rsidR="00441722" w:rsidRPr="00926925" w:rsidRDefault="00441722" w:rsidP="00CE2FC5">
      <w:pPr>
        <w:widowControl w:val="0"/>
        <w:spacing w:after="0" w:line="360" w:lineRule="exact"/>
        <w:ind w:left="424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образования Республики Беларусь</w:t>
      </w:r>
    </w:p>
    <w:p w14:paraId="432DBD5A" w14:textId="3990652F" w:rsidR="00441722" w:rsidRPr="00926925" w:rsidRDefault="00441722" w:rsidP="00CE2FC5">
      <w:pPr>
        <w:widowControl w:val="0"/>
        <w:spacing w:after="0" w:line="360" w:lineRule="exact"/>
        <w:ind w:left="424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_______________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А.</w:t>
      </w:r>
      <w:r w:rsidR="00926925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Г.</w:t>
      </w:r>
      <w:r w:rsidR="00926925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Баханович</w:t>
      </w:r>
    </w:p>
    <w:p w14:paraId="4CC60D05" w14:textId="77777777" w:rsidR="00441722" w:rsidRPr="00926925" w:rsidRDefault="00441722" w:rsidP="00CE2FC5">
      <w:pPr>
        <w:widowControl w:val="0"/>
        <w:spacing w:after="0" w:line="360" w:lineRule="exact"/>
        <w:ind w:left="424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«__»_______________202</w:t>
      </w:r>
      <w:r w:rsidR="005F2B10" w:rsidRPr="00926925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5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г.</w:t>
      </w:r>
    </w:p>
    <w:p w14:paraId="64EE6529" w14:textId="77777777" w:rsidR="00441722" w:rsidRPr="00926925" w:rsidRDefault="00441722" w:rsidP="00CE2FC5">
      <w:pPr>
        <w:widowControl w:val="0"/>
        <w:spacing w:after="0" w:line="360" w:lineRule="exact"/>
        <w:ind w:left="424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Регистрационный № ______/</w:t>
      </w:r>
      <w:r w:rsidRPr="00926925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пр.</w:t>
      </w:r>
    </w:p>
    <w:p w14:paraId="28ABC8C3" w14:textId="77777777" w:rsidR="00441722" w:rsidRPr="00926925" w:rsidRDefault="00441722" w:rsidP="00CE2FC5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6141A5C6" w14:textId="77777777" w:rsidR="00441722" w:rsidRPr="00926925" w:rsidRDefault="00441722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p w14:paraId="2E817AF7" w14:textId="77777777" w:rsidR="00441722" w:rsidRPr="00926925" w:rsidRDefault="005F2B10" w:rsidP="00CE2FC5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69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МИКШИРОВАНИЯ</w:t>
      </w:r>
    </w:p>
    <w:p w14:paraId="38572DFF" w14:textId="77777777" w:rsidR="00B71D44" w:rsidRPr="00926925" w:rsidRDefault="00441722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Примерная учебная программа по учебн</w:t>
      </w:r>
      <w:bookmarkStart w:id="0" w:name="_Hlk151889101"/>
      <w:r w:rsidR="00B71D44"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 xml:space="preserve">ой дисциплине </w:t>
      </w:r>
    </w:p>
    <w:p w14:paraId="038C686E" w14:textId="77777777" w:rsidR="00441722" w:rsidRPr="00926925" w:rsidRDefault="00B71D44" w:rsidP="00CE2FC5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для специальности</w:t>
      </w:r>
      <w:r w:rsidR="006827F4"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 xml:space="preserve"> </w:t>
      </w:r>
      <w:r w:rsidR="00441722" w:rsidRPr="0092692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6-05-0215-10 Компьютерная музыка</w:t>
      </w:r>
    </w:p>
    <w:p w14:paraId="3C8F00CE" w14:textId="77777777" w:rsidR="00916928" w:rsidRPr="00926925" w:rsidRDefault="00916928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bookmarkEnd w:id="0"/>
    <w:p w14:paraId="551EA531" w14:textId="77777777" w:rsidR="00441722" w:rsidRPr="00926925" w:rsidRDefault="00441722" w:rsidP="00CE2FC5">
      <w:pPr>
        <w:widowControl w:val="0"/>
        <w:spacing w:after="0" w:line="360" w:lineRule="exact"/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441722" w:rsidRPr="00926925" w14:paraId="79238A42" w14:textId="77777777" w:rsidTr="00E2254A">
        <w:trPr>
          <w:trHeight w:val="329"/>
        </w:trPr>
        <w:tc>
          <w:tcPr>
            <w:tcW w:w="5070" w:type="dxa"/>
            <w:hideMark/>
          </w:tcPr>
          <w:p w14:paraId="13B43826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  <w:hideMark/>
          </w:tcPr>
          <w:p w14:paraId="03DABA23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441722" w:rsidRPr="00926925" w14:paraId="0D5964EA" w14:textId="77777777" w:rsidTr="00E2254A">
        <w:trPr>
          <w:trHeight w:val="337"/>
        </w:trPr>
        <w:tc>
          <w:tcPr>
            <w:tcW w:w="5070" w:type="dxa"/>
            <w:hideMark/>
          </w:tcPr>
          <w:p w14:paraId="637BF2FF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  <w:hideMark/>
          </w:tcPr>
          <w:p w14:paraId="25260591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Начальник Главного управления</w:t>
            </w:r>
          </w:p>
          <w:p w14:paraId="3EB058DA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0E4D807C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4E46CDFE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441722" w:rsidRPr="00926925" w14:paraId="4A695808" w14:textId="77777777" w:rsidTr="00E2254A">
        <w:trPr>
          <w:trHeight w:val="329"/>
        </w:trPr>
        <w:tc>
          <w:tcPr>
            <w:tcW w:w="5070" w:type="dxa"/>
            <w:hideMark/>
          </w:tcPr>
          <w:p w14:paraId="39811E1B" w14:textId="0B2CB1F7" w:rsidR="00441722" w:rsidRPr="00926925" w:rsidRDefault="00441722" w:rsidP="00CE2FC5">
            <w:pPr>
              <w:widowControl w:val="0"/>
              <w:tabs>
                <w:tab w:val="left" w:pos="2617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___________________М.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Б.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  <w:hideMark/>
          </w:tcPr>
          <w:p w14:paraId="296CB505" w14:textId="319670FA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 С.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Н.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Пищов</w:t>
            </w:r>
          </w:p>
        </w:tc>
      </w:tr>
      <w:tr w:rsidR="00441722" w:rsidRPr="00926925" w14:paraId="3E1849C9" w14:textId="77777777" w:rsidTr="00E2254A">
        <w:trPr>
          <w:trHeight w:val="329"/>
        </w:trPr>
        <w:tc>
          <w:tcPr>
            <w:tcW w:w="5070" w:type="dxa"/>
            <w:hideMark/>
          </w:tcPr>
          <w:p w14:paraId="4663153B" w14:textId="77777777" w:rsidR="00441722" w:rsidRPr="00926925" w:rsidRDefault="005F2B10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6232489B" w14:textId="77777777" w:rsidR="00441722" w:rsidRPr="00926925" w:rsidRDefault="005F2B10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926925" w14:paraId="2F371D3F" w14:textId="77777777" w:rsidTr="00E2254A">
        <w:trPr>
          <w:trHeight w:val="337"/>
        </w:trPr>
        <w:tc>
          <w:tcPr>
            <w:tcW w:w="5070" w:type="dxa"/>
          </w:tcPr>
          <w:p w14:paraId="44D377F0" w14:textId="77777777" w:rsidR="00441722" w:rsidRPr="00926925" w:rsidRDefault="00441722" w:rsidP="00CE2FC5">
            <w:pPr>
              <w:widowControl w:val="0"/>
              <w:tabs>
                <w:tab w:val="left" w:pos="2617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7FAD1CCF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926925" w14:paraId="521B3800" w14:textId="77777777" w:rsidTr="00E2254A">
        <w:trPr>
          <w:trHeight w:val="329"/>
        </w:trPr>
        <w:tc>
          <w:tcPr>
            <w:tcW w:w="5070" w:type="dxa"/>
          </w:tcPr>
          <w:p w14:paraId="7069D107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2684DCE6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926925" w14:paraId="2174C80D" w14:textId="77777777" w:rsidTr="00E2254A">
        <w:trPr>
          <w:trHeight w:val="329"/>
        </w:trPr>
        <w:tc>
          <w:tcPr>
            <w:tcW w:w="5070" w:type="dxa"/>
            <w:hideMark/>
          </w:tcPr>
          <w:p w14:paraId="794026AC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  <w:hideMark/>
          </w:tcPr>
          <w:p w14:paraId="2D188A0C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441722" w:rsidRPr="00926925" w14:paraId="194D5C32" w14:textId="77777777" w:rsidTr="00E2254A">
        <w:trPr>
          <w:trHeight w:val="329"/>
        </w:trPr>
        <w:tc>
          <w:tcPr>
            <w:tcW w:w="5070" w:type="dxa"/>
            <w:hideMark/>
          </w:tcPr>
          <w:p w14:paraId="182B5E76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  <w:hideMark/>
          </w:tcPr>
          <w:p w14:paraId="52D39022" w14:textId="4651F33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работе 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государственного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учреждения</w:t>
            </w:r>
          </w:p>
        </w:tc>
      </w:tr>
      <w:tr w:rsidR="00441722" w:rsidRPr="00926925" w14:paraId="033984EC" w14:textId="77777777" w:rsidTr="00E2254A">
        <w:trPr>
          <w:trHeight w:val="329"/>
        </w:trPr>
        <w:tc>
          <w:tcPr>
            <w:tcW w:w="5070" w:type="dxa"/>
            <w:hideMark/>
          </w:tcPr>
          <w:p w14:paraId="47D69699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  <w:hideMark/>
          </w:tcPr>
          <w:p w14:paraId="0E5C3A69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441722" w:rsidRPr="00926925" w14:paraId="2EBBDBA2" w14:textId="77777777" w:rsidTr="00E2254A">
        <w:trPr>
          <w:trHeight w:val="329"/>
        </w:trPr>
        <w:tc>
          <w:tcPr>
            <w:tcW w:w="5070" w:type="dxa"/>
            <w:hideMark/>
          </w:tcPr>
          <w:p w14:paraId="50ACFCBE" w14:textId="046021F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___________________ Н.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В.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768" w:type="dxa"/>
            <w:hideMark/>
          </w:tcPr>
          <w:p w14:paraId="1768E8E8" w14:textId="6680CBC4" w:rsidR="00441722" w:rsidRPr="00926925" w:rsidRDefault="00441722" w:rsidP="00CE2FC5">
            <w:pPr>
              <w:widowControl w:val="0"/>
              <w:tabs>
                <w:tab w:val="left" w:pos="2301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 И.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В.</w:t>
            </w:r>
            <w:r w:rsidR="00926925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441722" w:rsidRPr="00926925" w14:paraId="5D7215E4" w14:textId="77777777" w:rsidTr="00E2254A">
        <w:trPr>
          <w:trHeight w:val="329"/>
        </w:trPr>
        <w:tc>
          <w:tcPr>
            <w:tcW w:w="5070" w:type="dxa"/>
            <w:hideMark/>
          </w:tcPr>
          <w:p w14:paraId="77E59709" w14:textId="77777777" w:rsidR="00441722" w:rsidRPr="00926925" w:rsidRDefault="005F2B10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3DE03585" w14:textId="77777777" w:rsidR="00441722" w:rsidRPr="00926925" w:rsidRDefault="005F2B10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926925" w14:paraId="5D33EBED" w14:textId="77777777" w:rsidTr="00E2254A">
        <w:trPr>
          <w:trHeight w:val="329"/>
        </w:trPr>
        <w:tc>
          <w:tcPr>
            <w:tcW w:w="5070" w:type="dxa"/>
          </w:tcPr>
          <w:p w14:paraId="7CBEBF37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3CBA96B1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926925" w14:paraId="5442579D" w14:textId="77777777" w:rsidTr="00E2254A">
        <w:trPr>
          <w:trHeight w:val="329"/>
        </w:trPr>
        <w:tc>
          <w:tcPr>
            <w:tcW w:w="5070" w:type="dxa"/>
          </w:tcPr>
          <w:p w14:paraId="2BEEC4F5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0206A707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441722" w:rsidRPr="00926925" w14:paraId="7D718E7A" w14:textId="77777777" w:rsidTr="00E2254A">
        <w:trPr>
          <w:trHeight w:val="329"/>
        </w:trPr>
        <w:tc>
          <w:tcPr>
            <w:tcW w:w="5070" w:type="dxa"/>
          </w:tcPr>
          <w:p w14:paraId="1027F1FD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677B3A1E" w14:textId="77777777" w:rsidR="00441722" w:rsidRPr="00926925" w:rsidRDefault="00441722" w:rsidP="00CE2FC5">
            <w:pPr>
              <w:widowControl w:val="0"/>
              <w:tabs>
                <w:tab w:val="left" w:pos="2355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441722" w:rsidRPr="00926925" w14:paraId="5FC349E1" w14:textId="77777777" w:rsidTr="00E2254A">
        <w:trPr>
          <w:trHeight w:val="329"/>
        </w:trPr>
        <w:tc>
          <w:tcPr>
            <w:tcW w:w="5070" w:type="dxa"/>
          </w:tcPr>
          <w:p w14:paraId="0873C8A6" w14:textId="77777777" w:rsidR="00441722" w:rsidRPr="00926925" w:rsidRDefault="00441722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5CE53230" w14:textId="77777777" w:rsidR="00441722" w:rsidRPr="00926925" w:rsidRDefault="005F2B10" w:rsidP="00CE2FC5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926925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</w:tbl>
    <w:p w14:paraId="61F632E6" w14:textId="77777777" w:rsidR="00441722" w:rsidRPr="00926925" w:rsidRDefault="00441722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3D0B8C8E" w14:textId="77777777" w:rsidR="00916928" w:rsidRPr="00926925" w:rsidRDefault="00916928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F1BE5BE" w14:textId="77777777" w:rsidR="00441722" w:rsidRPr="00926925" w:rsidRDefault="005F2B10" w:rsidP="00CE2FC5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val="en-US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Минск 202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en-US" w:eastAsia="ru-RU"/>
        </w:rPr>
        <w:t>5</w:t>
      </w:r>
    </w:p>
    <w:p w14:paraId="4070DD8C" w14:textId="1909986D" w:rsidR="00C607D8" w:rsidRPr="00926925" w:rsidRDefault="00441722" w:rsidP="00C607D8">
      <w:pPr>
        <w:spacing w:after="0" w:line="360" w:lineRule="exact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26925">
        <w:rPr>
          <w:rFonts w:ascii="inherit" w:eastAsia="Times New Roman" w:hAnsi="inherit" w:cs="Courier New"/>
          <w:b/>
          <w:sz w:val="20"/>
          <w:szCs w:val="20"/>
          <w:lang w:eastAsia="ru-RU"/>
        </w:rPr>
        <w:br w:type="page"/>
      </w:r>
      <w:r w:rsidRPr="00926925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F806" wp14:editId="5A3CDE9C">
                <wp:simplePos x="0" y="0"/>
                <wp:positionH relativeFrom="column">
                  <wp:posOffset>2705735</wp:posOffset>
                </wp:positionH>
                <wp:positionV relativeFrom="paragraph">
                  <wp:posOffset>-648970</wp:posOffset>
                </wp:positionV>
                <wp:extent cx="914400" cy="220980"/>
                <wp:effectExtent l="0" t="0" r="0" b="762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9A2A340" id="Прямоугольник 2" o:spid="_x0000_s1026" style="position:absolute;margin-left:213.05pt;margin-top:-51.1pt;width:1in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" stroked="f"/>
            </w:pict>
          </mc:Fallback>
        </mc:AlternateContent>
      </w:r>
      <w:r w:rsidR="00926925" w:rsidRPr="009269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СОСТАВИТЕЛЬ</w:t>
      </w:r>
    </w:p>
    <w:p w14:paraId="44F01562" w14:textId="17B62DE3" w:rsidR="00C607D8" w:rsidRPr="00926925" w:rsidRDefault="00926925" w:rsidP="00C607D8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25">
        <w:rPr>
          <w:rFonts w:eastAsia="Times New Roman" w:cs="Times New Roman"/>
          <w:b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D534C" wp14:editId="03DACFBB">
                <wp:simplePos x="0" y="0"/>
                <wp:positionH relativeFrom="column">
                  <wp:posOffset>2534434</wp:posOffset>
                </wp:positionH>
                <wp:positionV relativeFrom="paragraph">
                  <wp:posOffset>-784374</wp:posOffset>
                </wp:positionV>
                <wp:extent cx="769023" cy="666974"/>
                <wp:effectExtent l="0" t="0" r="0" b="0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023" cy="666974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4" o:spid="_x0000_s1026" style="position:absolute;margin-left:199.55pt;margin-top:-61.75pt;width:60.5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9023,66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" path="m1,254761r293741,2l384512,r90769,254763l769022,254761,531379,412211r90773,254761l384512,509519,146871,666972,237644,412211,1,254761xe" fillcolor="white [3212]" stroked="f" strokeweight="2pt">
                <v:path arrowok="t" o:connecttype="custom" o:connectlocs="1,254761;293742,254763;384512,0;475281,254763;769022,254761;531379,412211;622152,666972;384512,509519;146871,666972;237644,412211;1,254761" o:connectangles="0,0,0,0,0,0,0,0,0,0,0"/>
              </v:shape>
            </w:pict>
          </mc:Fallback>
        </mc:AlternateContent>
      </w:r>
      <w:r w:rsidR="00C607D8" w:rsidRPr="00926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 Г. Поляков,</w:t>
      </w:r>
      <w:r w:rsidR="00C607D8" w:rsidRPr="0092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преподаватель кафедры эстрадной музыки учреждения образования «Белорусский государственный университет культуры и искусств»</w:t>
      </w:r>
      <w:r w:rsidRPr="00926925">
        <w:rPr>
          <w:rFonts w:eastAsia="Times New Roman" w:cs="Times New Roman"/>
          <w:b/>
          <w:bCs/>
          <w:noProof/>
          <w:szCs w:val="28"/>
          <w:lang w:eastAsia="ru-RU"/>
        </w:rPr>
        <w:t xml:space="preserve"> </w:t>
      </w:r>
    </w:p>
    <w:p w14:paraId="49711C0E" w14:textId="77777777" w:rsidR="00C607D8" w:rsidRPr="00926925" w:rsidRDefault="00C607D8" w:rsidP="00C607D8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4E1B8E" w14:textId="77777777" w:rsidR="00C607D8" w:rsidRPr="00926925" w:rsidRDefault="00C607D8" w:rsidP="00C607D8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3683E197" w14:textId="77777777" w:rsidR="00C607D8" w:rsidRPr="00926925" w:rsidRDefault="00C607D8" w:rsidP="00C607D8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7C7230DF" w14:textId="77777777" w:rsidR="00C607D8" w:rsidRPr="00926925" w:rsidRDefault="00C607D8" w:rsidP="00C607D8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92692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РЕЦЕНЗЕНТЫ:</w:t>
      </w:r>
    </w:p>
    <w:p w14:paraId="43C9E51B" w14:textId="08F7330F" w:rsidR="00C607D8" w:rsidRPr="00926925" w:rsidRDefault="00C607D8" w:rsidP="00975477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i/>
          <w:iCs/>
          <w:color w:val="000000"/>
          <w:sz w:val="28"/>
          <w:szCs w:val="28"/>
          <w:lang w:eastAsia="ru-RU"/>
        </w:rPr>
        <w:t>кафедра</w:t>
      </w:r>
      <w:r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 xml:space="preserve"> художественного творчества и </w:t>
      </w:r>
      <w:proofErr w:type="spellStart"/>
      <w:r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продюсерства</w:t>
      </w:r>
      <w:proofErr w:type="spellEnd"/>
      <w:r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 xml:space="preserve"> </w:t>
      </w:r>
      <w:r w:rsidR="00975477"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ч</w:t>
      </w:r>
      <w:r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астного учреждения образования «Институт современных знаний имени А.</w:t>
      </w:r>
      <w:r w:rsidR="00926925"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 xml:space="preserve"> </w:t>
      </w:r>
      <w:r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М.</w:t>
      </w:r>
      <w:r w:rsidR="00926925"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 xml:space="preserve"> </w:t>
      </w:r>
      <w:r w:rsidRPr="00926925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Широкова»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;</w:t>
      </w:r>
    </w:p>
    <w:p w14:paraId="33670DA8" w14:textId="1272EDC0" w:rsidR="00C607D8" w:rsidRPr="00926925" w:rsidRDefault="00C607D8" w:rsidP="00975477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 В.</w:t>
      </w:r>
      <w:r w:rsidR="00926925" w:rsidRPr="0092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2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Бударин</w:t>
      </w:r>
      <w:proofErr w:type="spellEnd"/>
      <w:r w:rsidRPr="0092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ведущий мастер сцены государственного учреждения «Заслуженный коллектив Республики Беларусь </w:t>
      </w:r>
      <w:r w:rsidR="00975477"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Национальный академический оркестр симфонической и эстрадной музыки Республики Беларусь имени М.</w:t>
      </w:r>
      <w:r w:rsidR="00926925"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Я.</w:t>
      </w:r>
      <w:r w:rsidR="00926925"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Финберга</w:t>
      </w:r>
      <w:proofErr w:type="spellEnd"/>
      <w:r w:rsidRPr="009269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заслуженный артист Республики Беларусь</w:t>
      </w:r>
    </w:p>
    <w:p w14:paraId="1383BF80" w14:textId="77777777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564055" w14:textId="77777777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7EEC483" w14:textId="77777777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DF5A1F1" w14:textId="77777777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435277E9" w14:textId="77777777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РЕКОМЕНДОВАНА К УТВЕРЖДЕНИЮ В КАЧЕСТВЕ ПРИМЕРНОЙ:</w:t>
      </w:r>
    </w:p>
    <w:p w14:paraId="4DCF0BEC" w14:textId="77777777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</w:rPr>
        <w:t>кафедрой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эстрадной музыки 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учреждения образования «Белорусский государственный университет культуры и искусств»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(протокол </w:t>
      </w:r>
      <w:bookmarkStart w:id="1" w:name="_Hlk151897998"/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№ 7 от 27.02.202</w:t>
      </w:r>
      <w:bookmarkEnd w:id="1"/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5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);</w:t>
      </w:r>
    </w:p>
    <w:p w14:paraId="1B093441" w14:textId="0C5BED2C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</w:rPr>
        <w:t>президиумом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научно-методического совета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учреждения образования «Белорусский государственный университет культуры и искусств»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br/>
        <w:t xml:space="preserve">(протокол № </w:t>
      </w:r>
      <w:r w:rsidR="00975477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4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от </w:t>
      </w:r>
      <w:r w:rsidR="00975477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17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.</w:t>
      </w:r>
      <w:r w:rsidR="00975477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04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.2025);</w:t>
      </w:r>
    </w:p>
    <w:p w14:paraId="4B265B15" w14:textId="7BDAA742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</w:rPr>
        <w:t>научно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-</w:t>
      </w:r>
      <w:r w:rsidRPr="00926925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</w:rPr>
        <w:t xml:space="preserve">методическим 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советом по хореографии и искусству эстрады учебно-методического объединения по образованию в сфере культуры и искусств (протокол №</w:t>
      </w:r>
      <w:r w:rsidR="00155988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3 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от</w:t>
      </w:r>
      <w:r w:rsidR="00155988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24.06.</w:t>
      </w: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2025</w:t>
      </w:r>
      <w:r w:rsidR="00926925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)</w:t>
      </w:r>
    </w:p>
    <w:p w14:paraId="19811AAF" w14:textId="77777777" w:rsidR="00C607D8" w:rsidRPr="00926925" w:rsidRDefault="00C607D8" w:rsidP="00C607D8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08E96E30" w14:textId="77777777" w:rsidR="00C607D8" w:rsidRPr="00926925" w:rsidRDefault="00C607D8" w:rsidP="00C607D8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E34ED44" w14:textId="77777777" w:rsidR="00C607D8" w:rsidRPr="00926925" w:rsidRDefault="00C607D8" w:rsidP="00C607D8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113B19AC" w14:textId="77777777" w:rsidR="00C607D8" w:rsidRPr="00926925" w:rsidRDefault="00C607D8" w:rsidP="00C607D8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23548E5D" w14:textId="77777777" w:rsidR="00C607D8" w:rsidRPr="00926925" w:rsidRDefault="00C607D8" w:rsidP="00C607D8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DE64612" w14:textId="77777777" w:rsidR="00C607D8" w:rsidRPr="00926925" w:rsidRDefault="00C607D8" w:rsidP="00C607D8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603B507" w14:textId="751FECB3" w:rsidR="00C607D8" w:rsidRPr="00926925" w:rsidRDefault="00C607D8" w:rsidP="00C607D8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Ответственный за редакцию:</w:t>
      </w:r>
      <w:r w:rsidR="00926925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В. Б. Кудласевич</w:t>
      </w:r>
    </w:p>
    <w:p w14:paraId="0744CFEC" w14:textId="3D3606E1" w:rsidR="00C607D8" w:rsidRPr="00926925" w:rsidRDefault="00C607D8" w:rsidP="00C607D8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26925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Ответственный за выпуск: </w:t>
      </w:r>
      <w:r w:rsidRPr="00926925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r w:rsidR="00926925" w:rsidRPr="00926925">
        <w:rPr>
          <w:rFonts w:ascii="Times New Roman" w:eastAsia="Calibri" w:hAnsi="Times New Roman" w:cs="Times New Roman"/>
          <w:iCs/>
          <w:sz w:val="28"/>
          <w:szCs w:val="28"/>
          <w:lang w:val="be-BY"/>
        </w:rPr>
        <w:t xml:space="preserve"> </w:t>
      </w:r>
      <w:r w:rsidRPr="00926925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 Поляков</w:t>
      </w:r>
    </w:p>
    <w:p w14:paraId="5F7D2B30" w14:textId="469AEC87" w:rsidR="00FA7716" w:rsidRPr="00926925" w:rsidRDefault="00FA7716" w:rsidP="00C607D8">
      <w:pPr>
        <w:spacing w:after="0" w:line="360" w:lineRule="exact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14:paraId="5FEEAF12" w14:textId="77777777" w:rsidR="00FA7716" w:rsidRPr="00926925" w:rsidRDefault="00FA7716" w:rsidP="00CE2FC5">
      <w:pPr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2BF2F30" w14:textId="77777777" w:rsidR="00FA7716" w:rsidRPr="00926925" w:rsidRDefault="00FA7716" w:rsidP="00CE2FC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B82229F" w14:textId="77777777" w:rsidR="00FA7716" w:rsidRPr="00926925" w:rsidRDefault="00FA7716" w:rsidP="00CE2FC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</w:p>
    <w:p w14:paraId="2A7713F7" w14:textId="71379582" w:rsidR="00B404F3" w:rsidRPr="00926925" w:rsidRDefault="00B404F3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26925">
        <w:rPr>
          <w:rFonts w:ascii="Times New Roman" w:eastAsia="Calibri" w:hAnsi="Times New Roman" w:cs="Times New Roman"/>
          <w:sz w:val="28"/>
          <w:szCs w:val="28"/>
        </w:rPr>
        <w:t>Примерная учебная программа по учебной дисциплине «Основы микширования» разработана для учреждений образования в соответствии с требованиями образовательных стандартов общего высшего образования по специальности 6-05-0215-10 Компьютерная музыка.</w:t>
      </w:r>
    </w:p>
    <w:p w14:paraId="3545BB48" w14:textId="3A7374A4" w:rsidR="005F2B10" w:rsidRPr="00926925" w:rsidRDefault="00FA7716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F2B10" w:rsidRPr="00926925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«Основы микширования» входит в модуль «Основы звукорежиссуры» и является важной частью профессиональной подготовки специалистов высшей квалификации 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="00FB5080" w:rsidRPr="00926925">
        <w:rPr>
          <w:rFonts w:ascii="Times New Roman" w:eastAsia="Calibri" w:hAnsi="Times New Roman" w:cs="Times New Roman"/>
          <w:sz w:val="28"/>
          <w:szCs w:val="28"/>
        </w:rPr>
        <w:br/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>6-05-0215-10 Компьютерная музыка</w:t>
      </w:r>
      <w:r w:rsidR="005F2B10" w:rsidRPr="00926925">
        <w:rPr>
          <w:rFonts w:ascii="Times New Roman" w:eastAsia="Calibri" w:hAnsi="Times New Roman" w:cs="Times New Roman"/>
          <w:sz w:val="28"/>
          <w:szCs w:val="28"/>
        </w:rPr>
        <w:t xml:space="preserve">. Учебная дисциплина «Основы микширования» тесно связана с такими учебными дисциплинами, как </w:t>
      </w:r>
      <w:r w:rsidR="005F2B10" w:rsidRPr="00926925">
        <w:rPr>
          <w:rFonts w:ascii="Times New Roman" w:hAnsi="Times New Roman" w:cs="Times New Roman"/>
          <w:sz w:val="28"/>
          <w:szCs w:val="28"/>
        </w:rPr>
        <w:t>«Акустика», «Виртуальные музыкальные инструменты», «</w:t>
      </w:r>
      <w:proofErr w:type="spellStart"/>
      <w:r w:rsidR="005F2B10" w:rsidRPr="00926925">
        <w:rPr>
          <w:rFonts w:ascii="Times New Roman" w:hAnsi="Times New Roman" w:cs="Times New Roman"/>
          <w:sz w:val="28"/>
          <w:szCs w:val="28"/>
        </w:rPr>
        <w:t>Инструментоведение</w:t>
      </w:r>
      <w:proofErr w:type="spellEnd"/>
      <w:r w:rsidR="005F2B10" w:rsidRPr="00926925">
        <w:rPr>
          <w:rFonts w:ascii="Times New Roman" w:hAnsi="Times New Roman" w:cs="Times New Roman"/>
          <w:sz w:val="28"/>
          <w:szCs w:val="28"/>
        </w:rPr>
        <w:t xml:space="preserve"> и инструментовка», «Компьютерная аранжировка», «</w:t>
      </w:r>
      <w:proofErr w:type="spellStart"/>
      <w:r w:rsidR="005F2B10" w:rsidRPr="00926925">
        <w:rPr>
          <w:rFonts w:ascii="Times New Roman" w:hAnsi="Times New Roman" w:cs="Times New Roman"/>
          <w:sz w:val="28"/>
          <w:szCs w:val="28"/>
        </w:rPr>
        <w:t>Мастеринг</w:t>
      </w:r>
      <w:proofErr w:type="spellEnd"/>
      <w:r w:rsidR="005F2B10" w:rsidRPr="00926925">
        <w:rPr>
          <w:rFonts w:ascii="Times New Roman" w:hAnsi="Times New Roman" w:cs="Times New Roman"/>
          <w:sz w:val="28"/>
          <w:szCs w:val="28"/>
        </w:rPr>
        <w:t xml:space="preserve"> музыкальных фонограмм», «Специализированное компьютерное обеспечение»</w:t>
      </w:r>
      <w:r w:rsidR="005F2B10" w:rsidRPr="00926925">
        <w:rPr>
          <w:rFonts w:ascii="Times New Roman" w:eastAsia="Calibri" w:hAnsi="Times New Roman" w:cs="Times New Roman"/>
          <w:sz w:val="28"/>
          <w:szCs w:val="28"/>
        </w:rPr>
        <w:t>, «Студийная запись».</w:t>
      </w:r>
    </w:p>
    <w:p w14:paraId="4F2E76BF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Pr="00926925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 – овладение студентами комплексом знаний, умений и навыков в области микширования музыкальных произведений.</w:t>
      </w:r>
    </w:p>
    <w:p w14:paraId="448E6311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Pr="00926925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дисциплины:</w:t>
      </w:r>
    </w:p>
    <w:p w14:paraId="257B4950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изучение студентами исторических и теоретических основ микширования;</w:t>
      </w:r>
    </w:p>
    <w:p w14:paraId="05B83624" w14:textId="00584C66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освоение студентами микшерного пульта как главного инструмента 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>звукорежисс</w:t>
      </w:r>
      <w:r w:rsidR="00F41BB8" w:rsidRPr="00926925">
        <w:rPr>
          <w:rFonts w:ascii="Times New Roman" w:eastAsia="Calibri" w:hAnsi="Times New Roman" w:cs="Times New Roman"/>
          <w:sz w:val="28"/>
          <w:szCs w:val="28"/>
        </w:rPr>
        <w:t>е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>ра</w:t>
      </w:r>
      <w:r w:rsidRPr="009269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01BFC6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овладение студентами основ микширования в виртуальных рабочих станциях (</w:t>
      </w:r>
      <w:r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DAW</w:t>
      </w:r>
      <w:r w:rsidRPr="0092692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926C759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изучение и практическое применение студентами средств обработки звука (спектральной, динамической, пространственной, модуляционной).</w:t>
      </w:r>
    </w:p>
    <w:p w14:paraId="767AAAFA" w14:textId="50DB0DE9" w:rsidR="00A835D3" w:rsidRPr="00926925" w:rsidRDefault="00745C0F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Освоение учебной дисциплины «Основы микширования» должно обеспечить формирование универсальной и базовой компетенций: </w:t>
      </w:r>
      <w:r w:rsidR="00A835D3" w:rsidRPr="00926925">
        <w:rPr>
          <w:rFonts w:ascii="Times New Roman" w:eastAsia="Calibri" w:hAnsi="Times New Roman" w:cs="Times New Roman"/>
          <w:sz w:val="28"/>
          <w:szCs w:val="28"/>
        </w:rPr>
        <w:t>использовать теоретические знания и практические навыки в области звукорежиссуры; проявлять инициативу и адаптироваться к изменениям в профессиональной деятельности.</w:t>
      </w:r>
    </w:p>
    <w:p w14:paraId="04894551" w14:textId="5AFE2218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В результате </w:t>
      </w:r>
      <w:r w:rsidR="00745C0F" w:rsidRPr="00926925">
        <w:rPr>
          <w:rFonts w:ascii="Times New Roman" w:eastAsia="Calibri" w:hAnsi="Times New Roman" w:cs="Times New Roman"/>
          <w:sz w:val="28"/>
          <w:szCs w:val="28"/>
        </w:rPr>
        <w:t xml:space="preserve">изучения </w:t>
      </w:r>
      <w:r w:rsidRPr="00926925">
        <w:rPr>
          <w:rFonts w:ascii="Times New Roman" w:eastAsia="Calibri" w:hAnsi="Times New Roman" w:cs="Times New Roman"/>
          <w:sz w:val="28"/>
          <w:szCs w:val="28"/>
        </w:rPr>
        <w:t>учебной дисциплины «Основы микширования» студенты должны</w:t>
      </w:r>
      <w:r w:rsidR="002B5853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i/>
          <w:sz w:val="28"/>
          <w:szCs w:val="28"/>
        </w:rPr>
        <w:t>знать</w:t>
      </w:r>
      <w:r w:rsidRPr="0092692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134F504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историю микширования как вида звукорежиссерской деятельности;</w:t>
      </w:r>
    </w:p>
    <w:p w14:paraId="07A863F6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акустические основы микширования;</w:t>
      </w:r>
    </w:p>
    <w:p w14:paraId="620F8F1C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современные подходы к микшированию;</w:t>
      </w:r>
    </w:p>
    <w:p w14:paraId="09F20E99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стили микширования;</w:t>
      </w:r>
    </w:p>
    <w:p w14:paraId="2626CCDD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разновидности и современные модели микшерных пультов;</w:t>
      </w:r>
    </w:p>
    <w:p w14:paraId="398E067D" w14:textId="7777777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способы экспортирования </w:t>
      </w:r>
      <w:proofErr w:type="spellStart"/>
      <w:r w:rsidRPr="00926925">
        <w:rPr>
          <w:rFonts w:ascii="Times New Roman" w:eastAsia="Calibri" w:hAnsi="Times New Roman" w:cs="Times New Roman"/>
          <w:sz w:val="28"/>
          <w:szCs w:val="28"/>
        </w:rPr>
        <w:t>микса</w:t>
      </w:r>
      <w:proofErr w:type="spellEnd"/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в виртуальных рабочих станциях (</w:t>
      </w:r>
      <w:r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DAW</w:t>
      </w:r>
      <w:r w:rsidRPr="0092692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89BB8D6" w14:textId="7D5C79E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lastRenderedPageBreak/>
        <w:tab/>
        <w:t>– современные наименования программных модулей обработки звука (спектральной, динамической, пространственной, модуляционной)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0EB1E6" w14:textId="77777777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i/>
          <w:sz w:val="28"/>
          <w:szCs w:val="28"/>
        </w:rPr>
        <w:t>уметь</w:t>
      </w:r>
      <w:r w:rsidRPr="0092692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3CB9B53" w14:textId="77777777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выполнять монтаж и редактирование музыкального материала:</w:t>
      </w:r>
    </w:p>
    <w:p w14:paraId="25127FAB" w14:textId="77777777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404F3" w:rsidRPr="00926925">
        <w:rPr>
          <w:rFonts w:ascii="Times New Roman" w:eastAsia="Calibri" w:hAnsi="Times New Roman" w:cs="Times New Roman"/>
          <w:sz w:val="28"/>
          <w:szCs w:val="28"/>
        </w:rPr>
        <w:t>комбинировать музыкальный материал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с помощью 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 xml:space="preserve">аппаратных </w:t>
      </w:r>
      <w:r w:rsidRPr="00926925">
        <w:rPr>
          <w:rFonts w:ascii="Times New Roman" w:eastAsia="Calibri" w:hAnsi="Times New Roman" w:cs="Times New Roman"/>
          <w:sz w:val="28"/>
          <w:szCs w:val="28"/>
        </w:rPr>
        <w:t>микшерн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>ых пультов (аналоговых, цифровых</w:t>
      </w:r>
      <w:r w:rsidRPr="0092692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1B885A8" w14:textId="410799CB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404F3" w:rsidRPr="00926925">
        <w:rPr>
          <w:rFonts w:ascii="Times New Roman" w:eastAsia="Calibri" w:hAnsi="Times New Roman" w:cs="Times New Roman"/>
          <w:sz w:val="28"/>
          <w:szCs w:val="28"/>
        </w:rPr>
        <w:t>комбинировать музыкальный материал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с помощью виртуальных рабочих станций (</w:t>
      </w:r>
      <w:proofErr w:type="spellStart"/>
      <w:r w:rsidRPr="00926925">
        <w:rPr>
          <w:rFonts w:ascii="Times New Roman" w:eastAsia="Calibri" w:hAnsi="Times New Roman" w:cs="Times New Roman"/>
          <w:sz w:val="28"/>
          <w:szCs w:val="28"/>
        </w:rPr>
        <w:t>Cubase</w:t>
      </w:r>
      <w:proofErr w:type="spellEnd"/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26925">
        <w:rPr>
          <w:rFonts w:ascii="Times New Roman" w:eastAsia="Calibri" w:hAnsi="Times New Roman" w:cs="Times New Roman"/>
          <w:sz w:val="28"/>
          <w:szCs w:val="28"/>
        </w:rPr>
        <w:t>ProTools</w:t>
      </w:r>
      <w:proofErr w:type="spellEnd"/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26925">
        <w:rPr>
          <w:rFonts w:ascii="Times New Roman" w:eastAsia="Calibri" w:hAnsi="Times New Roman" w:cs="Times New Roman"/>
          <w:sz w:val="28"/>
          <w:szCs w:val="28"/>
        </w:rPr>
        <w:t>Studio</w:t>
      </w:r>
      <w:proofErr w:type="spellEnd"/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6925">
        <w:rPr>
          <w:rFonts w:ascii="Times New Roman" w:eastAsia="Calibri" w:hAnsi="Times New Roman" w:cs="Times New Roman"/>
          <w:sz w:val="28"/>
          <w:szCs w:val="28"/>
        </w:rPr>
        <w:t>One</w:t>
      </w:r>
      <w:proofErr w:type="spellEnd"/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r w:rsidR="00AD4F72">
        <w:rPr>
          <w:rFonts w:ascii="Times New Roman" w:eastAsia="Calibri" w:hAnsi="Times New Roman" w:cs="Times New Roman"/>
          <w:sz w:val="28"/>
          <w:szCs w:val="28"/>
        </w:rPr>
        <w:t>.</w:t>
      </w:r>
      <w:r w:rsidRPr="0092692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EEC6343" w14:textId="77777777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выстраивать баланс элементов музыкальной аранжировки;</w:t>
      </w:r>
    </w:p>
    <w:p w14:paraId="3DA8C407" w14:textId="77777777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производить спектральную, динамическую и модуляционную обработку звука в процессе микширования;</w:t>
      </w:r>
    </w:p>
    <w:p w14:paraId="0E750D59" w14:textId="17404824" w:rsidR="005F2B10" w:rsidRPr="00926925" w:rsidRDefault="005F2B10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корректно использовать в процессе микширования пространственные звуковы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>е эффекты (</w:t>
      </w:r>
      <w:proofErr w:type="spellStart"/>
      <w:r w:rsidR="00926925" w:rsidRPr="00926925">
        <w:rPr>
          <w:rFonts w:ascii="Times New Roman" w:eastAsia="Calibri" w:hAnsi="Times New Roman" w:cs="Times New Roman"/>
          <w:sz w:val="28"/>
          <w:szCs w:val="28"/>
        </w:rPr>
        <w:t>дилей</w:t>
      </w:r>
      <w:proofErr w:type="spellEnd"/>
      <w:r w:rsidR="00926925" w:rsidRPr="00926925">
        <w:rPr>
          <w:rFonts w:ascii="Times New Roman" w:eastAsia="Calibri" w:hAnsi="Times New Roman" w:cs="Times New Roman"/>
          <w:sz w:val="28"/>
          <w:szCs w:val="28"/>
        </w:rPr>
        <w:t>, реверберацию);</w:t>
      </w:r>
    </w:p>
    <w:p w14:paraId="3B8DC9C7" w14:textId="40DD12C7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="00FE600C">
        <w:rPr>
          <w:rFonts w:ascii="Times New Roman" w:eastAsia="Calibri" w:hAnsi="Times New Roman" w:cs="Times New Roman"/>
          <w:i/>
          <w:sz w:val="28"/>
          <w:szCs w:val="28"/>
        </w:rPr>
        <w:t>иметь навык</w:t>
      </w:r>
      <w:r w:rsidRPr="0092692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982A4D8" w14:textId="7C263275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</w:t>
      </w:r>
      <w:r w:rsidR="00FE600C">
        <w:rPr>
          <w:rFonts w:ascii="Times New Roman" w:eastAsia="Calibri" w:hAnsi="Times New Roman" w:cs="Times New Roman"/>
          <w:sz w:val="28"/>
          <w:szCs w:val="28"/>
        </w:rPr>
        <w:t xml:space="preserve">владения </w:t>
      </w:r>
      <w:r w:rsidRPr="00926925">
        <w:rPr>
          <w:rFonts w:ascii="Times New Roman" w:eastAsia="Calibri" w:hAnsi="Times New Roman" w:cs="Times New Roman"/>
          <w:sz w:val="28"/>
          <w:szCs w:val="28"/>
        </w:rPr>
        <w:t>средствами монтажа и редактирования музыкального материала;</w:t>
      </w:r>
    </w:p>
    <w:p w14:paraId="33FACC3C" w14:textId="606AAE5C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</w:t>
      </w:r>
      <w:r w:rsidR="00FE600C">
        <w:rPr>
          <w:rFonts w:ascii="Times New Roman" w:eastAsia="Calibri" w:hAnsi="Times New Roman" w:cs="Times New Roman"/>
          <w:sz w:val="28"/>
          <w:szCs w:val="28"/>
        </w:rPr>
        <w:t xml:space="preserve">владения </w:t>
      </w:r>
      <w:r w:rsidRPr="00926925">
        <w:rPr>
          <w:rFonts w:ascii="Times New Roman" w:eastAsia="Calibri" w:hAnsi="Times New Roman" w:cs="Times New Roman"/>
          <w:sz w:val="28"/>
          <w:szCs w:val="28"/>
        </w:rPr>
        <w:t>аппаратным</w:t>
      </w:r>
      <w:r w:rsidR="00D65DA0" w:rsidRPr="00926925">
        <w:rPr>
          <w:rFonts w:ascii="Times New Roman" w:eastAsia="Calibri" w:hAnsi="Times New Roman" w:cs="Times New Roman"/>
          <w:sz w:val="28"/>
          <w:szCs w:val="28"/>
        </w:rPr>
        <w:t>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и программным</w:t>
      </w:r>
      <w:r w:rsidR="00D65DA0" w:rsidRPr="00926925">
        <w:rPr>
          <w:rFonts w:ascii="Times New Roman" w:eastAsia="Calibri" w:hAnsi="Times New Roman" w:cs="Times New Roman"/>
          <w:sz w:val="28"/>
          <w:szCs w:val="28"/>
        </w:rPr>
        <w:t>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DA0" w:rsidRPr="00926925">
        <w:rPr>
          <w:rFonts w:ascii="Times New Roman" w:eastAsia="Calibri" w:hAnsi="Times New Roman" w:cs="Times New Roman"/>
          <w:sz w:val="28"/>
          <w:szCs w:val="28"/>
        </w:rPr>
        <w:t>средствами комбинирования музыкального материала</w:t>
      </w:r>
      <w:r w:rsidRPr="009269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79E480" w14:textId="06DC015F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</w:t>
      </w:r>
      <w:r w:rsidR="00FE600C">
        <w:rPr>
          <w:rFonts w:ascii="Times New Roman" w:eastAsia="Calibri" w:hAnsi="Times New Roman" w:cs="Times New Roman"/>
          <w:sz w:val="28"/>
          <w:szCs w:val="28"/>
        </w:rPr>
        <w:t>владения</w:t>
      </w:r>
      <w:r w:rsidR="00FE600C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>виртуальными модулями спектральной и динамической обработки звука (эквалайзерами, компрессорами и др.);</w:t>
      </w:r>
    </w:p>
    <w:p w14:paraId="5A3FE002" w14:textId="00E123BE" w:rsidR="005F2B10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</w:t>
      </w:r>
      <w:r w:rsidR="00FE600C">
        <w:rPr>
          <w:rFonts w:ascii="Times New Roman" w:eastAsia="Calibri" w:hAnsi="Times New Roman" w:cs="Times New Roman"/>
          <w:sz w:val="28"/>
          <w:szCs w:val="28"/>
        </w:rPr>
        <w:t>владения</w:t>
      </w:r>
      <w:r w:rsidR="00FE600C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виртуальными модулями пространственной и модуляционной обработки звука (ревербераторами, </w:t>
      </w:r>
      <w:proofErr w:type="spellStart"/>
      <w:r w:rsidRPr="00926925">
        <w:rPr>
          <w:rFonts w:ascii="Times New Roman" w:eastAsia="Calibri" w:hAnsi="Times New Roman" w:cs="Times New Roman"/>
          <w:sz w:val="28"/>
          <w:szCs w:val="28"/>
        </w:rPr>
        <w:t>автопаннерами</w:t>
      </w:r>
      <w:proofErr w:type="spellEnd"/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и др.).</w:t>
      </w:r>
    </w:p>
    <w:p w14:paraId="4F3BF284" w14:textId="11D0B7A3" w:rsidR="005521D2" w:rsidRPr="00926925" w:rsidRDefault="005521D2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В рамках образовательного процесса по уче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>б</w:t>
      </w:r>
      <w:r w:rsidRPr="00926925">
        <w:rPr>
          <w:rFonts w:ascii="Times New Roman" w:eastAsia="Calibri" w:hAnsi="Times New Roman" w:cs="Times New Roman"/>
          <w:sz w:val="28"/>
          <w:szCs w:val="28"/>
        </w:rPr>
        <w:t>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0B080CD4" w14:textId="0F219DF1" w:rsidR="00284405" w:rsidRPr="00926925" w:rsidRDefault="005F2B10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</w:t>
      </w:r>
      <w:r w:rsidR="00284405" w:rsidRPr="00926925">
        <w:rPr>
          <w:rFonts w:ascii="Times New Roman" w:eastAsia="Calibri" w:hAnsi="Times New Roman" w:cs="Times New Roman"/>
          <w:sz w:val="28"/>
          <w:szCs w:val="28"/>
        </w:rPr>
        <w:t xml:space="preserve">примерным </w:t>
      </w:r>
      <w:r w:rsidRPr="00926925">
        <w:rPr>
          <w:rFonts w:ascii="Times New Roman" w:eastAsia="Calibri" w:hAnsi="Times New Roman" w:cs="Times New Roman"/>
          <w:sz w:val="28"/>
          <w:szCs w:val="28"/>
        </w:rPr>
        <w:t>учебным планом</w:t>
      </w:r>
      <w:r w:rsidR="00284405" w:rsidRPr="00926925">
        <w:rPr>
          <w:rFonts w:ascii="Times New Roman" w:eastAsia="Calibri" w:hAnsi="Times New Roman" w:cs="Times New Roman"/>
          <w:sz w:val="28"/>
          <w:szCs w:val="28"/>
        </w:rPr>
        <w:t xml:space="preserve"> на освоение учебной дисциплины «Основы микширования» всего отведено 138 академических часов. Из них 72 часа 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>–</w:t>
      </w:r>
      <w:r w:rsidR="00284405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>аудиторные (6 часов – лекционные, 66 часов – практические</w:t>
      </w:r>
      <w:r w:rsidR="00283BD5" w:rsidRPr="00926925">
        <w:rPr>
          <w:rFonts w:ascii="Times New Roman" w:eastAsia="Calibri" w:hAnsi="Times New Roman" w:cs="Times New Roman"/>
          <w:sz w:val="28"/>
          <w:szCs w:val="28"/>
        </w:rPr>
        <w:t>) занятия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 xml:space="preserve">. Рекомендуемые формы </w:t>
      </w:r>
      <w:r w:rsidR="00FF4A0B" w:rsidRPr="00926925">
        <w:rPr>
          <w:rFonts w:ascii="Times New Roman" w:eastAsia="Calibri" w:hAnsi="Times New Roman" w:cs="Times New Roman"/>
          <w:sz w:val="28"/>
          <w:szCs w:val="28"/>
        </w:rPr>
        <w:t>текущей аттестации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311CF" w:rsidRPr="00926925">
        <w:rPr>
          <w:rFonts w:ascii="Times New Roman" w:eastAsia="Calibri" w:hAnsi="Times New Roman" w:cs="Times New Roman"/>
          <w:sz w:val="28"/>
          <w:szCs w:val="28"/>
        </w:rPr>
        <w:t>беседа (дискуссия), устный либо письменный опрос, практическое задание, тест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255E" w:rsidRPr="00926925">
        <w:rPr>
          <w:rFonts w:ascii="Times New Roman" w:eastAsia="Calibri" w:hAnsi="Times New Roman" w:cs="Times New Roman"/>
          <w:sz w:val="28"/>
          <w:szCs w:val="28"/>
        </w:rPr>
        <w:t>Рекомендуемая форма промежуточной аттестации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 xml:space="preserve"> – экзамен.</w:t>
      </w:r>
    </w:p>
    <w:p w14:paraId="4EE0DB3C" w14:textId="77777777" w:rsidR="00F95C11" w:rsidRPr="00926925" w:rsidRDefault="00F95C11" w:rsidP="00CE2FC5">
      <w:pPr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3476BCF" w14:textId="77777777" w:rsidR="008B7BA4" w:rsidRPr="00926925" w:rsidRDefault="008B7BA4" w:rsidP="00CE2FC5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br w:type="page"/>
      </w:r>
    </w:p>
    <w:p w14:paraId="05FFA3F8" w14:textId="77777777" w:rsidR="008B7BA4" w:rsidRPr="00926925" w:rsidRDefault="008B7BA4" w:rsidP="0092692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1472F49F" w14:textId="77777777" w:rsidR="00926925" w:rsidRPr="00926925" w:rsidRDefault="00926925" w:rsidP="0092692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20450" w14:textId="77777777" w:rsidR="008B7BA4" w:rsidRPr="00926925" w:rsidRDefault="008B7BA4" w:rsidP="00926925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4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345"/>
        <w:gridCol w:w="1240"/>
        <w:gridCol w:w="1985"/>
      </w:tblGrid>
      <w:tr w:rsidR="0009755D" w:rsidRPr="00926925" w14:paraId="6F318178" w14:textId="77777777" w:rsidTr="00926925">
        <w:trPr>
          <w:trHeight w:val="313"/>
          <w:jc w:val="center"/>
        </w:trPr>
        <w:tc>
          <w:tcPr>
            <w:tcW w:w="6345" w:type="dxa"/>
            <w:vMerge w:val="restart"/>
            <w:vAlign w:val="center"/>
          </w:tcPr>
          <w:p w14:paraId="6EAC32C6" w14:textId="5036F076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225" w:type="dxa"/>
            <w:gridSpan w:val="2"/>
            <w:vAlign w:val="center"/>
          </w:tcPr>
          <w:p w14:paraId="4FFE912A" w14:textId="77777777" w:rsidR="00926925" w:rsidRPr="00926925" w:rsidRDefault="00926925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14:paraId="1F2FB674" w14:textId="7413D59E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09755D" w:rsidRPr="00926925" w14:paraId="17F9549C" w14:textId="77777777" w:rsidTr="00926925">
        <w:trPr>
          <w:cantSplit/>
          <w:trHeight w:val="248"/>
          <w:jc w:val="center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14:paraId="5940C8FC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commentRangeStart w:id="3"/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21F81A1E" w14:textId="77777777" w:rsidR="0009755D" w:rsidRPr="00AD4F72" w:rsidRDefault="0009755D" w:rsidP="00FE600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AD4F72">
              <w:rPr>
                <w:rFonts w:ascii="Times New Roman" w:hAnsi="Times New Roman" w:cs="Times New Roman"/>
                <w:sz w:val="28"/>
              </w:rPr>
              <w:t>лекции</w:t>
            </w:r>
          </w:p>
        </w:tc>
        <w:commentRangeEnd w:id="3"/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0EBCCD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  <w:r w:rsidRPr="00926925">
              <w:rPr>
                <w:rFonts w:ascii="Calibri" w:eastAsia="Calibri" w:hAnsi="Calibri" w:cs="Times New Roman"/>
                <w:sz w:val="16"/>
                <w:szCs w:val="16"/>
              </w:rPr>
              <w:commentReference w:id="3"/>
            </w:r>
          </w:p>
        </w:tc>
      </w:tr>
      <w:tr w:rsidR="0009755D" w:rsidRPr="00926925" w14:paraId="239DC6E5" w14:textId="77777777" w:rsidTr="00926925">
        <w:trPr>
          <w:trHeight w:val="170"/>
          <w:jc w:val="center"/>
        </w:trPr>
        <w:tc>
          <w:tcPr>
            <w:tcW w:w="6345" w:type="dxa"/>
            <w:vAlign w:val="center"/>
          </w:tcPr>
          <w:p w14:paraId="532F9393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1. Введение</w:t>
            </w:r>
          </w:p>
        </w:tc>
        <w:tc>
          <w:tcPr>
            <w:tcW w:w="1240" w:type="dxa"/>
            <w:vAlign w:val="center"/>
          </w:tcPr>
          <w:p w14:paraId="4519D561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0B1BC7FA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55D" w:rsidRPr="00926925" w14:paraId="230F2E37" w14:textId="56DA1A5A" w:rsidTr="00926925">
        <w:trPr>
          <w:jc w:val="center"/>
        </w:trPr>
        <w:tc>
          <w:tcPr>
            <w:tcW w:w="9570" w:type="dxa"/>
            <w:gridSpan w:val="3"/>
            <w:vAlign w:val="center"/>
          </w:tcPr>
          <w:p w14:paraId="4D70F590" w14:textId="77777777" w:rsidR="00926925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Микшировани</w:t>
            </w:r>
            <w:r w:rsidR="00926925"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 в музыкальной звукорежиссуре:</w:t>
            </w:r>
          </w:p>
          <w:p w14:paraId="5D026DB1" w14:textId="0189621E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история, теория, практика</w:t>
            </w:r>
          </w:p>
        </w:tc>
      </w:tr>
      <w:tr w:rsidR="0009755D" w:rsidRPr="00926925" w14:paraId="3CDA0A44" w14:textId="77777777" w:rsidTr="00926925">
        <w:trPr>
          <w:trHeight w:val="855"/>
          <w:jc w:val="center"/>
        </w:trPr>
        <w:tc>
          <w:tcPr>
            <w:tcW w:w="6345" w:type="dxa"/>
            <w:vAlign w:val="center"/>
          </w:tcPr>
          <w:p w14:paraId="186CC2BC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2. Микширование как этап создания музыкальной фонограммы</w:t>
            </w:r>
          </w:p>
        </w:tc>
        <w:tc>
          <w:tcPr>
            <w:tcW w:w="1240" w:type="dxa"/>
            <w:vAlign w:val="center"/>
          </w:tcPr>
          <w:p w14:paraId="402EF8F0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6510F2B1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55D" w:rsidRPr="00926925" w14:paraId="658FC590" w14:textId="77777777" w:rsidTr="00926925">
        <w:trPr>
          <w:trHeight w:val="559"/>
          <w:jc w:val="center"/>
        </w:trPr>
        <w:tc>
          <w:tcPr>
            <w:tcW w:w="6345" w:type="dxa"/>
            <w:vAlign w:val="center"/>
          </w:tcPr>
          <w:p w14:paraId="13C8AAE6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3. Работа с микшерным пультом</w:t>
            </w:r>
          </w:p>
        </w:tc>
        <w:tc>
          <w:tcPr>
            <w:tcW w:w="1240" w:type="dxa"/>
            <w:vAlign w:val="center"/>
          </w:tcPr>
          <w:p w14:paraId="7E6E8B6A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71E74DDA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9755D" w:rsidRPr="00926925" w14:paraId="2653E155" w14:textId="77777777" w:rsidTr="00926925">
        <w:trPr>
          <w:jc w:val="center"/>
        </w:trPr>
        <w:tc>
          <w:tcPr>
            <w:tcW w:w="6345" w:type="dxa"/>
            <w:vAlign w:val="center"/>
          </w:tcPr>
          <w:p w14:paraId="579B0213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4. Микширование с помощью виртуальных рабочих станций (DAW)</w:t>
            </w:r>
          </w:p>
        </w:tc>
        <w:tc>
          <w:tcPr>
            <w:tcW w:w="1240" w:type="dxa"/>
            <w:vAlign w:val="center"/>
          </w:tcPr>
          <w:p w14:paraId="7AB9CF3A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54FE745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9755D" w:rsidRPr="00926925" w14:paraId="2393CCD0" w14:textId="5CD248A1" w:rsidTr="00926925">
        <w:trPr>
          <w:trHeight w:val="601"/>
          <w:jc w:val="center"/>
        </w:trPr>
        <w:tc>
          <w:tcPr>
            <w:tcW w:w="9570" w:type="dxa"/>
            <w:gridSpan w:val="3"/>
            <w:vAlign w:val="center"/>
          </w:tcPr>
          <w:p w14:paraId="6FF96794" w14:textId="77777777" w:rsidR="00926925" w:rsidRPr="00926925" w:rsidRDefault="00926925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2. Обработка звука</w:t>
            </w:r>
          </w:p>
          <w:p w14:paraId="033F45F0" w14:textId="4E079885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процессе микширования музыкальной фонограммы</w:t>
            </w:r>
          </w:p>
        </w:tc>
      </w:tr>
      <w:tr w:rsidR="0009755D" w:rsidRPr="00926925" w14:paraId="7E20B2AC" w14:textId="77777777" w:rsidTr="00926925">
        <w:trPr>
          <w:trHeight w:val="485"/>
          <w:jc w:val="center"/>
        </w:trPr>
        <w:tc>
          <w:tcPr>
            <w:tcW w:w="6345" w:type="dxa"/>
            <w:vAlign w:val="center"/>
          </w:tcPr>
          <w:p w14:paraId="7824FD6F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5. Спектральная обработка звука</w:t>
            </w:r>
          </w:p>
        </w:tc>
        <w:tc>
          <w:tcPr>
            <w:tcW w:w="1240" w:type="dxa"/>
            <w:vAlign w:val="center"/>
          </w:tcPr>
          <w:p w14:paraId="3F774660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D3B906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9755D" w:rsidRPr="00926925" w14:paraId="3EC2D445" w14:textId="77777777" w:rsidTr="00926925">
        <w:trPr>
          <w:trHeight w:val="397"/>
          <w:jc w:val="center"/>
        </w:trPr>
        <w:tc>
          <w:tcPr>
            <w:tcW w:w="6345" w:type="dxa"/>
            <w:vAlign w:val="center"/>
          </w:tcPr>
          <w:p w14:paraId="47735FE7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6. Динамическая обработка звука</w:t>
            </w:r>
          </w:p>
        </w:tc>
        <w:tc>
          <w:tcPr>
            <w:tcW w:w="1240" w:type="dxa"/>
            <w:vAlign w:val="center"/>
          </w:tcPr>
          <w:p w14:paraId="2F602F6D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8082B83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9755D" w:rsidRPr="00926925" w14:paraId="0D305EBB" w14:textId="77777777" w:rsidTr="00926925">
        <w:trPr>
          <w:jc w:val="center"/>
        </w:trPr>
        <w:tc>
          <w:tcPr>
            <w:tcW w:w="6345" w:type="dxa"/>
            <w:vAlign w:val="center"/>
          </w:tcPr>
          <w:p w14:paraId="535629BE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7. Пространственная обработка звука</w:t>
            </w:r>
          </w:p>
        </w:tc>
        <w:tc>
          <w:tcPr>
            <w:tcW w:w="1240" w:type="dxa"/>
            <w:vAlign w:val="center"/>
          </w:tcPr>
          <w:p w14:paraId="3BAFBD52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FFED5EB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9755D" w:rsidRPr="00926925" w14:paraId="39E99C9C" w14:textId="77777777" w:rsidTr="00926925">
        <w:trPr>
          <w:jc w:val="center"/>
        </w:trPr>
        <w:tc>
          <w:tcPr>
            <w:tcW w:w="6345" w:type="dxa"/>
            <w:vAlign w:val="center"/>
          </w:tcPr>
          <w:p w14:paraId="13AEDBE4" w14:textId="77777777" w:rsidR="0009755D" w:rsidRPr="00926925" w:rsidRDefault="0009755D" w:rsidP="00FE600C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8. Модуляционная обработка звука</w:t>
            </w:r>
          </w:p>
        </w:tc>
        <w:tc>
          <w:tcPr>
            <w:tcW w:w="1240" w:type="dxa"/>
            <w:vAlign w:val="center"/>
          </w:tcPr>
          <w:p w14:paraId="627C0A74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BA9E71F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9755D" w:rsidRPr="00926925" w14:paraId="04B3AA9E" w14:textId="77777777" w:rsidTr="00926925">
        <w:trPr>
          <w:jc w:val="center"/>
        </w:trPr>
        <w:tc>
          <w:tcPr>
            <w:tcW w:w="6345" w:type="dxa"/>
            <w:vAlign w:val="center"/>
          </w:tcPr>
          <w:p w14:paraId="5229E23D" w14:textId="19C6E15C" w:rsidR="0009755D" w:rsidRPr="00926925" w:rsidRDefault="0009755D" w:rsidP="00FE600C">
            <w:pPr>
              <w:spacing w:line="360" w:lineRule="exact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  <w:r w:rsidR="00926925"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…</w:t>
            </w:r>
            <w:r w:rsidR="00FE60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40" w:type="dxa"/>
            <w:vAlign w:val="center"/>
          </w:tcPr>
          <w:p w14:paraId="44F8ACF6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1310389B" w14:textId="77777777" w:rsidR="0009755D" w:rsidRPr="00926925" w:rsidRDefault="0009755D" w:rsidP="00FE600C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14:paraId="7BA5324E" w14:textId="77777777" w:rsidR="008B7BA4" w:rsidRPr="00926925" w:rsidRDefault="008B7BA4" w:rsidP="00926925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B87E269" w14:textId="77777777" w:rsidR="00DB77E1" w:rsidRPr="00926925" w:rsidRDefault="00FD4062" w:rsidP="009269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br w:type="page"/>
      </w:r>
    </w:p>
    <w:p w14:paraId="77058439" w14:textId="77777777" w:rsidR="001E494C" w:rsidRPr="00926925" w:rsidRDefault="001E494C" w:rsidP="00FE600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14:paraId="29AE73BF" w14:textId="77777777" w:rsidR="001E494C" w:rsidRPr="00926925" w:rsidRDefault="001E494C" w:rsidP="00FE600C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9B35BD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1. Введение</w:t>
      </w:r>
    </w:p>
    <w:p w14:paraId="716954D8" w14:textId="76D24037" w:rsidR="005F2B10" w:rsidRPr="00926925" w:rsidRDefault="005F2B10" w:rsidP="00FE600C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 xml:space="preserve">Цель, задачи, содержание учебной дисциплины «Основы микширования». Роль и практическая значимость учебной дисциплины в системе профессиональной подготовки специалиста высшей квалификации по специальности </w:t>
      </w:r>
      <w:r w:rsidR="00CE2FC5" w:rsidRPr="00926925">
        <w:rPr>
          <w:rFonts w:ascii="Times New Roman" w:hAnsi="Times New Roman" w:cs="Times New Roman"/>
          <w:sz w:val="28"/>
          <w:szCs w:val="28"/>
        </w:rPr>
        <w:t>6-05-0215-10 Компьютерная музыка</w:t>
      </w:r>
      <w:r w:rsidRPr="00926925">
        <w:rPr>
          <w:rFonts w:ascii="Times New Roman" w:hAnsi="Times New Roman" w:cs="Times New Roman"/>
          <w:sz w:val="28"/>
          <w:szCs w:val="28"/>
        </w:rPr>
        <w:t xml:space="preserve">. Взаимосвязь </w:t>
      </w:r>
      <w:r w:rsidR="00CE2FC5" w:rsidRPr="0092692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26925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CE61A6" w:rsidRPr="00926925">
        <w:rPr>
          <w:rFonts w:ascii="Times New Roman" w:hAnsi="Times New Roman" w:cs="Times New Roman"/>
          <w:sz w:val="28"/>
          <w:szCs w:val="28"/>
        </w:rPr>
        <w:t xml:space="preserve">«Основы микширования» </w:t>
      </w:r>
      <w:r w:rsidR="00FB5080" w:rsidRPr="00926925">
        <w:rPr>
          <w:rFonts w:ascii="Times New Roman" w:hAnsi="Times New Roman" w:cs="Times New Roman"/>
          <w:sz w:val="28"/>
          <w:szCs w:val="28"/>
        </w:rPr>
        <w:t>с другими</w:t>
      </w:r>
      <w:r w:rsidRPr="00926925">
        <w:rPr>
          <w:rFonts w:ascii="Times New Roman" w:hAnsi="Times New Roman" w:cs="Times New Roman"/>
          <w:sz w:val="28"/>
          <w:szCs w:val="28"/>
        </w:rPr>
        <w:t xml:space="preserve"> учебными дисциплинами «Акустика», «Виртуальные музыкальные инструменты», «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Инструментоведение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и инструментовка», «Компьютерная аранжировка», «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Мастеринг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музыкальных фонограмм», «Специализированное компьютерное обеспечение», </w:t>
      </w:r>
      <w:r w:rsidRPr="00926925">
        <w:rPr>
          <w:rFonts w:ascii="Times New Roman" w:eastAsia="Calibri" w:hAnsi="Times New Roman" w:cs="Times New Roman"/>
          <w:sz w:val="28"/>
          <w:szCs w:val="28"/>
        </w:rPr>
        <w:t>«Студийная запись»</w:t>
      </w:r>
      <w:r w:rsidRPr="00926925">
        <w:rPr>
          <w:rFonts w:ascii="Times New Roman" w:hAnsi="Times New Roman" w:cs="Times New Roman"/>
          <w:sz w:val="28"/>
          <w:szCs w:val="28"/>
        </w:rPr>
        <w:t xml:space="preserve">. Учебно-методическое обеспечение </w:t>
      </w:r>
      <w:r w:rsidR="00CE2FC5" w:rsidRPr="00926925">
        <w:rPr>
          <w:rFonts w:ascii="Times New Roman" w:hAnsi="Times New Roman" w:cs="Times New Roman"/>
          <w:sz w:val="28"/>
          <w:szCs w:val="28"/>
        </w:rPr>
        <w:t>учебной дисциплины «Основы микширования»</w:t>
      </w:r>
      <w:r w:rsidRPr="00926925">
        <w:rPr>
          <w:rFonts w:ascii="Times New Roman" w:hAnsi="Times New Roman" w:cs="Times New Roman"/>
          <w:sz w:val="28"/>
          <w:szCs w:val="28"/>
        </w:rPr>
        <w:t>. Организация самостоятельной работы студентов.</w:t>
      </w:r>
    </w:p>
    <w:p w14:paraId="70E8E3B8" w14:textId="77777777" w:rsidR="005F2B10" w:rsidRPr="00926925" w:rsidRDefault="005F2B10" w:rsidP="00FE600C">
      <w:pPr>
        <w:pStyle w:val="a3"/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14:paraId="3174F06C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>Раздел 1. Микширование в музыкальной звукорежиссуре: история, теория, практика</w:t>
      </w:r>
    </w:p>
    <w:p w14:paraId="7C09B58E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2. Микширование как этап создания музыкальной фонограммы</w:t>
      </w:r>
    </w:p>
    <w:p w14:paraId="1B871262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Предпосылки к появлению и основные пути развития студийного микширования как вида звукорежиссерской деятельности. Понятия «микширование» и «сведение».  Задачи, решаемые звукорежиссером в процессе микширования (сведения) музыкальной фонограммы. Монтаж и редактирование музыкального материала на этапе сведения. Технический инструментарий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>-инженера. Акустические основы микширования. Современные подходы к микшированию. Стили микширования.</w:t>
      </w:r>
    </w:p>
    <w:p w14:paraId="27D8EE94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845675A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3. Работа с микшерным пультом</w:t>
      </w:r>
    </w:p>
    <w:p w14:paraId="299ABB64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>Микшерный пульт как инструмент звукорежиссера: его функции и разновидности. Аналоговые микшерные пульты, их преимущества и недостатки. Особенности работы с цифровыми микшерными пультами. Современные модели микшерных пультов. Элементы управления канальной линейки микшерного пульта (регуляторы уровня предварительного усиления, громкости, панорамы, обрезной фильтр, эквалайзер, компрессор, регуляторы посылов, переключатели маршрутизации). Каналы подгрупп и дополнительных выходов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AUX</w:t>
      </w:r>
      <w:r w:rsidRPr="00926925">
        <w:rPr>
          <w:rFonts w:ascii="Times New Roman" w:hAnsi="Times New Roman" w:cs="Times New Roman"/>
          <w:sz w:val="28"/>
          <w:szCs w:val="28"/>
        </w:rPr>
        <w:t>). Каналы эффектов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FX</w:t>
      </w:r>
      <w:r w:rsidRPr="00926925">
        <w:rPr>
          <w:rFonts w:ascii="Times New Roman" w:hAnsi="Times New Roman" w:cs="Times New Roman"/>
          <w:sz w:val="28"/>
          <w:szCs w:val="28"/>
        </w:rPr>
        <w:t>). Общий выходной канал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). Установка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громкостного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баланса, панорамирование и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эквализация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с помощью микшерного пульта. </w:t>
      </w:r>
    </w:p>
    <w:p w14:paraId="3013C10C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0E1BB69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lastRenderedPageBreak/>
        <w:t>Тема 4. Микширование с помощью виртуальных рабочих станций (</w:t>
      </w:r>
      <w:r w:rsidRPr="00926925">
        <w:rPr>
          <w:rFonts w:ascii="Times New Roman" w:hAnsi="Times New Roman" w:cs="Times New Roman"/>
          <w:b/>
          <w:sz w:val="28"/>
          <w:szCs w:val="28"/>
          <w:lang w:val="en-US"/>
        </w:rPr>
        <w:t>DAW</w:t>
      </w:r>
      <w:r w:rsidRPr="00926925">
        <w:rPr>
          <w:rFonts w:ascii="Times New Roman" w:hAnsi="Times New Roman" w:cs="Times New Roman"/>
          <w:b/>
          <w:sz w:val="28"/>
          <w:szCs w:val="28"/>
        </w:rPr>
        <w:t>)</w:t>
      </w:r>
    </w:p>
    <w:p w14:paraId="6EDF5AA6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Микширование музыкальной фонограммы в виртуальных рабочих станциях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PreSonus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Steinberg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Cubase</w:t>
      </w:r>
      <w:r w:rsidRPr="00926925">
        <w:rPr>
          <w:rFonts w:ascii="Times New Roman" w:hAnsi="Times New Roman" w:cs="Times New Roman"/>
          <w:sz w:val="28"/>
          <w:szCs w:val="28"/>
        </w:rPr>
        <w:t xml:space="preserve">. Особенности маршрутизации сигналов в виртуальных рабочих станциях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Avid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ProTools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Cocos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26925">
        <w:rPr>
          <w:rFonts w:ascii="Times New Roman" w:hAnsi="Times New Roman" w:cs="Times New Roman"/>
          <w:sz w:val="28"/>
          <w:szCs w:val="28"/>
        </w:rPr>
        <w:t xml:space="preserve">. Способы экспортирования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микса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в виртуальных рабочих станциях (экспортирование в реальном времени, экспортирование с перезаписью и др.). Субъективное и объективное сравнение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, полученных с помощью виртуальных рабочих станций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Cubase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ProTols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</w:p>
    <w:p w14:paraId="09A5724B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1E5A20" w14:textId="77777777" w:rsidR="005F2B10" w:rsidRPr="00FE600C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0C">
        <w:rPr>
          <w:rFonts w:ascii="Times New Roman" w:hAnsi="Times New Roman" w:cs="Times New Roman"/>
          <w:b/>
          <w:sz w:val="28"/>
          <w:szCs w:val="28"/>
        </w:rPr>
        <w:t>Раздел 2. Обработка звука в процессе микширования музыкальной фонограммы</w:t>
      </w:r>
    </w:p>
    <w:p w14:paraId="74780E00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5. Спектральная обработка звука</w:t>
      </w:r>
    </w:p>
    <w:p w14:paraId="3CBE0798" w14:textId="0D633356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Эквализация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в процессе микширования.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Эквализация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в стерео, </w:t>
      </w:r>
      <w:proofErr w:type="gramStart"/>
      <w:r w:rsidRPr="00926925">
        <w:rPr>
          <w:rFonts w:ascii="Times New Roman" w:hAnsi="Times New Roman" w:cs="Times New Roman"/>
          <w:sz w:val="28"/>
          <w:szCs w:val="28"/>
        </w:rPr>
        <w:t>раздельном</w:t>
      </w:r>
      <w:proofErr w:type="gramEnd"/>
      <w:r w:rsidRPr="00926925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/сайд» режимах. Особенности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эквализации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низкочастотных музыкальных инструментов (большого барабана, </w:t>
      </w:r>
      <w:proofErr w:type="gramStart"/>
      <w:r w:rsidRPr="00926925">
        <w:rPr>
          <w:rFonts w:ascii="Times New Roman" w:hAnsi="Times New Roman" w:cs="Times New Roman"/>
          <w:sz w:val="28"/>
          <w:szCs w:val="28"/>
        </w:rPr>
        <w:t>бас-гитары</w:t>
      </w:r>
      <w:proofErr w:type="gramEnd"/>
      <w:r w:rsidRPr="00926925">
        <w:rPr>
          <w:rFonts w:ascii="Times New Roman" w:hAnsi="Times New Roman" w:cs="Times New Roman"/>
          <w:sz w:val="28"/>
          <w:szCs w:val="28"/>
        </w:rPr>
        <w:t xml:space="preserve">, контрабаса и др.). Динамическая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эквализация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. Использование в процессе микширования программных эквалайзеров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Over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Tone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DSP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EQ</w:t>
      </w:r>
      <w:r w:rsidRPr="00926925">
        <w:rPr>
          <w:rFonts w:ascii="Times New Roman" w:hAnsi="Times New Roman" w:cs="Times New Roman"/>
          <w:sz w:val="28"/>
          <w:szCs w:val="28"/>
        </w:rPr>
        <w:t xml:space="preserve">4000,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Waves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AD4F72">
        <w:rPr>
          <w:rFonts w:ascii="Times New Roman" w:hAnsi="Times New Roman" w:cs="Times New Roman"/>
          <w:sz w:val="28"/>
          <w:szCs w:val="28"/>
        </w:rPr>
        <w:t>-550/560 и </w:t>
      </w:r>
      <w:r w:rsidRPr="00926925">
        <w:rPr>
          <w:rFonts w:ascii="Times New Roman" w:hAnsi="Times New Roman" w:cs="Times New Roman"/>
          <w:sz w:val="28"/>
          <w:szCs w:val="28"/>
        </w:rPr>
        <w:t xml:space="preserve">др. Сатурация элементов музыкальной фонограммы в процессе микширования. Использование в процессе микширования программных сатураторов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Klanghelm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SDRR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Plugin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Alliance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SPL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Twin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Wave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Arts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Saturator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613613C8" w14:textId="77777777" w:rsidR="005F2B10" w:rsidRPr="00926925" w:rsidRDefault="005F2B10" w:rsidP="00FE600C">
      <w:pPr>
        <w:pStyle w:val="a3"/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14:paraId="72A1B705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6. Динамическая обработка звука</w:t>
      </w:r>
    </w:p>
    <w:p w14:paraId="40F73314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ab/>
      </w:r>
      <w:r w:rsidRPr="00926925">
        <w:rPr>
          <w:rFonts w:ascii="Times New Roman" w:hAnsi="Times New Roman" w:cs="Times New Roman"/>
          <w:sz w:val="28"/>
          <w:szCs w:val="28"/>
        </w:rPr>
        <w:t xml:space="preserve">Компрессия звука, ее виды. Общая и многополосная компрессия. Прямая и параллельная компрессия. Параметры компрессора (атака, релиз, порог срабатывания, степень сжатия), их настройка. Использование в процессе микширования программных компрессоров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Analog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Obsession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BUSTER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Klanghelm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MJUC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Waves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926925">
        <w:rPr>
          <w:rFonts w:ascii="Times New Roman" w:hAnsi="Times New Roman" w:cs="Times New Roman"/>
          <w:sz w:val="28"/>
          <w:szCs w:val="28"/>
        </w:rPr>
        <w:t xml:space="preserve"> 2500 и др. Экспандер и его применение. Настройка экспандера.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Гейт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и его использование в процессе микширования музыкальной фонограммы (на примере программных модулей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Sonalksis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926925">
        <w:rPr>
          <w:rFonts w:ascii="Times New Roman" w:hAnsi="Times New Roman" w:cs="Times New Roman"/>
          <w:sz w:val="28"/>
          <w:szCs w:val="28"/>
        </w:rPr>
        <w:t xml:space="preserve"> 719).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Лимитер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максимайзер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, их применение в процессе микширования музыкальной фонограммы. Программные модули динамической обработки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iZotope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Ozone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Maximizer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Sonalksis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Limit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</w:p>
    <w:p w14:paraId="47410A67" w14:textId="77777777" w:rsidR="00FB5080" w:rsidRPr="00926925" w:rsidRDefault="00FB508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12AA1" w14:textId="77777777" w:rsidR="00FE600C" w:rsidRDefault="00FE600C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D20D5" w14:textId="77777777" w:rsidR="00FE600C" w:rsidRDefault="00FE600C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97F19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lastRenderedPageBreak/>
        <w:t>Тема 7. Пространственная обработка звука</w:t>
      </w:r>
    </w:p>
    <w:p w14:paraId="42BDA3DF" w14:textId="057D28FE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Реверберация, ее применение и функции в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миксе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. Параметры реверберации (время ранних и поздних отражений, соотношение прямого и отраженного сигналов и др.). Настройка параметров реверберации в соответствии с темпом музыкального произведения, Использование в процессе микширования программных ревербераторов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Lexicon</w:t>
      </w:r>
      <w:r w:rsidRPr="00926925">
        <w:rPr>
          <w:rFonts w:ascii="Times New Roman" w:hAnsi="Times New Roman" w:cs="Times New Roman"/>
          <w:sz w:val="28"/>
          <w:szCs w:val="28"/>
        </w:rPr>
        <w:t xml:space="preserve"> серий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LXP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PCM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Valhalla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Plate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Vintage</w:t>
      </w:r>
      <w:r w:rsidRPr="00926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Дилей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как пространственный звуковой эффект. Настройка параметров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дилея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(вре</w:t>
      </w:r>
      <w:r w:rsidR="00AD4F72">
        <w:rPr>
          <w:rFonts w:ascii="Times New Roman" w:hAnsi="Times New Roman" w:cs="Times New Roman"/>
          <w:sz w:val="28"/>
          <w:szCs w:val="28"/>
        </w:rPr>
        <w:t>мя повторений, обратная связь и </w:t>
      </w:r>
      <w:r w:rsidRPr="00926925">
        <w:rPr>
          <w:rFonts w:ascii="Times New Roman" w:hAnsi="Times New Roman" w:cs="Times New Roman"/>
          <w:sz w:val="28"/>
          <w:szCs w:val="28"/>
        </w:rPr>
        <w:t xml:space="preserve">др.). Эффект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Хааса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, его использование в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миксе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. Программные модули обработки звука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Valhalla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Delay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Waves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Delay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</w:p>
    <w:p w14:paraId="004467ED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7A7CD" w14:textId="77777777" w:rsidR="00C83BB6" w:rsidRPr="00926925" w:rsidRDefault="00C83BB6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D40D6" w14:textId="77777777" w:rsidR="00C83BB6" w:rsidRPr="00926925" w:rsidRDefault="00C83BB6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38E44" w14:textId="77777777" w:rsidR="005F2B10" w:rsidRPr="00926925" w:rsidRDefault="005F2B10" w:rsidP="00FE600C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8. Модуляционная обработка звука</w:t>
      </w:r>
    </w:p>
    <w:p w14:paraId="2F85B620" w14:textId="77777777" w:rsidR="005F2B10" w:rsidRPr="00926925" w:rsidRDefault="005F2B10" w:rsidP="00FE600C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>Модуляционные звуковые эффекты «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фэйзер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хорус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флэнжер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», их использование в процессе микширования музыкальной фонограммы. Программный модуль обработки звука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Kjaerhus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Modulator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. Звуковые эффекты «авто-пан» и «тремоло». Программные модули обработки звука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Toys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Pan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Tremolator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>. Звуковой эффект «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вау-вау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>», его программная эмуляция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VST</w:t>
      </w:r>
      <w:r w:rsidRPr="00926925">
        <w:rPr>
          <w:rFonts w:ascii="Times New Roman" w:hAnsi="Times New Roman" w:cs="Times New Roman"/>
          <w:sz w:val="28"/>
          <w:szCs w:val="28"/>
        </w:rPr>
        <w:t xml:space="preserve">-модули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NSP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25">
        <w:rPr>
          <w:rFonts w:ascii="Times New Roman" w:hAnsi="Times New Roman" w:cs="Times New Roman"/>
          <w:sz w:val="28"/>
          <w:szCs w:val="28"/>
          <w:lang w:val="en-US"/>
        </w:rPr>
        <w:t>Wahman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Superfly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DSP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25">
        <w:rPr>
          <w:rFonts w:ascii="Times New Roman" w:hAnsi="Times New Roman" w:cs="Times New Roman"/>
          <w:sz w:val="28"/>
          <w:szCs w:val="28"/>
        </w:rPr>
        <w:t>Wahwah</w:t>
      </w:r>
      <w:proofErr w:type="spellEnd"/>
      <w:r w:rsidRPr="00926925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37A8AF4F" w14:textId="77777777" w:rsidR="005F2B10" w:rsidRPr="00926925" w:rsidRDefault="005F2B10" w:rsidP="00CE2FC5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D5A40B1" w14:textId="77777777" w:rsidR="0052437B" w:rsidRPr="00926925" w:rsidRDefault="0052437B" w:rsidP="00CE2FC5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709BB7" w14:textId="77777777" w:rsidR="0052437B" w:rsidRPr="00926925" w:rsidRDefault="0052437B" w:rsidP="00CE2FC5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br w:type="page"/>
      </w:r>
    </w:p>
    <w:p w14:paraId="7D12BE60" w14:textId="77777777" w:rsidR="00274A4B" w:rsidRPr="00926925" w:rsidRDefault="00274A4B" w:rsidP="00926925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26925">
        <w:rPr>
          <w:rFonts w:ascii="Times New Roman" w:hAnsi="Times New Roman"/>
          <w:b/>
          <w:sz w:val="28"/>
          <w:szCs w:val="28"/>
        </w:rPr>
        <w:lastRenderedPageBreak/>
        <w:t>ИНФОРМАЦИОННО-МЕТОДИЧЕСКАЯ ЧАСТЬ</w:t>
      </w:r>
    </w:p>
    <w:p w14:paraId="531E7597" w14:textId="77777777" w:rsidR="00274A4B" w:rsidRPr="00926925" w:rsidRDefault="00274A4B" w:rsidP="00926925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92007D" w14:textId="77777777" w:rsidR="00C448A4" w:rsidRDefault="00C448A4" w:rsidP="00926925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26925">
        <w:rPr>
          <w:rFonts w:ascii="Times New Roman" w:hAnsi="Times New Roman"/>
          <w:b/>
          <w:sz w:val="28"/>
          <w:szCs w:val="28"/>
        </w:rPr>
        <w:t>Литература</w:t>
      </w:r>
    </w:p>
    <w:p w14:paraId="4260C108" w14:textId="77777777" w:rsidR="00926925" w:rsidRPr="00926925" w:rsidRDefault="00926925" w:rsidP="00926925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15AE965" w14:textId="77777777" w:rsidR="001B1D4A" w:rsidRDefault="001B1D4A" w:rsidP="00926925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926925">
        <w:rPr>
          <w:rFonts w:ascii="Times New Roman" w:hAnsi="Times New Roman"/>
          <w:i/>
          <w:sz w:val="28"/>
          <w:szCs w:val="28"/>
        </w:rPr>
        <w:t>Основная</w:t>
      </w:r>
    </w:p>
    <w:p w14:paraId="14DA306B" w14:textId="77777777" w:rsidR="00926925" w:rsidRPr="00926925" w:rsidRDefault="00926925" w:rsidP="00926925">
      <w:pPr>
        <w:spacing w:after="0" w:line="360" w:lineRule="exac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7B891E0" w14:textId="2A5B8726" w:rsidR="001B1D4A" w:rsidRPr="00926925" w:rsidRDefault="00926925" w:rsidP="009269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="001B1D4A" w:rsidRPr="00926925">
        <w:rPr>
          <w:rFonts w:ascii="Times New Roman" w:hAnsi="Times New Roman" w:cs="Times New Roman"/>
          <w:i/>
          <w:sz w:val="28"/>
          <w:szCs w:val="28"/>
        </w:rPr>
        <w:t>Динов</w:t>
      </w:r>
      <w:proofErr w:type="spellEnd"/>
      <w:r w:rsidR="001B1D4A" w:rsidRPr="00926925">
        <w:rPr>
          <w:rFonts w:ascii="Times New Roman" w:hAnsi="Times New Roman" w:cs="Times New Roman"/>
          <w:i/>
          <w:sz w:val="28"/>
          <w:szCs w:val="28"/>
        </w:rPr>
        <w:t>, В. Г.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Звуковая картина. Записки о звукорежиссуре</w:t>
      </w:r>
      <w:proofErr w:type="gramStart"/>
      <w:r w:rsidR="006719A8"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учебное пособие / В. Г. </w:t>
      </w:r>
      <w:proofErr w:type="spellStart"/>
      <w:r w:rsidR="001B1D4A" w:rsidRPr="00926925">
        <w:rPr>
          <w:rFonts w:ascii="Times New Roman" w:hAnsi="Times New Roman" w:cs="Times New Roman"/>
          <w:sz w:val="28"/>
          <w:szCs w:val="28"/>
        </w:rPr>
        <w:t>Динов</w:t>
      </w:r>
      <w:proofErr w:type="spellEnd"/>
      <w:r w:rsidR="001B1D4A" w:rsidRPr="00926925">
        <w:rPr>
          <w:rFonts w:ascii="Times New Roman" w:hAnsi="Times New Roman" w:cs="Times New Roman"/>
          <w:sz w:val="28"/>
          <w:szCs w:val="28"/>
        </w:rPr>
        <w:t>. – 11-е изд., стер. – Санкт-Петербург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Планета музыки, 2023. – 488 с.</w:t>
      </w:r>
      <w:r w:rsidR="001B1D4A" w:rsidRPr="00926925"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</w:t>
      </w:r>
      <w:r w:rsidR="001B1D4A" w:rsidRPr="00926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https://e.lanbook.com/book/316079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03.03.2025).</w:t>
      </w:r>
    </w:p>
    <w:p w14:paraId="4EC0EB1B" w14:textId="4640F9D0" w:rsidR="001B1D4A" w:rsidRPr="00926925" w:rsidRDefault="00926925" w:rsidP="009269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="001B1D4A" w:rsidRPr="00926925">
        <w:rPr>
          <w:rFonts w:ascii="Times New Roman" w:hAnsi="Times New Roman" w:cs="Times New Roman"/>
          <w:i/>
          <w:sz w:val="28"/>
          <w:szCs w:val="28"/>
        </w:rPr>
        <w:t>Динов</w:t>
      </w:r>
      <w:proofErr w:type="spellEnd"/>
      <w:r w:rsidR="001B1D4A" w:rsidRPr="00926925">
        <w:rPr>
          <w:rFonts w:ascii="Times New Roman" w:hAnsi="Times New Roman" w:cs="Times New Roman"/>
          <w:i/>
          <w:sz w:val="28"/>
          <w:szCs w:val="28"/>
        </w:rPr>
        <w:t>, В. Г.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Компьютерные звуковые станции глазами звукорежис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1B1D4A" w:rsidRPr="00926925">
        <w:rPr>
          <w:rFonts w:ascii="Times New Roman" w:hAnsi="Times New Roman" w:cs="Times New Roman"/>
          <w:sz w:val="28"/>
          <w:szCs w:val="28"/>
        </w:rPr>
        <w:t>сера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пособие / В. Г. </w:t>
      </w:r>
      <w:proofErr w:type="spellStart"/>
      <w:r w:rsidR="001B1D4A" w:rsidRPr="00926925">
        <w:rPr>
          <w:rFonts w:ascii="Times New Roman" w:hAnsi="Times New Roman" w:cs="Times New Roman"/>
          <w:sz w:val="28"/>
          <w:szCs w:val="28"/>
        </w:rPr>
        <w:t>Динов</w:t>
      </w:r>
      <w:proofErr w:type="spellEnd"/>
      <w:r w:rsidR="001B1D4A" w:rsidRPr="00926925">
        <w:rPr>
          <w:rFonts w:ascii="Times New Roman" w:hAnsi="Times New Roman" w:cs="Times New Roman"/>
          <w:sz w:val="28"/>
          <w:szCs w:val="28"/>
        </w:rPr>
        <w:t>. – 2-е</w:t>
      </w:r>
      <w:r w:rsidR="00AD4F72">
        <w:rPr>
          <w:rFonts w:ascii="Times New Roman" w:hAnsi="Times New Roman" w:cs="Times New Roman"/>
          <w:sz w:val="28"/>
          <w:szCs w:val="28"/>
        </w:rPr>
        <w:t xml:space="preserve"> изд.</w:t>
      </w:r>
      <w:r w:rsidR="001B1D4A" w:rsidRPr="00926925">
        <w:rPr>
          <w:rFonts w:ascii="Times New Roman" w:hAnsi="Times New Roman" w:cs="Times New Roman"/>
          <w:sz w:val="28"/>
          <w:szCs w:val="28"/>
        </w:rPr>
        <w:t>, стер. –</w:t>
      </w:r>
      <w:r w:rsidRPr="00926925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Планета музыки, 2021. – 328 с.</w:t>
      </w:r>
    </w:p>
    <w:p w14:paraId="5962E7BA" w14:textId="77777777" w:rsidR="00926925" w:rsidRDefault="00926925" w:rsidP="00926925">
      <w:pPr>
        <w:spacing w:after="0" w:line="360" w:lineRule="exact"/>
        <w:rPr>
          <w:rFonts w:ascii="Times New Roman" w:hAnsi="Times New Roman"/>
          <w:i/>
          <w:sz w:val="28"/>
          <w:szCs w:val="28"/>
        </w:rPr>
      </w:pPr>
    </w:p>
    <w:p w14:paraId="0CC528E2" w14:textId="5876E81F" w:rsidR="001B1D4A" w:rsidRDefault="00926925" w:rsidP="00926925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926925">
        <w:rPr>
          <w:rFonts w:ascii="Times New Roman" w:hAnsi="Times New Roman"/>
          <w:i/>
          <w:sz w:val="28"/>
          <w:szCs w:val="28"/>
        </w:rPr>
        <w:t>Дополнительная</w:t>
      </w:r>
    </w:p>
    <w:p w14:paraId="11802A8D" w14:textId="77777777" w:rsidR="00926925" w:rsidRPr="00926925" w:rsidRDefault="00926925" w:rsidP="00926925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02BE129D" w14:textId="22991AB1" w:rsidR="001B1D4A" w:rsidRPr="00926925" w:rsidRDefault="00926925" w:rsidP="009269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Мелихов, С. В.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Радиовещание, радиосвязь и электроакустика  / </w:t>
      </w:r>
      <w:r w:rsidR="001B1D4A" w:rsidRPr="00926925">
        <w:rPr>
          <w:rFonts w:ascii="Times New Roman" w:hAnsi="Times New Roman" w:cs="Times New Roman"/>
          <w:sz w:val="28"/>
          <w:szCs w:val="28"/>
        </w:rPr>
        <w:br/>
        <w:t>С. В. Мелихов, А. А. Титов. – Москва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ТУСУР, 2012. – 49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 https://e.lanbook.ru/book/11212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03.03.2025).</w:t>
      </w:r>
    </w:p>
    <w:p w14:paraId="50DCC077" w14:textId="145C8F14" w:rsidR="001B1D4A" w:rsidRPr="00926925" w:rsidRDefault="00926925" w:rsidP="0092692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Мишенков, С. Л.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Электроакустика и звуковое вещание</w:t>
      </w:r>
      <w:proofErr w:type="gramStart"/>
      <w:r w:rsidR="006719A8"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учебное пособие / С. Л. Мишенков, О. Б. Попов. – Москва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Горячая линия-Телеком, 2014. – 156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 https://e.lanbook.ru/book/111082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D06E3F" w14:textId="3DE9B6AD" w:rsidR="001B1D4A" w:rsidRPr="00926925" w:rsidRDefault="00926925" w:rsidP="0092692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5. </w:t>
      </w:r>
      <w:proofErr w:type="spellStart"/>
      <w:r w:rsidR="001B1D4A" w:rsidRPr="00926925">
        <w:rPr>
          <w:rFonts w:ascii="Times New Roman" w:hAnsi="Times New Roman" w:cs="Times New Roman"/>
          <w:i/>
          <w:sz w:val="28"/>
          <w:szCs w:val="28"/>
        </w:rPr>
        <w:t>Садкова</w:t>
      </w:r>
      <w:proofErr w:type="spellEnd"/>
      <w:r w:rsidR="001B1D4A" w:rsidRPr="00926925">
        <w:rPr>
          <w:rFonts w:ascii="Times New Roman" w:hAnsi="Times New Roman" w:cs="Times New Roman"/>
          <w:i/>
          <w:sz w:val="28"/>
          <w:szCs w:val="28"/>
        </w:rPr>
        <w:t>, О. В.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Словарь терминов музыкальной акустики и </w:t>
      </w:r>
      <w:proofErr w:type="spellStart"/>
      <w:r w:rsidR="001B1D4A" w:rsidRPr="00926925">
        <w:rPr>
          <w:rFonts w:ascii="Times New Roman" w:hAnsi="Times New Roman" w:cs="Times New Roman"/>
          <w:sz w:val="28"/>
          <w:szCs w:val="28"/>
        </w:rPr>
        <w:t>психо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1B1D4A" w:rsidRPr="00926925">
        <w:rPr>
          <w:rFonts w:ascii="Times New Roman" w:hAnsi="Times New Roman" w:cs="Times New Roman"/>
          <w:sz w:val="28"/>
          <w:szCs w:val="28"/>
        </w:rPr>
        <w:t>акустики</w:t>
      </w:r>
      <w:proofErr w:type="spellEnd"/>
      <w:proofErr w:type="gramStart"/>
      <w:r w:rsidR="006719A8"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учебное пособие / О. В. </w:t>
      </w:r>
      <w:proofErr w:type="spellStart"/>
      <w:r w:rsidR="001B1D4A" w:rsidRPr="00926925"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 w:rsidR="001B1D4A" w:rsidRPr="00926925">
        <w:rPr>
          <w:rFonts w:ascii="Times New Roman" w:hAnsi="Times New Roman" w:cs="Times New Roman"/>
          <w:sz w:val="28"/>
          <w:szCs w:val="28"/>
        </w:rPr>
        <w:t>. – Нижний Новгород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ННГК им. </w:t>
      </w:r>
      <w:r w:rsidR="001B1D4A" w:rsidRPr="0092692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И. Глинки, 2012. – 164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 https://e.lanbook.ru/book/108430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</w:t>
      </w:r>
      <w:r w:rsidR="001B1D4A" w:rsidRPr="00926925">
        <w:rPr>
          <w:rFonts w:ascii="Times New Roman" w:hAnsi="Times New Roman" w:cs="Times New Roman"/>
          <w:sz w:val="28"/>
          <w:szCs w:val="28"/>
        </w:rPr>
        <w:t>.</w:t>
      </w:r>
    </w:p>
    <w:p w14:paraId="3A224FA3" w14:textId="18A665BD" w:rsidR="001B1D4A" w:rsidRPr="00926925" w:rsidRDefault="00926925" w:rsidP="009269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Сарычева, О. В.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Компьютер музыканта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пособие / </w:t>
      </w:r>
      <w:r w:rsidR="001B1D4A" w:rsidRPr="00926925">
        <w:rPr>
          <w:rFonts w:ascii="Times New Roman" w:hAnsi="Times New Roman" w:cs="Times New Roman"/>
          <w:sz w:val="28"/>
          <w:szCs w:val="28"/>
        </w:rPr>
        <w:br/>
        <w:t>О. В. Сарычева. – 3-е изд., стер. –</w:t>
      </w:r>
      <w:r w:rsidRPr="00926925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Планета музыки, 2021. – 52 с.</w:t>
      </w:r>
    </w:p>
    <w:p w14:paraId="5155F781" w14:textId="4A11DE78" w:rsidR="001B1D4A" w:rsidRPr="00926925" w:rsidRDefault="00926925" w:rsidP="009269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="001B1D4A" w:rsidRPr="009269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Шабунова</w:t>
      </w:r>
      <w:proofErr w:type="spellEnd"/>
      <w:r w:rsidR="001B1D4A" w:rsidRPr="009269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И. М.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Инструменты и оркестр в европейской музы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культуре</w:t>
      </w:r>
      <w:proofErr w:type="gramStart"/>
      <w:r w:rsidR="00671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</w:t>
      </w:r>
      <w:r w:rsidR="00AD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пособие / И. М. </w:t>
      </w:r>
      <w:proofErr w:type="spellStart"/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Шабунова</w:t>
      </w:r>
      <w:proofErr w:type="spellEnd"/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2-е изд., стер. –</w:t>
      </w:r>
      <w:r w:rsidRPr="00926925">
        <w:rPr>
          <w:rFonts w:ascii="Times New Roman" w:hAnsi="Times New Roman" w:cs="Times New Roman"/>
          <w:sz w:val="28"/>
          <w:szCs w:val="28"/>
        </w:rPr>
        <w:t xml:space="preserve"> Санкт-Пе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926925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926925">
        <w:rPr>
          <w:rFonts w:ascii="Times New Roman" w:hAnsi="Times New Roman" w:cs="Times New Roman"/>
          <w:sz w:val="28"/>
          <w:szCs w:val="28"/>
        </w:rPr>
        <w:t>бург</w:t>
      </w:r>
      <w:proofErr w:type="gramStart"/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Планета музыки, 2018. – 336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926925">
        <w:rPr>
          <w:rFonts w:ascii="Times New Roman" w:hAnsi="Times New Roman" w:cs="Times New Roman"/>
          <w:color w:val="000000"/>
          <w:sz w:val="28"/>
          <w:szCs w:val="28"/>
        </w:rPr>
        <w:t>https://e.lanbook.com/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B1D4A" w:rsidRPr="00926925">
        <w:rPr>
          <w:rFonts w:ascii="Times New Roman" w:hAnsi="Times New Roman" w:cs="Times New Roman"/>
          <w:color w:val="000000"/>
          <w:sz w:val="28"/>
          <w:szCs w:val="28"/>
        </w:rPr>
        <w:t>book</w:t>
      </w:r>
      <w:proofErr w:type="spellEnd"/>
      <w:r w:rsidR="001B1D4A" w:rsidRPr="00926925">
        <w:rPr>
          <w:rFonts w:ascii="Times New Roman" w:hAnsi="Times New Roman" w:cs="Times New Roman"/>
          <w:color w:val="000000"/>
          <w:sz w:val="28"/>
          <w:szCs w:val="28"/>
        </w:rPr>
        <w:t>/107070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050127" w14:textId="77777777" w:rsidR="001B1D4A" w:rsidRPr="00926925" w:rsidRDefault="001B1D4A" w:rsidP="00926925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604CEA" w14:textId="77777777" w:rsidR="00F3037D" w:rsidRPr="00926925" w:rsidRDefault="00F3037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B8542E0" w14:textId="795BD0A5" w:rsidR="00C448A4" w:rsidRPr="00926925" w:rsidRDefault="00C448A4" w:rsidP="00FE600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Технологии и методы преподавания учебной дисциплины</w:t>
      </w:r>
    </w:p>
    <w:p w14:paraId="22637F37" w14:textId="77777777" w:rsidR="00C448A4" w:rsidRPr="00926925" w:rsidRDefault="00C448A4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Специфика преподавания учебной дисциплины «Основы микширования» предполагает использование как традиционных, так и инновационных образовательных технологий. Традиционные образовательные технологии включают в себя презентацию учебного материала, его адаптацию к формам и методам преподавания, организацию, контроль и диагностику учебной деятельности студентов. Инновационные образовательные технологии заключаются в применении современных мультимедийных, а также информационных средств – в том числе ресурсов глобальной сети Интернет.</w:t>
      </w:r>
    </w:p>
    <w:p w14:paraId="5E1433C6" w14:textId="11B5E748" w:rsidR="00C448A4" w:rsidRPr="00926925" w:rsidRDefault="00C448A4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Преподавание </w:t>
      </w:r>
      <w:r w:rsidR="00FB5080" w:rsidRPr="00926925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926925">
        <w:rPr>
          <w:rFonts w:ascii="Times New Roman" w:eastAsia="Calibri" w:hAnsi="Times New Roman" w:cs="Times New Roman"/>
          <w:sz w:val="28"/>
          <w:szCs w:val="28"/>
        </w:rPr>
        <w:t>дисциплины «Основы микширования» требует обязательного использования активных практико-ориентированных методов обучения, постановки в процессе занятий актуальных практических задач. Это позволит обеспечить формирование у студентов необходимых профессиональных компетенций, а именно – приобретени</w:t>
      </w:r>
      <w:r w:rsidR="00AD4F72">
        <w:rPr>
          <w:rFonts w:ascii="Times New Roman" w:eastAsia="Calibri" w:hAnsi="Times New Roman" w:cs="Times New Roman"/>
          <w:sz w:val="28"/>
          <w:szCs w:val="28"/>
        </w:rPr>
        <w:t>е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практических навыков и умений в данной области.</w:t>
      </w:r>
    </w:p>
    <w:p w14:paraId="4813281E" w14:textId="77777777" w:rsidR="00C448A4" w:rsidRPr="00926925" w:rsidRDefault="00C448A4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4CC08CB" w14:textId="1E5701AB" w:rsidR="00F3037D" w:rsidRPr="00926925" w:rsidRDefault="00F3037D" w:rsidP="00FE600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по организации</w:t>
      </w:r>
    </w:p>
    <w:p w14:paraId="3FE3D6D3" w14:textId="77777777" w:rsidR="00F3037D" w:rsidRPr="00926925" w:rsidRDefault="00F3037D" w:rsidP="00FE600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>и выполнению самостоятельной работы студентов</w:t>
      </w:r>
    </w:p>
    <w:p w14:paraId="1796FEA5" w14:textId="22B53FA2" w:rsidR="00F179D6" w:rsidRPr="00926925" w:rsidRDefault="00C448A4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Самостоятельная работа студентов по учебной дисциплине «Основы микширования» предполагает</w:t>
      </w:r>
      <w:r w:rsidR="00F179D6" w:rsidRPr="00926925">
        <w:rPr>
          <w:rFonts w:ascii="Times New Roman" w:eastAsia="Calibri" w:hAnsi="Times New Roman" w:cs="Times New Roman"/>
          <w:sz w:val="28"/>
          <w:szCs w:val="28"/>
        </w:rPr>
        <w:t>: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B3BD76" w14:textId="4FC1D356" w:rsidR="00F179D6" w:rsidRPr="00926925" w:rsidRDefault="00F179D6" w:rsidP="00FE600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 xml:space="preserve">– углубленное </w:t>
      </w:r>
      <w:r w:rsidR="00C448A4" w:rsidRPr="00926925">
        <w:rPr>
          <w:rFonts w:ascii="Times New Roman" w:hAnsi="Times New Roman"/>
          <w:sz w:val="28"/>
          <w:szCs w:val="28"/>
        </w:rPr>
        <w:t xml:space="preserve">изучение </w:t>
      </w:r>
      <w:r w:rsidR="0070519B" w:rsidRPr="00926925">
        <w:rPr>
          <w:rFonts w:ascii="Times New Roman" w:hAnsi="Times New Roman"/>
          <w:sz w:val="28"/>
          <w:szCs w:val="28"/>
        </w:rPr>
        <w:t>истории микширования как вида</w:t>
      </w:r>
      <w:r w:rsidRPr="00926925">
        <w:rPr>
          <w:rFonts w:ascii="Times New Roman" w:hAnsi="Times New Roman"/>
          <w:sz w:val="28"/>
          <w:szCs w:val="28"/>
        </w:rPr>
        <w:t xml:space="preserve"> звукорежисс</w:t>
      </w:r>
      <w:r w:rsidR="00F41BB8" w:rsidRPr="00926925">
        <w:rPr>
          <w:rFonts w:ascii="Times New Roman" w:hAnsi="Times New Roman"/>
          <w:sz w:val="28"/>
          <w:szCs w:val="28"/>
        </w:rPr>
        <w:t>е</w:t>
      </w:r>
      <w:r w:rsidRPr="00926925">
        <w:rPr>
          <w:rFonts w:ascii="Times New Roman" w:hAnsi="Times New Roman"/>
          <w:sz w:val="28"/>
          <w:szCs w:val="28"/>
        </w:rPr>
        <w:t>рской деятельности;</w:t>
      </w:r>
      <w:r w:rsidR="0070519B" w:rsidRPr="00926925">
        <w:rPr>
          <w:rFonts w:ascii="Times New Roman" w:hAnsi="Times New Roman"/>
          <w:sz w:val="28"/>
          <w:szCs w:val="28"/>
        </w:rPr>
        <w:t xml:space="preserve"> </w:t>
      </w:r>
    </w:p>
    <w:p w14:paraId="08781038" w14:textId="0AE7D278" w:rsidR="00F179D6" w:rsidRPr="00926925" w:rsidRDefault="00F179D6" w:rsidP="00FE600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>– выработку устойчивых навыков использования микшерного пульта, а также процессоров звуковых эффектов;</w:t>
      </w:r>
    </w:p>
    <w:p w14:paraId="0112D83D" w14:textId="7A81F4CC" w:rsidR="00F179D6" w:rsidRPr="00926925" w:rsidRDefault="00F179D6" w:rsidP="00FE600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>– детальное</w:t>
      </w:r>
      <w:r w:rsidR="0070519B" w:rsidRPr="00926925">
        <w:rPr>
          <w:rFonts w:ascii="Times New Roman" w:hAnsi="Times New Roman"/>
          <w:sz w:val="28"/>
          <w:szCs w:val="28"/>
        </w:rPr>
        <w:t xml:space="preserve"> </w:t>
      </w:r>
      <w:r w:rsidRPr="00926925">
        <w:rPr>
          <w:rFonts w:ascii="Times New Roman" w:hAnsi="Times New Roman"/>
          <w:sz w:val="28"/>
          <w:szCs w:val="28"/>
        </w:rPr>
        <w:t>практическое освоение</w:t>
      </w:r>
      <w:r w:rsidR="00C448A4" w:rsidRPr="00926925">
        <w:rPr>
          <w:rFonts w:ascii="Times New Roman" w:hAnsi="Times New Roman"/>
          <w:sz w:val="28"/>
          <w:szCs w:val="28"/>
        </w:rPr>
        <w:t xml:space="preserve"> способов </w:t>
      </w:r>
      <w:r w:rsidR="0070519B" w:rsidRPr="00926925">
        <w:rPr>
          <w:rFonts w:ascii="Times New Roman" w:hAnsi="Times New Roman"/>
          <w:sz w:val="28"/>
          <w:szCs w:val="28"/>
        </w:rPr>
        <w:t>комбинирования музыкального материала с помощью мик</w:t>
      </w:r>
      <w:r w:rsidRPr="00926925">
        <w:rPr>
          <w:rFonts w:ascii="Times New Roman" w:hAnsi="Times New Roman"/>
          <w:sz w:val="28"/>
          <w:szCs w:val="28"/>
        </w:rPr>
        <w:t>шерных</w:t>
      </w:r>
      <w:r w:rsidR="0070519B" w:rsidRPr="00926925">
        <w:rPr>
          <w:rFonts w:ascii="Times New Roman" w:hAnsi="Times New Roman"/>
          <w:sz w:val="28"/>
          <w:szCs w:val="28"/>
        </w:rPr>
        <w:t xml:space="preserve"> пульт</w:t>
      </w:r>
      <w:r w:rsidRPr="00926925">
        <w:rPr>
          <w:rFonts w:ascii="Times New Roman" w:hAnsi="Times New Roman"/>
          <w:sz w:val="28"/>
          <w:szCs w:val="28"/>
        </w:rPr>
        <w:t>ов (аналоговых, цифровых</w:t>
      </w:r>
      <w:r w:rsidR="0070519B" w:rsidRPr="00926925">
        <w:rPr>
          <w:rFonts w:ascii="Times New Roman" w:hAnsi="Times New Roman"/>
          <w:sz w:val="28"/>
          <w:szCs w:val="28"/>
        </w:rPr>
        <w:t>) и виртуальных рабочих станций (</w:t>
      </w:r>
      <w:r w:rsidR="0070519B" w:rsidRPr="00926925">
        <w:rPr>
          <w:rFonts w:ascii="Times New Roman" w:hAnsi="Times New Roman"/>
          <w:sz w:val="28"/>
          <w:szCs w:val="28"/>
          <w:lang w:val="en-US"/>
        </w:rPr>
        <w:t>DAW</w:t>
      </w:r>
      <w:r w:rsidR="0070519B" w:rsidRPr="00926925">
        <w:rPr>
          <w:rFonts w:ascii="Times New Roman" w:hAnsi="Times New Roman"/>
          <w:sz w:val="28"/>
          <w:szCs w:val="28"/>
        </w:rPr>
        <w:t>)</w:t>
      </w:r>
      <w:r w:rsidRPr="00926925">
        <w:rPr>
          <w:rFonts w:ascii="Times New Roman" w:hAnsi="Times New Roman"/>
          <w:sz w:val="28"/>
          <w:szCs w:val="28"/>
        </w:rPr>
        <w:t>;</w:t>
      </w:r>
      <w:r w:rsidR="0070519B" w:rsidRPr="00926925">
        <w:rPr>
          <w:rFonts w:ascii="Times New Roman" w:hAnsi="Times New Roman"/>
          <w:sz w:val="28"/>
          <w:szCs w:val="28"/>
        </w:rPr>
        <w:t xml:space="preserve"> </w:t>
      </w:r>
    </w:p>
    <w:p w14:paraId="4AFE4FDC" w14:textId="66992095" w:rsidR="0070519B" w:rsidRPr="00926925" w:rsidRDefault="00F179D6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 xml:space="preserve">– детальное практическое освоение </w:t>
      </w:r>
      <w:r w:rsidR="0070519B" w:rsidRPr="00926925">
        <w:rPr>
          <w:rFonts w:ascii="Times New Roman" w:hAnsi="Times New Roman"/>
          <w:sz w:val="28"/>
          <w:szCs w:val="28"/>
        </w:rPr>
        <w:t>методов обработки музыкального материала различными видами звуковых эффектов</w:t>
      </w:r>
      <w:r w:rsidRPr="00926925">
        <w:rPr>
          <w:rFonts w:ascii="Times New Roman" w:hAnsi="Times New Roman"/>
          <w:sz w:val="28"/>
          <w:szCs w:val="28"/>
        </w:rPr>
        <w:t xml:space="preserve"> (спектральных, динамических и др.).</w:t>
      </w:r>
    </w:p>
    <w:p w14:paraId="194A9181" w14:textId="59D56D99" w:rsidR="00C448A4" w:rsidRPr="00926925" w:rsidRDefault="00ED5F9C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Самостоятельная работа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>выполняется студентами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>с опорой на рекомендуемую литературу, а также ресурсы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 xml:space="preserve"> сети Интернет</w:t>
      </w:r>
      <w:r w:rsidR="00C448A4" w:rsidRPr="00926925">
        <w:rPr>
          <w:rFonts w:ascii="Calibri" w:eastAsia="Calibri" w:hAnsi="Calibri" w:cs="Times New Roman"/>
        </w:rPr>
        <w:t xml:space="preserve"> 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>в целях поиска, изучения и анализа тематических текстовых, аудио- и видеоматериалов, графических иллюстраций. Самостоятельная работа студентов контролируется преподавателем с использованием рекомендуемых форм и средств диагностики.</w:t>
      </w:r>
    </w:p>
    <w:p w14:paraId="5CBCB3FD" w14:textId="77777777" w:rsidR="00C448A4" w:rsidRPr="00926925" w:rsidRDefault="00C448A4" w:rsidP="00FE600C">
      <w:pPr>
        <w:spacing w:after="0" w:line="36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23322E" w14:textId="77777777" w:rsidR="00F3037D" w:rsidRPr="00926925" w:rsidRDefault="00F3037D" w:rsidP="00FE600C">
      <w:pPr>
        <w:spacing w:line="36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A3F0992" w14:textId="779A0E4A" w:rsidR="00F3037D" w:rsidRPr="00926925" w:rsidRDefault="00F3037D" w:rsidP="00FE600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Рекомендуемые средства диагностики результатов </w:t>
      </w:r>
    </w:p>
    <w:p w14:paraId="7F5EEC3E" w14:textId="77777777" w:rsidR="00F3037D" w:rsidRPr="00926925" w:rsidRDefault="00F3037D" w:rsidP="00FE600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>управления самостоятельной работы студентов</w:t>
      </w:r>
    </w:p>
    <w:p w14:paraId="6C6C1FA5" w14:textId="0B06EF83" w:rsidR="00F3037D" w:rsidRPr="00926925" w:rsidRDefault="007F07FB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="00F3037D" w:rsidRPr="00926925">
        <w:rPr>
          <w:rFonts w:ascii="Times New Roman" w:eastAsia="Calibri" w:hAnsi="Times New Roman" w:cs="Times New Roman"/>
          <w:sz w:val="28"/>
          <w:szCs w:val="28"/>
        </w:rPr>
        <w:t xml:space="preserve">Контроль учебной деятельности студентов по учебной дисциплине 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«Основы микширования» </w:t>
      </w:r>
      <w:r w:rsidR="00F3037D" w:rsidRPr="00926925">
        <w:rPr>
          <w:rFonts w:ascii="Times New Roman" w:eastAsia="Calibri" w:hAnsi="Times New Roman" w:cs="Times New Roman"/>
          <w:sz w:val="28"/>
          <w:szCs w:val="28"/>
        </w:rPr>
        <w:t>осуществляется посредством следующих форм диагностики усвоения учебного материала:</w:t>
      </w:r>
    </w:p>
    <w:p w14:paraId="62E01AA6" w14:textId="77777777" w:rsidR="00C448A4" w:rsidRPr="00926925" w:rsidRDefault="00C448A4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беседа, дискуссия;</w:t>
      </w:r>
    </w:p>
    <w:p w14:paraId="4A6B3715" w14:textId="77777777" w:rsidR="00C448A4" w:rsidRPr="00926925" w:rsidRDefault="00C448A4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опрос (устный, письменный);</w:t>
      </w:r>
    </w:p>
    <w:p w14:paraId="0E2D063C" w14:textId="77777777" w:rsidR="00C448A4" w:rsidRPr="00926925" w:rsidRDefault="00C448A4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практическое задание;</w:t>
      </w:r>
    </w:p>
    <w:p w14:paraId="7054EAF5" w14:textId="77777777" w:rsidR="00C448A4" w:rsidRPr="00926925" w:rsidRDefault="00C448A4" w:rsidP="00FE60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тест.</w:t>
      </w:r>
    </w:p>
    <w:p w14:paraId="57710FED" w14:textId="77777777" w:rsidR="007F07FB" w:rsidRPr="00926925" w:rsidRDefault="007F07FB" w:rsidP="00FE600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CE758" w14:textId="77777777" w:rsidR="00E71927" w:rsidRPr="00926925" w:rsidRDefault="005270F5" w:rsidP="00FE600C">
      <w:pPr>
        <w:pStyle w:val="a3"/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перечень </w:t>
      </w:r>
      <w:r w:rsidR="00C448A4" w:rsidRPr="00926925">
        <w:rPr>
          <w:rFonts w:ascii="Times New Roman" w:eastAsia="Calibri" w:hAnsi="Times New Roman" w:cs="Times New Roman"/>
          <w:b/>
          <w:sz w:val="28"/>
          <w:szCs w:val="28"/>
        </w:rPr>
        <w:t>экзаменационных вопросов</w:t>
      </w:r>
    </w:p>
    <w:p w14:paraId="7DC3D230" w14:textId="04F1F90A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48A4" w:rsidRPr="00926925">
        <w:rPr>
          <w:rFonts w:ascii="Times New Roman" w:hAnsi="Times New Roman" w:cs="Times New Roman"/>
          <w:sz w:val="28"/>
          <w:szCs w:val="28"/>
        </w:rPr>
        <w:t>Понятия «микширование» и «сведение».</w:t>
      </w:r>
    </w:p>
    <w:p w14:paraId="5C63769E" w14:textId="6F2AE530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448A4" w:rsidRPr="00926925">
        <w:rPr>
          <w:rFonts w:ascii="Times New Roman" w:hAnsi="Times New Roman" w:cs="Times New Roman"/>
          <w:sz w:val="28"/>
          <w:szCs w:val="28"/>
        </w:rPr>
        <w:t>Пути развития микширования как вида звукорежиссерской деятельности.</w:t>
      </w:r>
    </w:p>
    <w:p w14:paraId="6ECA7CEA" w14:textId="5BA746B1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48A4" w:rsidRPr="00926925">
        <w:rPr>
          <w:rFonts w:ascii="Times New Roman" w:hAnsi="Times New Roman" w:cs="Times New Roman"/>
          <w:sz w:val="28"/>
          <w:szCs w:val="28"/>
        </w:rPr>
        <w:t>Задачи, решаемые звукорежиссером в процессе микширования музыкальной фонограммы.</w:t>
      </w:r>
    </w:p>
    <w:p w14:paraId="6926FDF6" w14:textId="3B4FCF7D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48A4" w:rsidRPr="00926925">
        <w:rPr>
          <w:rFonts w:ascii="Times New Roman" w:hAnsi="Times New Roman" w:cs="Times New Roman"/>
          <w:sz w:val="28"/>
          <w:szCs w:val="28"/>
        </w:rPr>
        <w:t>Монтаж музыкального материала на этапе сведения.</w:t>
      </w:r>
    </w:p>
    <w:p w14:paraId="17E9C85F" w14:textId="7FD7CA6B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448A4" w:rsidRPr="00926925">
        <w:rPr>
          <w:rFonts w:ascii="Times New Roman" w:hAnsi="Times New Roman" w:cs="Times New Roman"/>
          <w:sz w:val="28"/>
          <w:szCs w:val="28"/>
        </w:rPr>
        <w:t>Редактирование музыкального материала на этапе сведения.</w:t>
      </w:r>
    </w:p>
    <w:p w14:paraId="7EB89D9B" w14:textId="147D6D2D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Технический инструментарий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>-инженера.</w:t>
      </w:r>
    </w:p>
    <w:p w14:paraId="0B832CE3" w14:textId="2AD20608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Современные подходы к микшированию. </w:t>
      </w:r>
    </w:p>
    <w:p w14:paraId="425DB165" w14:textId="563E1A9A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448A4" w:rsidRPr="00926925">
        <w:rPr>
          <w:rFonts w:ascii="Times New Roman" w:hAnsi="Times New Roman" w:cs="Times New Roman"/>
          <w:sz w:val="28"/>
          <w:szCs w:val="28"/>
        </w:rPr>
        <w:t>Стили микширования.</w:t>
      </w:r>
    </w:p>
    <w:p w14:paraId="1F6B3A9F" w14:textId="278F5A8B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448A4" w:rsidRPr="00926925">
        <w:rPr>
          <w:rFonts w:ascii="Times New Roman" w:hAnsi="Times New Roman" w:cs="Times New Roman"/>
          <w:sz w:val="28"/>
          <w:szCs w:val="28"/>
        </w:rPr>
        <w:t>Микшерный пульт как инструмент звукорежиссера.</w:t>
      </w:r>
    </w:p>
    <w:p w14:paraId="6FB4B1D0" w14:textId="41913CBF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448A4" w:rsidRPr="00926925">
        <w:rPr>
          <w:rFonts w:ascii="Times New Roman" w:hAnsi="Times New Roman" w:cs="Times New Roman"/>
          <w:sz w:val="28"/>
          <w:szCs w:val="28"/>
        </w:rPr>
        <w:t>Аналоговые микшерные пульты, их преимущества и недостатки.</w:t>
      </w:r>
    </w:p>
    <w:p w14:paraId="0216606B" w14:textId="7BD43257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448A4" w:rsidRPr="00926925">
        <w:rPr>
          <w:rFonts w:ascii="Times New Roman" w:hAnsi="Times New Roman" w:cs="Times New Roman"/>
          <w:sz w:val="28"/>
          <w:szCs w:val="28"/>
        </w:rPr>
        <w:t>Цифровые микшерные пульты, их преимущества и недостатки.</w:t>
      </w:r>
    </w:p>
    <w:p w14:paraId="2F7D930F" w14:textId="169C3456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C448A4" w:rsidRPr="00926925">
        <w:rPr>
          <w:rFonts w:ascii="Times New Roman" w:hAnsi="Times New Roman" w:cs="Times New Roman"/>
          <w:sz w:val="28"/>
          <w:szCs w:val="28"/>
        </w:rPr>
        <w:t>Современные производители и модели микшерных пультов.</w:t>
      </w:r>
    </w:p>
    <w:p w14:paraId="7F7F640A" w14:textId="01907CF8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448A4" w:rsidRPr="00926925">
        <w:rPr>
          <w:rFonts w:ascii="Times New Roman" w:hAnsi="Times New Roman" w:cs="Times New Roman"/>
          <w:sz w:val="28"/>
          <w:szCs w:val="28"/>
        </w:rPr>
        <w:t>Элементы управления канальной линейки аналогового микшерного пульта.</w:t>
      </w:r>
    </w:p>
    <w:p w14:paraId="552DD050" w14:textId="1F16F2A3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448A4" w:rsidRPr="00926925">
        <w:rPr>
          <w:rFonts w:ascii="Times New Roman" w:hAnsi="Times New Roman" w:cs="Times New Roman"/>
          <w:sz w:val="28"/>
          <w:szCs w:val="28"/>
        </w:rPr>
        <w:t>Элементы управления канальной линейки цифрового микшерного пульта.</w:t>
      </w:r>
    </w:p>
    <w:p w14:paraId="599D707E" w14:textId="4E672810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448A4" w:rsidRPr="00926925">
        <w:rPr>
          <w:rFonts w:ascii="Times New Roman" w:hAnsi="Times New Roman" w:cs="Times New Roman"/>
          <w:sz w:val="28"/>
          <w:szCs w:val="28"/>
        </w:rPr>
        <w:t>Каналы подгрупп и дополнительные выходы микшерного пульта.</w:t>
      </w:r>
    </w:p>
    <w:p w14:paraId="07F16D0A" w14:textId="6678D2C7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448A4" w:rsidRPr="00926925">
        <w:rPr>
          <w:rFonts w:ascii="Times New Roman" w:hAnsi="Times New Roman" w:cs="Times New Roman"/>
          <w:sz w:val="28"/>
          <w:szCs w:val="28"/>
        </w:rPr>
        <w:t>Каналы эффектов микшерного пульта.</w:t>
      </w:r>
    </w:p>
    <w:p w14:paraId="53F0D540" w14:textId="443B002C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Установка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громкостного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баланса элементов музыкальной фонограммы с помощью микшерного пульта.</w:t>
      </w:r>
    </w:p>
    <w:p w14:paraId="5931D011" w14:textId="268276B2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C448A4" w:rsidRPr="00926925">
        <w:rPr>
          <w:rFonts w:ascii="Times New Roman" w:hAnsi="Times New Roman" w:cs="Times New Roman"/>
          <w:sz w:val="28"/>
          <w:szCs w:val="28"/>
        </w:rPr>
        <w:t>Панорамирование элементов музыкальной фонограммы с помощью микшерного пульта.</w:t>
      </w:r>
    </w:p>
    <w:p w14:paraId="6707F184" w14:textId="761054EA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Эквализация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с помощью микшерного пульта.</w:t>
      </w:r>
    </w:p>
    <w:p w14:paraId="36C950E3" w14:textId="6B96956F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Особенности маршрутизации сигналов в виртуальных рабочих станциях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Avid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ProTools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Cocos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R.E.A.P.E.R.</w:t>
      </w:r>
    </w:p>
    <w:p w14:paraId="6430D893" w14:textId="0AEFA9E8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Особенности маршрутизации сигналов в виртуальных рабочих станциях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PreSonus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>.</w:t>
      </w:r>
    </w:p>
    <w:p w14:paraId="40F15D83" w14:textId="2755D005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Способы экспортирования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микса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в виртуальных рабочих станциях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Avid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ProTools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Cocos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R.E.A.P.E.R.</w:t>
      </w:r>
    </w:p>
    <w:p w14:paraId="069D49D4" w14:textId="221A2623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Способы экспортирования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микса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в виртуальных рабочих станциях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PreSonus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>.</w:t>
      </w:r>
    </w:p>
    <w:p w14:paraId="5B25F852" w14:textId="6035C9C8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Эквализация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в процессе микширования.</w:t>
      </w:r>
    </w:p>
    <w:p w14:paraId="5AB4455E" w14:textId="0A8AD8EC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эквализаци</w:t>
      </w:r>
      <w:r w:rsidR="0092692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в раздельном режиме.</w:t>
      </w:r>
    </w:p>
    <w:p w14:paraId="50D61059" w14:textId="0BB0925B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эквализаци</w:t>
      </w:r>
      <w:r w:rsidR="0092692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в режиме «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>/сайд».</w:t>
      </w:r>
    </w:p>
    <w:p w14:paraId="3F3E0112" w14:textId="0FEB5E84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Виртуальные модули </w:t>
      </w:r>
      <w:proofErr w:type="gramStart"/>
      <w:r w:rsidR="00C448A4" w:rsidRPr="00926925">
        <w:rPr>
          <w:rFonts w:ascii="Times New Roman" w:hAnsi="Times New Roman" w:cs="Times New Roman"/>
          <w:sz w:val="28"/>
          <w:szCs w:val="28"/>
        </w:rPr>
        <w:t>динамической</w:t>
      </w:r>
      <w:proofErr w:type="gram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эквализации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>.</w:t>
      </w:r>
    </w:p>
    <w:p w14:paraId="48BBE81B" w14:textId="53959CEF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программных эквалайзеров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-Q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Waves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API-550.</w:t>
      </w:r>
    </w:p>
    <w:p w14:paraId="6BC4221B" w14:textId="2DB25265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C448A4" w:rsidRPr="00926925">
        <w:rPr>
          <w:rFonts w:ascii="Times New Roman" w:hAnsi="Times New Roman" w:cs="Times New Roman"/>
          <w:sz w:val="28"/>
          <w:szCs w:val="28"/>
        </w:rPr>
        <w:t>Сатурация элементов музыкальной фонограммы в процессе микширования.</w:t>
      </w:r>
    </w:p>
    <w:p w14:paraId="5E5D5EE4" w14:textId="2D0FB0CD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Программный сатуратор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Klanghelm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SDRR.</w:t>
      </w:r>
    </w:p>
    <w:p w14:paraId="3F0E3F0C" w14:textId="4DFE8695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программных сатураторов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Plugin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Alliance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SPL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Twin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Tube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Tube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Saturator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>.</w:t>
      </w:r>
    </w:p>
    <w:p w14:paraId="2095909E" w14:textId="387DE15D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C448A4" w:rsidRPr="00926925">
        <w:rPr>
          <w:rFonts w:ascii="Times New Roman" w:hAnsi="Times New Roman" w:cs="Times New Roman"/>
          <w:sz w:val="28"/>
          <w:szCs w:val="28"/>
        </w:rPr>
        <w:t>Компрессия звука и ее виды.</w:t>
      </w:r>
    </w:p>
    <w:p w14:paraId="24D9CE66" w14:textId="503B8174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C448A4" w:rsidRPr="00926925">
        <w:rPr>
          <w:rFonts w:ascii="Times New Roman" w:hAnsi="Times New Roman" w:cs="Times New Roman"/>
          <w:sz w:val="28"/>
          <w:szCs w:val="28"/>
        </w:rPr>
        <w:t>Многополосная компрессия и ее применение в процессе микширования.</w:t>
      </w:r>
    </w:p>
    <w:p w14:paraId="52CFE017" w14:textId="15E222B9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C448A4" w:rsidRPr="00926925">
        <w:rPr>
          <w:rFonts w:ascii="Times New Roman" w:hAnsi="Times New Roman" w:cs="Times New Roman"/>
          <w:sz w:val="28"/>
          <w:szCs w:val="28"/>
        </w:rPr>
        <w:t>Параллельная компрессия и ее применение в процессе микширования.</w:t>
      </w:r>
    </w:p>
    <w:p w14:paraId="0BD4C5AC" w14:textId="1F5AD60C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C448A4" w:rsidRPr="00926925">
        <w:rPr>
          <w:rFonts w:ascii="Times New Roman" w:hAnsi="Times New Roman" w:cs="Times New Roman"/>
          <w:sz w:val="28"/>
          <w:szCs w:val="28"/>
        </w:rPr>
        <w:t>Параметры компрессора, их настройка.</w:t>
      </w:r>
    </w:p>
    <w:p w14:paraId="7CB01FDD" w14:textId="7AD23EBB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программных компрессоров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Analog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Obsession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BUSTER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Klanghelm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MJUC.</w:t>
      </w:r>
    </w:p>
    <w:p w14:paraId="0BC34CF6" w14:textId="6EBD8ADC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программных компрессоров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-C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Waves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API 2500.</w:t>
      </w:r>
    </w:p>
    <w:p w14:paraId="5E6C2D97" w14:textId="78850E95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Дилей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и реверберация как звуковые эффекты, их использование в процессе микширования.</w:t>
      </w:r>
    </w:p>
    <w:p w14:paraId="771DEAD8" w14:textId="238D634A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виртуальных модулей обработки звука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Valhalla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Delay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Waves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 xml:space="preserve"> H-</w:t>
      </w:r>
      <w:proofErr w:type="spellStart"/>
      <w:r w:rsidR="00C448A4" w:rsidRPr="00926925">
        <w:rPr>
          <w:rFonts w:ascii="Times New Roman" w:hAnsi="Times New Roman" w:cs="Times New Roman"/>
          <w:sz w:val="28"/>
          <w:szCs w:val="28"/>
        </w:rPr>
        <w:t>Delay</w:t>
      </w:r>
      <w:proofErr w:type="spellEnd"/>
      <w:r w:rsidR="00C448A4" w:rsidRPr="00926925">
        <w:rPr>
          <w:rFonts w:ascii="Times New Roman" w:hAnsi="Times New Roman" w:cs="Times New Roman"/>
          <w:sz w:val="28"/>
          <w:szCs w:val="28"/>
        </w:rPr>
        <w:t>.</w:t>
      </w:r>
    </w:p>
    <w:p w14:paraId="51C75D60" w14:textId="0226DCC9" w:rsidR="00C448A4" w:rsidRPr="00926925" w:rsidRDefault="000E0DA0" w:rsidP="00FE600C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C448A4" w:rsidRPr="00926925">
        <w:rPr>
          <w:rFonts w:ascii="Times New Roman" w:hAnsi="Times New Roman" w:cs="Times New Roman"/>
          <w:sz w:val="28"/>
          <w:szCs w:val="28"/>
        </w:rPr>
        <w:t>Модуляционные звуковые эффекты, их применение в процессе микширования.</w:t>
      </w:r>
    </w:p>
    <w:p w14:paraId="6855FDEB" w14:textId="77777777" w:rsidR="00C448A4" w:rsidRPr="00926925" w:rsidRDefault="00C448A4" w:rsidP="00CE2FC5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11C71E1" w14:textId="77777777" w:rsidR="00FB5080" w:rsidRPr="00926925" w:rsidRDefault="00FB5080" w:rsidP="00A56EF2">
      <w:pPr>
        <w:pStyle w:val="a3"/>
        <w:spacing w:line="360" w:lineRule="exact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498268" w14:textId="77777777" w:rsidR="00FB5080" w:rsidRPr="00926925" w:rsidRDefault="00FB5080" w:rsidP="00A56EF2">
      <w:pPr>
        <w:pStyle w:val="a3"/>
        <w:spacing w:line="360" w:lineRule="exact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C9611" w14:textId="77777777" w:rsidR="00FB5080" w:rsidRPr="00926925" w:rsidRDefault="00FB5080" w:rsidP="00A56EF2">
      <w:pPr>
        <w:pStyle w:val="a3"/>
        <w:spacing w:line="360" w:lineRule="exact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CEB32D" w14:textId="70FC391E" w:rsid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F56BC" wp14:editId="5217F260">
                <wp:simplePos x="0" y="0"/>
                <wp:positionH relativeFrom="column">
                  <wp:posOffset>2652769</wp:posOffset>
                </wp:positionH>
                <wp:positionV relativeFrom="paragraph">
                  <wp:posOffset>-415925</wp:posOffset>
                </wp:positionV>
                <wp:extent cx="882127" cy="634701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127" cy="6347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08.9pt;margin-top:-32.75pt;width:69.45pt;height:5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" fillcolor="white [3212]" stroked="f" strokeweight="2pt"/>
            </w:pict>
          </mc:Fallback>
        </mc:AlternateContent>
      </w:r>
    </w:p>
    <w:p w14:paraId="17282F15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7BA303C7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37D4F09D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7F1F9285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7944F033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64BFC657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2C28F483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3A391790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3B49BE36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171301B9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4F35E375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6163E3C2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502564AA" w14:textId="77777777" w:rsidR="00FE600C" w:rsidRDefault="00FE600C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7FCBC731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i/>
          <w:snapToGrid w:val="0"/>
          <w:sz w:val="28"/>
          <w:szCs w:val="28"/>
        </w:rPr>
        <w:t>Учебное издание</w:t>
      </w:r>
    </w:p>
    <w:p w14:paraId="47A5A699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8F528E7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02F0048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62AA63F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387B6D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3FBCE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4974AB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D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МИКШИРОВАНИЯ</w:t>
      </w:r>
    </w:p>
    <w:p w14:paraId="330D6A7C" w14:textId="77777777" w:rsidR="000E0DA0" w:rsidRPr="000E0DA0" w:rsidRDefault="000E0DA0" w:rsidP="000E0DA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0E0DA0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 xml:space="preserve">Примерная учебная программа по учебной дисциплине </w:t>
      </w:r>
    </w:p>
    <w:p w14:paraId="24BAF0E3" w14:textId="77777777" w:rsidR="000E0DA0" w:rsidRPr="000E0DA0" w:rsidRDefault="000E0DA0" w:rsidP="000E0D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0DA0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 xml:space="preserve">для специальности </w:t>
      </w:r>
      <w:r w:rsidRPr="000E0DA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6-05-0215-10 Компьютерная музыка</w:t>
      </w:r>
    </w:p>
    <w:p w14:paraId="1BC1C984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745C8512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Cs w:val="28"/>
        </w:rPr>
      </w:pPr>
    </w:p>
    <w:p w14:paraId="1C6A059E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Cs w:val="28"/>
        </w:rPr>
      </w:pPr>
    </w:p>
    <w:p w14:paraId="2A663E77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Cs w:val="28"/>
        </w:rPr>
      </w:pPr>
    </w:p>
    <w:p w14:paraId="2F771A52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Cs w:val="28"/>
        </w:rPr>
      </w:pPr>
    </w:p>
    <w:p w14:paraId="07399362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Cs w:val="28"/>
        </w:rPr>
      </w:pPr>
    </w:p>
    <w:p w14:paraId="46D7D70A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 xml:space="preserve">Корректор В. Б. </w:t>
      </w:r>
      <w:proofErr w:type="spellStart"/>
      <w:r w:rsidRPr="000E0DA0">
        <w:rPr>
          <w:rFonts w:ascii="Times New Roman" w:hAnsi="Times New Roman" w:cs="Times New Roman"/>
          <w:snapToGrid w:val="0"/>
          <w:sz w:val="28"/>
          <w:szCs w:val="28"/>
        </w:rPr>
        <w:t>Кудласевич</w:t>
      </w:r>
      <w:proofErr w:type="spellEnd"/>
    </w:p>
    <w:p w14:paraId="61617C90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 xml:space="preserve">Технический редактор А. В. </w:t>
      </w:r>
      <w:proofErr w:type="spellStart"/>
      <w:r w:rsidRPr="000E0DA0">
        <w:rPr>
          <w:rFonts w:ascii="Times New Roman" w:hAnsi="Times New Roman" w:cs="Times New Roman"/>
          <w:snapToGrid w:val="0"/>
          <w:sz w:val="28"/>
          <w:szCs w:val="28"/>
        </w:rPr>
        <w:t>Гицкая</w:t>
      </w:r>
      <w:proofErr w:type="spellEnd"/>
    </w:p>
    <w:p w14:paraId="73F489A9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07520113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6FFFDFEF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 xml:space="preserve">Подписано в печать              2025. Формат 60х84 </w:t>
      </w:r>
      <w:r w:rsidRPr="000E0DA0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1</w:t>
      </w:r>
      <w:r w:rsidRPr="000E0DA0">
        <w:rPr>
          <w:rFonts w:ascii="Times New Roman" w:hAnsi="Times New Roman" w:cs="Times New Roman"/>
          <w:snapToGrid w:val="0"/>
          <w:sz w:val="28"/>
          <w:szCs w:val="28"/>
        </w:rPr>
        <w:t>/</w:t>
      </w:r>
      <w:r w:rsidRPr="000E0DA0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16</w:t>
      </w:r>
      <w:r w:rsidRPr="000E0DA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463ED035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>Бумага офисная. Цифровая печать.</w:t>
      </w:r>
    </w:p>
    <w:p w14:paraId="72C648CF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0E0DA0">
        <w:rPr>
          <w:rFonts w:ascii="Times New Roman" w:hAnsi="Times New Roman" w:cs="Times New Roman"/>
          <w:snapToGrid w:val="0"/>
          <w:sz w:val="28"/>
          <w:szCs w:val="28"/>
        </w:rPr>
        <w:t>Усл</w:t>
      </w:r>
      <w:proofErr w:type="spellEnd"/>
      <w:r w:rsidRPr="000E0DA0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0E0DA0">
        <w:rPr>
          <w:rFonts w:ascii="Times New Roman" w:hAnsi="Times New Roman" w:cs="Times New Roman"/>
          <w:snapToGrid w:val="0"/>
          <w:sz w:val="28"/>
          <w:szCs w:val="28"/>
        </w:rPr>
        <w:t>печ</w:t>
      </w:r>
      <w:proofErr w:type="spellEnd"/>
      <w:r w:rsidRPr="000E0DA0">
        <w:rPr>
          <w:rFonts w:ascii="Times New Roman" w:hAnsi="Times New Roman" w:cs="Times New Roman"/>
          <w:snapToGrid w:val="0"/>
          <w:sz w:val="28"/>
          <w:szCs w:val="28"/>
        </w:rPr>
        <w:t>. л.</w:t>
      </w:r>
      <w:proofErr w:type="gramStart"/>
      <w:r w:rsidRPr="000E0DA0">
        <w:rPr>
          <w:rFonts w:ascii="Times New Roman" w:hAnsi="Times New Roman" w:cs="Times New Roman"/>
          <w:snapToGrid w:val="0"/>
          <w:sz w:val="28"/>
          <w:szCs w:val="28"/>
        </w:rPr>
        <w:t xml:space="preserve">     .</w:t>
      </w:r>
      <w:proofErr w:type="gramEnd"/>
      <w:r w:rsidRPr="000E0DA0">
        <w:rPr>
          <w:rFonts w:ascii="Times New Roman" w:hAnsi="Times New Roman" w:cs="Times New Roman"/>
          <w:snapToGrid w:val="0"/>
          <w:sz w:val="28"/>
          <w:szCs w:val="28"/>
        </w:rPr>
        <w:t xml:space="preserve"> Уч.-изд. л.     . Тираж     экз. Заказ      .</w:t>
      </w:r>
    </w:p>
    <w:p w14:paraId="3BE418F2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89DDD66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B435199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>Издатель и полиграфическое исполнение:</w:t>
      </w:r>
    </w:p>
    <w:p w14:paraId="009E0F43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>учреждение образования</w:t>
      </w:r>
    </w:p>
    <w:p w14:paraId="4ABC250D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14:paraId="2EE647E8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14:paraId="5361489A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>распространителя печатных изданий № 1/177 от 12.02.2014.</w:t>
      </w:r>
    </w:p>
    <w:p w14:paraId="562B140F" w14:textId="77777777" w:rsidR="000E0DA0" w:rsidRPr="000E0DA0" w:rsidRDefault="000E0DA0" w:rsidP="000E0DA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>ЛП № 02330/456 от 23.01.2014.</w:t>
      </w:r>
    </w:p>
    <w:p w14:paraId="27F0C8C3" w14:textId="4593A9C5" w:rsidR="000E0DA0" w:rsidRPr="000E0DA0" w:rsidRDefault="000E0DA0" w:rsidP="00FE6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DA0">
        <w:rPr>
          <w:rFonts w:ascii="Times New Roman" w:hAnsi="Times New Roman" w:cs="Times New Roman"/>
          <w:snapToGrid w:val="0"/>
          <w:sz w:val="28"/>
          <w:szCs w:val="28"/>
        </w:rPr>
        <w:t xml:space="preserve">Ул. </w:t>
      </w:r>
      <w:proofErr w:type="gramStart"/>
      <w:r w:rsidRPr="000E0DA0">
        <w:rPr>
          <w:rFonts w:ascii="Times New Roman" w:hAnsi="Times New Roman" w:cs="Times New Roman"/>
          <w:snapToGrid w:val="0"/>
          <w:sz w:val="28"/>
          <w:szCs w:val="28"/>
        </w:rPr>
        <w:t>Рабкоровская</w:t>
      </w:r>
      <w:proofErr w:type="gramEnd"/>
      <w:r w:rsidRPr="000E0DA0">
        <w:rPr>
          <w:rFonts w:ascii="Times New Roman" w:hAnsi="Times New Roman" w:cs="Times New Roman"/>
          <w:snapToGrid w:val="0"/>
          <w:sz w:val="28"/>
          <w:szCs w:val="28"/>
        </w:rPr>
        <w:t>, 17, 220007, г. Минск.</w:t>
      </w:r>
      <w:r w:rsidRPr="000E0DA0">
        <w:rPr>
          <w:rFonts w:ascii="Times New Roman" w:hAnsi="Times New Roman" w:cs="Times New Roman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18935" wp14:editId="42D97BDD">
                <wp:simplePos x="0" y="0"/>
                <wp:positionH relativeFrom="column">
                  <wp:posOffset>2599055</wp:posOffset>
                </wp:positionH>
                <wp:positionV relativeFrom="paragraph">
                  <wp:posOffset>5619750</wp:posOffset>
                </wp:positionV>
                <wp:extent cx="415925" cy="415925"/>
                <wp:effectExtent l="6985" t="10160" r="571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4.65pt;margin-top:442.5pt;width:32.75pt;height: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" strokecolor="white [3212]"/>
            </w:pict>
          </mc:Fallback>
        </mc:AlternateContent>
      </w:r>
    </w:p>
    <w:sectPr w:rsidR="000E0DA0" w:rsidRPr="000E0DA0" w:rsidSect="00926925">
      <w:head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Пользователь Windows" w:date="2025-02-27T18:40:00Z" w:initials="ПW">
    <w:p w14:paraId="4805402E" w14:textId="77777777" w:rsidR="0009755D" w:rsidRDefault="0009755D" w:rsidP="00040DB5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0540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49A5B" w14:textId="77777777" w:rsidR="008F59EC" w:rsidRDefault="008F59EC" w:rsidP="00090D7C">
      <w:pPr>
        <w:spacing w:after="0" w:line="240" w:lineRule="auto"/>
      </w:pPr>
      <w:r>
        <w:separator/>
      </w:r>
    </w:p>
  </w:endnote>
  <w:endnote w:type="continuationSeparator" w:id="0">
    <w:p w14:paraId="75C15A4B" w14:textId="77777777" w:rsidR="008F59EC" w:rsidRDefault="008F59EC" w:rsidP="0009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24A03" w14:textId="77777777" w:rsidR="008F59EC" w:rsidRDefault="008F59EC" w:rsidP="00090D7C">
      <w:pPr>
        <w:spacing w:after="0" w:line="240" w:lineRule="auto"/>
      </w:pPr>
      <w:r>
        <w:separator/>
      </w:r>
    </w:p>
  </w:footnote>
  <w:footnote w:type="continuationSeparator" w:id="0">
    <w:p w14:paraId="6E6DF0E5" w14:textId="77777777" w:rsidR="008F59EC" w:rsidRDefault="008F59EC" w:rsidP="0009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61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D4324B" w14:textId="0AB405E7" w:rsidR="00090D7C" w:rsidRPr="00090D7C" w:rsidRDefault="00090D7C">
        <w:pPr>
          <w:pStyle w:val="a5"/>
          <w:jc w:val="center"/>
          <w:rPr>
            <w:rFonts w:ascii="Times New Roman" w:hAnsi="Times New Roman" w:cs="Times New Roman"/>
          </w:rPr>
        </w:pPr>
        <w:r w:rsidRPr="00090D7C">
          <w:rPr>
            <w:rFonts w:ascii="Times New Roman" w:hAnsi="Times New Roman" w:cs="Times New Roman"/>
          </w:rPr>
          <w:fldChar w:fldCharType="begin"/>
        </w:r>
        <w:r w:rsidRPr="00090D7C">
          <w:rPr>
            <w:rFonts w:ascii="Times New Roman" w:hAnsi="Times New Roman" w:cs="Times New Roman"/>
          </w:rPr>
          <w:instrText>PAGE   \* MERGEFORMAT</w:instrText>
        </w:r>
        <w:r w:rsidRPr="00090D7C">
          <w:rPr>
            <w:rFonts w:ascii="Times New Roman" w:hAnsi="Times New Roman" w:cs="Times New Roman"/>
          </w:rPr>
          <w:fldChar w:fldCharType="separate"/>
        </w:r>
        <w:r w:rsidR="009E10FE">
          <w:rPr>
            <w:rFonts w:ascii="Times New Roman" w:hAnsi="Times New Roman" w:cs="Times New Roman"/>
            <w:noProof/>
          </w:rPr>
          <w:t>13</w:t>
        </w:r>
        <w:r w:rsidRPr="00090D7C">
          <w:rPr>
            <w:rFonts w:ascii="Times New Roman" w:hAnsi="Times New Roman" w:cs="Times New Roman"/>
          </w:rPr>
          <w:fldChar w:fldCharType="end"/>
        </w:r>
      </w:p>
    </w:sdtContent>
  </w:sdt>
  <w:p w14:paraId="169A674D" w14:textId="77777777" w:rsidR="00090D7C" w:rsidRDefault="00090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9F0"/>
    <w:multiLevelType w:val="hybridMultilevel"/>
    <w:tmpl w:val="0E8C68AC"/>
    <w:lvl w:ilvl="0" w:tplc="4DF63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5836AC"/>
    <w:multiLevelType w:val="hybridMultilevel"/>
    <w:tmpl w:val="F3E6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733"/>
    <w:multiLevelType w:val="hybridMultilevel"/>
    <w:tmpl w:val="0FF8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55CD6"/>
    <w:multiLevelType w:val="hybridMultilevel"/>
    <w:tmpl w:val="AD066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A533C"/>
    <w:multiLevelType w:val="hybridMultilevel"/>
    <w:tmpl w:val="2424F080"/>
    <w:lvl w:ilvl="0" w:tplc="FEA0FE7A"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>
    <w:nsid w:val="22263379"/>
    <w:multiLevelType w:val="hybridMultilevel"/>
    <w:tmpl w:val="BA863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854A5"/>
    <w:multiLevelType w:val="hybridMultilevel"/>
    <w:tmpl w:val="B936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854"/>
    <w:multiLevelType w:val="hybridMultilevel"/>
    <w:tmpl w:val="1D78C750"/>
    <w:lvl w:ilvl="0" w:tplc="DB48F3EA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7F85A8E"/>
    <w:multiLevelType w:val="hybridMultilevel"/>
    <w:tmpl w:val="A162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B5045"/>
    <w:multiLevelType w:val="hybridMultilevel"/>
    <w:tmpl w:val="FF864FEE"/>
    <w:lvl w:ilvl="0" w:tplc="896C8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22"/>
    <w:rsid w:val="00040DB5"/>
    <w:rsid w:val="0004494D"/>
    <w:rsid w:val="000619D7"/>
    <w:rsid w:val="00081BF9"/>
    <w:rsid w:val="000828AD"/>
    <w:rsid w:val="00090D7C"/>
    <w:rsid w:val="0009755D"/>
    <w:rsid w:val="000C1732"/>
    <w:rsid w:val="000C1CEC"/>
    <w:rsid w:val="000E0DA0"/>
    <w:rsid w:val="00144C51"/>
    <w:rsid w:val="00155988"/>
    <w:rsid w:val="00175D4F"/>
    <w:rsid w:val="001768D7"/>
    <w:rsid w:val="00180188"/>
    <w:rsid w:val="001B1D4A"/>
    <w:rsid w:val="001E494C"/>
    <w:rsid w:val="00207E5A"/>
    <w:rsid w:val="00236932"/>
    <w:rsid w:val="00274A4B"/>
    <w:rsid w:val="00283BD5"/>
    <w:rsid w:val="00284405"/>
    <w:rsid w:val="002A6ABC"/>
    <w:rsid w:val="002B5853"/>
    <w:rsid w:val="003443E3"/>
    <w:rsid w:val="003A482B"/>
    <w:rsid w:val="003B06FE"/>
    <w:rsid w:val="003B2302"/>
    <w:rsid w:val="003C07E6"/>
    <w:rsid w:val="00423458"/>
    <w:rsid w:val="00437705"/>
    <w:rsid w:val="00441722"/>
    <w:rsid w:val="00492C93"/>
    <w:rsid w:val="004A5603"/>
    <w:rsid w:val="004C1200"/>
    <w:rsid w:val="0052437B"/>
    <w:rsid w:val="005270F5"/>
    <w:rsid w:val="005521D2"/>
    <w:rsid w:val="0055737D"/>
    <w:rsid w:val="00561C97"/>
    <w:rsid w:val="005C0C82"/>
    <w:rsid w:val="005F2B10"/>
    <w:rsid w:val="00602E70"/>
    <w:rsid w:val="00632F62"/>
    <w:rsid w:val="0064350A"/>
    <w:rsid w:val="00652B25"/>
    <w:rsid w:val="006719A8"/>
    <w:rsid w:val="006827F4"/>
    <w:rsid w:val="006D7A2E"/>
    <w:rsid w:val="0070519B"/>
    <w:rsid w:val="00710DBF"/>
    <w:rsid w:val="00714BAA"/>
    <w:rsid w:val="00745C0F"/>
    <w:rsid w:val="00782465"/>
    <w:rsid w:val="007C31D9"/>
    <w:rsid w:val="007D39C8"/>
    <w:rsid w:val="007F07FB"/>
    <w:rsid w:val="007F3EB2"/>
    <w:rsid w:val="007F5455"/>
    <w:rsid w:val="008B7BA4"/>
    <w:rsid w:val="008F59EC"/>
    <w:rsid w:val="00916928"/>
    <w:rsid w:val="00926925"/>
    <w:rsid w:val="00930381"/>
    <w:rsid w:val="00930FD7"/>
    <w:rsid w:val="0093669B"/>
    <w:rsid w:val="00952E8B"/>
    <w:rsid w:val="00975477"/>
    <w:rsid w:val="009D61FC"/>
    <w:rsid w:val="009E10FE"/>
    <w:rsid w:val="00A0157A"/>
    <w:rsid w:val="00A56EF2"/>
    <w:rsid w:val="00A835D3"/>
    <w:rsid w:val="00AA5695"/>
    <w:rsid w:val="00AA7B0A"/>
    <w:rsid w:val="00AC7D68"/>
    <w:rsid w:val="00AD4F72"/>
    <w:rsid w:val="00B024E4"/>
    <w:rsid w:val="00B157CB"/>
    <w:rsid w:val="00B33416"/>
    <w:rsid w:val="00B404F3"/>
    <w:rsid w:val="00B606FE"/>
    <w:rsid w:val="00B622DE"/>
    <w:rsid w:val="00B71D44"/>
    <w:rsid w:val="00BD255E"/>
    <w:rsid w:val="00BE1A9F"/>
    <w:rsid w:val="00C311CF"/>
    <w:rsid w:val="00C31BE9"/>
    <w:rsid w:val="00C32EC8"/>
    <w:rsid w:val="00C448A4"/>
    <w:rsid w:val="00C57E7C"/>
    <w:rsid w:val="00C607D8"/>
    <w:rsid w:val="00C83BB6"/>
    <w:rsid w:val="00CE2FC5"/>
    <w:rsid w:val="00CE61A6"/>
    <w:rsid w:val="00D01BF8"/>
    <w:rsid w:val="00D330A4"/>
    <w:rsid w:val="00D65DA0"/>
    <w:rsid w:val="00DB77E1"/>
    <w:rsid w:val="00E212CB"/>
    <w:rsid w:val="00E26DE8"/>
    <w:rsid w:val="00E44AC4"/>
    <w:rsid w:val="00E71927"/>
    <w:rsid w:val="00ED466F"/>
    <w:rsid w:val="00ED5F9C"/>
    <w:rsid w:val="00EE7C99"/>
    <w:rsid w:val="00F179D6"/>
    <w:rsid w:val="00F3037D"/>
    <w:rsid w:val="00F41BB8"/>
    <w:rsid w:val="00F724C3"/>
    <w:rsid w:val="00F75638"/>
    <w:rsid w:val="00F95C11"/>
    <w:rsid w:val="00FA7716"/>
    <w:rsid w:val="00FB2684"/>
    <w:rsid w:val="00FB5080"/>
    <w:rsid w:val="00FD4062"/>
    <w:rsid w:val="00FD7C44"/>
    <w:rsid w:val="00FE600C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A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40DB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0DB5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0DB5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DB5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040D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40DB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0DB5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0DB5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DB5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040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AA16-8E27-43C7-91B1-02F62114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Судник ВА</cp:lastModifiedBy>
  <cp:revision>8</cp:revision>
  <cp:lastPrinted>2025-11-24T13:05:00Z</cp:lastPrinted>
  <dcterms:created xsi:type="dcterms:W3CDTF">2025-05-12T07:40:00Z</dcterms:created>
  <dcterms:modified xsi:type="dcterms:W3CDTF">2025-11-24T13:19:00Z</dcterms:modified>
</cp:coreProperties>
</file>