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51012" w14:textId="088DC66C" w:rsidR="00CF3A5F" w:rsidRPr="008436BC" w:rsidRDefault="00963E8A" w:rsidP="00A8355D">
      <w:pPr>
        <w:ind w:right="201"/>
        <w:jc w:val="center"/>
        <w:rPr>
          <w:i/>
          <w:caps/>
          <w:sz w:val="22"/>
        </w:rPr>
      </w:pPr>
      <w:bookmarkStart w:id="0" w:name="_GoBack"/>
      <w:bookmarkEnd w:id="0"/>
      <w:r>
        <w:rPr>
          <w:b/>
          <w:caps/>
          <w:noProof/>
          <w:sz w:val="28"/>
        </w:rPr>
        <mc:AlternateContent>
          <mc:Choice Requires="wps">
            <w:drawing>
              <wp:anchor distT="0" distB="0" distL="114300" distR="114300" simplePos="0" relativeHeight="251659264" behindDoc="0" locked="0" layoutInCell="1" allowOverlap="1" wp14:anchorId="4201E551" wp14:editId="4ABD03EA">
                <wp:simplePos x="0" y="0"/>
                <wp:positionH relativeFrom="column">
                  <wp:posOffset>2987040</wp:posOffset>
                </wp:positionH>
                <wp:positionV relativeFrom="paragraph">
                  <wp:posOffset>-291465</wp:posOffset>
                </wp:positionV>
                <wp:extent cx="95250" cy="1619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952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C18D6" id="Прямоугольник 1" o:spid="_x0000_s1026" style="position:absolute;margin-left:235.2pt;margin-top:-22.95pt;width: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" fillcolor="white [3212]" strokecolor="white [3212]" strokeweight="2pt"/>
            </w:pict>
          </mc:Fallback>
        </mc:AlternateContent>
      </w:r>
      <w:r w:rsidR="00201957" w:rsidRPr="008436BC">
        <w:rPr>
          <w:b/>
          <w:caps/>
          <w:sz w:val="28"/>
        </w:rPr>
        <w:t>Министерство образования Республики Беларусь</w:t>
      </w:r>
      <w:r w:rsidR="00201957" w:rsidRPr="008436BC">
        <w:rPr>
          <w:caps/>
          <w:sz w:val="28"/>
        </w:rPr>
        <w:t xml:space="preserve"> </w:t>
      </w:r>
    </w:p>
    <w:p w14:paraId="49A64440" w14:textId="77777777" w:rsidR="00CF3A5F" w:rsidRPr="008436BC" w:rsidRDefault="00CF3A5F" w:rsidP="00A8355D">
      <w:pPr>
        <w:ind w:right="201"/>
        <w:jc w:val="center"/>
        <w:rPr>
          <w:i/>
          <w:sz w:val="22"/>
        </w:rPr>
      </w:pPr>
    </w:p>
    <w:p w14:paraId="0A95308E" w14:textId="77777777" w:rsidR="00CA4983" w:rsidRPr="00726309" w:rsidRDefault="00CF3A5F" w:rsidP="00A8355D">
      <w:pPr>
        <w:ind w:right="201"/>
        <w:jc w:val="center"/>
        <w:rPr>
          <w:b/>
          <w:sz w:val="28"/>
        </w:rPr>
      </w:pPr>
      <w:r w:rsidRPr="00726309">
        <w:rPr>
          <w:b/>
          <w:sz w:val="28"/>
        </w:rPr>
        <w:t>Учебно-методическое объединение по образованию</w:t>
      </w:r>
    </w:p>
    <w:p w14:paraId="1874813E" w14:textId="31EF1749" w:rsidR="00CF3A5F" w:rsidRPr="00726309" w:rsidRDefault="00CF3A5F" w:rsidP="00A8355D">
      <w:pPr>
        <w:ind w:right="201"/>
        <w:jc w:val="center"/>
        <w:rPr>
          <w:b/>
          <w:sz w:val="22"/>
        </w:rPr>
      </w:pPr>
      <w:r w:rsidRPr="00726309">
        <w:rPr>
          <w:b/>
          <w:sz w:val="28"/>
        </w:rPr>
        <w:t xml:space="preserve">в области </w:t>
      </w:r>
      <w:r w:rsidR="006969AB" w:rsidRPr="00726309">
        <w:rPr>
          <w:b/>
          <w:sz w:val="28"/>
        </w:rPr>
        <w:t>экономики и организации производства</w:t>
      </w:r>
    </w:p>
    <w:p w14:paraId="488EF034" w14:textId="77777777" w:rsidR="00CF3A5F" w:rsidRPr="008436BC" w:rsidRDefault="00CF3A5F" w:rsidP="00CF3A5F">
      <w:pPr>
        <w:pStyle w:val="22"/>
        <w:spacing w:line="240" w:lineRule="auto"/>
        <w:ind w:left="0"/>
        <w:jc w:val="center"/>
        <w:rPr>
          <w:rFonts w:ascii="Times New Roman" w:hAnsi="Times New Roman"/>
          <w:b/>
          <w:i/>
          <w:sz w:val="22"/>
        </w:rPr>
      </w:pPr>
    </w:p>
    <w:p w14:paraId="2EA1DC13" w14:textId="77777777" w:rsidR="00CF3A5F" w:rsidRPr="008436BC" w:rsidRDefault="00CF3A5F" w:rsidP="00CF3A5F">
      <w:pPr>
        <w:spacing w:line="288" w:lineRule="auto"/>
        <w:rPr>
          <w:b/>
          <w:sz w:val="28"/>
        </w:rPr>
      </w:pPr>
    </w:p>
    <w:tbl>
      <w:tblPr>
        <w:tblW w:w="4903" w:type="pct"/>
        <w:tblBorders>
          <w:insideH w:val="single" w:sz="4" w:space="0" w:color="auto"/>
        </w:tblBorders>
        <w:tblLook w:val="01E0" w:firstRow="1" w:lastRow="1" w:firstColumn="1" w:lastColumn="1" w:noHBand="0" w:noVBand="0"/>
      </w:tblPr>
      <w:tblGrid>
        <w:gridCol w:w="4454"/>
        <w:gridCol w:w="5153"/>
      </w:tblGrid>
      <w:tr w:rsidR="002009E2" w:rsidRPr="008436BC" w14:paraId="35A28ABC" w14:textId="77777777" w:rsidTr="00E17E79">
        <w:tc>
          <w:tcPr>
            <w:tcW w:w="2318" w:type="pct"/>
            <w:shd w:val="clear" w:color="auto" w:fill="auto"/>
          </w:tcPr>
          <w:p w14:paraId="12848EEF" w14:textId="77777777" w:rsidR="002009E2" w:rsidRPr="008436BC" w:rsidRDefault="002009E2" w:rsidP="00474E7C">
            <w:pPr>
              <w:spacing w:line="288" w:lineRule="auto"/>
              <w:jc w:val="center"/>
              <w:rPr>
                <w:sz w:val="28"/>
                <w:szCs w:val="28"/>
              </w:rPr>
            </w:pPr>
          </w:p>
        </w:tc>
        <w:tc>
          <w:tcPr>
            <w:tcW w:w="2682" w:type="pct"/>
            <w:shd w:val="clear" w:color="auto" w:fill="auto"/>
          </w:tcPr>
          <w:p w14:paraId="026C2BFD" w14:textId="77777777" w:rsidR="002009E2" w:rsidRPr="008436BC" w:rsidRDefault="002009E2" w:rsidP="00E209E2">
            <w:pPr>
              <w:rPr>
                <w:b/>
                <w:sz w:val="28"/>
                <w:szCs w:val="28"/>
              </w:rPr>
            </w:pPr>
            <w:r w:rsidRPr="008436BC">
              <w:rPr>
                <w:b/>
                <w:sz w:val="28"/>
                <w:szCs w:val="28"/>
              </w:rPr>
              <w:t>УТВЕРЖДАЮ</w:t>
            </w:r>
          </w:p>
          <w:p w14:paraId="0AE02F21" w14:textId="77777777" w:rsidR="002009E2" w:rsidRPr="008436BC" w:rsidRDefault="002009E2" w:rsidP="00E209E2">
            <w:pPr>
              <w:rPr>
                <w:sz w:val="28"/>
                <w:szCs w:val="28"/>
              </w:rPr>
            </w:pPr>
            <w:r w:rsidRPr="008436BC">
              <w:rPr>
                <w:sz w:val="28"/>
                <w:szCs w:val="28"/>
              </w:rPr>
              <w:t xml:space="preserve">Первый заместитель Министра образования Республики Беларусь </w:t>
            </w:r>
          </w:p>
          <w:p w14:paraId="557CAA87" w14:textId="77777777" w:rsidR="002009E2" w:rsidRPr="008436BC" w:rsidRDefault="002009E2" w:rsidP="00726309">
            <w:pPr>
              <w:spacing w:before="120"/>
              <w:rPr>
                <w:sz w:val="28"/>
                <w:szCs w:val="28"/>
              </w:rPr>
            </w:pPr>
            <w:r w:rsidRPr="008436BC">
              <w:rPr>
                <w:sz w:val="28"/>
                <w:szCs w:val="28"/>
              </w:rPr>
              <w:t xml:space="preserve">________________ </w:t>
            </w:r>
            <w:r w:rsidR="004C6FA5" w:rsidRPr="008436BC">
              <w:rPr>
                <w:sz w:val="28"/>
                <w:szCs w:val="28"/>
              </w:rPr>
              <w:t>А.Г. Баханович</w:t>
            </w:r>
          </w:p>
          <w:p w14:paraId="2AA6EDF4" w14:textId="77777777" w:rsidR="002009E2" w:rsidRPr="008436BC" w:rsidRDefault="002009E2" w:rsidP="00E209E2">
            <w:pPr>
              <w:rPr>
                <w:sz w:val="28"/>
                <w:szCs w:val="28"/>
              </w:rPr>
            </w:pPr>
            <w:r w:rsidRPr="008436BC">
              <w:rPr>
                <w:sz w:val="28"/>
                <w:szCs w:val="28"/>
              </w:rPr>
              <w:t>________________</w:t>
            </w:r>
          </w:p>
          <w:p w14:paraId="610369ED" w14:textId="6B69F991" w:rsidR="002009E2" w:rsidRPr="008436BC" w:rsidRDefault="002009E2" w:rsidP="00E209E2">
            <w:pPr>
              <w:ind w:right="-47"/>
              <w:rPr>
                <w:sz w:val="28"/>
                <w:szCs w:val="28"/>
              </w:rPr>
            </w:pPr>
            <w:r w:rsidRPr="008436BC">
              <w:rPr>
                <w:sz w:val="28"/>
                <w:szCs w:val="28"/>
              </w:rPr>
              <w:t xml:space="preserve">Регистрационный № </w:t>
            </w:r>
            <w:r w:rsidR="005F4C7E">
              <w:rPr>
                <w:sz w:val="28"/>
                <w:szCs w:val="28"/>
              </w:rPr>
              <w:t>___</w:t>
            </w:r>
            <w:r w:rsidR="00BA58DF" w:rsidRPr="008436BC">
              <w:rPr>
                <w:sz w:val="28"/>
                <w:szCs w:val="28"/>
              </w:rPr>
              <w:t>____________</w:t>
            </w:r>
            <w:r w:rsidR="00E17E79">
              <w:rPr>
                <w:sz w:val="28"/>
                <w:szCs w:val="28"/>
              </w:rPr>
              <w:t>__</w:t>
            </w:r>
          </w:p>
          <w:p w14:paraId="5B03A374" w14:textId="77777777" w:rsidR="002009E2" w:rsidRPr="008436BC" w:rsidRDefault="002009E2" w:rsidP="00E209E2">
            <w:pPr>
              <w:jc w:val="right"/>
              <w:rPr>
                <w:b/>
                <w:sz w:val="28"/>
                <w:szCs w:val="28"/>
              </w:rPr>
            </w:pPr>
          </w:p>
        </w:tc>
      </w:tr>
    </w:tbl>
    <w:p w14:paraId="37B10FDC" w14:textId="77777777" w:rsidR="00CF3A5F" w:rsidRPr="008436BC" w:rsidRDefault="00CF3A5F" w:rsidP="00CF3A5F">
      <w:pPr>
        <w:spacing w:line="288" w:lineRule="auto"/>
        <w:jc w:val="center"/>
        <w:rPr>
          <w:sz w:val="28"/>
        </w:rPr>
      </w:pPr>
    </w:p>
    <w:p w14:paraId="1EBA424A" w14:textId="12EB8F5D" w:rsidR="0008023F" w:rsidRPr="00726309" w:rsidRDefault="00BA58DF" w:rsidP="0008023F">
      <w:pPr>
        <w:spacing w:line="288" w:lineRule="auto"/>
        <w:jc w:val="center"/>
        <w:rPr>
          <w:b/>
          <w:sz w:val="34"/>
          <w:szCs w:val="34"/>
        </w:rPr>
      </w:pPr>
      <w:r w:rsidRPr="00726309">
        <w:rPr>
          <w:b/>
          <w:sz w:val="34"/>
          <w:szCs w:val="34"/>
        </w:rPr>
        <w:t>ЗАКУПОЧНАЯ И РАСПРЕДЕЛИТЕЛЬНАЯ ЛОГИСТИКА</w:t>
      </w:r>
    </w:p>
    <w:p w14:paraId="6A8DE2C7" w14:textId="77777777" w:rsidR="00905428" w:rsidRPr="00BA58DF" w:rsidRDefault="00905428" w:rsidP="00CF3A5F">
      <w:pPr>
        <w:jc w:val="center"/>
        <w:rPr>
          <w:b/>
          <w:sz w:val="28"/>
          <w:szCs w:val="28"/>
        </w:rPr>
      </w:pPr>
    </w:p>
    <w:p w14:paraId="6041DA96" w14:textId="77777777" w:rsidR="00E63962" w:rsidRPr="00BA58DF" w:rsidRDefault="009B1A61" w:rsidP="00CF3A5F">
      <w:pPr>
        <w:jc w:val="center"/>
        <w:rPr>
          <w:b/>
          <w:sz w:val="28"/>
          <w:szCs w:val="28"/>
        </w:rPr>
      </w:pPr>
      <w:r w:rsidRPr="00BA58DF">
        <w:rPr>
          <w:b/>
          <w:sz w:val="28"/>
          <w:szCs w:val="28"/>
        </w:rPr>
        <w:t>Примерная</w:t>
      </w:r>
      <w:r w:rsidR="00E63962" w:rsidRPr="00BA58DF">
        <w:rPr>
          <w:b/>
          <w:sz w:val="28"/>
          <w:szCs w:val="28"/>
        </w:rPr>
        <w:t xml:space="preserve"> у</w:t>
      </w:r>
      <w:r w:rsidR="00CF3A5F" w:rsidRPr="00BA58DF">
        <w:rPr>
          <w:b/>
          <w:sz w:val="28"/>
          <w:szCs w:val="28"/>
        </w:rPr>
        <w:t xml:space="preserve">чебная программа </w:t>
      </w:r>
      <w:r w:rsidR="00FB19CF" w:rsidRPr="00BA58DF">
        <w:rPr>
          <w:b/>
          <w:sz w:val="28"/>
          <w:szCs w:val="28"/>
        </w:rPr>
        <w:t>по учебной дисциплине</w:t>
      </w:r>
    </w:p>
    <w:p w14:paraId="596B94B7" w14:textId="77777777" w:rsidR="00E63962" w:rsidRPr="00BA58DF" w:rsidRDefault="00FB19CF" w:rsidP="00CF3A5F">
      <w:pPr>
        <w:jc w:val="center"/>
        <w:rPr>
          <w:b/>
          <w:sz w:val="28"/>
          <w:szCs w:val="28"/>
        </w:rPr>
      </w:pPr>
      <w:r w:rsidRPr="00BA58DF">
        <w:rPr>
          <w:b/>
          <w:sz w:val="28"/>
          <w:szCs w:val="28"/>
        </w:rPr>
        <w:t xml:space="preserve">для </w:t>
      </w:r>
      <w:r w:rsidR="00CF3A5F" w:rsidRPr="00BA58DF">
        <w:rPr>
          <w:b/>
          <w:sz w:val="28"/>
          <w:szCs w:val="28"/>
        </w:rPr>
        <w:t>специальност</w:t>
      </w:r>
      <w:r w:rsidR="00F77EFE" w:rsidRPr="00BA58DF">
        <w:rPr>
          <w:b/>
          <w:sz w:val="28"/>
          <w:szCs w:val="28"/>
        </w:rPr>
        <w:t>и</w:t>
      </w:r>
    </w:p>
    <w:p w14:paraId="0F3523B9" w14:textId="4A26E14B" w:rsidR="00905428" w:rsidRPr="00BA58DF" w:rsidRDefault="0008023F" w:rsidP="00905428">
      <w:pPr>
        <w:jc w:val="center"/>
        <w:rPr>
          <w:b/>
          <w:sz w:val="28"/>
          <w:szCs w:val="28"/>
        </w:rPr>
      </w:pPr>
      <w:r w:rsidRPr="00BA58DF">
        <w:rPr>
          <w:b/>
          <w:sz w:val="28"/>
          <w:szCs w:val="28"/>
        </w:rPr>
        <w:t>6-05</w:t>
      </w:r>
      <w:r w:rsidR="009810CB" w:rsidRPr="00BA58DF">
        <w:rPr>
          <w:b/>
          <w:sz w:val="28"/>
          <w:szCs w:val="28"/>
        </w:rPr>
        <w:t>-</w:t>
      </w:r>
      <w:r w:rsidRPr="00BA58DF">
        <w:rPr>
          <w:b/>
          <w:sz w:val="28"/>
          <w:szCs w:val="28"/>
        </w:rPr>
        <w:t>1042</w:t>
      </w:r>
      <w:r w:rsidR="009810CB" w:rsidRPr="00BA58DF">
        <w:rPr>
          <w:b/>
          <w:sz w:val="28"/>
          <w:szCs w:val="28"/>
        </w:rPr>
        <w:t>-</w:t>
      </w:r>
      <w:r w:rsidRPr="00BA58DF">
        <w:rPr>
          <w:b/>
          <w:sz w:val="28"/>
          <w:szCs w:val="28"/>
        </w:rPr>
        <w:t>01 Транспортная логистика</w:t>
      </w:r>
    </w:p>
    <w:p w14:paraId="04A831A0" w14:textId="77777777" w:rsidR="00CF3A5F" w:rsidRPr="008436BC" w:rsidRDefault="00CF3A5F" w:rsidP="00CF3A5F">
      <w:pPr>
        <w:ind w:left="4253"/>
        <w:rPr>
          <w:sz w:val="24"/>
        </w:rPr>
      </w:pPr>
    </w:p>
    <w:tbl>
      <w:tblPr>
        <w:tblW w:w="9889" w:type="dxa"/>
        <w:tblCellMar>
          <w:left w:w="0" w:type="dxa"/>
          <w:right w:w="0" w:type="dxa"/>
        </w:tblCellMar>
        <w:tblLook w:val="0000" w:firstRow="0" w:lastRow="0" w:firstColumn="0" w:lastColumn="0" w:noHBand="0" w:noVBand="0"/>
      </w:tblPr>
      <w:tblGrid>
        <w:gridCol w:w="4968"/>
        <w:gridCol w:w="4921"/>
      </w:tblGrid>
      <w:tr w:rsidR="006A4BD6" w:rsidRPr="008436BC" w14:paraId="1A315434" w14:textId="77777777" w:rsidTr="000D02A0">
        <w:tc>
          <w:tcPr>
            <w:tcW w:w="4968" w:type="dxa"/>
            <w:tcMar>
              <w:top w:w="0" w:type="dxa"/>
              <w:left w:w="108" w:type="dxa"/>
              <w:bottom w:w="0" w:type="dxa"/>
              <w:right w:w="108" w:type="dxa"/>
            </w:tcMar>
          </w:tcPr>
          <w:p w14:paraId="49EAB3F0" w14:textId="4E4AA99C" w:rsidR="006A4BD6" w:rsidRPr="00673476" w:rsidRDefault="006A4BD6" w:rsidP="006A4BD6">
            <w:pPr>
              <w:rPr>
                <w:b/>
                <w:sz w:val="28"/>
                <w:szCs w:val="28"/>
              </w:rPr>
            </w:pPr>
            <w:r w:rsidRPr="008436BC">
              <w:rPr>
                <w:b/>
                <w:sz w:val="28"/>
                <w:szCs w:val="28"/>
              </w:rPr>
              <w:t>СОГЛАСОВАНО</w:t>
            </w:r>
          </w:p>
        </w:tc>
        <w:tc>
          <w:tcPr>
            <w:tcW w:w="4921" w:type="dxa"/>
            <w:tcMar>
              <w:top w:w="0" w:type="dxa"/>
              <w:left w:w="108" w:type="dxa"/>
              <w:bottom w:w="0" w:type="dxa"/>
              <w:right w:w="108" w:type="dxa"/>
            </w:tcMar>
          </w:tcPr>
          <w:p w14:paraId="4C05EBBB" w14:textId="77777777" w:rsidR="006A4BD6" w:rsidRPr="008436BC" w:rsidRDefault="006A4BD6" w:rsidP="006A4BD6">
            <w:pPr>
              <w:rPr>
                <w:sz w:val="28"/>
                <w:szCs w:val="28"/>
              </w:rPr>
            </w:pPr>
            <w:r w:rsidRPr="008436BC">
              <w:rPr>
                <w:b/>
                <w:sz w:val="28"/>
                <w:szCs w:val="28"/>
              </w:rPr>
              <w:t>СОГЛАСОВАНО</w:t>
            </w:r>
          </w:p>
        </w:tc>
      </w:tr>
      <w:tr w:rsidR="006A4BD6" w:rsidRPr="008436BC" w14:paraId="26FC05F6" w14:textId="77777777" w:rsidTr="000D02A0">
        <w:tc>
          <w:tcPr>
            <w:tcW w:w="4968" w:type="dxa"/>
            <w:tcMar>
              <w:top w:w="0" w:type="dxa"/>
              <w:left w:w="108" w:type="dxa"/>
              <w:bottom w:w="0" w:type="dxa"/>
              <w:right w:w="108" w:type="dxa"/>
            </w:tcMar>
          </w:tcPr>
          <w:p w14:paraId="20C10EA8" w14:textId="25D6DCD5" w:rsidR="006A4BD6" w:rsidRPr="008436BC" w:rsidRDefault="006A4BD6" w:rsidP="006A4BD6">
            <w:pPr>
              <w:rPr>
                <w:sz w:val="28"/>
                <w:szCs w:val="28"/>
              </w:rPr>
            </w:pPr>
            <w:r w:rsidRPr="008436BC">
              <w:rPr>
                <w:sz w:val="28"/>
                <w:szCs w:val="28"/>
              </w:rPr>
              <w:t>Председатель</w:t>
            </w:r>
            <w:r>
              <w:rPr>
                <w:sz w:val="28"/>
                <w:szCs w:val="28"/>
              </w:rPr>
              <w:t xml:space="preserve"> </w:t>
            </w:r>
            <w:r w:rsidRPr="008436BC">
              <w:rPr>
                <w:sz w:val="28"/>
                <w:szCs w:val="28"/>
              </w:rPr>
              <w:t>Учебно-методического</w:t>
            </w:r>
            <w:r w:rsidRPr="008436BC">
              <w:rPr>
                <w:sz w:val="28"/>
                <w:szCs w:val="28"/>
              </w:rPr>
              <w:br/>
              <w:t xml:space="preserve">объединения по образованию </w:t>
            </w:r>
            <w:r w:rsidRPr="008436BC">
              <w:rPr>
                <w:sz w:val="28"/>
                <w:szCs w:val="28"/>
              </w:rPr>
              <w:br/>
              <w:t xml:space="preserve">в области экономики и </w:t>
            </w:r>
          </w:p>
          <w:p w14:paraId="295BF682" w14:textId="77777777" w:rsidR="006A4BD6" w:rsidRPr="008436BC" w:rsidRDefault="006A4BD6" w:rsidP="006A4BD6">
            <w:pPr>
              <w:rPr>
                <w:sz w:val="28"/>
                <w:szCs w:val="28"/>
              </w:rPr>
            </w:pPr>
            <w:r w:rsidRPr="008436BC">
              <w:rPr>
                <w:sz w:val="28"/>
                <w:szCs w:val="28"/>
              </w:rPr>
              <w:t xml:space="preserve">организации производства </w:t>
            </w:r>
          </w:p>
          <w:p w14:paraId="480CAAE6" w14:textId="77777777" w:rsidR="006A4BD6" w:rsidRDefault="006A4BD6" w:rsidP="006A4BD6">
            <w:pPr>
              <w:spacing w:before="120"/>
              <w:rPr>
                <w:sz w:val="28"/>
                <w:szCs w:val="28"/>
              </w:rPr>
            </w:pPr>
            <w:r w:rsidRPr="008436BC">
              <w:rPr>
                <w:sz w:val="28"/>
                <w:szCs w:val="28"/>
              </w:rPr>
              <w:t>________________ Р.Б. Ивуть</w:t>
            </w:r>
          </w:p>
          <w:p w14:paraId="71781E9D" w14:textId="290512F2" w:rsidR="006A4BD6" w:rsidRPr="008436BC" w:rsidRDefault="006A4BD6" w:rsidP="006A4BD6">
            <w:pPr>
              <w:rPr>
                <w:i/>
                <w:sz w:val="28"/>
                <w:szCs w:val="28"/>
              </w:rPr>
            </w:pPr>
            <w:r w:rsidRPr="008436BC">
              <w:rPr>
                <w:sz w:val="28"/>
                <w:szCs w:val="28"/>
              </w:rPr>
              <w:t>________________</w:t>
            </w:r>
          </w:p>
        </w:tc>
        <w:tc>
          <w:tcPr>
            <w:tcW w:w="4921" w:type="dxa"/>
            <w:tcMar>
              <w:top w:w="0" w:type="dxa"/>
              <w:left w:w="108" w:type="dxa"/>
              <w:bottom w:w="0" w:type="dxa"/>
              <w:right w:w="108" w:type="dxa"/>
            </w:tcMar>
          </w:tcPr>
          <w:p w14:paraId="283B5111" w14:textId="77777777" w:rsidR="006A4BD6" w:rsidRPr="008436BC" w:rsidRDefault="006A4BD6" w:rsidP="006A4BD6">
            <w:pPr>
              <w:rPr>
                <w:sz w:val="28"/>
                <w:szCs w:val="28"/>
              </w:rPr>
            </w:pPr>
            <w:r w:rsidRPr="008436BC">
              <w:rPr>
                <w:sz w:val="28"/>
                <w:szCs w:val="28"/>
              </w:rPr>
              <w:t xml:space="preserve">Начальник Главного управления </w:t>
            </w:r>
            <w:r w:rsidRPr="008436BC">
              <w:rPr>
                <w:sz w:val="28"/>
                <w:szCs w:val="28"/>
              </w:rPr>
              <w:br/>
              <w:t xml:space="preserve">профессионального образования </w:t>
            </w:r>
            <w:r w:rsidRPr="008436BC">
              <w:rPr>
                <w:sz w:val="28"/>
                <w:szCs w:val="28"/>
              </w:rPr>
              <w:br/>
              <w:t xml:space="preserve">Министерства образования </w:t>
            </w:r>
            <w:r w:rsidRPr="008436BC">
              <w:rPr>
                <w:sz w:val="28"/>
                <w:szCs w:val="28"/>
              </w:rPr>
              <w:br/>
              <w:t xml:space="preserve">Республики Беларусь </w:t>
            </w:r>
          </w:p>
          <w:p w14:paraId="06A1BF8A" w14:textId="77777777" w:rsidR="006A4BD6" w:rsidRPr="008436BC" w:rsidRDefault="006A4BD6" w:rsidP="006A4BD6">
            <w:pPr>
              <w:spacing w:before="120"/>
              <w:rPr>
                <w:sz w:val="28"/>
                <w:szCs w:val="28"/>
              </w:rPr>
            </w:pPr>
            <w:r w:rsidRPr="008436BC">
              <w:rPr>
                <w:sz w:val="28"/>
                <w:szCs w:val="28"/>
              </w:rPr>
              <w:t>________________ С.</w:t>
            </w:r>
            <w:r>
              <w:rPr>
                <w:sz w:val="28"/>
                <w:szCs w:val="28"/>
              </w:rPr>
              <w:t>Н</w:t>
            </w:r>
            <w:r w:rsidRPr="008436BC">
              <w:rPr>
                <w:sz w:val="28"/>
                <w:szCs w:val="28"/>
              </w:rPr>
              <w:t>. Пищов</w:t>
            </w:r>
          </w:p>
          <w:p w14:paraId="063DB3C1" w14:textId="77777777" w:rsidR="006A4BD6" w:rsidRPr="008436BC" w:rsidRDefault="006A4BD6" w:rsidP="006A4BD6">
            <w:pPr>
              <w:rPr>
                <w:sz w:val="28"/>
                <w:szCs w:val="28"/>
              </w:rPr>
            </w:pPr>
            <w:r w:rsidRPr="008436BC">
              <w:rPr>
                <w:sz w:val="28"/>
                <w:szCs w:val="28"/>
              </w:rPr>
              <w:t>________________</w:t>
            </w:r>
          </w:p>
          <w:p w14:paraId="0825A372" w14:textId="77777777" w:rsidR="006A4BD6" w:rsidRPr="008436BC" w:rsidRDefault="006A4BD6" w:rsidP="006A4BD6">
            <w:pPr>
              <w:rPr>
                <w:sz w:val="28"/>
                <w:szCs w:val="28"/>
              </w:rPr>
            </w:pPr>
          </w:p>
        </w:tc>
      </w:tr>
      <w:tr w:rsidR="006A4BD6" w:rsidRPr="008436BC" w14:paraId="3C897601" w14:textId="77777777" w:rsidTr="000D02A0">
        <w:tc>
          <w:tcPr>
            <w:tcW w:w="4968" w:type="dxa"/>
            <w:tcMar>
              <w:top w:w="0" w:type="dxa"/>
              <w:left w:w="108" w:type="dxa"/>
              <w:bottom w:w="0" w:type="dxa"/>
              <w:right w:w="108" w:type="dxa"/>
            </w:tcMar>
          </w:tcPr>
          <w:p w14:paraId="4D5D1206" w14:textId="4E2EA0B9" w:rsidR="006A4BD6" w:rsidRPr="008436BC" w:rsidRDefault="006A4BD6" w:rsidP="006A4BD6">
            <w:pPr>
              <w:rPr>
                <w:sz w:val="28"/>
                <w:szCs w:val="28"/>
              </w:rPr>
            </w:pPr>
          </w:p>
        </w:tc>
        <w:tc>
          <w:tcPr>
            <w:tcW w:w="4921" w:type="dxa"/>
            <w:tcMar>
              <w:top w:w="0" w:type="dxa"/>
              <w:left w:w="108" w:type="dxa"/>
              <w:bottom w:w="0" w:type="dxa"/>
              <w:right w:w="108" w:type="dxa"/>
            </w:tcMar>
          </w:tcPr>
          <w:p w14:paraId="06893DE2" w14:textId="77777777" w:rsidR="006A4BD6" w:rsidRPr="008436BC" w:rsidRDefault="006A4BD6" w:rsidP="006A4BD6">
            <w:pPr>
              <w:rPr>
                <w:sz w:val="28"/>
                <w:szCs w:val="28"/>
              </w:rPr>
            </w:pPr>
            <w:r w:rsidRPr="008436BC">
              <w:rPr>
                <w:b/>
                <w:sz w:val="28"/>
                <w:szCs w:val="28"/>
              </w:rPr>
              <w:t>СОГЛАСОВАНО</w:t>
            </w:r>
            <w:r w:rsidRPr="008436BC">
              <w:rPr>
                <w:sz w:val="28"/>
                <w:szCs w:val="28"/>
              </w:rPr>
              <w:t xml:space="preserve"> </w:t>
            </w:r>
          </w:p>
          <w:p w14:paraId="5A17C870" w14:textId="2CEC02AC" w:rsidR="006A4BD6" w:rsidRPr="008436BC" w:rsidRDefault="006A4BD6" w:rsidP="006A4BD6">
            <w:pPr>
              <w:rPr>
                <w:sz w:val="28"/>
                <w:szCs w:val="28"/>
              </w:rPr>
            </w:pPr>
            <w:r w:rsidRPr="008436BC">
              <w:rPr>
                <w:sz w:val="28"/>
                <w:szCs w:val="28"/>
              </w:rPr>
              <w:t xml:space="preserve">Проректор по научно-методической </w:t>
            </w:r>
            <w:r w:rsidRPr="008436BC">
              <w:rPr>
                <w:sz w:val="28"/>
                <w:szCs w:val="28"/>
              </w:rPr>
              <w:br/>
              <w:t xml:space="preserve">работе Государственного учреждения </w:t>
            </w:r>
            <w:r w:rsidRPr="008436BC">
              <w:rPr>
                <w:sz w:val="28"/>
                <w:szCs w:val="28"/>
              </w:rPr>
              <w:br/>
              <w:t>образования «Республиканский</w:t>
            </w:r>
            <w:r w:rsidRPr="008436BC">
              <w:rPr>
                <w:sz w:val="28"/>
                <w:szCs w:val="28"/>
              </w:rPr>
              <w:br/>
              <w:t>институт высшей школы»</w:t>
            </w:r>
          </w:p>
          <w:p w14:paraId="5D715983" w14:textId="7CD8B6DA" w:rsidR="006A4BD6" w:rsidRPr="008436BC" w:rsidRDefault="006A4BD6" w:rsidP="006A4BD6">
            <w:pPr>
              <w:spacing w:before="120"/>
              <w:rPr>
                <w:sz w:val="28"/>
                <w:szCs w:val="28"/>
              </w:rPr>
            </w:pPr>
            <w:r w:rsidRPr="008436BC">
              <w:rPr>
                <w:sz w:val="28"/>
                <w:szCs w:val="28"/>
              </w:rPr>
              <w:t>________________</w:t>
            </w:r>
            <w:r>
              <w:rPr>
                <w:sz w:val="28"/>
                <w:szCs w:val="28"/>
              </w:rPr>
              <w:t xml:space="preserve"> </w:t>
            </w:r>
            <w:r w:rsidRPr="008436BC">
              <w:rPr>
                <w:sz w:val="28"/>
                <w:szCs w:val="28"/>
              </w:rPr>
              <w:t xml:space="preserve">И.В. Титович </w:t>
            </w:r>
          </w:p>
          <w:p w14:paraId="6083D4D9" w14:textId="16D38B10" w:rsidR="006A4BD6" w:rsidRPr="008436BC" w:rsidRDefault="006A4BD6" w:rsidP="006A4BD6">
            <w:pPr>
              <w:rPr>
                <w:sz w:val="28"/>
                <w:szCs w:val="28"/>
              </w:rPr>
            </w:pPr>
            <w:r w:rsidRPr="008436BC">
              <w:rPr>
                <w:sz w:val="28"/>
                <w:szCs w:val="28"/>
              </w:rPr>
              <w:t xml:space="preserve">________________ </w:t>
            </w:r>
          </w:p>
        </w:tc>
      </w:tr>
      <w:tr w:rsidR="006A4BD6" w:rsidRPr="008436BC" w14:paraId="7BC45C29" w14:textId="77777777" w:rsidTr="000D02A0">
        <w:tc>
          <w:tcPr>
            <w:tcW w:w="4968" w:type="dxa"/>
            <w:tcMar>
              <w:top w:w="0" w:type="dxa"/>
              <w:left w:w="108" w:type="dxa"/>
              <w:bottom w:w="0" w:type="dxa"/>
              <w:right w:w="108" w:type="dxa"/>
            </w:tcMar>
          </w:tcPr>
          <w:p w14:paraId="0080D0CB" w14:textId="77777777" w:rsidR="006A4BD6" w:rsidRPr="008436BC" w:rsidRDefault="006A4BD6" w:rsidP="006A4BD6">
            <w:pPr>
              <w:rPr>
                <w:sz w:val="28"/>
                <w:szCs w:val="28"/>
              </w:rPr>
            </w:pPr>
          </w:p>
        </w:tc>
        <w:tc>
          <w:tcPr>
            <w:tcW w:w="4921" w:type="dxa"/>
            <w:tcMar>
              <w:top w:w="0" w:type="dxa"/>
              <w:left w:w="108" w:type="dxa"/>
              <w:bottom w:w="0" w:type="dxa"/>
              <w:right w:w="108" w:type="dxa"/>
            </w:tcMar>
          </w:tcPr>
          <w:p w14:paraId="17A1BAF2" w14:textId="77777777" w:rsidR="006A4BD6" w:rsidRDefault="006A4BD6" w:rsidP="006A4BD6">
            <w:pPr>
              <w:rPr>
                <w:sz w:val="28"/>
                <w:szCs w:val="28"/>
              </w:rPr>
            </w:pPr>
          </w:p>
          <w:p w14:paraId="68D6B9B6" w14:textId="3EE2A35B" w:rsidR="006A4BD6" w:rsidRPr="008436BC" w:rsidRDefault="006A4BD6" w:rsidP="006A4BD6">
            <w:pPr>
              <w:rPr>
                <w:sz w:val="28"/>
                <w:szCs w:val="28"/>
              </w:rPr>
            </w:pPr>
            <w:r w:rsidRPr="008436BC">
              <w:rPr>
                <w:sz w:val="28"/>
                <w:szCs w:val="28"/>
              </w:rPr>
              <w:t>Эксперт-нормоконтролер</w:t>
            </w:r>
          </w:p>
          <w:p w14:paraId="109F5D47" w14:textId="19F86FD3" w:rsidR="006A4BD6" w:rsidRPr="008436BC" w:rsidRDefault="006A4BD6" w:rsidP="006A4BD6">
            <w:pPr>
              <w:spacing w:before="120"/>
              <w:rPr>
                <w:sz w:val="28"/>
                <w:szCs w:val="28"/>
              </w:rPr>
            </w:pPr>
            <w:r w:rsidRPr="008436BC">
              <w:rPr>
                <w:sz w:val="28"/>
                <w:szCs w:val="28"/>
              </w:rPr>
              <w:t>________________ ____________</w:t>
            </w:r>
          </w:p>
          <w:p w14:paraId="4CCA29C9" w14:textId="77777777" w:rsidR="006A4BD6" w:rsidRPr="008436BC" w:rsidRDefault="006A4BD6" w:rsidP="006A4BD6">
            <w:pPr>
              <w:rPr>
                <w:sz w:val="28"/>
                <w:szCs w:val="28"/>
              </w:rPr>
            </w:pPr>
            <w:r w:rsidRPr="008436BC">
              <w:rPr>
                <w:sz w:val="28"/>
                <w:szCs w:val="28"/>
              </w:rPr>
              <w:t>________________</w:t>
            </w:r>
          </w:p>
          <w:p w14:paraId="02B1D851" w14:textId="77777777" w:rsidR="006A4BD6" w:rsidRPr="008436BC" w:rsidRDefault="006A4BD6" w:rsidP="006A4BD6">
            <w:pPr>
              <w:rPr>
                <w:sz w:val="28"/>
                <w:szCs w:val="28"/>
              </w:rPr>
            </w:pPr>
          </w:p>
        </w:tc>
      </w:tr>
    </w:tbl>
    <w:p w14:paraId="37108EB4" w14:textId="33D88861" w:rsidR="003B5A9D" w:rsidRDefault="003B5A9D" w:rsidP="00A8355D">
      <w:pPr>
        <w:ind w:right="21"/>
        <w:jc w:val="center"/>
        <w:rPr>
          <w:sz w:val="28"/>
        </w:rPr>
      </w:pPr>
    </w:p>
    <w:p w14:paraId="072C4C0C" w14:textId="77777777" w:rsidR="00673476" w:rsidRDefault="00673476" w:rsidP="00A8355D">
      <w:pPr>
        <w:ind w:right="21"/>
        <w:jc w:val="center"/>
        <w:rPr>
          <w:sz w:val="28"/>
        </w:rPr>
      </w:pPr>
    </w:p>
    <w:p w14:paraId="113F58E6" w14:textId="496E2F17" w:rsidR="00CF3A5F" w:rsidRPr="008436BC" w:rsidRDefault="00CF3A5F" w:rsidP="00A8355D">
      <w:pPr>
        <w:ind w:right="21"/>
        <w:jc w:val="center"/>
        <w:rPr>
          <w:sz w:val="28"/>
        </w:rPr>
      </w:pPr>
      <w:r w:rsidRPr="008436BC">
        <w:rPr>
          <w:sz w:val="28"/>
        </w:rPr>
        <w:t>Минск 20</w:t>
      </w:r>
      <w:r w:rsidR="005F69BE" w:rsidRPr="008436BC">
        <w:rPr>
          <w:sz w:val="28"/>
        </w:rPr>
        <w:t>2</w:t>
      </w:r>
      <w:r w:rsidR="00726309">
        <w:rPr>
          <w:sz w:val="28"/>
        </w:rPr>
        <w:t>4</w:t>
      </w:r>
    </w:p>
    <w:p w14:paraId="46422A4C" w14:textId="77777777" w:rsidR="00404570" w:rsidRPr="008436BC" w:rsidRDefault="00404570" w:rsidP="00CF3A5F">
      <w:pPr>
        <w:sectPr w:rsidR="00404570" w:rsidRPr="008436BC" w:rsidSect="006A4BD6">
          <w:headerReference w:type="even" r:id="rId8"/>
          <w:headerReference w:type="default" r:id="rId9"/>
          <w:headerReference w:type="first" r:id="rId10"/>
          <w:pgSz w:w="11906" w:h="16838"/>
          <w:pgMar w:top="1134" w:right="624" w:bottom="1134" w:left="1701" w:header="720" w:footer="720" w:gutter="0"/>
          <w:cols w:space="720"/>
          <w:docGrid w:linePitch="272"/>
        </w:sectPr>
      </w:pPr>
    </w:p>
    <w:p w14:paraId="735D8F08" w14:textId="77777777" w:rsidR="001C167D" w:rsidRPr="008436BC" w:rsidRDefault="001C167D" w:rsidP="001C167D">
      <w:pPr>
        <w:rPr>
          <w:i/>
          <w:sz w:val="28"/>
          <w:szCs w:val="28"/>
        </w:rPr>
      </w:pPr>
      <w:r w:rsidRPr="008436BC">
        <w:rPr>
          <w:b/>
          <w:sz w:val="28"/>
          <w:szCs w:val="28"/>
        </w:rPr>
        <w:lastRenderedPageBreak/>
        <w:t>СОСТАВИТЕЛ</w:t>
      </w:r>
      <w:r w:rsidR="00412CC9" w:rsidRPr="008436BC">
        <w:rPr>
          <w:b/>
          <w:sz w:val="28"/>
          <w:szCs w:val="28"/>
        </w:rPr>
        <w:t>И</w:t>
      </w:r>
      <w:r w:rsidRPr="008436BC">
        <w:rPr>
          <w:b/>
          <w:sz w:val="28"/>
          <w:szCs w:val="28"/>
        </w:rPr>
        <w:t xml:space="preserve">: </w:t>
      </w:r>
    </w:p>
    <w:p w14:paraId="6745158C" w14:textId="0987F6A0" w:rsidR="005F69BE" w:rsidRPr="008436BC" w:rsidRDefault="00726309" w:rsidP="005F69BE">
      <w:pPr>
        <w:tabs>
          <w:tab w:val="left" w:pos="1560"/>
        </w:tabs>
        <w:autoSpaceDE w:val="0"/>
        <w:autoSpaceDN w:val="0"/>
        <w:jc w:val="both"/>
        <w:rPr>
          <w:color w:val="000000"/>
          <w:sz w:val="28"/>
          <w:szCs w:val="28"/>
        </w:rPr>
      </w:pPr>
      <w:r w:rsidRPr="006A4BD6">
        <w:rPr>
          <w:b/>
          <w:bCs/>
          <w:color w:val="000000"/>
          <w:sz w:val="28"/>
          <w:szCs w:val="28"/>
        </w:rPr>
        <w:t>Р.Б. </w:t>
      </w:r>
      <w:r w:rsidR="005F69BE" w:rsidRPr="006A4BD6">
        <w:rPr>
          <w:b/>
          <w:bCs/>
          <w:color w:val="000000"/>
          <w:sz w:val="28"/>
          <w:szCs w:val="28"/>
        </w:rPr>
        <w:t>Ивуть</w:t>
      </w:r>
      <w:r w:rsidR="005F69BE" w:rsidRPr="008436BC">
        <w:rPr>
          <w:color w:val="000000"/>
          <w:sz w:val="28"/>
          <w:szCs w:val="28"/>
        </w:rPr>
        <w:t xml:space="preserve">, заведующий кафедрой </w:t>
      </w:r>
      <w:r w:rsidR="005F69BE" w:rsidRPr="008436BC">
        <w:rPr>
          <w:sz w:val="28"/>
          <w:szCs w:val="28"/>
        </w:rPr>
        <w:t>«Экономика и логистика»</w:t>
      </w:r>
      <w:r w:rsidR="006A4BD6">
        <w:rPr>
          <w:sz w:val="28"/>
          <w:szCs w:val="28"/>
        </w:rPr>
        <w:t xml:space="preserve"> автотракторного факультета</w:t>
      </w:r>
      <w:r w:rsidR="005F69BE" w:rsidRPr="008436BC">
        <w:rPr>
          <w:sz w:val="28"/>
          <w:szCs w:val="28"/>
        </w:rPr>
        <w:t xml:space="preserve"> Белорусского национального технического университета, </w:t>
      </w:r>
      <w:r>
        <w:rPr>
          <w:sz w:val="28"/>
          <w:szCs w:val="28"/>
        </w:rPr>
        <w:t xml:space="preserve">член-корреспондент Национальной академии наук Беларуси, </w:t>
      </w:r>
      <w:r w:rsidR="005F69BE" w:rsidRPr="008436BC">
        <w:rPr>
          <w:sz w:val="28"/>
          <w:szCs w:val="28"/>
        </w:rPr>
        <w:t>доктор экономических наук, профессор;</w:t>
      </w:r>
    </w:p>
    <w:p w14:paraId="60588E93" w14:textId="627A1343" w:rsidR="001C167D" w:rsidRPr="008436BC" w:rsidRDefault="00726309" w:rsidP="001C167D">
      <w:pPr>
        <w:jc w:val="both"/>
        <w:rPr>
          <w:sz w:val="28"/>
          <w:szCs w:val="28"/>
        </w:rPr>
      </w:pPr>
      <w:r w:rsidRPr="006A4BD6">
        <w:rPr>
          <w:b/>
          <w:bCs/>
          <w:sz w:val="28"/>
          <w:szCs w:val="28"/>
        </w:rPr>
        <w:t>А.С. Зиневич</w:t>
      </w:r>
      <w:r w:rsidR="005F69BE" w:rsidRPr="008436BC">
        <w:rPr>
          <w:sz w:val="28"/>
          <w:szCs w:val="28"/>
        </w:rPr>
        <w:t>, старший преподаватель кафедры «Экономика и логистика»</w:t>
      </w:r>
      <w:r w:rsidR="006A4BD6">
        <w:rPr>
          <w:sz w:val="28"/>
          <w:szCs w:val="28"/>
        </w:rPr>
        <w:t xml:space="preserve"> автотракторного факультета</w:t>
      </w:r>
      <w:r w:rsidR="005F69BE" w:rsidRPr="008436BC">
        <w:rPr>
          <w:sz w:val="28"/>
          <w:szCs w:val="28"/>
        </w:rPr>
        <w:t xml:space="preserve"> </w:t>
      </w:r>
      <w:r w:rsidR="005F69BE" w:rsidRPr="00726309">
        <w:rPr>
          <w:spacing w:val="-6"/>
          <w:sz w:val="28"/>
          <w:szCs w:val="28"/>
        </w:rPr>
        <w:t>Белорусского национального технического университета</w:t>
      </w:r>
      <w:r>
        <w:rPr>
          <w:sz w:val="28"/>
          <w:szCs w:val="28"/>
        </w:rPr>
        <w:t>.</w:t>
      </w:r>
    </w:p>
    <w:p w14:paraId="40627AC3" w14:textId="77777777" w:rsidR="001C167D" w:rsidRPr="008436BC" w:rsidRDefault="001C167D" w:rsidP="001C167D">
      <w:pPr>
        <w:rPr>
          <w:sz w:val="28"/>
          <w:szCs w:val="28"/>
        </w:rPr>
      </w:pPr>
    </w:p>
    <w:p w14:paraId="1D0C711F" w14:textId="77777777" w:rsidR="001C167D" w:rsidRPr="008436BC" w:rsidRDefault="001C167D" w:rsidP="001C167D">
      <w:pPr>
        <w:rPr>
          <w:sz w:val="28"/>
          <w:szCs w:val="28"/>
        </w:rPr>
      </w:pPr>
    </w:p>
    <w:p w14:paraId="015C636B" w14:textId="77777777" w:rsidR="001C167D" w:rsidRPr="008436BC" w:rsidRDefault="001C167D" w:rsidP="001C167D">
      <w:pPr>
        <w:pStyle w:val="7"/>
        <w:rPr>
          <w:sz w:val="28"/>
          <w:szCs w:val="28"/>
        </w:rPr>
      </w:pPr>
      <w:r w:rsidRPr="008436BC">
        <w:rPr>
          <w:sz w:val="28"/>
          <w:szCs w:val="28"/>
        </w:rPr>
        <w:t>РЕЦЕНЗЕНТЫ:</w:t>
      </w:r>
    </w:p>
    <w:p w14:paraId="505EB957" w14:textId="1CF70846" w:rsidR="005F69BE" w:rsidRPr="008436BC" w:rsidRDefault="006A4BD6" w:rsidP="001C167D">
      <w:pPr>
        <w:jc w:val="both"/>
        <w:rPr>
          <w:sz w:val="28"/>
          <w:szCs w:val="28"/>
        </w:rPr>
      </w:pPr>
      <w:r w:rsidRPr="006A4BD6">
        <w:rPr>
          <w:b/>
          <w:sz w:val="28"/>
          <w:szCs w:val="28"/>
        </w:rPr>
        <w:t xml:space="preserve">Кафедра </w:t>
      </w:r>
      <w:r w:rsidR="006049F0">
        <w:rPr>
          <w:b/>
          <w:sz w:val="28"/>
          <w:szCs w:val="28"/>
        </w:rPr>
        <w:t>«Логистика и организация производства»</w:t>
      </w:r>
      <w:r w:rsidRPr="006A4BD6">
        <w:rPr>
          <w:bCs/>
          <w:sz w:val="28"/>
          <w:szCs w:val="28"/>
        </w:rPr>
        <w:t xml:space="preserve"> </w:t>
      </w:r>
      <w:r w:rsidR="00923053">
        <w:rPr>
          <w:bCs/>
          <w:sz w:val="28"/>
          <w:szCs w:val="28"/>
        </w:rPr>
        <w:t>Межгосударственного</w:t>
      </w:r>
      <w:r w:rsidR="006049F0">
        <w:rPr>
          <w:bCs/>
          <w:sz w:val="28"/>
          <w:szCs w:val="28"/>
        </w:rPr>
        <w:t xml:space="preserve"> образовательного </w:t>
      </w:r>
      <w:r w:rsidRPr="006A4BD6">
        <w:rPr>
          <w:bCs/>
          <w:sz w:val="28"/>
          <w:szCs w:val="28"/>
        </w:rPr>
        <w:t>учреждения</w:t>
      </w:r>
      <w:r w:rsidR="006049F0">
        <w:rPr>
          <w:bCs/>
          <w:sz w:val="28"/>
          <w:szCs w:val="28"/>
        </w:rPr>
        <w:t xml:space="preserve"> высшего</w:t>
      </w:r>
      <w:r w:rsidRPr="006A4BD6">
        <w:rPr>
          <w:bCs/>
          <w:sz w:val="28"/>
          <w:szCs w:val="28"/>
        </w:rPr>
        <w:t xml:space="preserve"> образования «</w:t>
      </w:r>
      <w:r w:rsidR="006049F0">
        <w:rPr>
          <w:bCs/>
          <w:sz w:val="28"/>
          <w:szCs w:val="28"/>
        </w:rPr>
        <w:t>Белорусско-</w:t>
      </w:r>
      <w:r w:rsidR="00BA73B3">
        <w:rPr>
          <w:bCs/>
          <w:sz w:val="28"/>
          <w:szCs w:val="28"/>
        </w:rPr>
        <w:t>Р</w:t>
      </w:r>
      <w:r w:rsidR="006049F0">
        <w:rPr>
          <w:bCs/>
          <w:sz w:val="28"/>
          <w:szCs w:val="28"/>
        </w:rPr>
        <w:t>оссийский университет</w:t>
      </w:r>
      <w:r w:rsidRPr="006A4BD6">
        <w:rPr>
          <w:bCs/>
          <w:sz w:val="28"/>
          <w:szCs w:val="28"/>
        </w:rPr>
        <w:t xml:space="preserve">» </w:t>
      </w:r>
      <w:r w:rsidR="001C167D" w:rsidRPr="008436BC">
        <w:rPr>
          <w:sz w:val="28"/>
          <w:szCs w:val="28"/>
        </w:rPr>
        <w:t xml:space="preserve"> </w:t>
      </w:r>
    </w:p>
    <w:p w14:paraId="5CF924A8" w14:textId="4E2A686A" w:rsidR="001C167D" w:rsidRPr="008436BC" w:rsidRDefault="001C167D" w:rsidP="001C167D">
      <w:pPr>
        <w:jc w:val="both"/>
        <w:rPr>
          <w:sz w:val="28"/>
          <w:szCs w:val="28"/>
        </w:rPr>
      </w:pPr>
      <w:r w:rsidRPr="008436BC">
        <w:rPr>
          <w:sz w:val="28"/>
          <w:szCs w:val="28"/>
        </w:rPr>
        <w:t xml:space="preserve">(протокол </w:t>
      </w:r>
      <w:r w:rsidR="006C3C19" w:rsidRPr="008436BC">
        <w:rPr>
          <w:sz w:val="28"/>
          <w:szCs w:val="28"/>
        </w:rPr>
        <w:t xml:space="preserve">№ </w:t>
      </w:r>
      <w:r w:rsidR="00422C90">
        <w:rPr>
          <w:sz w:val="28"/>
          <w:szCs w:val="28"/>
        </w:rPr>
        <w:t>14</w:t>
      </w:r>
      <w:r w:rsidR="006C3C19" w:rsidRPr="008436BC">
        <w:rPr>
          <w:sz w:val="28"/>
          <w:szCs w:val="28"/>
        </w:rPr>
        <w:t xml:space="preserve"> от </w:t>
      </w:r>
      <w:r w:rsidR="00422C90">
        <w:rPr>
          <w:sz w:val="28"/>
          <w:szCs w:val="28"/>
        </w:rPr>
        <w:t>07</w:t>
      </w:r>
      <w:r w:rsidR="006C3C19" w:rsidRPr="008436BC">
        <w:rPr>
          <w:sz w:val="28"/>
          <w:szCs w:val="28"/>
        </w:rPr>
        <w:t>.</w:t>
      </w:r>
      <w:r w:rsidR="00422C90">
        <w:rPr>
          <w:sz w:val="28"/>
          <w:szCs w:val="28"/>
        </w:rPr>
        <w:t>03</w:t>
      </w:r>
      <w:r w:rsidR="006C3C19" w:rsidRPr="008436BC">
        <w:rPr>
          <w:sz w:val="28"/>
          <w:szCs w:val="28"/>
        </w:rPr>
        <w:t>.202</w:t>
      </w:r>
      <w:r w:rsidR="00726309">
        <w:rPr>
          <w:sz w:val="28"/>
          <w:szCs w:val="28"/>
        </w:rPr>
        <w:t>4</w:t>
      </w:r>
      <w:r w:rsidRPr="008436BC">
        <w:rPr>
          <w:sz w:val="28"/>
          <w:szCs w:val="28"/>
        </w:rPr>
        <w:t xml:space="preserve">); </w:t>
      </w:r>
    </w:p>
    <w:p w14:paraId="6C1020C5" w14:textId="793027C3" w:rsidR="005F69BE" w:rsidRPr="008436BC" w:rsidRDefault="00726309" w:rsidP="005F69BE">
      <w:pPr>
        <w:tabs>
          <w:tab w:val="left" w:pos="1560"/>
        </w:tabs>
        <w:autoSpaceDE w:val="0"/>
        <w:autoSpaceDN w:val="0"/>
        <w:jc w:val="both"/>
        <w:outlineLvl w:val="6"/>
      </w:pPr>
      <w:r w:rsidRPr="006A4BD6">
        <w:rPr>
          <w:b/>
          <w:bCs/>
          <w:sz w:val="28"/>
        </w:rPr>
        <w:t>О.С. Гулягина</w:t>
      </w:r>
      <w:r w:rsidRPr="00726309">
        <w:rPr>
          <w:sz w:val="28"/>
        </w:rPr>
        <w:t>, заместитель декана факультета маркетинга и логистики учреждения образования «Белорусский государственный экономический университет», кандидат экономических наук, доцент</w:t>
      </w:r>
      <w:r w:rsidR="005F69BE" w:rsidRPr="008436BC">
        <w:rPr>
          <w:sz w:val="28"/>
          <w:szCs w:val="28"/>
        </w:rPr>
        <w:t>.</w:t>
      </w:r>
    </w:p>
    <w:p w14:paraId="41C62026" w14:textId="77777777" w:rsidR="001C167D" w:rsidRPr="008436BC" w:rsidRDefault="001C167D" w:rsidP="001C167D">
      <w:pPr>
        <w:jc w:val="both"/>
        <w:rPr>
          <w:b/>
          <w:sz w:val="28"/>
          <w:szCs w:val="28"/>
        </w:rPr>
      </w:pPr>
    </w:p>
    <w:p w14:paraId="68CC31EF" w14:textId="77777777" w:rsidR="001C167D" w:rsidRPr="008436BC" w:rsidRDefault="001C167D" w:rsidP="001C167D">
      <w:pPr>
        <w:pStyle w:val="a5"/>
        <w:rPr>
          <w:rFonts w:ascii="Times New Roman" w:hAnsi="Times New Roman"/>
          <w:i/>
          <w:color w:val="FF0000"/>
          <w:szCs w:val="28"/>
        </w:rPr>
      </w:pPr>
    </w:p>
    <w:p w14:paraId="7CA49FBF" w14:textId="77777777" w:rsidR="001C167D" w:rsidRPr="008436BC" w:rsidRDefault="001C167D" w:rsidP="001C167D">
      <w:pPr>
        <w:rPr>
          <w:sz w:val="28"/>
          <w:szCs w:val="28"/>
        </w:rPr>
      </w:pPr>
    </w:p>
    <w:p w14:paraId="5291613D" w14:textId="4CCB02BD" w:rsidR="001C167D" w:rsidRPr="008436BC" w:rsidRDefault="001C167D" w:rsidP="001C167D">
      <w:pPr>
        <w:pStyle w:val="7"/>
        <w:rPr>
          <w:sz w:val="28"/>
          <w:szCs w:val="28"/>
        </w:rPr>
      </w:pPr>
      <w:r w:rsidRPr="008436BC">
        <w:rPr>
          <w:sz w:val="28"/>
          <w:szCs w:val="28"/>
        </w:rPr>
        <w:t xml:space="preserve">РЕКОМЕНДОВАНА К УТВЕРЖДЕНИЮ В КАЧЕСТВЕ </w:t>
      </w:r>
      <w:r w:rsidR="00726309">
        <w:rPr>
          <w:sz w:val="28"/>
          <w:szCs w:val="28"/>
        </w:rPr>
        <w:t>ПРИМЕРНОЙ</w:t>
      </w:r>
      <w:r w:rsidRPr="008436BC">
        <w:rPr>
          <w:sz w:val="28"/>
          <w:szCs w:val="28"/>
        </w:rPr>
        <w:t>:</w:t>
      </w:r>
    </w:p>
    <w:p w14:paraId="407CDE45" w14:textId="23F1C3E7" w:rsidR="001C167D" w:rsidRPr="008436BC" w:rsidRDefault="001C167D" w:rsidP="001C167D">
      <w:pPr>
        <w:pStyle w:val="20"/>
        <w:jc w:val="both"/>
        <w:rPr>
          <w:rFonts w:ascii="Times New Roman" w:hAnsi="Times New Roman"/>
          <w:szCs w:val="28"/>
        </w:rPr>
      </w:pPr>
      <w:r w:rsidRPr="006A4BD6">
        <w:rPr>
          <w:rFonts w:ascii="Times New Roman" w:hAnsi="Times New Roman"/>
          <w:spacing w:val="-4"/>
          <w:szCs w:val="28"/>
        </w:rPr>
        <w:t>Кафедрой «Экономика и логистика»</w:t>
      </w:r>
      <w:r w:rsidR="006A4BD6" w:rsidRPr="006A4BD6">
        <w:rPr>
          <w:rFonts w:ascii="Times New Roman" w:hAnsi="Times New Roman"/>
          <w:spacing w:val="-4"/>
          <w:szCs w:val="28"/>
        </w:rPr>
        <w:t xml:space="preserve"> автотракторного факультета</w:t>
      </w:r>
      <w:r w:rsidRPr="006A4BD6">
        <w:rPr>
          <w:rFonts w:ascii="Times New Roman" w:hAnsi="Times New Roman"/>
          <w:spacing w:val="-4"/>
          <w:szCs w:val="28"/>
        </w:rPr>
        <w:t xml:space="preserve"> Белорусского</w:t>
      </w:r>
      <w:r w:rsidRPr="008436BC">
        <w:rPr>
          <w:rFonts w:ascii="Times New Roman" w:hAnsi="Times New Roman"/>
          <w:szCs w:val="28"/>
        </w:rPr>
        <w:t xml:space="preserve"> национального технического университета</w:t>
      </w:r>
    </w:p>
    <w:p w14:paraId="1167E6CB" w14:textId="2ADBB343" w:rsidR="001C167D" w:rsidRPr="008436BC" w:rsidRDefault="001C167D" w:rsidP="001C167D">
      <w:pPr>
        <w:jc w:val="both"/>
        <w:rPr>
          <w:sz w:val="28"/>
          <w:szCs w:val="28"/>
        </w:rPr>
      </w:pPr>
      <w:r w:rsidRPr="008436BC">
        <w:rPr>
          <w:sz w:val="28"/>
          <w:szCs w:val="28"/>
        </w:rPr>
        <w:t xml:space="preserve">(протокол № </w:t>
      </w:r>
      <w:r w:rsidR="00A96C44">
        <w:rPr>
          <w:sz w:val="28"/>
          <w:szCs w:val="28"/>
        </w:rPr>
        <w:t>1</w:t>
      </w:r>
      <w:r w:rsidR="00726309">
        <w:rPr>
          <w:sz w:val="28"/>
          <w:szCs w:val="28"/>
        </w:rPr>
        <w:t>1</w:t>
      </w:r>
      <w:r w:rsidRPr="008436BC">
        <w:rPr>
          <w:sz w:val="28"/>
          <w:szCs w:val="28"/>
        </w:rPr>
        <w:t xml:space="preserve"> от </w:t>
      </w:r>
      <w:r w:rsidR="00726309">
        <w:rPr>
          <w:sz w:val="28"/>
          <w:szCs w:val="28"/>
        </w:rPr>
        <w:t>28</w:t>
      </w:r>
      <w:r w:rsidRPr="008436BC">
        <w:rPr>
          <w:sz w:val="28"/>
          <w:szCs w:val="28"/>
        </w:rPr>
        <w:t>.</w:t>
      </w:r>
      <w:r w:rsidR="00A96C44">
        <w:rPr>
          <w:sz w:val="28"/>
          <w:szCs w:val="28"/>
        </w:rPr>
        <w:t>0</w:t>
      </w:r>
      <w:r w:rsidR="00726309">
        <w:rPr>
          <w:sz w:val="28"/>
          <w:szCs w:val="28"/>
        </w:rPr>
        <w:t>2</w:t>
      </w:r>
      <w:r w:rsidRPr="008436BC">
        <w:rPr>
          <w:sz w:val="28"/>
          <w:szCs w:val="28"/>
        </w:rPr>
        <w:t>.20</w:t>
      </w:r>
      <w:r w:rsidR="00013767" w:rsidRPr="008436BC">
        <w:rPr>
          <w:sz w:val="28"/>
          <w:szCs w:val="28"/>
        </w:rPr>
        <w:t>2</w:t>
      </w:r>
      <w:r w:rsidR="00726309">
        <w:rPr>
          <w:sz w:val="28"/>
          <w:szCs w:val="28"/>
        </w:rPr>
        <w:t>4</w:t>
      </w:r>
      <w:r w:rsidRPr="008436BC">
        <w:rPr>
          <w:sz w:val="28"/>
          <w:szCs w:val="28"/>
        </w:rPr>
        <w:t>);</w:t>
      </w:r>
    </w:p>
    <w:p w14:paraId="5A0DB889" w14:textId="77777777" w:rsidR="001C167D" w:rsidRPr="008436BC" w:rsidRDefault="001C167D" w:rsidP="001C167D">
      <w:pPr>
        <w:jc w:val="both"/>
        <w:rPr>
          <w:sz w:val="28"/>
          <w:szCs w:val="28"/>
        </w:rPr>
      </w:pPr>
    </w:p>
    <w:p w14:paraId="5B6D41D9" w14:textId="05619543" w:rsidR="001C167D" w:rsidRPr="008436BC" w:rsidRDefault="001C167D" w:rsidP="001C167D">
      <w:pPr>
        <w:jc w:val="both"/>
        <w:rPr>
          <w:sz w:val="28"/>
          <w:szCs w:val="28"/>
        </w:rPr>
      </w:pPr>
      <w:r w:rsidRPr="008436BC">
        <w:rPr>
          <w:sz w:val="28"/>
          <w:szCs w:val="28"/>
        </w:rPr>
        <w:t xml:space="preserve">Научно-методическим советом Белорусского национального технического университета (секция «Совершенствование </w:t>
      </w:r>
      <w:r w:rsidR="003D5BE7">
        <w:rPr>
          <w:sz w:val="28"/>
          <w:szCs w:val="28"/>
        </w:rPr>
        <w:t>образовательного процесса</w:t>
      </w:r>
      <w:r w:rsidRPr="008436BC">
        <w:rPr>
          <w:sz w:val="28"/>
          <w:szCs w:val="28"/>
        </w:rPr>
        <w:t xml:space="preserve">») (протокол № </w:t>
      </w:r>
      <w:r w:rsidR="003D5BE7">
        <w:rPr>
          <w:sz w:val="28"/>
          <w:szCs w:val="28"/>
        </w:rPr>
        <w:t>6</w:t>
      </w:r>
      <w:r w:rsidRPr="008436BC">
        <w:rPr>
          <w:sz w:val="28"/>
          <w:szCs w:val="28"/>
        </w:rPr>
        <w:t xml:space="preserve"> от</w:t>
      </w:r>
      <w:r w:rsidR="00412CC9" w:rsidRPr="008436BC">
        <w:rPr>
          <w:sz w:val="28"/>
          <w:szCs w:val="28"/>
        </w:rPr>
        <w:t xml:space="preserve"> </w:t>
      </w:r>
      <w:r w:rsidR="003D5BE7">
        <w:rPr>
          <w:sz w:val="28"/>
          <w:szCs w:val="28"/>
        </w:rPr>
        <w:t>19</w:t>
      </w:r>
      <w:r w:rsidRPr="008436BC">
        <w:rPr>
          <w:sz w:val="28"/>
          <w:szCs w:val="28"/>
        </w:rPr>
        <w:t>.</w:t>
      </w:r>
      <w:r w:rsidR="003D5BE7">
        <w:rPr>
          <w:sz w:val="28"/>
          <w:szCs w:val="28"/>
        </w:rPr>
        <w:t>06</w:t>
      </w:r>
      <w:r w:rsidRPr="008436BC">
        <w:rPr>
          <w:sz w:val="28"/>
          <w:szCs w:val="28"/>
        </w:rPr>
        <w:t>.20</w:t>
      </w:r>
      <w:r w:rsidR="00013767" w:rsidRPr="008436BC">
        <w:rPr>
          <w:sz w:val="28"/>
          <w:szCs w:val="28"/>
        </w:rPr>
        <w:t>2</w:t>
      </w:r>
      <w:r w:rsidR="00726309">
        <w:rPr>
          <w:sz w:val="28"/>
          <w:szCs w:val="28"/>
        </w:rPr>
        <w:t>4</w:t>
      </w:r>
      <w:r w:rsidRPr="008436BC">
        <w:rPr>
          <w:sz w:val="28"/>
          <w:szCs w:val="28"/>
        </w:rPr>
        <w:t xml:space="preserve">); </w:t>
      </w:r>
    </w:p>
    <w:p w14:paraId="0984191F" w14:textId="77777777" w:rsidR="001C167D" w:rsidRPr="008436BC" w:rsidRDefault="001C167D" w:rsidP="001C167D">
      <w:pPr>
        <w:pStyle w:val="20"/>
        <w:jc w:val="both"/>
        <w:rPr>
          <w:rFonts w:ascii="Times New Roman" w:hAnsi="Times New Roman"/>
          <w:szCs w:val="28"/>
        </w:rPr>
      </w:pPr>
    </w:p>
    <w:p w14:paraId="2BC47455" w14:textId="10D3CD68" w:rsidR="001C167D" w:rsidRPr="008436BC" w:rsidRDefault="001C167D" w:rsidP="001C167D">
      <w:pPr>
        <w:rPr>
          <w:sz w:val="28"/>
          <w:szCs w:val="28"/>
        </w:rPr>
      </w:pPr>
      <w:r w:rsidRPr="008436BC">
        <w:rPr>
          <w:sz w:val="28"/>
          <w:szCs w:val="28"/>
        </w:rPr>
        <w:t xml:space="preserve">Учебно-методическим объединением по образованию в области экономики и организации производства (протокол </w:t>
      </w:r>
      <w:r w:rsidR="0008023F" w:rsidRPr="008436BC">
        <w:rPr>
          <w:sz w:val="28"/>
          <w:szCs w:val="28"/>
        </w:rPr>
        <w:t xml:space="preserve">№ </w:t>
      </w:r>
      <w:r w:rsidR="003D5BE7">
        <w:rPr>
          <w:sz w:val="28"/>
          <w:szCs w:val="28"/>
        </w:rPr>
        <w:t>9</w:t>
      </w:r>
      <w:r w:rsidR="0008023F" w:rsidRPr="008436BC">
        <w:rPr>
          <w:sz w:val="28"/>
          <w:szCs w:val="28"/>
        </w:rPr>
        <w:t xml:space="preserve"> от </w:t>
      </w:r>
      <w:r w:rsidR="003D5BE7">
        <w:rPr>
          <w:sz w:val="28"/>
          <w:szCs w:val="28"/>
        </w:rPr>
        <w:t>20</w:t>
      </w:r>
      <w:r w:rsidR="0008023F" w:rsidRPr="008436BC">
        <w:rPr>
          <w:sz w:val="28"/>
          <w:szCs w:val="28"/>
        </w:rPr>
        <w:t>.</w:t>
      </w:r>
      <w:r w:rsidR="003D5BE7">
        <w:rPr>
          <w:sz w:val="28"/>
          <w:szCs w:val="28"/>
        </w:rPr>
        <w:t>03</w:t>
      </w:r>
      <w:r w:rsidR="0008023F" w:rsidRPr="008436BC">
        <w:rPr>
          <w:sz w:val="28"/>
          <w:szCs w:val="28"/>
        </w:rPr>
        <w:t>.202</w:t>
      </w:r>
      <w:r w:rsidR="00726309">
        <w:rPr>
          <w:sz w:val="28"/>
          <w:szCs w:val="28"/>
        </w:rPr>
        <w:t>4</w:t>
      </w:r>
      <w:r w:rsidRPr="008436BC">
        <w:rPr>
          <w:sz w:val="28"/>
          <w:szCs w:val="28"/>
        </w:rPr>
        <w:t>).</w:t>
      </w:r>
    </w:p>
    <w:p w14:paraId="2AAFB1F4" w14:textId="77777777" w:rsidR="001C167D" w:rsidRPr="008436BC" w:rsidRDefault="001C167D" w:rsidP="001C167D">
      <w:pPr>
        <w:rPr>
          <w:sz w:val="28"/>
          <w:szCs w:val="28"/>
        </w:rPr>
      </w:pPr>
    </w:p>
    <w:p w14:paraId="314AA5A6" w14:textId="77777777" w:rsidR="001C167D" w:rsidRPr="008436BC" w:rsidRDefault="001C167D" w:rsidP="001C167D">
      <w:pPr>
        <w:rPr>
          <w:sz w:val="28"/>
          <w:szCs w:val="28"/>
        </w:rPr>
      </w:pPr>
    </w:p>
    <w:p w14:paraId="17C19A23" w14:textId="77777777" w:rsidR="001C167D" w:rsidRPr="008436BC" w:rsidRDefault="001C167D" w:rsidP="001C167D">
      <w:pPr>
        <w:rPr>
          <w:sz w:val="28"/>
          <w:szCs w:val="28"/>
        </w:rPr>
      </w:pPr>
    </w:p>
    <w:p w14:paraId="7942F978" w14:textId="77777777" w:rsidR="001C167D" w:rsidRPr="008436BC" w:rsidRDefault="001C167D" w:rsidP="001C167D">
      <w:pPr>
        <w:rPr>
          <w:sz w:val="28"/>
          <w:szCs w:val="28"/>
        </w:rPr>
      </w:pPr>
    </w:p>
    <w:p w14:paraId="196958BF" w14:textId="77777777" w:rsidR="001C167D" w:rsidRPr="008436BC" w:rsidRDefault="001C167D" w:rsidP="001C167D">
      <w:pPr>
        <w:rPr>
          <w:sz w:val="28"/>
          <w:szCs w:val="28"/>
        </w:rPr>
      </w:pPr>
    </w:p>
    <w:p w14:paraId="797E5D71" w14:textId="77777777" w:rsidR="001C167D" w:rsidRPr="008436BC" w:rsidRDefault="001C167D" w:rsidP="001C167D">
      <w:pPr>
        <w:rPr>
          <w:sz w:val="28"/>
          <w:szCs w:val="28"/>
        </w:rPr>
      </w:pPr>
    </w:p>
    <w:p w14:paraId="7FD3B1E1" w14:textId="77777777" w:rsidR="001C167D" w:rsidRPr="008436BC" w:rsidRDefault="001C167D" w:rsidP="001C167D">
      <w:pPr>
        <w:rPr>
          <w:sz w:val="28"/>
          <w:szCs w:val="28"/>
        </w:rPr>
      </w:pPr>
    </w:p>
    <w:p w14:paraId="775C126D" w14:textId="77777777" w:rsidR="001C167D" w:rsidRPr="008436BC" w:rsidRDefault="001C167D" w:rsidP="001C167D">
      <w:pPr>
        <w:rPr>
          <w:sz w:val="28"/>
          <w:szCs w:val="28"/>
        </w:rPr>
      </w:pPr>
    </w:p>
    <w:p w14:paraId="223BCC05" w14:textId="77777777" w:rsidR="001C167D" w:rsidRPr="008436BC" w:rsidRDefault="001C167D" w:rsidP="001C167D">
      <w:pPr>
        <w:rPr>
          <w:sz w:val="28"/>
          <w:szCs w:val="28"/>
        </w:rPr>
      </w:pPr>
    </w:p>
    <w:p w14:paraId="6B0EAF5C" w14:textId="77777777" w:rsidR="001C167D" w:rsidRPr="008436BC" w:rsidRDefault="001C167D" w:rsidP="001C167D">
      <w:pPr>
        <w:rPr>
          <w:sz w:val="28"/>
          <w:szCs w:val="28"/>
        </w:rPr>
      </w:pPr>
    </w:p>
    <w:p w14:paraId="26AA3B42" w14:textId="77777777" w:rsidR="006A4BD6" w:rsidRDefault="006A4BD6" w:rsidP="001C167D">
      <w:pPr>
        <w:rPr>
          <w:sz w:val="28"/>
          <w:szCs w:val="28"/>
        </w:rPr>
      </w:pPr>
    </w:p>
    <w:p w14:paraId="6FD57696" w14:textId="79DE5014" w:rsidR="001C167D" w:rsidRPr="008436BC" w:rsidRDefault="001C167D" w:rsidP="001C167D">
      <w:pPr>
        <w:rPr>
          <w:sz w:val="28"/>
          <w:szCs w:val="28"/>
        </w:rPr>
      </w:pPr>
      <w:r w:rsidRPr="008436BC">
        <w:rPr>
          <w:sz w:val="28"/>
          <w:szCs w:val="28"/>
        </w:rPr>
        <w:t xml:space="preserve">Ответственный за </w:t>
      </w:r>
      <w:r w:rsidR="00013767" w:rsidRPr="008436BC">
        <w:rPr>
          <w:sz w:val="28"/>
          <w:szCs w:val="28"/>
        </w:rPr>
        <w:t xml:space="preserve">редакцию: </w:t>
      </w:r>
      <w:r w:rsidR="006A4BD6">
        <w:rPr>
          <w:sz w:val="28"/>
          <w:szCs w:val="28"/>
        </w:rPr>
        <w:t>Р.Б. Ивуть</w:t>
      </w:r>
    </w:p>
    <w:p w14:paraId="6B335DA3" w14:textId="27058AAA" w:rsidR="001C167D" w:rsidRPr="008436BC" w:rsidRDefault="001C167D" w:rsidP="001C167D">
      <w:pPr>
        <w:rPr>
          <w:sz w:val="28"/>
          <w:szCs w:val="28"/>
        </w:rPr>
      </w:pPr>
      <w:r w:rsidRPr="008436BC">
        <w:rPr>
          <w:sz w:val="28"/>
          <w:szCs w:val="28"/>
        </w:rPr>
        <w:t xml:space="preserve">Ответственный за </w:t>
      </w:r>
      <w:r w:rsidR="00013767" w:rsidRPr="008436BC">
        <w:rPr>
          <w:sz w:val="28"/>
          <w:szCs w:val="28"/>
        </w:rPr>
        <w:t xml:space="preserve">выпуск: </w:t>
      </w:r>
      <w:r w:rsidR="006A4BD6">
        <w:rPr>
          <w:sz w:val="28"/>
          <w:szCs w:val="28"/>
        </w:rPr>
        <w:t>Р.Б. Ивуть</w:t>
      </w:r>
    </w:p>
    <w:p w14:paraId="2C9C2DE0" w14:textId="77777777" w:rsidR="001C167D" w:rsidRPr="008436BC" w:rsidRDefault="001C167D" w:rsidP="001C167D">
      <w:pPr>
        <w:rPr>
          <w:sz w:val="28"/>
          <w:szCs w:val="28"/>
        </w:rPr>
        <w:sectPr w:rsidR="001C167D" w:rsidRPr="008436BC" w:rsidSect="00EC0C2A">
          <w:pgSz w:w="11906" w:h="16838" w:code="9"/>
          <w:pgMar w:top="1134" w:right="680" w:bottom="1134" w:left="1701" w:header="720" w:footer="720" w:gutter="0"/>
          <w:cols w:space="720"/>
          <w:titlePg/>
          <w:docGrid w:linePitch="272"/>
        </w:sectPr>
      </w:pPr>
    </w:p>
    <w:p w14:paraId="7E98C75C" w14:textId="77777777" w:rsidR="00CF3A5F" w:rsidRPr="008436BC" w:rsidRDefault="00CF3A5F" w:rsidP="00CF3A5F">
      <w:pPr>
        <w:pStyle w:val="1"/>
        <w:jc w:val="center"/>
        <w:rPr>
          <w:rFonts w:ascii="Times New Roman" w:hAnsi="Times New Roman"/>
          <w:caps w:val="0"/>
        </w:rPr>
      </w:pPr>
      <w:r w:rsidRPr="008436BC">
        <w:rPr>
          <w:rFonts w:ascii="Times New Roman" w:hAnsi="Times New Roman"/>
          <w:b/>
        </w:rPr>
        <w:t xml:space="preserve">ПОЯСНИТЕЛЬНАЯ ЗАПИСКА </w:t>
      </w:r>
    </w:p>
    <w:p w14:paraId="4624FE38" w14:textId="77777777" w:rsidR="00CF3A5F" w:rsidRPr="00D330F4" w:rsidRDefault="00CF3A5F" w:rsidP="00CF3A5F">
      <w:pPr>
        <w:rPr>
          <w:b/>
          <w:caps/>
          <w:sz w:val="28"/>
          <w:szCs w:val="28"/>
        </w:rPr>
      </w:pPr>
    </w:p>
    <w:p w14:paraId="14399678" w14:textId="1A98C931" w:rsidR="00D621B1" w:rsidRPr="00342F89" w:rsidRDefault="0008023F" w:rsidP="00404570">
      <w:pPr>
        <w:pStyle w:val="a5"/>
        <w:ind w:firstLine="709"/>
        <w:rPr>
          <w:rFonts w:ascii="Times New Roman" w:hAnsi="Times New Roman"/>
        </w:rPr>
      </w:pPr>
      <w:r w:rsidRPr="00342F89">
        <w:rPr>
          <w:rFonts w:ascii="Times New Roman" w:hAnsi="Times New Roman"/>
        </w:rPr>
        <w:t>Примерная</w:t>
      </w:r>
      <w:r w:rsidR="00CF3A5F" w:rsidRPr="00342F89">
        <w:rPr>
          <w:rFonts w:ascii="Times New Roman" w:hAnsi="Times New Roman"/>
        </w:rPr>
        <w:t xml:space="preserve"> </w:t>
      </w:r>
      <w:r w:rsidR="0009484E" w:rsidRPr="00342F89">
        <w:rPr>
          <w:rFonts w:ascii="Times New Roman" w:hAnsi="Times New Roman"/>
        </w:rPr>
        <w:t xml:space="preserve">учебная </w:t>
      </w:r>
      <w:r w:rsidR="00CF3A5F" w:rsidRPr="00342F89">
        <w:rPr>
          <w:rFonts w:ascii="Times New Roman" w:hAnsi="Times New Roman"/>
        </w:rPr>
        <w:t xml:space="preserve">программа </w:t>
      </w:r>
      <w:r w:rsidR="00972274" w:rsidRPr="00342F89">
        <w:rPr>
          <w:rFonts w:ascii="Times New Roman" w:hAnsi="Times New Roman"/>
        </w:rPr>
        <w:t xml:space="preserve">по учебной дисциплине </w:t>
      </w:r>
      <w:r w:rsidR="00CF3A5F" w:rsidRPr="00342F89">
        <w:rPr>
          <w:rFonts w:ascii="Times New Roman" w:hAnsi="Times New Roman"/>
        </w:rPr>
        <w:t>«</w:t>
      </w:r>
      <w:r w:rsidR="000D321F" w:rsidRPr="00342F89">
        <w:rPr>
          <w:rFonts w:ascii="Times New Roman" w:hAnsi="Times New Roman"/>
        </w:rPr>
        <w:t>Закупочная и распределительная логистика</w:t>
      </w:r>
      <w:r w:rsidR="00CF3A5F" w:rsidRPr="00342F89">
        <w:rPr>
          <w:rFonts w:ascii="Times New Roman" w:hAnsi="Times New Roman"/>
        </w:rPr>
        <w:t xml:space="preserve">» разработана </w:t>
      </w:r>
      <w:r w:rsidR="004802C8" w:rsidRPr="00342F89">
        <w:rPr>
          <w:rFonts w:ascii="Times New Roman" w:hAnsi="Times New Roman"/>
        </w:rPr>
        <w:t>для</w:t>
      </w:r>
      <w:r w:rsidR="00A24D8C" w:rsidRPr="00342F89">
        <w:rPr>
          <w:rFonts w:ascii="Times New Roman" w:hAnsi="Times New Roman"/>
        </w:rPr>
        <w:t xml:space="preserve"> студентов</w:t>
      </w:r>
      <w:r w:rsidR="004802C8" w:rsidRPr="00342F89">
        <w:rPr>
          <w:rFonts w:ascii="Times New Roman" w:hAnsi="Times New Roman"/>
        </w:rPr>
        <w:t xml:space="preserve"> учреждений высшего образования </w:t>
      </w:r>
      <w:r w:rsidR="00607B5B" w:rsidRPr="00342F89">
        <w:rPr>
          <w:rFonts w:ascii="Times New Roman" w:hAnsi="Times New Roman"/>
        </w:rPr>
        <w:t xml:space="preserve">в соответствии с требованиями </w:t>
      </w:r>
      <w:r w:rsidR="006931FD" w:rsidRPr="00342F89">
        <w:rPr>
          <w:rFonts w:ascii="Times New Roman" w:hAnsi="Times New Roman"/>
        </w:rPr>
        <w:t>о</w:t>
      </w:r>
      <w:r w:rsidR="00CF3A5F" w:rsidRPr="00342F89">
        <w:rPr>
          <w:rFonts w:ascii="Times New Roman" w:hAnsi="Times New Roman"/>
        </w:rPr>
        <w:t>бразовательн</w:t>
      </w:r>
      <w:r w:rsidR="00CB2C1A" w:rsidRPr="00342F89">
        <w:rPr>
          <w:rFonts w:ascii="Times New Roman" w:hAnsi="Times New Roman"/>
        </w:rPr>
        <w:t>ого</w:t>
      </w:r>
      <w:r w:rsidR="00CF3A5F" w:rsidRPr="00342F89">
        <w:rPr>
          <w:rFonts w:ascii="Times New Roman" w:hAnsi="Times New Roman"/>
        </w:rPr>
        <w:t xml:space="preserve"> стандарт</w:t>
      </w:r>
      <w:r w:rsidR="00CB2C1A" w:rsidRPr="00342F89">
        <w:rPr>
          <w:rFonts w:ascii="Times New Roman" w:hAnsi="Times New Roman"/>
        </w:rPr>
        <w:t>а</w:t>
      </w:r>
      <w:r w:rsidR="00CF3A5F" w:rsidRPr="00342F89">
        <w:rPr>
          <w:rFonts w:ascii="Times New Roman" w:hAnsi="Times New Roman"/>
        </w:rPr>
        <w:t xml:space="preserve"> </w:t>
      </w:r>
      <w:r w:rsidR="004802C8" w:rsidRPr="00342F89">
        <w:rPr>
          <w:rFonts w:ascii="Times New Roman" w:hAnsi="Times New Roman"/>
        </w:rPr>
        <w:t xml:space="preserve">высшего образования </w:t>
      </w:r>
      <w:r w:rsidR="00CF3A5F" w:rsidRPr="00342F89">
        <w:rPr>
          <w:rFonts w:ascii="Times New Roman" w:hAnsi="Times New Roman"/>
        </w:rPr>
        <w:t>специальност</w:t>
      </w:r>
      <w:r w:rsidR="00CB2C1A" w:rsidRPr="00342F89">
        <w:rPr>
          <w:rFonts w:ascii="Times New Roman" w:hAnsi="Times New Roman"/>
        </w:rPr>
        <w:t>и</w:t>
      </w:r>
      <w:r w:rsidRPr="00342F89">
        <w:rPr>
          <w:rFonts w:ascii="Times New Roman" w:hAnsi="Times New Roman"/>
        </w:rPr>
        <w:t xml:space="preserve"> </w:t>
      </w:r>
      <w:r w:rsidRPr="00342F89">
        <w:rPr>
          <w:rFonts w:ascii="Times New Roman" w:hAnsi="Times New Roman"/>
          <w:iCs/>
        </w:rPr>
        <w:t>6-05</w:t>
      </w:r>
      <w:r w:rsidR="009810CB" w:rsidRPr="00342F89">
        <w:rPr>
          <w:rFonts w:ascii="Times New Roman" w:hAnsi="Times New Roman"/>
          <w:iCs/>
        </w:rPr>
        <w:t>-</w:t>
      </w:r>
      <w:r w:rsidRPr="00342F89">
        <w:rPr>
          <w:rFonts w:ascii="Times New Roman" w:hAnsi="Times New Roman"/>
          <w:iCs/>
        </w:rPr>
        <w:t>1042</w:t>
      </w:r>
      <w:r w:rsidR="009810CB" w:rsidRPr="00342F89">
        <w:rPr>
          <w:rFonts w:ascii="Times New Roman" w:hAnsi="Times New Roman"/>
          <w:iCs/>
        </w:rPr>
        <w:t>-</w:t>
      </w:r>
      <w:r w:rsidRPr="00342F89">
        <w:rPr>
          <w:rFonts w:ascii="Times New Roman" w:hAnsi="Times New Roman"/>
          <w:iCs/>
        </w:rPr>
        <w:t>01 «Транспортная логистика»</w:t>
      </w:r>
      <w:r w:rsidR="00A24D8C" w:rsidRPr="00342F89">
        <w:rPr>
          <w:rFonts w:ascii="Times New Roman" w:hAnsi="Times New Roman"/>
          <w:iCs/>
        </w:rPr>
        <w:t xml:space="preserve"> и примерного учебного плана вышеуказанной специальности</w:t>
      </w:r>
      <w:r w:rsidR="00CF3A5F" w:rsidRPr="00342F89">
        <w:rPr>
          <w:rFonts w:ascii="Times New Roman" w:hAnsi="Times New Roman"/>
        </w:rPr>
        <w:t>.</w:t>
      </w:r>
    </w:p>
    <w:p w14:paraId="004E3132" w14:textId="272BEF64" w:rsidR="0008023F" w:rsidRPr="00342F89" w:rsidRDefault="0008023F" w:rsidP="00342F89">
      <w:pPr>
        <w:ind w:firstLine="709"/>
        <w:jc w:val="both"/>
        <w:rPr>
          <w:sz w:val="28"/>
          <w:szCs w:val="28"/>
        </w:rPr>
      </w:pPr>
      <w:bookmarkStart w:id="1" w:name="OLE_LINK1"/>
      <w:bookmarkStart w:id="2" w:name="OLE_LINK2"/>
      <w:r w:rsidRPr="00342F89">
        <w:rPr>
          <w:sz w:val="28"/>
        </w:rPr>
        <w:t>Целью изучения</w:t>
      </w:r>
      <w:r w:rsidR="000A2401" w:rsidRPr="00342F89">
        <w:rPr>
          <w:sz w:val="28"/>
        </w:rPr>
        <w:t xml:space="preserve"> учебной</w:t>
      </w:r>
      <w:r w:rsidRPr="00342F89">
        <w:rPr>
          <w:sz w:val="28"/>
        </w:rPr>
        <w:t xml:space="preserve"> дисциплины является </w:t>
      </w:r>
      <w:r w:rsidR="0087109C" w:rsidRPr="00342F89">
        <w:rPr>
          <w:sz w:val="28"/>
        </w:rPr>
        <w:t>формирование у</w:t>
      </w:r>
      <w:r w:rsidR="00C34795" w:rsidRPr="00342F89">
        <w:rPr>
          <w:sz w:val="28"/>
        </w:rPr>
        <w:t> </w:t>
      </w:r>
      <w:r w:rsidR="0087109C" w:rsidRPr="00342F89">
        <w:rPr>
          <w:sz w:val="28"/>
        </w:rPr>
        <w:t>студентов целостного и всестороннего представления о концепции и методологии закупочной и распределительной логистики на</w:t>
      </w:r>
      <w:r w:rsidR="0055142B" w:rsidRPr="00342F89">
        <w:rPr>
          <w:sz w:val="28"/>
        </w:rPr>
        <w:t xml:space="preserve"> </w:t>
      </w:r>
      <w:r w:rsidR="0087109C" w:rsidRPr="00342F89">
        <w:rPr>
          <w:sz w:val="28"/>
        </w:rPr>
        <w:t>основе системного и процессного подходов с позиции оптимальности и наибольшей эффективности закупочной деятельности и процессов распределения готовой продукции</w:t>
      </w:r>
      <w:r w:rsidRPr="00342F89">
        <w:rPr>
          <w:sz w:val="28"/>
          <w:szCs w:val="28"/>
        </w:rPr>
        <w:t>.</w:t>
      </w:r>
    </w:p>
    <w:p w14:paraId="52C1F619" w14:textId="752747FB" w:rsidR="0008023F" w:rsidRPr="00342F89" w:rsidRDefault="0008023F" w:rsidP="0008023F">
      <w:pPr>
        <w:ind w:firstLine="708"/>
        <w:jc w:val="both"/>
        <w:rPr>
          <w:sz w:val="28"/>
          <w:szCs w:val="28"/>
        </w:rPr>
      </w:pPr>
      <w:r w:rsidRPr="00342F89">
        <w:rPr>
          <w:sz w:val="28"/>
          <w:szCs w:val="28"/>
        </w:rPr>
        <w:t xml:space="preserve">Задачи изучения </w:t>
      </w:r>
      <w:r w:rsidR="000A2401" w:rsidRPr="00342F89">
        <w:rPr>
          <w:sz w:val="28"/>
          <w:szCs w:val="28"/>
        </w:rPr>
        <w:t xml:space="preserve">учебной </w:t>
      </w:r>
      <w:r w:rsidRPr="00342F89">
        <w:rPr>
          <w:sz w:val="28"/>
          <w:szCs w:val="28"/>
        </w:rPr>
        <w:t>дисциплины:</w:t>
      </w:r>
    </w:p>
    <w:p w14:paraId="2FFAF207" w14:textId="77777777" w:rsidR="0087109C" w:rsidRPr="00342F89" w:rsidRDefault="0087109C" w:rsidP="003D54BC">
      <w:pPr>
        <w:numPr>
          <w:ilvl w:val="0"/>
          <w:numId w:val="3"/>
        </w:numPr>
        <w:contextualSpacing/>
        <w:jc w:val="both"/>
        <w:rPr>
          <w:sz w:val="28"/>
          <w:szCs w:val="28"/>
        </w:rPr>
      </w:pPr>
      <w:r w:rsidRPr="00342F89">
        <w:rPr>
          <w:sz w:val="28"/>
          <w:szCs w:val="28"/>
        </w:rPr>
        <w:t>исследование теоретических основ организации закупок материально-технических ресурсов;</w:t>
      </w:r>
    </w:p>
    <w:p w14:paraId="4923CCB6" w14:textId="77777777" w:rsidR="0087109C" w:rsidRPr="00342F89" w:rsidRDefault="0087109C" w:rsidP="003D54BC">
      <w:pPr>
        <w:numPr>
          <w:ilvl w:val="0"/>
          <w:numId w:val="3"/>
        </w:numPr>
        <w:contextualSpacing/>
        <w:jc w:val="both"/>
        <w:rPr>
          <w:sz w:val="28"/>
          <w:szCs w:val="28"/>
        </w:rPr>
      </w:pPr>
      <w:r w:rsidRPr="00342F89">
        <w:rPr>
          <w:sz w:val="28"/>
          <w:szCs w:val="28"/>
        </w:rPr>
        <w:t>приобретение навыков выбора рациональных решений по материально-техническому обеспечению организаций, управлению закупочными процессами;</w:t>
      </w:r>
    </w:p>
    <w:p w14:paraId="7D71379B" w14:textId="77777777" w:rsidR="0087109C" w:rsidRPr="00342F89" w:rsidRDefault="0087109C" w:rsidP="003D54BC">
      <w:pPr>
        <w:numPr>
          <w:ilvl w:val="0"/>
          <w:numId w:val="3"/>
        </w:numPr>
        <w:contextualSpacing/>
        <w:jc w:val="both"/>
        <w:rPr>
          <w:sz w:val="28"/>
          <w:szCs w:val="28"/>
        </w:rPr>
      </w:pPr>
      <w:r w:rsidRPr="00342F89">
        <w:rPr>
          <w:sz w:val="28"/>
          <w:szCs w:val="28"/>
        </w:rPr>
        <w:t xml:space="preserve">формирование аналитических способностей по расчету показателей эффективности закупочной деятельности, текущего состояния закупочной деятельности; </w:t>
      </w:r>
    </w:p>
    <w:p w14:paraId="7B6F3F2C" w14:textId="77777777" w:rsidR="0087109C" w:rsidRPr="00342F89" w:rsidRDefault="0087109C" w:rsidP="003D54BC">
      <w:pPr>
        <w:numPr>
          <w:ilvl w:val="0"/>
          <w:numId w:val="3"/>
        </w:numPr>
        <w:contextualSpacing/>
        <w:jc w:val="both"/>
        <w:rPr>
          <w:sz w:val="28"/>
          <w:szCs w:val="28"/>
        </w:rPr>
      </w:pPr>
      <w:r w:rsidRPr="00342F89">
        <w:rPr>
          <w:sz w:val="28"/>
          <w:szCs w:val="28"/>
        </w:rPr>
        <w:t>освоение прогностических и контрольных функций в ходе реализации основных управленческих решений на основе принципов логистики;</w:t>
      </w:r>
    </w:p>
    <w:p w14:paraId="75D78393" w14:textId="77777777" w:rsidR="0087109C" w:rsidRPr="00342F89" w:rsidRDefault="0087109C" w:rsidP="003D54BC">
      <w:pPr>
        <w:numPr>
          <w:ilvl w:val="0"/>
          <w:numId w:val="3"/>
        </w:numPr>
        <w:contextualSpacing/>
        <w:jc w:val="both"/>
        <w:rPr>
          <w:sz w:val="28"/>
          <w:szCs w:val="28"/>
        </w:rPr>
      </w:pPr>
      <w:r w:rsidRPr="00342F89">
        <w:rPr>
          <w:sz w:val="28"/>
          <w:szCs w:val="28"/>
        </w:rPr>
        <w:t>применение способов реализации стратегий и тактик снабжения;</w:t>
      </w:r>
    </w:p>
    <w:p w14:paraId="67DFA3B3" w14:textId="77777777" w:rsidR="0087109C" w:rsidRPr="00342F89" w:rsidRDefault="0087109C" w:rsidP="003D54BC">
      <w:pPr>
        <w:numPr>
          <w:ilvl w:val="0"/>
          <w:numId w:val="3"/>
        </w:numPr>
        <w:contextualSpacing/>
        <w:jc w:val="both"/>
        <w:rPr>
          <w:sz w:val="28"/>
          <w:szCs w:val="28"/>
        </w:rPr>
      </w:pPr>
      <w:r w:rsidRPr="00342F89">
        <w:rPr>
          <w:sz w:val="28"/>
          <w:szCs w:val="28"/>
        </w:rPr>
        <w:t>исследование теоретических основ организации распределения готовой продукции производственных организаций и товаров в логистических системах торговли;</w:t>
      </w:r>
    </w:p>
    <w:p w14:paraId="0997E944" w14:textId="77777777" w:rsidR="0087109C" w:rsidRPr="00342F89" w:rsidRDefault="0087109C" w:rsidP="003D54BC">
      <w:pPr>
        <w:numPr>
          <w:ilvl w:val="0"/>
          <w:numId w:val="3"/>
        </w:numPr>
        <w:contextualSpacing/>
        <w:jc w:val="both"/>
        <w:rPr>
          <w:sz w:val="28"/>
          <w:szCs w:val="28"/>
        </w:rPr>
      </w:pPr>
      <w:r w:rsidRPr="00342F89">
        <w:rPr>
          <w:sz w:val="28"/>
          <w:szCs w:val="28"/>
        </w:rPr>
        <w:t>приобретение навыков, связанных с анализом и проектированием систем распределения на основе изучения и прогнозирования спроса;</w:t>
      </w:r>
    </w:p>
    <w:p w14:paraId="23DC8403" w14:textId="77777777" w:rsidR="0087109C" w:rsidRPr="00342F89" w:rsidRDefault="0087109C" w:rsidP="003D54BC">
      <w:pPr>
        <w:numPr>
          <w:ilvl w:val="0"/>
          <w:numId w:val="3"/>
        </w:numPr>
        <w:contextualSpacing/>
        <w:jc w:val="both"/>
        <w:rPr>
          <w:sz w:val="28"/>
          <w:szCs w:val="28"/>
        </w:rPr>
      </w:pPr>
      <w:r w:rsidRPr="00342F89">
        <w:rPr>
          <w:sz w:val="28"/>
          <w:szCs w:val="28"/>
        </w:rPr>
        <w:t>творческое использование приобретенных знаний при решении управленческих проблем в области закупочной и сбытовой деятельности.</w:t>
      </w:r>
    </w:p>
    <w:bookmarkEnd w:id="1"/>
    <w:bookmarkEnd w:id="2"/>
    <w:p w14:paraId="11D693CB" w14:textId="57A1FAE4" w:rsidR="0087109C" w:rsidRPr="00342F89" w:rsidRDefault="0087109C" w:rsidP="0087109C">
      <w:pPr>
        <w:ind w:firstLine="709"/>
        <w:jc w:val="both"/>
        <w:rPr>
          <w:sz w:val="28"/>
          <w:szCs w:val="28"/>
        </w:rPr>
      </w:pPr>
      <w:r w:rsidRPr="00342F89">
        <w:rPr>
          <w:sz w:val="28"/>
          <w:szCs w:val="28"/>
        </w:rPr>
        <w:t xml:space="preserve">Учебная дисциплина базируется на знаниях, полученных при изучении </w:t>
      </w:r>
      <w:r w:rsidR="000A2401" w:rsidRPr="00342F89">
        <w:rPr>
          <w:sz w:val="28"/>
          <w:szCs w:val="28"/>
        </w:rPr>
        <w:t xml:space="preserve">учебных </w:t>
      </w:r>
      <w:r w:rsidRPr="00342F89">
        <w:rPr>
          <w:sz w:val="28"/>
          <w:szCs w:val="28"/>
        </w:rPr>
        <w:t>дисциплин «Математика», «Транспорт и транспортная инфраструктура», «Микро- и макроэкономика», «Логистика». Знания и умения, полученные студентами при изучении данной</w:t>
      </w:r>
      <w:r w:rsidR="000A2401" w:rsidRPr="00342F89">
        <w:rPr>
          <w:sz w:val="28"/>
          <w:szCs w:val="28"/>
        </w:rPr>
        <w:t xml:space="preserve"> учебной</w:t>
      </w:r>
      <w:r w:rsidRPr="00342F89">
        <w:rPr>
          <w:sz w:val="28"/>
          <w:szCs w:val="28"/>
        </w:rPr>
        <w:t xml:space="preserve"> дисциплины, необходимы для освоения последующих специальных дисциплин, таких как: «Логистика запасов и складирования», «Логистика транспортных потоков», «Моделирование цепей поставок», «Производственная логистика», «Международная логистика».</w:t>
      </w:r>
    </w:p>
    <w:p w14:paraId="0F363DCC" w14:textId="2756D498" w:rsidR="0087109C" w:rsidRPr="00342F89" w:rsidRDefault="0008023F" w:rsidP="0008023F">
      <w:pPr>
        <w:ind w:firstLine="851"/>
        <w:jc w:val="both"/>
        <w:rPr>
          <w:sz w:val="28"/>
          <w:szCs w:val="28"/>
        </w:rPr>
      </w:pPr>
      <w:r w:rsidRPr="00342F89">
        <w:rPr>
          <w:sz w:val="28"/>
          <w:szCs w:val="28"/>
        </w:rPr>
        <w:t xml:space="preserve">В результате изучения </w:t>
      </w:r>
      <w:r w:rsidR="000A2401" w:rsidRPr="00342F89">
        <w:rPr>
          <w:sz w:val="28"/>
          <w:szCs w:val="28"/>
        </w:rPr>
        <w:t xml:space="preserve">учебной </w:t>
      </w:r>
      <w:r w:rsidRPr="00342F89">
        <w:rPr>
          <w:sz w:val="28"/>
          <w:szCs w:val="28"/>
        </w:rPr>
        <w:t>дисциплины «</w:t>
      </w:r>
      <w:r w:rsidR="0087109C" w:rsidRPr="00342F89">
        <w:rPr>
          <w:sz w:val="28"/>
        </w:rPr>
        <w:t>Закупочная и распределительная логистика</w:t>
      </w:r>
      <w:r w:rsidRPr="00342F89">
        <w:rPr>
          <w:sz w:val="28"/>
          <w:szCs w:val="28"/>
        </w:rPr>
        <w:t xml:space="preserve">» специалист должен: </w:t>
      </w:r>
    </w:p>
    <w:p w14:paraId="7DC6B107" w14:textId="227F7849" w:rsidR="0008023F" w:rsidRPr="00342F89" w:rsidRDefault="0008023F" w:rsidP="0087109C">
      <w:pPr>
        <w:ind w:firstLine="709"/>
        <w:jc w:val="both"/>
        <w:rPr>
          <w:sz w:val="28"/>
          <w:szCs w:val="28"/>
        </w:rPr>
      </w:pPr>
      <w:r w:rsidRPr="00342F89">
        <w:rPr>
          <w:b/>
          <w:sz w:val="28"/>
          <w:szCs w:val="28"/>
        </w:rPr>
        <w:t>знать:</w:t>
      </w:r>
    </w:p>
    <w:p w14:paraId="0BF493EF"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основные понятия, концепции и методы, используемые в закупочной и распределительной логистике;</w:t>
      </w:r>
    </w:p>
    <w:p w14:paraId="40DBED66"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классификацию потребляемых материальных ресурсов;</w:t>
      </w:r>
    </w:p>
    <w:p w14:paraId="502F3706"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методы определения потребности в материальных ресурсах;</w:t>
      </w:r>
    </w:p>
    <w:p w14:paraId="3E5EBA45"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виды и особенности логистических каналов распределения, их уровни, сферы целесообразного использования;</w:t>
      </w:r>
    </w:p>
    <w:p w14:paraId="531CC1C8"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методы обоснования и выбора логистических каналов распределения;</w:t>
      </w:r>
    </w:p>
    <w:p w14:paraId="1142F1E5"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возможности применения принципов закупочной и распределительной логистики в конкретных условиях хозяйствования;</w:t>
      </w:r>
    </w:p>
    <w:p w14:paraId="5046A8AB" w14:textId="77777777"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сущность решаемых задач в закупочной и распределительной логистике;</w:t>
      </w:r>
    </w:p>
    <w:p w14:paraId="508C3847" w14:textId="77777777" w:rsidR="0008023F" w:rsidRPr="009B46A3" w:rsidRDefault="0008023F" w:rsidP="0008023F">
      <w:pPr>
        <w:pStyle w:val="af8"/>
        <w:suppressAutoHyphens/>
        <w:ind w:left="709"/>
        <w:jc w:val="both"/>
        <w:rPr>
          <w:rFonts w:ascii="Times New Roman" w:hAnsi="Times New Roman"/>
          <w:sz w:val="28"/>
          <w:szCs w:val="28"/>
        </w:rPr>
      </w:pPr>
      <w:r w:rsidRPr="009B46A3">
        <w:rPr>
          <w:rFonts w:ascii="Times New Roman" w:hAnsi="Times New Roman"/>
          <w:b/>
          <w:sz w:val="28"/>
          <w:szCs w:val="28"/>
        </w:rPr>
        <w:t>уметь</w:t>
      </w:r>
      <w:r w:rsidRPr="009B46A3">
        <w:rPr>
          <w:rFonts w:ascii="Times New Roman" w:hAnsi="Times New Roman"/>
          <w:sz w:val="28"/>
          <w:szCs w:val="28"/>
        </w:rPr>
        <w:t>:</w:t>
      </w:r>
    </w:p>
    <w:p w14:paraId="4E30C776"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осуществлять планирование закупок;</w:t>
      </w:r>
    </w:p>
    <w:p w14:paraId="4060D0DC"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проводить закупки для организации;</w:t>
      </w:r>
    </w:p>
    <w:p w14:paraId="5D395D57"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моделировать закупочную деятельность организации;</w:t>
      </w:r>
    </w:p>
    <w:p w14:paraId="7CBEAF23"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анализировать и моделировать распределительные логистические системы и их подсистемы;</w:t>
      </w:r>
    </w:p>
    <w:p w14:paraId="3A51DE6E"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применять методы выбора и обоснования структуры логистических каналов распределения товаров;</w:t>
      </w:r>
    </w:p>
    <w:p w14:paraId="71CF0098"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рассчитывать параметры функционирования элементов распределительной логистической инфраструктуры;</w:t>
      </w:r>
    </w:p>
    <w:p w14:paraId="2D56B0DE" w14:textId="77777777"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анализировать и оценивать экономическую эффективность принимаемых логистических решений в сфере закупок и распределения с учетом факторов внешней и внутренней среды;</w:t>
      </w:r>
    </w:p>
    <w:p w14:paraId="031E9EE2" w14:textId="77777777" w:rsidR="0008023F" w:rsidRPr="009B46A3" w:rsidRDefault="00CB4BCD" w:rsidP="0008023F">
      <w:pPr>
        <w:pStyle w:val="af8"/>
        <w:suppressAutoHyphens/>
        <w:ind w:left="709"/>
        <w:jc w:val="both"/>
        <w:rPr>
          <w:rFonts w:ascii="Times New Roman" w:hAnsi="Times New Roman"/>
          <w:b/>
          <w:sz w:val="28"/>
          <w:szCs w:val="28"/>
        </w:rPr>
      </w:pPr>
      <w:r w:rsidRPr="009B46A3">
        <w:rPr>
          <w:rFonts w:ascii="Times New Roman" w:hAnsi="Times New Roman"/>
          <w:b/>
          <w:sz w:val="28"/>
          <w:szCs w:val="28"/>
        </w:rPr>
        <w:t>иметь навык</w:t>
      </w:r>
      <w:r w:rsidR="0008023F" w:rsidRPr="009B46A3">
        <w:rPr>
          <w:rFonts w:ascii="Times New Roman" w:hAnsi="Times New Roman"/>
          <w:b/>
          <w:sz w:val="28"/>
          <w:szCs w:val="28"/>
        </w:rPr>
        <w:t>:</w:t>
      </w:r>
    </w:p>
    <w:p w14:paraId="52FAB2E2"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расчета общего объема входящего материального потока в логистической системе;</w:t>
      </w:r>
    </w:p>
    <w:p w14:paraId="76AD7B43"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планирования и прогнозирования потребности в материальных ресурсах;</w:t>
      </w:r>
    </w:p>
    <w:p w14:paraId="785EC082"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рейтинга поставщика и посредника;</w:t>
      </w:r>
    </w:p>
    <w:p w14:paraId="660C2F23"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эффективности закупочной деятельности организации;</w:t>
      </w:r>
    </w:p>
    <w:p w14:paraId="7C7951EA"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анализа выполнения программ поставок;</w:t>
      </w:r>
    </w:p>
    <w:p w14:paraId="5548760B"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управления поставками;</w:t>
      </w:r>
    </w:p>
    <w:p w14:paraId="57E55D89"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планирования потребностей распределения;</w:t>
      </w:r>
    </w:p>
    <w:p w14:paraId="15422CEF"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 xml:space="preserve">оценки системы управления поставками, </w:t>
      </w:r>
    </w:p>
    <w:p w14:paraId="26C29056"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уровня логистического сервиса в закупочной деятельности;</w:t>
      </w:r>
    </w:p>
    <w:p w14:paraId="1127FFF9" w14:textId="77777777"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уровня обслуживания потребителей в процессе распределения продукции.</w:t>
      </w:r>
    </w:p>
    <w:p w14:paraId="5C09AD6D" w14:textId="7E4AD01F" w:rsidR="00517E6A" w:rsidRPr="009B46A3" w:rsidRDefault="00917C72" w:rsidP="00404570">
      <w:pPr>
        <w:pStyle w:val="20"/>
        <w:ind w:firstLine="709"/>
        <w:jc w:val="both"/>
        <w:rPr>
          <w:rFonts w:ascii="Times New Roman" w:hAnsi="Times New Roman"/>
          <w:szCs w:val="28"/>
        </w:rPr>
      </w:pPr>
      <w:r w:rsidRPr="009B46A3">
        <w:rPr>
          <w:rFonts w:ascii="Times New Roman" w:hAnsi="Times New Roman"/>
        </w:rPr>
        <w:t xml:space="preserve">Освоение учебной дисциплины </w:t>
      </w:r>
      <w:r w:rsidR="000F27BD" w:rsidRPr="009B46A3">
        <w:rPr>
          <w:rFonts w:ascii="Times New Roman" w:hAnsi="Times New Roman"/>
        </w:rPr>
        <w:t>обеспечивает</w:t>
      </w:r>
      <w:r w:rsidRPr="009B46A3">
        <w:rPr>
          <w:rFonts w:ascii="Times New Roman" w:hAnsi="Times New Roman"/>
        </w:rPr>
        <w:t xml:space="preserve"> формирование</w:t>
      </w:r>
      <w:r w:rsidR="00207645" w:rsidRPr="009B46A3">
        <w:rPr>
          <w:rFonts w:ascii="Times New Roman" w:hAnsi="Times New Roman"/>
        </w:rPr>
        <w:t xml:space="preserve"> следующих</w:t>
      </w:r>
      <w:r w:rsidRPr="009B46A3">
        <w:rPr>
          <w:rFonts w:ascii="Times New Roman" w:hAnsi="Times New Roman"/>
        </w:rPr>
        <w:t xml:space="preserve"> </w:t>
      </w:r>
      <w:r w:rsidRPr="009B46A3">
        <w:rPr>
          <w:rFonts w:ascii="Times New Roman" w:hAnsi="Times New Roman"/>
          <w:b/>
          <w:bCs/>
          <w:szCs w:val="28"/>
        </w:rPr>
        <w:t>компетенций</w:t>
      </w:r>
      <w:r w:rsidRPr="009B46A3">
        <w:rPr>
          <w:rFonts w:ascii="Times New Roman" w:hAnsi="Times New Roman"/>
          <w:szCs w:val="28"/>
        </w:rPr>
        <w:t>:</w:t>
      </w:r>
    </w:p>
    <w:p w14:paraId="7E9144BE" w14:textId="77777777" w:rsidR="0087109C" w:rsidRPr="009B46A3" w:rsidRDefault="0087109C" w:rsidP="0087109C">
      <w:pPr>
        <w:ind w:firstLine="709"/>
        <w:jc w:val="both"/>
        <w:rPr>
          <w:sz w:val="28"/>
        </w:rPr>
      </w:pPr>
      <w:r w:rsidRPr="009B46A3">
        <w:rPr>
          <w:sz w:val="28"/>
        </w:rPr>
        <w:t>УК-1. Владеть основами исследовательской деятельности, осуществлять поиск, анализ и синтез информации.</w:t>
      </w:r>
    </w:p>
    <w:p w14:paraId="26072FC6" w14:textId="77777777" w:rsidR="0087109C" w:rsidRPr="009B46A3" w:rsidRDefault="0087109C" w:rsidP="0087109C">
      <w:pPr>
        <w:ind w:firstLine="709"/>
        <w:jc w:val="both"/>
        <w:rPr>
          <w:sz w:val="28"/>
        </w:rPr>
      </w:pPr>
      <w:r w:rsidRPr="009B46A3">
        <w:rPr>
          <w:sz w:val="28"/>
        </w:rPr>
        <w:t>УК-2. Решать стандартные задачи профессиональной деятельности на основе применения информационно-коммуникационных технологий.</w:t>
      </w:r>
    </w:p>
    <w:p w14:paraId="7CC0976B" w14:textId="77777777" w:rsidR="0087109C" w:rsidRPr="00C04937" w:rsidRDefault="0087109C" w:rsidP="0087109C">
      <w:pPr>
        <w:ind w:firstLine="709"/>
        <w:jc w:val="both"/>
        <w:rPr>
          <w:sz w:val="28"/>
        </w:rPr>
      </w:pPr>
      <w:r w:rsidRPr="00C04937">
        <w:rPr>
          <w:sz w:val="28"/>
        </w:rPr>
        <w:t>УК-5. Быть способным к саморазвитию и совершенствованию в профессиональной деятельности.</w:t>
      </w:r>
    </w:p>
    <w:p w14:paraId="13E09698" w14:textId="4035E487" w:rsidR="00C34795" w:rsidRDefault="00C34795" w:rsidP="0087109C">
      <w:pPr>
        <w:pStyle w:val="af2"/>
        <w:tabs>
          <w:tab w:val="left" w:pos="851"/>
        </w:tabs>
        <w:ind w:firstLine="709"/>
        <w:jc w:val="both"/>
        <w:rPr>
          <w:sz w:val="28"/>
          <w:szCs w:val="28"/>
        </w:rPr>
      </w:pPr>
      <w:r>
        <w:rPr>
          <w:sz w:val="28"/>
          <w:szCs w:val="28"/>
        </w:rPr>
        <w:t xml:space="preserve">БПК-4. Анализировать и оценивать эффективность </w:t>
      </w:r>
      <w:r w:rsidR="001E443C">
        <w:rPr>
          <w:sz w:val="28"/>
          <w:szCs w:val="28"/>
        </w:rPr>
        <w:t>принимаемых</w:t>
      </w:r>
      <w:r>
        <w:rPr>
          <w:sz w:val="28"/>
          <w:szCs w:val="28"/>
        </w:rPr>
        <w:t xml:space="preserve"> логистических решений в сфере закупок и распределения, применять принципы логистики для организации закупочной деятельности и обосновывать структуру логистических каналов распределения товаров.</w:t>
      </w:r>
    </w:p>
    <w:p w14:paraId="481F7D04" w14:textId="5B8B8E57" w:rsidR="00D330F4" w:rsidRDefault="004F6D93" w:rsidP="0087109C">
      <w:pPr>
        <w:pStyle w:val="af2"/>
        <w:tabs>
          <w:tab w:val="left" w:pos="851"/>
        </w:tabs>
        <w:ind w:firstLine="709"/>
        <w:jc w:val="both"/>
        <w:rPr>
          <w:sz w:val="28"/>
          <w:szCs w:val="28"/>
        </w:rPr>
      </w:pPr>
      <w:r w:rsidRPr="000D321F">
        <w:rPr>
          <w:sz w:val="28"/>
          <w:szCs w:val="28"/>
        </w:rPr>
        <w:t xml:space="preserve">Данная </w:t>
      </w:r>
      <w:r w:rsidR="00412CC9" w:rsidRPr="000D321F">
        <w:rPr>
          <w:sz w:val="28"/>
          <w:szCs w:val="28"/>
        </w:rPr>
        <w:t>учебная дисциплина</w:t>
      </w:r>
      <w:r w:rsidRPr="000D321F">
        <w:rPr>
          <w:sz w:val="28"/>
          <w:szCs w:val="28"/>
        </w:rPr>
        <w:t xml:space="preserve"> рассчитана на 1</w:t>
      </w:r>
      <w:r w:rsidR="00E80C23" w:rsidRPr="000D321F">
        <w:rPr>
          <w:sz w:val="28"/>
          <w:szCs w:val="28"/>
        </w:rPr>
        <w:t>20</w:t>
      </w:r>
      <w:r w:rsidRPr="000D321F">
        <w:rPr>
          <w:sz w:val="28"/>
          <w:szCs w:val="28"/>
        </w:rPr>
        <w:t xml:space="preserve"> час</w:t>
      </w:r>
      <w:r w:rsidR="00FA004F" w:rsidRPr="000D321F">
        <w:rPr>
          <w:sz w:val="28"/>
          <w:szCs w:val="28"/>
        </w:rPr>
        <w:t>ов</w:t>
      </w:r>
      <w:r w:rsidRPr="000D321F">
        <w:rPr>
          <w:sz w:val="28"/>
          <w:szCs w:val="28"/>
        </w:rPr>
        <w:t xml:space="preserve">, в том числе – </w:t>
      </w:r>
      <w:r w:rsidR="00E80C23" w:rsidRPr="000D321F">
        <w:rPr>
          <w:sz w:val="28"/>
          <w:szCs w:val="28"/>
        </w:rPr>
        <w:t>68</w:t>
      </w:r>
      <w:r w:rsidR="0087109C">
        <w:rPr>
          <w:sz w:val="28"/>
          <w:szCs w:val="28"/>
        </w:rPr>
        <w:t> </w:t>
      </w:r>
      <w:r w:rsidRPr="000D321F">
        <w:rPr>
          <w:sz w:val="28"/>
          <w:szCs w:val="28"/>
        </w:rPr>
        <w:t xml:space="preserve">аудиторных. Примерное распределение аудиторного времени по видам занятий: лекции – </w:t>
      </w:r>
      <w:r w:rsidR="00531D0E" w:rsidRPr="000D321F">
        <w:rPr>
          <w:sz w:val="28"/>
          <w:szCs w:val="28"/>
        </w:rPr>
        <w:t>34</w:t>
      </w:r>
      <w:r w:rsidRPr="000D321F">
        <w:rPr>
          <w:sz w:val="28"/>
          <w:szCs w:val="28"/>
        </w:rPr>
        <w:t xml:space="preserve"> час</w:t>
      </w:r>
      <w:r w:rsidR="00531D0E" w:rsidRPr="000D321F">
        <w:rPr>
          <w:sz w:val="28"/>
          <w:szCs w:val="28"/>
        </w:rPr>
        <w:t>а</w:t>
      </w:r>
      <w:r w:rsidRPr="000D321F">
        <w:rPr>
          <w:sz w:val="28"/>
          <w:szCs w:val="28"/>
        </w:rPr>
        <w:t>, практические занятия – 34 часа.</w:t>
      </w:r>
    </w:p>
    <w:p w14:paraId="2FEBCB12" w14:textId="2A544071" w:rsidR="009A2F19" w:rsidRDefault="00D330F4" w:rsidP="0087109C">
      <w:pPr>
        <w:pStyle w:val="af2"/>
        <w:tabs>
          <w:tab w:val="left" w:pos="851"/>
        </w:tabs>
        <w:ind w:firstLine="709"/>
        <w:jc w:val="both"/>
        <w:rPr>
          <w:b/>
          <w:caps/>
          <w:sz w:val="28"/>
        </w:rPr>
      </w:pPr>
      <w:r>
        <w:rPr>
          <w:sz w:val="28"/>
          <w:szCs w:val="28"/>
        </w:rPr>
        <w:t>Рекомендуемая форма промежуточной аттестации – экзамен.</w:t>
      </w:r>
      <w:r w:rsidR="009A2F19">
        <w:rPr>
          <w:b/>
        </w:rPr>
        <w:br w:type="page"/>
      </w:r>
    </w:p>
    <w:p w14:paraId="03DA32A8" w14:textId="77777777" w:rsidR="00CF3A5F" w:rsidRPr="008436BC" w:rsidRDefault="00BF67B3" w:rsidP="00993C0A">
      <w:pPr>
        <w:pStyle w:val="1"/>
        <w:jc w:val="center"/>
        <w:rPr>
          <w:rFonts w:ascii="Times New Roman" w:hAnsi="Times New Roman"/>
          <w:b/>
        </w:rPr>
      </w:pPr>
      <w:r w:rsidRPr="008436BC">
        <w:rPr>
          <w:rFonts w:ascii="Times New Roman" w:hAnsi="Times New Roman"/>
          <w:b/>
        </w:rPr>
        <w:t>П</w:t>
      </w:r>
      <w:r w:rsidR="00CF3A5F" w:rsidRPr="008436BC">
        <w:rPr>
          <w:rFonts w:ascii="Times New Roman" w:hAnsi="Times New Roman"/>
          <w:b/>
        </w:rPr>
        <w:t>римерный тематический план</w:t>
      </w:r>
    </w:p>
    <w:p w14:paraId="64D60496" w14:textId="77777777" w:rsidR="00BF67B3" w:rsidRPr="008436BC" w:rsidRDefault="00BF67B3" w:rsidP="00CF3A5F">
      <w:pPr>
        <w:rPr>
          <w:sz w:val="12"/>
        </w:rPr>
      </w:pPr>
    </w:p>
    <w:p w14:paraId="017AD91F" w14:textId="77777777" w:rsidR="004F6D93" w:rsidRPr="008436BC" w:rsidRDefault="004F6D93" w:rsidP="00B53E7F">
      <w:pPr>
        <w:tabs>
          <w:tab w:val="left" w:pos="3369"/>
          <w:tab w:val="left" w:pos="4645"/>
          <w:tab w:val="left" w:pos="6550"/>
          <w:tab w:val="left" w:pos="8472"/>
        </w:tabs>
        <w:ind w:left="-34"/>
        <w:rPr>
          <w:sz w:val="24"/>
        </w:rPr>
      </w:pPr>
      <w:r w:rsidRPr="008436BC">
        <w:rPr>
          <w:sz w:val="24"/>
        </w:rPr>
        <w:tab/>
      </w:r>
      <w:r w:rsidRPr="008436BC">
        <w:rPr>
          <w:sz w:val="24"/>
        </w:rPr>
        <w:tab/>
      </w:r>
      <w:r w:rsidRPr="008436BC">
        <w:rPr>
          <w:sz w:val="24"/>
        </w:rPr>
        <w:tab/>
      </w:r>
      <w:r w:rsidRPr="008436BC">
        <w:rPr>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86"/>
        <w:gridCol w:w="991"/>
        <w:gridCol w:w="993"/>
        <w:gridCol w:w="991"/>
        <w:gridCol w:w="1078"/>
      </w:tblGrid>
      <w:tr w:rsidR="009474DB" w:rsidRPr="008436BC" w14:paraId="37C04DF6" w14:textId="77777777" w:rsidTr="009474DB">
        <w:tc>
          <w:tcPr>
            <w:tcW w:w="2898" w:type="pct"/>
            <w:vMerge w:val="restart"/>
            <w:vAlign w:val="center"/>
          </w:tcPr>
          <w:p w14:paraId="60E81994" w14:textId="77777777" w:rsidR="009474DB" w:rsidRPr="008436BC" w:rsidRDefault="009474DB" w:rsidP="009474DB">
            <w:pPr>
              <w:jc w:val="center"/>
              <w:rPr>
                <w:spacing w:val="-4"/>
                <w:sz w:val="24"/>
                <w:szCs w:val="24"/>
              </w:rPr>
            </w:pPr>
            <w:r w:rsidRPr="008436BC">
              <w:rPr>
                <w:b/>
                <w:spacing w:val="-4"/>
                <w:sz w:val="24"/>
                <w:szCs w:val="24"/>
              </w:rPr>
              <w:t>Наименование раздела и темы</w:t>
            </w:r>
          </w:p>
        </w:tc>
        <w:tc>
          <w:tcPr>
            <w:tcW w:w="514" w:type="pct"/>
            <w:vMerge w:val="restart"/>
            <w:vAlign w:val="center"/>
          </w:tcPr>
          <w:p w14:paraId="7693B3BB" w14:textId="0C216C30" w:rsidR="009474DB" w:rsidRPr="008436BC" w:rsidRDefault="009474DB" w:rsidP="009474DB">
            <w:pPr>
              <w:jc w:val="center"/>
              <w:rPr>
                <w:b/>
                <w:spacing w:val="-4"/>
                <w:sz w:val="24"/>
                <w:szCs w:val="24"/>
              </w:rPr>
            </w:pPr>
            <w:r w:rsidRPr="008436BC">
              <w:rPr>
                <w:b/>
                <w:spacing w:val="-4"/>
                <w:sz w:val="24"/>
                <w:szCs w:val="24"/>
              </w:rPr>
              <w:t>Всего ауди-торных часов</w:t>
            </w:r>
          </w:p>
        </w:tc>
        <w:tc>
          <w:tcPr>
            <w:tcW w:w="1588" w:type="pct"/>
            <w:gridSpan w:val="3"/>
            <w:vAlign w:val="center"/>
          </w:tcPr>
          <w:p w14:paraId="432A401F" w14:textId="7702FC44" w:rsidR="009474DB" w:rsidRPr="008436BC" w:rsidRDefault="009474DB" w:rsidP="009474DB">
            <w:pPr>
              <w:jc w:val="center"/>
              <w:rPr>
                <w:b/>
                <w:spacing w:val="-4"/>
                <w:sz w:val="24"/>
                <w:szCs w:val="24"/>
              </w:rPr>
            </w:pPr>
            <w:r w:rsidRPr="008436BC">
              <w:rPr>
                <w:b/>
                <w:spacing w:val="-4"/>
                <w:sz w:val="24"/>
                <w:szCs w:val="24"/>
              </w:rPr>
              <w:t>Распределение аудиторного времени по видам занятий</w:t>
            </w:r>
          </w:p>
        </w:tc>
      </w:tr>
      <w:tr w:rsidR="009474DB" w:rsidRPr="008436BC" w14:paraId="62EC5F62" w14:textId="77777777" w:rsidTr="009474DB">
        <w:tc>
          <w:tcPr>
            <w:tcW w:w="2898" w:type="pct"/>
            <w:vMerge/>
            <w:vAlign w:val="center"/>
          </w:tcPr>
          <w:p w14:paraId="677BAC02" w14:textId="77777777" w:rsidR="009474DB" w:rsidRPr="008436BC" w:rsidRDefault="009474DB" w:rsidP="009474DB">
            <w:pPr>
              <w:jc w:val="center"/>
              <w:rPr>
                <w:spacing w:val="-4"/>
                <w:sz w:val="24"/>
                <w:szCs w:val="24"/>
              </w:rPr>
            </w:pPr>
          </w:p>
        </w:tc>
        <w:tc>
          <w:tcPr>
            <w:tcW w:w="514" w:type="pct"/>
            <w:vMerge/>
            <w:vAlign w:val="center"/>
          </w:tcPr>
          <w:p w14:paraId="423B069E" w14:textId="77777777" w:rsidR="009474DB" w:rsidRPr="008436BC" w:rsidRDefault="009474DB" w:rsidP="009474DB">
            <w:pPr>
              <w:jc w:val="center"/>
              <w:rPr>
                <w:b/>
                <w:spacing w:val="-4"/>
                <w:sz w:val="24"/>
                <w:szCs w:val="24"/>
              </w:rPr>
            </w:pPr>
          </w:p>
        </w:tc>
        <w:tc>
          <w:tcPr>
            <w:tcW w:w="515" w:type="pct"/>
            <w:vAlign w:val="center"/>
          </w:tcPr>
          <w:p w14:paraId="0E82BA2C" w14:textId="09FB063E" w:rsidR="009474DB" w:rsidRPr="008436BC" w:rsidRDefault="009474DB" w:rsidP="009474DB">
            <w:pPr>
              <w:jc w:val="center"/>
              <w:rPr>
                <w:spacing w:val="-4"/>
                <w:sz w:val="24"/>
                <w:szCs w:val="24"/>
              </w:rPr>
            </w:pPr>
            <w:r w:rsidRPr="008436BC">
              <w:rPr>
                <w:b/>
                <w:spacing w:val="-4"/>
                <w:sz w:val="24"/>
                <w:szCs w:val="24"/>
              </w:rPr>
              <w:t>лекции</w:t>
            </w:r>
          </w:p>
        </w:tc>
        <w:tc>
          <w:tcPr>
            <w:tcW w:w="514" w:type="pct"/>
            <w:vAlign w:val="center"/>
          </w:tcPr>
          <w:p w14:paraId="482CDD9C" w14:textId="77777777" w:rsidR="009474DB" w:rsidRPr="008436BC" w:rsidRDefault="009474DB" w:rsidP="009474DB">
            <w:pPr>
              <w:jc w:val="center"/>
              <w:rPr>
                <w:spacing w:val="-4"/>
                <w:sz w:val="24"/>
                <w:szCs w:val="24"/>
              </w:rPr>
            </w:pPr>
            <w:r w:rsidRPr="008436BC">
              <w:rPr>
                <w:b/>
                <w:spacing w:val="-4"/>
                <w:sz w:val="24"/>
                <w:szCs w:val="24"/>
              </w:rPr>
              <w:t>практи-ческие занятия</w:t>
            </w:r>
          </w:p>
        </w:tc>
        <w:tc>
          <w:tcPr>
            <w:tcW w:w="559" w:type="pct"/>
          </w:tcPr>
          <w:p w14:paraId="7C3E8947" w14:textId="77777777" w:rsidR="009474DB" w:rsidRPr="008436BC" w:rsidRDefault="009474DB" w:rsidP="009474DB">
            <w:pPr>
              <w:jc w:val="center"/>
              <w:rPr>
                <w:b/>
                <w:spacing w:val="-4"/>
                <w:sz w:val="24"/>
                <w:szCs w:val="24"/>
              </w:rPr>
            </w:pPr>
            <w:r w:rsidRPr="008436BC">
              <w:rPr>
                <w:b/>
                <w:spacing w:val="-4"/>
                <w:sz w:val="24"/>
                <w:szCs w:val="24"/>
              </w:rPr>
              <w:t>лабора-торные занятия</w:t>
            </w:r>
          </w:p>
        </w:tc>
      </w:tr>
      <w:tr w:rsidR="009474DB" w:rsidRPr="009474DB" w14:paraId="655BF0B7" w14:textId="77777777" w:rsidTr="009474DB">
        <w:tc>
          <w:tcPr>
            <w:tcW w:w="2898" w:type="pct"/>
          </w:tcPr>
          <w:p w14:paraId="28D89DFF" w14:textId="5DEAA232" w:rsidR="009474DB" w:rsidRPr="009474DB" w:rsidRDefault="009474DB" w:rsidP="009474DB">
            <w:pPr>
              <w:widowControl w:val="0"/>
              <w:tabs>
                <w:tab w:val="left" w:pos="189"/>
              </w:tabs>
              <w:rPr>
                <w:b/>
                <w:bCs/>
                <w:spacing w:val="-4"/>
                <w:sz w:val="24"/>
                <w:szCs w:val="24"/>
              </w:rPr>
            </w:pPr>
            <w:r w:rsidRPr="009474DB">
              <w:rPr>
                <w:b/>
                <w:bCs/>
                <w:spacing w:val="-4"/>
                <w:sz w:val="24"/>
                <w:szCs w:val="24"/>
              </w:rPr>
              <w:t xml:space="preserve">Раздел </w:t>
            </w:r>
            <w:r w:rsidRPr="009474DB">
              <w:rPr>
                <w:b/>
                <w:bCs/>
                <w:spacing w:val="-4"/>
                <w:sz w:val="24"/>
                <w:szCs w:val="24"/>
                <w:lang w:val="en-US"/>
              </w:rPr>
              <w:t>I</w:t>
            </w:r>
            <w:r w:rsidRPr="009474DB">
              <w:rPr>
                <w:b/>
                <w:bCs/>
                <w:spacing w:val="-4"/>
                <w:sz w:val="24"/>
                <w:szCs w:val="24"/>
              </w:rPr>
              <w:t>. Теория и практика закупочной логистики</w:t>
            </w:r>
          </w:p>
        </w:tc>
        <w:tc>
          <w:tcPr>
            <w:tcW w:w="514" w:type="pct"/>
          </w:tcPr>
          <w:p w14:paraId="1931FB9F" w14:textId="77777777" w:rsidR="009474DB" w:rsidRPr="009474DB" w:rsidRDefault="009474DB" w:rsidP="009474DB">
            <w:pPr>
              <w:jc w:val="center"/>
              <w:rPr>
                <w:b/>
                <w:bCs/>
                <w:spacing w:val="-4"/>
                <w:sz w:val="24"/>
                <w:szCs w:val="24"/>
              </w:rPr>
            </w:pPr>
          </w:p>
        </w:tc>
        <w:tc>
          <w:tcPr>
            <w:tcW w:w="515" w:type="pct"/>
          </w:tcPr>
          <w:p w14:paraId="2D8EB288" w14:textId="77777777" w:rsidR="009474DB" w:rsidRPr="009474DB" w:rsidRDefault="009474DB" w:rsidP="009474DB">
            <w:pPr>
              <w:jc w:val="center"/>
              <w:rPr>
                <w:b/>
                <w:bCs/>
                <w:spacing w:val="-4"/>
                <w:sz w:val="24"/>
                <w:szCs w:val="24"/>
              </w:rPr>
            </w:pPr>
          </w:p>
        </w:tc>
        <w:tc>
          <w:tcPr>
            <w:tcW w:w="514" w:type="pct"/>
          </w:tcPr>
          <w:p w14:paraId="5663CA3C" w14:textId="77777777" w:rsidR="009474DB" w:rsidRPr="009474DB" w:rsidRDefault="009474DB" w:rsidP="009474DB">
            <w:pPr>
              <w:jc w:val="center"/>
              <w:rPr>
                <w:b/>
                <w:bCs/>
                <w:spacing w:val="-4"/>
                <w:sz w:val="24"/>
                <w:szCs w:val="24"/>
              </w:rPr>
            </w:pPr>
          </w:p>
        </w:tc>
        <w:tc>
          <w:tcPr>
            <w:tcW w:w="559" w:type="pct"/>
          </w:tcPr>
          <w:p w14:paraId="4D52322E" w14:textId="77777777" w:rsidR="009474DB" w:rsidRPr="009474DB" w:rsidRDefault="009474DB" w:rsidP="009474DB">
            <w:pPr>
              <w:jc w:val="center"/>
              <w:rPr>
                <w:b/>
                <w:bCs/>
                <w:spacing w:val="-4"/>
                <w:sz w:val="24"/>
                <w:szCs w:val="24"/>
              </w:rPr>
            </w:pPr>
          </w:p>
        </w:tc>
      </w:tr>
      <w:tr w:rsidR="009474DB" w:rsidRPr="008436BC" w14:paraId="34E2E066" w14:textId="77777777" w:rsidTr="009474DB">
        <w:tc>
          <w:tcPr>
            <w:tcW w:w="2898" w:type="pct"/>
          </w:tcPr>
          <w:p w14:paraId="211424A5" w14:textId="7F3CED52" w:rsidR="009474DB" w:rsidRPr="008436BC" w:rsidRDefault="009474DB" w:rsidP="009474DB">
            <w:pPr>
              <w:widowControl w:val="0"/>
              <w:tabs>
                <w:tab w:val="left" w:pos="189"/>
              </w:tabs>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1. </w:t>
            </w:r>
            <w:r w:rsidR="008D1F77" w:rsidRPr="008D1F77">
              <w:rPr>
                <w:spacing w:val="-4"/>
                <w:sz w:val="24"/>
                <w:szCs w:val="24"/>
              </w:rPr>
              <w:t>Содержание закупочной логистики как системы управления входящими материальными потоками организации</w:t>
            </w:r>
          </w:p>
        </w:tc>
        <w:tc>
          <w:tcPr>
            <w:tcW w:w="514" w:type="pct"/>
            <w:vAlign w:val="center"/>
          </w:tcPr>
          <w:p w14:paraId="700E23A2" w14:textId="7940354A"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1CCE92F4" w14:textId="5AB0DD3F"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3BE85948"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5BB5F34D" w14:textId="77777777" w:rsidR="009474DB" w:rsidRPr="008436BC" w:rsidRDefault="009474DB" w:rsidP="009474DB">
            <w:pPr>
              <w:jc w:val="center"/>
              <w:rPr>
                <w:spacing w:val="-4"/>
                <w:sz w:val="24"/>
                <w:szCs w:val="24"/>
              </w:rPr>
            </w:pPr>
          </w:p>
        </w:tc>
      </w:tr>
      <w:tr w:rsidR="009474DB" w:rsidRPr="008436BC" w14:paraId="240C8F12" w14:textId="77777777" w:rsidTr="009474DB">
        <w:tc>
          <w:tcPr>
            <w:tcW w:w="2898" w:type="pct"/>
          </w:tcPr>
          <w:p w14:paraId="7EC7813E" w14:textId="0B967660" w:rsidR="009474DB" w:rsidRPr="008436BC" w:rsidRDefault="009474DB" w:rsidP="009474DB">
            <w:pPr>
              <w:widowControl w:val="0"/>
              <w:tabs>
                <w:tab w:val="left" w:pos="189"/>
              </w:tabs>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2. </w:t>
            </w:r>
            <w:r w:rsidR="008D1F77" w:rsidRPr="008D1F77">
              <w:rPr>
                <w:spacing w:val="-4"/>
                <w:sz w:val="24"/>
                <w:szCs w:val="24"/>
              </w:rPr>
              <w:t>Информационное обеспечение закупочной логистики</w:t>
            </w:r>
          </w:p>
        </w:tc>
        <w:tc>
          <w:tcPr>
            <w:tcW w:w="514" w:type="pct"/>
            <w:vAlign w:val="center"/>
          </w:tcPr>
          <w:p w14:paraId="05EC49AB" w14:textId="2F495F81"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46B61FB5" w14:textId="6E43C138"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53EB4A14"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0485CD9E" w14:textId="77777777" w:rsidR="009474DB" w:rsidRPr="008436BC" w:rsidRDefault="009474DB" w:rsidP="009474DB">
            <w:pPr>
              <w:jc w:val="center"/>
              <w:rPr>
                <w:spacing w:val="-4"/>
                <w:sz w:val="24"/>
                <w:szCs w:val="24"/>
              </w:rPr>
            </w:pPr>
          </w:p>
        </w:tc>
      </w:tr>
      <w:tr w:rsidR="009474DB" w:rsidRPr="008436BC" w14:paraId="5D4F5A5C" w14:textId="77777777" w:rsidTr="009474DB">
        <w:tc>
          <w:tcPr>
            <w:tcW w:w="2898" w:type="pct"/>
          </w:tcPr>
          <w:p w14:paraId="10D95D37" w14:textId="32E809CE"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3. </w:t>
            </w:r>
            <w:r w:rsidR="008D1F77" w:rsidRPr="008D1F77">
              <w:rPr>
                <w:spacing w:val="-4"/>
                <w:sz w:val="24"/>
                <w:szCs w:val="24"/>
              </w:rPr>
              <w:t>Организационная структура службы закупок</w:t>
            </w:r>
          </w:p>
        </w:tc>
        <w:tc>
          <w:tcPr>
            <w:tcW w:w="514" w:type="pct"/>
            <w:vAlign w:val="center"/>
          </w:tcPr>
          <w:p w14:paraId="369E64D6" w14:textId="2CE1A903"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7DD9B8E1" w14:textId="35AB3267"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24968EE5"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3EF4A41C" w14:textId="77777777" w:rsidR="009474DB" w:rsidRPr="008436BC" w:rsidRDefault="009474DB" w:rsidP="009474DB">
            <w:pPr>
              <w:jc w:val="center"/>
              <w:rPr>
                <w:spacing w:val="-4"/>
                <w:sz w:val="24"/>
                <w:szCs w:val="24"/>
              </w:rPr>
            </w:pPr>
          </w:p>
        </w:tc>
      </w:tr>
      <w:tr w:rsidR="009474DB" w:rsidRPr="008436BC" w14:paraId="608F4C5D" w14:textId="77777777" w:rsidTr="009474DB">
        <w:tc>
          <w:tcPr>
            <w:tcW w:w="2898" w:type="pct"/>
          </w:tcPr>
          <w:p w14:paraId="484A527D" w14:textId="346E5FE1"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4. </w:t>
            </w:r>
            <w:r w:rsidR="008D1F77" w:rsidRPr="008D1F77">
              <w:rPr>
                <w:spacing w:val="-4"/>
                <w:sz w:val="24"/>
                <w:szCs w:val="24"/>
              </w:rPr>
              <w:t>Планирование и проведение закупок в логистике</w:t>
            </w:r>
          </w:p>
        </w:tc>
        <w:tc>
          <w:tcPr>
            <w:tcW w:w="514" w:type="pct"/>
            <w:vAlign w:val="center"/>
          </w:tcPr>
          <w:p w14:paraId="0F51194D" w14:textId="681DA710"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664B61CB" w14:textId="79823F6F"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74F3A786"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426EA668" w14:textId="77777777" w:rsidR="009474DB" w:rsidRPr="008436BC" w:rsidRDefault="009474DB" w:rsidP="009474DB">
            <w:pPr>
              <w:jc w:val="center"/>
              <w:rPr>
                <w:spacing w:val="-4"/>
                <w:sz w:val="24"/>
                <w:szCs w:val="24"/>
              </w:rPr>
            </w:pPr>
          </w:p>
        </w:tc>
      </w:tr>
      <w:tr w:rsidR="009474DB" w:rsidRPr="008436BC" w14:paraId="2AD89B38" w14:textId="77777777" w:rsidTr="009474DB">
        <w:tc>
          <w:tcPr>
            <w:tcW w:w="2898" w:type="pct"/>
          </w:tcPr>
          <w:p w14:paraId="74716FF6" w14:textId="5E709B3C" w:rsidR="009474DB" w:rsidRPr="008436BC" w:rsidRDefault="009474DB" w:rsidP="009474DB">
            <w:pPr>
              <w:widowControl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5. </w:t>
            </w:r>
            <w:r w:rsidR="008D1F77" w:rsidRPr="008D1F77">
              <w:rPr>
                <w:spacing w:val="-4"/>
                <w:sz w:val="24"/>
                <w:szCs w:val="24"/>
              </w:rPr>
              <w:t>Нормирование расхода материальных ресурсов в закупочной логистике</w:t>
            </w:r>
          </w:p>
        </w:tc>
        <w:tc>
          <w:tcPr>
            <w:tcW w:w="514" w:type="pct"/>
            <w:vAlign w:val="center"/>
          </w:tcPr>
          <w:p w14:paraId="1AAE4559" w14:textId="549EFBE2"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3EE12AF3" w14:textId="6B0DC558"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5F398C69"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3DCC73B5" w14:textId="77777777" w:rsidR="009474DB" w:rsidRPr="008436BC" w:rsidRDefault="009474DB" w:rsidP="009474DB">
            <w:pPr>
              <w:jc w:val="center"/>
              <w:rPr>
                <w:spacing w:val="-4"/>
                <w:sz w:val="24"/>
                <w:szCs w:val="24"/>
              </w:rPr>
            </w:pPr>
          </w:p>
        </w:tc>
      </w:tr>
      <w:tr w:rsidR="009474DB" w:rsidRPr="008436BC" w14:paraId="20BFB943" w14:textId="77777777" w:rsidTr="009474DB">
        <w:tc>
          <w:tcPr>
            <w:tcW w:w="2898" w:type="pct"/>
          </w:tcPr>
          <w:p w14:paraId="52C78A2F" w14:textId="0568165E"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6. </w:t>
            </w:r>
            <w:r w:rsidR="008D1F77" w:rsidRPr="008D1F77">
              <w:rPr>
                <w:spacing w:val="-4"/>
                <w:sz w:val="24"/>
                <w:szCs w:val="24"/>
              </w:rPr>
              <w:t>Выбор каналов закупки и заключение договоров с поставщиками</w:t>
            </w:r>
          </w:p>
        </w:tc>
        <w:tc>
          <w:tcPr>
            <w:tcW w:w="514" w:type="pct"/>
            <w:vAlign w:val="center"/>
          </w:tcPr>
          <w:p w14:paraId="67718C3B" w14:textId="7231FC98"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4C0D1AEB" w14:textId="0617D36D"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2DCE8E27"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68302D68" w14:textId="77777777" w:rsidR="009474DB" w:rsidRPr="008436BC" w:rsidRDefault="009474DB" w:rsidP="009474DB">
            <w:pPr>
              <w:jc w:val="center"/>
              <w:rPr>
                <w:spacing w:val="-4"/>
                <w:sz w:val="24"/>
                <w:szCs w:val="24"/>
              </w:rPr>
            </w:pPr>
          </w:p>
        </w:tc>
      </w:tr>
      <w:tr w:rsidR="009474DB" w:rsidRPr="008436BC" w14:paraId="2F091374" w14:textId="77777777" w:rsidTr="009474DB">
        <w:tc>
          <w:tcPr>
            <w:tcW w:w="2898" w:type="pct"/>
          </w:tcPr>
          <w:p w14:paraId="7632FBA7" w14:textId="02D8A22A"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7. </w:t>
            </w:r>
            <w:r w:rsidR="008D1F77" w:rsidRPr="008D1F77">
              <w:rPr>
                <w:spacing w:val="-4"/>
                <w:sz w:val="24"/>
                <w:szCs w:val="24"/>
              </w:rPr>
              <w:t>Государственные закупки и механизм их реализации</w:t>
            </w:r>
          </w:p>
        </w:tc>
        <w:tc>
          <w:tcPr>
            <w:tcW w:w="514" w:type="pct"/>
            <w:vAlign w:val="center"/>
          </w:tcPr>
          <w:p w14:paraId="2F3F545F" w14:textId="02B437DA"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1CED3E57" w14:textId="12CC1F4A"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547D4F12"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664F399B" w14:textId="77777777" w:rsidR="009474DB" w:rsidRPr="008436BC" w:rsidRDefault="009474DB" w:rsidP="009474DB">
            <w:pPr>
              <w:jc w:val="center"/>
              <w:rPr>
                <w:spacing w:val="-4"/>
                <w:sz w:val="24"/>
                <w:szCs w:val="24"/>
              </w:rPr>
            </w:pPr>
          </w:p>
        </w:tc>
      </w:tr>
      <w:tr w:rsidR="009474DB" w:rsidRPr="008436BC" w14:paraId="17235A00" w14:textId="77777777" w:rsidTr="009474DB">
        <w:tc>
          <w:tcPr>
            <w:tcW w:w="2898" w:type="pct"/>
            <w:tcMar>
              <w:left w:w="108" w:type="dxa"/>
              <w:right w:w="108" w:type="dxa"/>
            </w:tcMar>
          </w:tcPr>
          <w:p w14:paraId="0A3C20E3" w14:textId="5E69502C" w:rsidR="009474DB" w:rsidRPr="008436BC" w:rsidRDefault="009474DB" w:rsidP="009474DB">
            <w:pPr>
              <w:widowControl w:val="0"/>
              <w:ind w:left="-51"/>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8. </w:t>
            </w:r>
            <w:r w:rsidR="008D1F77" w:rsidRPr="008D1F77">
              <w:rPr>
                <w:spacing w:val="-4"/>
                <w:sz w:val="24"/>
                <w:szCs w:val="24"/>
              </w:rPr>
              <w:t>Управление финансовыми потоками и оценка эффективности закупочной логистики</w:t>
            </w:r>
          </w:p>
        </w:tc>
        <w:tc>
          <w:tcPr>
            <w:tcW w:w="514" w:type="pct"/>
            <w:vAlign w:val="center"/>
          </w:tcPr>
          <w:p w14:paraId="7F0EFF12" w14:textId="56CF5792"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3FC64C7A" w14:textId="12BC9EC2"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3570BE03"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41363CD3" w14:textId="77777777" w:rsidR="009474DB" w:rsidRPr="008436BC" w:rsidRDefault="009474DB" w:rsidP="009474DB">
            <w:pPr>
              <w:jc w:val="center"/>
              <w:rPr>
                <w:spacing w:val="-4"/>
                <w:sz w:val="24"/>
                <w:szCs w:val="24"/>
              </w:rPr>
            </w:pPr>
          </w:p>
        </w:tc>
      </w:tr>
      <w:tr w:rsidR="009474DB" w:rsidRPr="009474DB" w14:paraId="6D606DE8" w14:textId="77777777" w:rsidTr="00A17966">
        <w:tc>
          <w:tcPr>
            <w:tcW w:w="2898" w:type="pct"/>
          </w:tcPr>
          <w:p w14:paraId="7D365319" w14:textId="78A673F8" w:rsidR="009474DB" w:rsidRPr="009474DB" w:rsidRDefault="009474DB" w:rsidP="00A17966">
            <w:pPr>
              <w:widowControl w:val="0"/>
              <w:tabs>
                <w:tab w:val="left" w:pos="189"/>
              </w:tabs>
              <w:rPr>
                <w:b/>
                <w:bCs/>
                <w:spacing w:val="-4"/>
                <w:sz w:val="24"/>
                <w:szCs w:val="24"/>
              </w:rPr>
            </w:pPr>
            <w:r w:rsidRPr="009474DB">
              <w:rPr>
                <w:b/>
                <w:bCs/>
                <w:spacing w:val="-4"/>
                <w:sz w:val="24"/>
                <w:szCs w:val="24"/>
              </w:rPr>
              <w:t xml:space="preserve">Раздел </w:t>
            </w:r>
            <w:r w:rsidRPr="009474DB">
              <w:rPr>
                <w:b/>
                <w:bCs/>
                <w:spacing w:val="-4"/>
                <w:sz w:val="24"/>
                <w:szCs w:val="24"/>
                <w:lang w:val="en-US"/>
              </w:rPr>
              <w:t>I</w:t>
            </w:r>
            <w:r>
              <w:rPr>
                <w:b/>
                <w:bCs/>
                <w:spacing w:val="-4"/>
                <w:sz w:val="24"/>
                <w:szCs w:val="24"/>
                <w:lang w:val="en-US"/>
              </w:rPr>
              <w:t>I</w:t>
            </w:r>
            <w:r w:rsidRPr="009474DB">
              <w:rPr>
                <w:b/>
                <w:bCs/>
                <w:spacing w:val="-4"/>
                <w:sz w:val="24"/>
                <w:szCs w:val="24"/>
              </w:rPr>
              <w:t xml:space="preserve">. Теория и практика </w:t>
            </w:r>
            <w:r>
              <w:rPr>
                <w:b/>
                <w:bCs/>
                <w:spacing w:val="-4"/>
                <w:sz w:val="24"/>
                <w:szCs w:val="24"/>
              </w:rPr>
              <w:t>р</w:t>
            </w:r>
            <w:r>
              <w:rPr>
                <w:b/>
                <w:bCs/>
                <w:spacing w:val="-4"/>
                <w:sz w:val="24"/>
                <w:szCs w:val="24"/>
                <w:lang w:val="be-BY"/>
              </w:rPr>
              <w:t>аспределительной</w:t>
            </w:r>
            <w:r w:rsidRPr="009474DB">
              <w:rPr>
                <w:b/>
                <w:bCs/>
                <w:spacing w:val="-4"/>
                <w:sz w:val="24"/>
                <w:szCs w:val="24"/>
              </w:rPr>
              <w:t xml:space="preserve"> логистики</w:t>
            </w:r>
          </w:p>
        </w:tc>
        <w:tc>
          <w:tcPr>
            <w:tcW w:w="514" w:type="pct"/>
          </w:tcPr>
          <w:p w14:paraId="281EE130" w14:textId="77777777" w:rsidR="009474DB" w:rsidRPr="009474DB" w:rsidRDefault="009474DB" w:rsidP="00A17966">
            <w:pPr>
              <w:jc w:val="center"/>
              <w:rPr>
                <w:b/>
                <w:bCs/>
                <w:spacing w:val="-4"/>
                <w:sz w:val="24"/>
                <w:szCs w:val="24"/>
              </w:rPr>
            </w:pPr>
          </w:p>
        </w:tc>
        <w:tc>
          <w:tcPr>
            <w:tcW w:w="515" w:type="pct"/>
          </w:tcPr>
          <w:p w14:paraId="43B1AB0E" w14:textId="77777777" w:rsidR="009474DB" w:rsidRPr="009474DB" w:rsidRDefault="009474DB" w:rsidP="00A17966">
            <w:pPr>
              <w:jc w:val="center"/>
              <w:rPr>
                <w:b/>
                <w:bCs/>
                <w:spacing w:val="-4"/>
                <w:sz w:val="24"/>
                <w:szCs w:val="24"/>
              </w:rPr>
            </w:pPr>
          </w:p>
        </w:tc>
        <w:tc>
          <w:tcPr>
            <w:tcW w:w="514" w:type="pct"/>
          </w:tcPr>
          <w:p w14:paraId="11FC0FE8" w14:textId="77777777" w:rsidR="009474DB" w:rsidRPr="009474DB" w:rsidRDefault="009474DB" w:rsidP="00A17966">
            <w:pPr>
              <w:jc w:val="center"/>
              <w:rPr>
                <w:b/>
                <w:bCs/>
                <w:spacing w:val="-4"/>
                <w:sz w:val="24"/>
                <w:szCs w:val="24"/>
              </w:rPr>
            </w:pPr>
          </w:p>
        </w:tc>
        <w:tc>
          <w:tcPr>
            <w:tcW w:w="559" w:type="pct"/>
          </w:tcPr>
          <w:p w14:paraId="0DFAE644" w14:textId="77777777" w:rsidR="009474DB" w:rsidRPr="009474DB" w:rsidRDefault="009474DB" w:rsidP="00A17966">
            <w:pPr>
              <w:jc w:val="center"/>
              <w:rPr>
                <w:b/>
                <w:bCs/>
                <w:spacing w:val="-4"/>
                <w:sz w:val="24"/>
                <w:szCs w:val="24"/>
              </w:rPr>
            </w:pPr>
          </w:p>
        </w:tc>
      </w:tr>
      <w:tr w:rsidR="009474DB" w:rsidRPr="008436BC" w14:paraId="5AE4AD7C" w14:textId="77777777" w:rsidTr="009474DB">
        <w:tc>
          <w:tcPr>
            <w:tcW w:w="2898" w:type="pct"/>
            <w:tcMar>
              <w:left w:w="108" w:type="dxa"/>
              <w:right w:w="108" w:type="dxa"/>
            </w:tcMar>
          </w:tcPr>
          <w:p w14:paraId="42405E6F" w14:textId="4C584761" w:rsidR="009474DB" w:rsidRPr="008436BC" w:rsidRDefault="009474DB" w:rsidP="009474DB">
            <w:pPr>
              <w:widowControl w:val="0"/>
              <w:ind w:left="-51"/>
              <w:rPr>
                <w:spacing w:val="-4"/>
                <w:sz w:val="24"/>
                <w:szCs w:val="24"/>
              </w:rPr>
            </w:pPr>
            <w:r w:rsidRPr="008436BC">
              <w:rPr>
                <w:spacing w:val="-4"/>
                <w:sz w:val="24"/>
                <w:szCs w:val="24"/>
              </w:rPr>
              <w:t xml:space="preserve">Тема </w:t>
            </w:r>
            <w:r w:rsidR="0087109C">
              <w:rPr>
                <w:spacing w:val="-4"/>
                <w:sz w:val="24"/>
                <w:szCs w:val="24"/>
              </w:rPr>
              <w:t>2</w:t>
            </w:r>
            <w:r w:rsidRPr="008436BC">
              <w:rPr>
                <w:spacing w:val="-4"/>
                <w:sz w:val="24"/>
                <w:szCs w:val="24"/>
              </w:rPr>
              <w:t>.</w:t>
            </w:r>
            <w:r w:rsidR="0087109C">
              <w:rPr>
                <w:spacing w:val="-4"/>
                <w:sz w:val="24"/>
                <w:szCs w:val="24"/>
              </w:rPr>
              <w:t>1.</w:t>
            </w:r>
            <w:r w:rsidRPr="008436BC">
              <w:rPr>
                <w:spacing w:val="-4"/>
                <w:sz w:val="24"/>
                <w:szCs w:val="24"/>
              </w:rPr>
              <w:t xml:space="preserve">  </w:t>
            </w:r>
            <w:r w:rsidR="008D1F77" w:rsidRPr="008D1F77">
              <w:rPr>
                <w:spacing w:val="-4"/>
                <w:sz w:val="24"/>
                <w:szCs w:val="24"/>
              </w:rPr>
              <w:t>Содержание распределительной логистики, ее научный аппарат и основные концепции</w:t>
            </w:r>
          </w:p>
        </w:tc>
        <w:tc>
          <w:tcPr>
            <w:tcW w:w="514" w:type="pct"/>
            <w:vAlign w:val="center"/>
          </w:tcPr>
          <w:p w14:paraId="59D3B176" w14:textId="7545C245" w:rsidR="009474DB" w:rsidRPr="008436BC" w:rsidRDefault="0087109C" w:rsidP="009474DB">
            <w:pPr>
              <w:jc w:val="center"/>
              <w:rPr>
                <w:spacing w:val="-4"/>
                <w:sz w:val="24"/>
                <w:szCs w:val="24"/>
              </w:rPr>
            </w:pPr>
            <w:r>
              <w:rPr>
                <w:spacing w:val="-4"/>
                <w:sz w:val="24"/>
                <w:szCs w:val="24"/>
              </w:rPr>
              <w:t>2</w:t>
            </w:r>
          </w:p>
        </w:tc>
        <w:tc>
          <w:tcPr>
            <w:tcW w:w="515" w:type="pct"/>
            <w:vAlign w:val="center"/>
          </w:tcPr>
          <w:p w14:paraId="3A739726" w14:textId="06DE0FDB"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7F7A69F0" w14:textId="0E5F74AB" w:rsidR="009474DB" w:rsidRPr="008436BC" w:rsidRDefault="009474DB" w:rsidP="009474DB">
            <w:pPr>
              <w:jc w:val="center"/>
              <w:rPr>
                <w:spacing w:val="-4"/>
                <w:sz w:val="24"/>
                <w:szCs w:val="24"/>
              </w:rPr>
            </w:pPr>
          </w:p>
        </w:tc>
        <w:tc>
          <w:tcPr>
            <w:tcW w:w="559" w:type="pct"/>
            <w:vAlign w:val="center"/>
          </w:tcPr>
          <w:p w14:paraId="163F13ED" w14:textId="77777777" w:rsidR="009474DB" w:rsidRPr="008436BC" w:rsidRDefault="009474DB" w:rsidP="009474DB">
            <w:pPr>
              <w:jc w:val="center"/>
              <w:rPr>
                <w:spacing w:val="-4"/>
                <w:sz w:val="24"/>
                <w:szCs w:val="24"/>
              </w:rPr>
            </w:pPr>
          </w:p>
        </w:tc>
      </w:tr>
      <w:tr w:rsidR="009474DB" w:rsidRPr="008436BC" w14:paraId="7B91EA01" w14:textId="77777777" w:rsidTr="009474DB">
        <w:tc>
          <w:tcPr>
            <w:tcW w:w="2898" w:type="pct"/>
            <w:tcMar>
              <w:left w:w="108" w:type="dxa"/>
              <w:right w:w="108" w:type="dxa"/>
            </w:tcMar>
          </w:tcPr>
          <w:p w14:paraId="11E0566D" w14:textId="7DB9745F"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2.2</w:t>
            </w:r>
            <w:r w:rsidRPr="008436BC">
              <w:rPr>
                <w:spacing w:val="-4"/>
                <w:sz w:val="24"/>
                <w:szCs w:val="24"/>
              </w:rPr>
              <w:t>.</w:t>
            </w:r>
            <w:r w:rsidR="008D1F77">
              <w:t xml:space="preserve"> </w:t>
            </w:r>
            <w:r w:rsidR="008D1F77" w:rsidRPr="008D1F77">
              <w:rPr>
                <w:spacing w:val="-4"/>
                <w:sz w:val="24"/>
                <w:szCs w:val="24"/>
              </w:rPr>
              <w:t>Формы распределения товаров в логистике и их характеристика</w:t>
            </w:r>
          </w:p>
        </w:tc>
        <w:tc>
          <w:tcPr>
            <w:tcW w:w="514" w:type="pct"/>
            <w:vAlign w:val="center"/>
          </w:tcPr>
          <w:p w14:paraId="5CBCD926" w14:textId="477672FC"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6660480C" w14:textId="458E02BD"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16B8D3E5"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4BA5C25F" w14:textId="77777777" w:rsidR="009474DB" w:rsidRPr="008436BC" w:rsidRDefault="009474DB" w:rsidP="009474DB">
            <w:pPr>
              <w:jc w:val="center"/>
              <w:rPr>
                <w:spacing w:val="-4"/>
                <w:sz w:val="24"/>
                <w:szCs w:val="24"/>
              </w:rPr>
            </w:pPr>
          </w:p>
        </w:tc>
      </w:tr>
      <w:tr w:rsidR="009474DB" w:rsidRPr="008436BC" w14:paraId="0A1BD715" w14:textId="77777777" w:rsidTr="009474DB">
        <w:tc>
          <w:tcPr>
            <w:tcW w:w="2898" w:type="pct"/>
            <w:tcMar>
              <w:left w:w="108" w:type="dxa"/>
              <w:right w:w="108" w:type="dxa"/>
            </w:tcMar>
          </w:tcPr>
          <w:p w14:paraId="27CB1B61" w14:textId="6B7730EE" w:rsidR="009474DB" w:rsidRPr="008436BC" w:rsidRDefault="009474DB" w:rsidP="009474DB">
            <w:pPr>
              <w:widowControl w:val="0"/>
              <w:ind w:left="-51"/>
              <w:rPr>
                <w:spacing w:val="-4"/>
                <w:sz w:val="24"/>
                <w:szCs w:val="24"/>
              </w:rPr>
            </w:pPr>
            <w:r w:rsidRPr="008436BC">
              <w:rPr>
                <w:spacing w:val="-4"/>
                <w:sz w:val="24"/>
                <w:szCs w:val="24"/>
              </w:rPr>
              <w:t xml:space="preserve">Тема </w:t>
            </w:r>
            <w:r w:rsidR="0087109C">
              <w:rPr>
                <w:spacing w:val="-4"/>
                <w:sz w:val="24"/>
                <w:szCs w:val="24"/>
              </w:rPr>
              <w:t>2.3</w:t>
            </w:r>
            <w:r w:rsidRPr="008436BC">
              <w:rPr>
                <w:spacing w:val="-4"/>
                <w:sz w:val="24"/>
                <w:szCs w:val="24"/>
              </w:rPr>
              <w:t>.</w:t>
            </w:r>
            <w:r w:rsidR="008D1F77">
              <w:t xml:space="preserve"> </w:t>
            </w:r>
            <w:r w:rsidR="008D1F77" w:rsidRPr="008D1F77">
              <w:rPr>
                <w:spacing w:val="-4"/>
                <w:sz w:val="24"/>
                <w:szCs w:val="24"/>
              </w:rPr>
              <w:t>Государственное регулирование каналов распределения</w:t>
            </w:r>
          </w:p>
        </w:tc>
        <w:tc>
          <w:tcPr>
            <w:tcW w:w="514" w:type="pct"/>
            <w:vAlign w:val="center"/>
          </w:tcPr>
          <w:p w14:paraId="584C8597" w14:textId="26260E95"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35E62B2F" w14:textId="08F81E45"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5A1386D6"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3A2894A3" w14:textId="77777777" w:rsidR="009474DB" w:rsidRPr="008436BC" w:rsidRDefault="009474DB" w:rsidP="009474DB">
            <w:pPr>
              <w:jc w:val="center"/>
              <w:rPr>
                <w:spacing w:val="-4"/>
                <w:sz w:val="24"/>
                <w:szCs w:val="24"/>
              </w:rPr>
            </w:pPr>
          </w:p>
        </w:tc>
      </w:tr>
      <w:tr w:rsidR="009474DB" w:rsidRPr="008436BC" w14:paraId="6B02D479" w14:textId="77777777" w:rsidTr="009474DB">
        <w:tc>
          <w:tcPr>
            <w:tcW w:w="2898" w:type="pct"/>
            <w:tcMar>
              <w:left w:w="108" w:type="dxa"/>
              <w:right w:w="108" w:type="dxa"/>
            </w:tcMar>
          </w:tcPr>
          <w:p w14:paraId="6916F620" w14:textId="6A505D49"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2.4</w:t>
            </w:r>
            <w:r w:rsidRPr="008436BC">
              <w:rPr>
                <w:spacing w:val="-4"/>
                <w:sz w:val="24"/>
                <w:szCs w:val="24"/>
              </w:rPr>
              <w:t>.</w:t>
            </w:r>
            <w:r w:rsidR="008D1F77">
              <w:t xml:space="preserve"> </w:t>
            </w:r>
            <w:r w:rsidR="008D1F77" w:rsidRPr="008D1F77">
              <w:rPr>
                <w:spacing w:val="-4"/>
                <w:sz w:val="24"/>
                <w:szCs w:val="24"/>
              </w:rPr>
              <w:t>Оптовая и розничная торговля, их функции и особые формы организации</w:t>
            </w:r>
          </w:p>
        </w:tc>
        <w:tc>
          <w:tcPr>
            <w:tcW w:w="514" w:type="pct"/>
            <w:vAlign w:val="center"/>
          </w:tcPr>
          <w:p w14:paraId="4AC22270" w14:textId="1D0A2639"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30ED1DFD" w14:textId="77AA24E8"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13A45020"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21A28D9B" w14:textId="77777777" w:rsidR="009474DB" w:rsidRPr="008436BC" w:rsidRDefault="009474DB" w:rsidP="009474DB">
            <w:pPr>
              <w:jc w:val="center"/>
              <w:rPr>
                <w:spacing w:val="-4"/>
                <w:sz w:val="24"/>
                <w:szCs w:val="24"/>
              </w:rPr>
            </w:pPr>
          </w:p>
        </w:tc>
      </w:tr>
      <w:tr w:rsidR="009474DB" w:rsidRPr="008436BC" w14:paraId="0BD3DA40" w14:textId="77777777" w:rsidTr="009474DB">
        <w:tc>
          <w:tcPr>
            <w:tcW w:w="2898" w:type="pct"/>
            <w:tcMar>
              <w:left w:w="108" w:type="dxa"/>
              <w:right w:w="108" w:type="dxa"/>
            </w:tcMar>
          </w:tcPr>
          <w:p w14:paraId="669E1320" w14:textId="7F763933"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2.5</w:t>
            </w:r>
            <w:r w:rsidRPr="008436BC">
              <w:rPr>
                <w:spacing w:val="-4"/>
                <w:sz w:val="24"/>
                <w:szCs w:val="24"/>
              </w:rPr>
              <w:t>.</w:t>
            </w:r>
            <w:r w:rsidR="008D1F77">
              <w:t xml:space="preserve"> </w:t>
            </w:r>
            <w:r w:rsidR="008D1F77" w:rsidRPr="008D1F77">
              <w:rPr>
                <w:spacing w:val="-4"/>
                <w:sz w:val="24"/>
                <w:szCs w:val="24"/>
              </w:rPr>
              <w:t>Каналы дистрибуции и логистические цепи: понятие, анализ, проектирование</w:t>
            </w:r>
          </w:p>
        </w:tc>
        <w:tc>
          <w:tcPr>
            <w:tcW w:w="514" w:type="pct"/>
            <w:vAlign w:val="center"/>
          </w:tcPr>
          <w:p w14:paraId="3C6C7041" w14:textId="2969261C"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5950A57D" w14:textId="0114CF47"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05E997B6"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6D6DD8C9" w14:textId="77777777" w:rsidR="009474DB" w:rsidRPr="008436BC" w:rsidRDefault="009474DB" w:rsidP="009474DB">
            <w:pPr>
              <w:jc w:val="center"/>
              <w:rPr>
                <w:spacing w:val="-4"/>
                <w:sz w:val="24"/>
                <w:szCs w:val="24"/>
              </w:rPr>
            </w:pPr>
          </w:p>
        </w:tc>
      </w:tr>
      <w:tr w:rsidR="009474DB" w:rsidRPr="008436BC" w14:paraId="06D17D02" w14:textId="77777777" w:rsidTr="009474DB">
        <w:tc>
          <w:tcPr>
            <w:tcW w:w="2898" w:type="pct"/>
            <w:tcMar>
              <w:left w:w="108" w:type="dxa"/>
              <w:right w:w="108" w:type="dxa"/>
            </w:tcMar>
          </w:tcPr>
          <w:p w14:paraId="59686DAA" w14:textId="227A6B21"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2.6</w:t>
            </w:r>
            <w:r w:rsidRPr="008436BC">
              <w:rPr>
                <w:spacing w:val="-4"/>
                <w:sz w:val="24"/>
                <w:szCs w:val="24"/>
              </w:rPr>
              <w:t>.</w:t>
            </w:r>
            <w:r w:rsidR="008D1F77">
              <w:t xml:space="preserve"> </w:t>
            </w:r>
            <w:r w:rsidR="008D1F77" w:rsidRPr="008D1F77">
              <w:rPr>
                <w:spacing w:val="-4"/>
                <w:sz w:val="24"/>
                <w:szCs w:val="24"/>
              </w:rPr>
              <w:t>Управление заказами, поставками и возвратным процессом в распределительной логистике</w:t>
            </w:r>
          </w:p>
        </w:tc>
        <w:tc>
          <w:tcPr>
            <w:tcW w:w="514" w:type="pct"/>
            <w:vAlign w:val="center"/>
          </w:tcPr>
          <w:p w14:paraId="59EA9D55" w14:textId="41E7CC00"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1643F73D" w14:textId="12405840"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4870A8E4"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250C027B" w14:textId="77777777" w:rsidR="009474DB" w:rsidRPr="008436BC" w:rsidRDefault="009474DB" w:rsidP="009474DB">
            <w:pPr>
              <w:jc w:val="center"/>
              <w:rPr>
                <w:spacing w:val="-4"/>
                <w:sz w:val="24"/>
                <w:szCs w:val="24"/>
              </w:rPr>
            </w:pPr>
          </w:p>
        </w:tc>
      </w:tr>
      <w:tr w:rsidR="009474DB" w:rsidRPr="008436BC" w14:paraId="1067EF77" w14:textId="77777777" w:rsidTr="009474DB">
        <w:tc>
          <w:tcPr>
            <w:tcW w:w="2898" w:type="pct"/>
            <w:tcMar>
              <w:left w:w="108" w:type="dxa"/>
              <w:right w:w="108" w:type="dxa"/>
            </w:tcMar>
          </w:tcPr>
          <w:p w14:paraId="2DB5775D" w14:textId="74D0FCCA" w:rsidR="009474DB" w:rsidRPr="008436BC" w:rsidRDefault="009474DB" w:rsidP="009474DB">
            <w:pPr>
              <w:widowControl w:val="0"/>
              <w:tabs>
                <w:tab w:val="left" w:pos="189"/>
              </w:tabs>
              <w:ind w:left="-51"/>
              <w:rPr>
                <w:bCs/>
                <w:spacing w:val="-4"/>
                <w:sz w:val="24"/>
                <w:szCs w:val="24"/>
              </w:rPr>
            </w:pPr>
            <w:r w:rsidRPr="008436BC">
              <w:rPr>
                <w:bCs/>
                <w:spacing w:val="-4"/>
                <w:sz w:val="24"/>
                <w:szCs w:val="24"/>
              </w:rPr>
              <w:t xml:space="preserve">Тема </w:t>
            </w:r>
            <w:r w:rsidR="0087109C">
              <w:rPr>
                <w:bCs/>
                <w:spacing w:val="-4"/>
                <w:sz w:val="24"/>
                <w:szCs w:val="24"/>
              </w:rPr>
              <w:t>2.7</w:t>
            </w:r>
            <w:r w:rsidRPr="008436BC">
              <w:rPr>
                <w:bCs/>
                <w:spacing w:val="-4"/>
                <w:sz w:val="24"/>
                <w:szCs w:val="24"/>
              </w:rPr>
              <w:t>.</w:t>
            </w:r>
            <w:r w:rsidR="008D1F77">
              <w:t xml:space="preserve"> </w:t>
            </w:r>
            <w:r w:rsidR="008D1F77" w:rsidRPr="008D1F77">
              <w:rPr>
                <w:bCs/>
                <w:spacing w:val="-4"/>
                <w:sz w:val="24"/>
                <w:szCs w:val="24"/>
              </w:rPr>
              <w:t>Анализ выполнения плана поставок. Методы оценки управления поставками</w:t>
            </w:r>
          </w:p>
        </w:tc>
        <w:tc>
          <w:tcPr>
            <w:tcW w:w="514" w:type="pct"/>
            <w:vAlign w:val="center"/>
          </w:tcPr>
          <w:p w14:paraId="33CA5104" w14:textId="3975AD18" w:rsidR="009474DB" w:rsidRPr="008436BC" w:rsidRDefault="0087109C" w:rsidP="009474DB">
            <w:pPr>
              <w:jc w:val="center"/>
              <w:rPr>
                <w:spacing w:val="-4"/>
                <w:sz w:val="24"/>
                <w:szCs w:val="24"/>
              </w:rPr>
            </w:pPr>
            <w:r>
              <w:rPr>
                <w:spacing w:val="-4"/>
                <w:sz w:val="24"/>
                <w:szCs w:val="24"/>
              </w:rPr>
              <w:t>6</w:t>
            </w:r>
          </w:p>
        </w:tc>
        <w:tc>
          <w:tcPr>
            <w:tcW w:w="515" w:type="pct"/>
            <w:vAlign w:val="center"/>
          </w:tcPr>
          <w:p w14:paraId="25B1091F" w14:textId="3E4EE018"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13B7B80A" w14:textId="7BB29DDF" w:rsidR="009474DB" w:rsidRPr="008436BC" w:rsidRDefault="0087109C" w:rsidP="009474DB">
            <w:pPr>
              <w:jc w:val="center"/>
              <w:rPr>
                <w:spacing w:val="-4"/>
                <w:sz w:val="24"/>
                <w:szCs w:val="24"/>
              </w:rPr>
            </w:pPr>
            <w:r>
              <w:rPr>
                <w:spacing w:val="-4"/>
                <w:sz w:val="24"/>
                <w:szCs w:val="24"/>
              </w:rPr>
              <w:t>4</w:t>
            </w:r>
          </w:p>
        </w:tc>
        <w:tc>
          <w:tcPr>
            <w:tcW w:w="559" w:type="pct"/>
            <w:vAlign w:val="center"/>
          </w:tcPr>
          <w:p w14:paraId="0A1C1FF1" w14:textId="77777777" w:rsidR="009474DB" w:rsidRPr="008436BC" w:rsidRDefault="009474DB" w:rsidP="009474DB">
            <w:pPr>
              <w:jc w:val="center"/>
              <w:rPr>
                <w:spacing w:val="-4"/>
                <w:sz w:val="24"/>
                <w:szCs w:val="24"/>
              </w:rPr>
            </w:pPr>
          </w:p>
        </w:tc>
      </w:tr>
      <w:tr w:rsidR="009474DB" w:rsidRPr="008436BC" w14:paraId="65F03A08" w14:textId="77777777" w:rsidTr="009474DB">
        <w:tc>
          <w:tcPr>
            <w:tcW w:w="2898" w:type="pct"/>
            <w:tcMar>
              <w:left w:w="108" w:type="dxa"/>
              <w:right w:w="108" w:type="dxa"/>
            </w:tcMar>
          </w:tcPr>
          <w:p w14:paraId="7E5A6B96" w14:textId="7A58C6A1" w:rsidR="009474DB" w:rsidRPr="008436BC" w:rsidRDefault="009474DB" w:rsidP="009474DB">
            <w:pPr>
              <w:widowControl w:val="0"/>
              <w:tabs>
                <w:tab w:val="left" w:pos="189"/>
              </w:tabs>
              <w:ind w:left="-51"/>
              <w:rPr>
                <w:spacing w:val="-4"/>
                <w:sz w:val="24"/>
                <w:szCs w:val="24"/>
              </w:rPr>
            </w:pPr>
            <w:r w:rsidRPr="008436BC">
              <w:rPr>
                <w:bCs/>
                <w:spacing w:val="-4"/>
                <w:sz w:val="24"/>
                <w:szCs w:val="24"/>
              </w:rPr>
              <w:t xml:space="preserve">Тема </w:t>
            </w:r>
            <w:r w:rsidR="0087109C">
              <w:rPr>
                <w:bCs/>
                <w:spacing w:val="-4"/>
                <w:sz w:val="24"/>
                <w:szCs w:val="24"/>
              </w:rPr>
              <w:t>2.8</w:t>
            </w:r>
            <w:r w:rsidRPr="008436BC">
              <w:rPr>
                <w:bCs/>
                <w:spacing w:val="-4"/>
                <w:sz w:val="24"/>
                <w:szCs w:val="24"/>
              </w:rPr>
              <w:t>.</w:t>
            </w:r>
            <w:r w:rsidR="008D1F77">
              <w:t xml:space="preserve"> </w:t>
            </w:r>
            <w:r w:rsidR="008D1F77" w:rsidRPr="008D1F77">
              <w:rPr>
                <w:bCs/>
                <w:spacing w:val="-4"/>
                <w:sz w:val="24"/>
                <w:szCs w:val="24"/>
              </w:rPr>
              <w:t>Управление конфликтами в распределительной логистике</w:t>
            </w:r>
          </w:p>
        </w:tc>
        <w:tc>
          <w:tcPr>
            <w:tcW w:w="514" w:type="pct"/>
            <w:vAlign w:val="center"/>
          </w:tcPr>
          <w:p w14:paraId="60A89D79" w14:textId="6AA096AC"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6DDE6502" w14:textId="258F8991"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07D5DFF6"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32FD98F0" w14:textId="77777777" w:rsidR="009474DB" w:rsidRPr="008436BC" w:rsidRDefault="009474DB" w:rsidP="009474DB">
            <w:pPr>
              <w:jc w:val="center"/>
              <w:rPr>
                <w:spacing w:val="-4"/>
                <w:sz w:val="24"/>
                <w:szCs w:val="24"/>
              </w:rPr>
            </w:pPr>
          </w:p>
        </w:tc>
      </w:tr>
      <w:tr w:rsidR="009474DB" w:rsidRPr="008436BC" w14:paraId="7B080984" w14:textId="77777777" w:rsidTr="009474DB">
        <w:tc>
          <w:tcPr>
            <w:tcW w:w="2898" w:type="pct"/>
            <w:tcMar>
              <w:left w:w="108" w:type="dxa"/>
              <w:right w:w="108" w:type="dxa"/>
            </w:tcMar>
          </w:tcPr>
          <w:p w14:paraId="4BEF2C9B" w14:textId="1DEA7F65" w:rsidR="009474DB" w:rsidRPr="008436BC" w:rsidRDefault="009474DB" w:rsidP="009474DB">
            <w:pPr>
              <w:widowControl w:val="0"/>
              <w:tabs>
                <w:tab w:val="left" w:pos="189"/>
              </w:tabs>
              <w:ind w:left="-51"/>
              <w:rPr>
                <w:bCs/>
                <w:spacing w:val="-4"/>
                <w:sz w:val="24"/>
                <w:szCs w:val="24"/>
              </w:rPr>
            </w:pPr>
            <w:r w:rsidRPr="008436BC">
              <w:rPr>
                <w:bCs/>
                <w:spacing w:val="-4"/>
                <w:sz w:val="24"/>
                <w:szCs w:val="24"/>
              </w:rPr>
              <w:t xml:space="preserve">Тема </w:t>
            </w:r>
            <w:r w:rsidR="0087109C">
              <w:rPr>
                <w:bCs/>
                <w:spacing w:val="-4"/>
                <w:sz w:val="24"/>
                <w:szCs w:val="24"/>
              </w:rPr>
              <w:t>2.9</w:t>
            </w:r>
            <w:r w:rsidRPr="008436BC">
              <w:rPr>
                <w:bCs/>
                <w:spacing w:val="-4"/>
                <w:sz w:val="24"/>
                <w:szCs w:val="24"/>
              </w:rPr>
              <w:t>.</w:t>
            </w:r>
            <w:r w:rsidR="008D1F77">
              <w:t xml:space="preserve"> </w:t>
            </w:r>
            <w:r w:rsidR="008D1F77" w:rsidRPr="008D1F77">
              <w:rPr>
                <w:bCs/>
                <w:spacing w:val="-4"/>
                <w:sz w:val="24"/>
                <w:szCs w:val="24"/>
              </w:rPr>
              <w:t>Управление логистическим сервисом и обслуживание потребителей на этапе распределения</w:t>
            </w:r>
          </w:p>
        </w:tc>
        <w:tc>
          <w:tcPr>
            <w:tcW w:w="514" w:type="pct"/>
            <w:vAlign w:val="center"/>
          </w:tcPr>
          <w:p w14:paraId="15CC2BD0" w14:textId="2DC13FE5"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14:paraId="318F1F22" w14:textId="42C28E2E"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14:paraId="5AAA399C" w14:textId="77777777"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14:paraId="4F7102D7" w14:textId="77777777" w:rsidR="009474DB" w:rsidRPr="008436BC" w:rsidRDefault="009474DB" w:rsidP="009474DB">
            <w:pPr>
              <w:jc w:val="center"/>
              <w:rPr>
                <w:spacing w:val="-4"/>
                <w:sz w:val="24"/>
                <w:szCs w:val="24"/>
              </w:rPr>
            </w:pPr>
          </w:p>
        </w:tc>
      </w:tr>
      <w:tr w:rsidR="009474DB" w:rsidRPr="008436BC" w14:paraId="6DE084AA" w14:textId="77777777" w:rsidTr="009474DB">
        <w:tc>
          <w:tcPr>
            <w:tcW w:w="2898" w:type="pct"/>
          </w:tcPr>
          <w:p w14:paraId="7E621578" w14:textId="77777777" w:rsidR="009474DB" w:rsidRPr="008436BC" w:rsidRDefault="009474DB" w:rsidP="009474DB">
            <w:pPr>
              <w:jc w:val="right"/>
              <w:rPr>
                <w:b/>
                <w:spacing w:val="-4"/>
                <w:sz w:val="24"/>
                <w:szCs w:val="24"/>
              </w:rPr>
            </w:pPr>
            <w:r w:rsidRPr="008436BC">
              <w:rPr>
                <w:b/>
                <w:spacing w:val="-4"/>
                <w:sz w:val="24"/>
                <w:szCs w:val="24"/>
              </w:rPr>
              <w:t>ИТОГО:</w:t>
            </w:r>
          </w:p>
        </w:tc>
        <w:tc>
          <w:tcPr>
            <w:tcW w:w="514" w:type="pct"/>
          </w:tcPr>
          <w:p w14:paraId="6DD13886" w14:textId="69BCEDE2" w:rsidR="009474DB" w:rsidRPr="008436BC" w:rsidRDefault="009474DB" w:rsidP="009474DB">
            <w:pPr>
              <w:jc w:val="center"/>
              <w:rPr>
                <w:b/>
                <w:spacing w:val="-4"/>
                <w:sz w:val="24"/>
                <w:szCs w:val="24"/>
              </w:rPr>
            </w:pPr>
            <w:r w:rsidRPr="008436BC">
              <w:rPr>
                <w:b/>
                <w:spacing w:val="-4"/>
                <w:sz w:val="24"/>
                <w:szCs w:val="24"/>
              </w:rPr>
              <w:t>68</w:t>
            </w:r>
          </w:p>
        </w:tc>
        <w:tc>
          <w:tcPr>
            <w:tcW w:w="515" w:type="pct"/>
          </w:tcPr>
          <w:p w14:paraId="13DE9B00" w14:textId="603EA9B4" w:rsidR="009474DB" w:rsidRPr="008436BC" w:rsidRDefault="009474DB" w:rsidP="009474DB">
            <w:pPr>
              <w:jc w:val="center"/>
              <w:rPr>
                <w:b/>
                <w:spacing w:val="-4"/>
                <w:sz w:val="24"/>
                <w:szCs w:val="24"/>
              </w:rPr>
            </w:pPr>
            <w:r w:rsidRPr="008436BC">
              <w:rPr>
                <w:b/>
                <w:spacing w:val="-4"/>
                <w:sz w:val="24"/>
                <w:szCs w:val="24"/>
              </w:rPr>
              <w:t>34</w:t>
            </w:r>
          </w:p>
        </w:tc>
        <w:tc>
          <w:tcPr>
            <w:tcW w:w="514" w:type="pct"/>
          </w:tcPr>
          <w:p w14:paraId="5DED12F5" w14:textId="77777777" w:rsidR="009474DB" w:rsidRPr="008436BC" w:rsidRDefault="009474DB" w:rsidP="009474DB">
            <w:pPr>
              <w:jc w:val="center"/>
              <w:rPr>
                <w:b/>
                <w:spacing w:val="-4"/>
                <w:sz w:val="24"/>
                <w:szCs w:val="24"/>
              </w:rPr>
            </w:pPr>
            <w:r w:rsidRPr="008436BC">
              <w:rPr>
                <w:b/>
                <w:spacing w:val="-4"/>
                <w:sz w:val="24"/>
                <w:szCs w:val="24"/>
              </w:rPr>
              <w:t>34</w:t>
            </w:r>
          </w:p>
        </w:tc>
        <w:tc>
          <w:tcPr>
            <w:tcW w:w="559" w:type="pct"/>
          </w:tcPr>
          <w:p w14:paraId="6AFD378A" w14:textId="77777777" w:rsidR="009474DB" w:rsidRPr="008436BC" w:rsidRDefault="009474DB" w:rsidP="009474DB">
            <w:pPr>
              <w:jc w:val="center"/>
              <w:rPr>
                <w:b/>
                <w:spacing w:val="-4"/>
                <w:sz w:val="24"/>
                <w:szCs w:val="24"/>
              </w:rPr>
            </w:pPr>
          </w:p>
        </w:tc>
      </w:tr>
    </w:tbl>
    <w:p w14:paraId="594E5F59" w14:textId="77777777" w:rsidR="00523A75" w:rsidRPr="008436BC" w:rsidRDefault="00523A75" w:rsidP="00CF3A5F">
      <w:pPr>
        <w:jc w:val="center"/>
        <w:rPr>
          <w:b/>
          <w:caps/>
          <w:sz w:val="28"/>
        </w:rPr>
      </w:pPr>
    </w:p>
    <w:p w14:paraId="2EACC142" w14:textId="77777777" w:rsidR="009B1A61" w:rsidRDefault="009B1A61">
      <w:pPr>
        <w:rPr>
          <w:b/>
          <w:caps/>
          <w:sz w:val="28"/>
        </w:rPr>
      </w:pPr>
      <w:r>
        <w:rPr>
          <w:b/>
          <w:caps/>
          <w:sz w:val="28"/>
        </w:rPr>
        <w:br w:type="page"/>
      </w:r>
    </w:p>
    <w:p w14:paraId="347ED858" w14:textId="1F059073" w:rsidR="00CF3A5F" w:rsidRPr="008436BC" w:rsidRDefault="00CF3A5F" w:rsidP="00CF3A5F">
      <w:pPr>
        <w:jc w:val="center"/>
        <w:rPr>
          <w:b/>
          <w:caps/>
          <w:sz w:val="28"/>
        </w:rPr>
      </w:pPr>
      <w:r w:rsidRPr="008436BC">
        <w:rPr>
          <w:b/>
          <w:caps/>
          <w:sz w:val="28"/>
        </w:rPr>
        <w:t xml:space="preserve">СОДЕРЖАНИЕ </w:t>
      </w:r>
      <w:r w:rsidR="006A537A" w:rsidRPr="008436BC">
        <w:rPr>
          <w:b/>
          <w:caps/>
          <w:sz w:val="28"/>
        </w:rPr>
        <w:t>УЧЕБНОГО МАТЕРИАЛА</w:t>
      </w:r>
    </w:p>
    <w:p w14:paraId="013E79DF" w14:textId="77777777" w:rsidR="00E80C23" w:rsidRPr="008436BC" w:rsidRDefault="00E80C23" w:rsidP="00E80C23">
      <w:pPr>
        <w:jc w:val="center"/>
        <w:rPr>
          <w:b/>
          <w:sz w:val="28"/>
        </w:rPr>
      </w:pPr>
    </w:p>
    <w:p w14:paraId="20FC6187" w14:textId="77777777" w:rsidR="00B8527C" w:rsidRPr="00C04937" w:rsidRDefault="00B8527C" w:rsidP="00B8527C">
      <w:pPr>
        <w:jc w:val="center"/>
        <w:rPr>
          <w:b/>
          <w:caps/>
          <w:sz w:val="28"/>
          <w:szCs w:val="28"/>
        </w:rPr>
      </w:pPr>
      <w:r w:rsidRPr="00C04937">
        <w:rPr>
          <w:b/>
          <w:caps/>
          <w:sz w:val="28"/>
          <w:szCs w:val="28"/>
        </w:rPr>
        <w:t>Раздел I. ТЕОРИЯ И ПРАКТИКА ЗАКУПОЧНОЙ ЛОГИСТИКИ</w:t>
      </w:r>
    </w:p>
    <w:p w14:paraId="0D3647FF" w14:textId="77777777" w:rsidR="00B8527C" w:rsidRPr="00C04937" w:rsidRDefault="00B8527C" w:rsidP="00B8527C">
      <w:pPr>
        <w:jc w:val="center"/>
        <w:rPr>
          <w:b/>
          <w:caps/>
          <w:sz w:val="28"/>
        </w:rPr>
      </w:pPr>
    </w:p>
    <w:p w14:paraId="7674ADD7" w14:textId="77777777" w:rsidR="00B8527C" w:rsidRPr="00C04937" w:rsidRDefault="00B8527C" w:rsidP="00B8527C">
      <w:pPr>
        <w:jc w:val="center"/>
        <w:rPr>
          <w:b/>
          <w:sz w:val="28"/>
          <w:szCs w:val="28"/>
        </w:rPr>
      </w:pPr>
      <w:r w:rsidRPr="00C04937">
        <w:rPr>
          <w:b/>
          <w:sz w:val="28"/>
          <w:szCs w:val="28"/>
        </w:rPr>
        <w:t>Тема 1.1. Содержание закупочной логистики как системы управления входящими материальными потоками организации</w:t>
      </w:r>
    </w:p>
    <w:p w14:paraId="753E17C0" w14:textId="77777777" w:rsidR="00B8527C" w:rsidRPr="00C04937" w:rsidRDefault="00B8527C" w:rsidP="00B8527C">
      <w:pPr>
        <w:ind w:firstLine="567"/>
        <w:jc w:val="both"/>
        <w:rPr>
          <w:sz w:val="28"/>
          <w:szCs w:val="28"/>
        </w:rPr>
      </w:pPr>
      <w:r w:rsidRPr="00C04937">
        <w:rPr>
          <w:sz w:val="28"/>
          <w:szCs w:val="28"/>
        </w:rPr>
        <w:t>Закупочная логистика как система управления материальными потоками в процессе обеспечения организации материальными ресурсами. Закупочная логистика и материально-техническое обеспечение: общее и различия. Закупочная логистика как одна из основных логистических подсистем.</w:t>
      </w:r>
    </w:p>
    <w:p w14:paraId="6A220A52" w14:textId="77777777" w:rsidR="00B8527C" w:rsidRPr="00C04937" w:rsidRDefault="00B8527C" w:rsidP="00B8527C">
      <w:pPr>
        <w:ind w:firstLine="567"/>
        <w:jc w:val="both"/>
        <w:rPr>
          <w:sz w:val="28"/>
          <w:szCs w:val="28"/>
        </w:rPr>
      </w:pPr>
      <w:r w:rsidRPr="00C04937">
        <w:rPr>
          <w:sz w:val="28"/>
          <w:szCs w:val="28"/>
        </w:rPr>
        <w:t>Предмет изучения закупочной логистики. Цель и задачи закупочной логистики. Эволюция закупочной логистики и этапы ее развития. Закупочная логистика за рубежом</w:t>
      </w:r>
      <w:r>
        <w:rPr>
          <w:sz w:val="28"/>
          <w:szCs w:val="28"/>
        </w:rPr>
        <w:t>.</w:t>
      </w:r>
      <w:r w:rsidRPr="00C04937">
        <w:rPr>
          <w:sz w:val="28"/>
          <w:szCs w:val="28"/>
        </w:rPr>
        <w:t xml:space="preserve"> </w:t>
      </w:r>
      <w:r>
        <w:rPr>
          <w:sz w:val="28"/>
          <w:szCs w:val="28"/>
        </w:rPr>
        <w:t>Развитие закупочной логистики в</w:t>
      </w:r>
      <w:r w:rsidRPr="00C04937">
        <w:rPr>
          <w:sz w:val="28"/>
          <w:szCs w:val="28"/>
        </w:rPr>
        <w:t xml:space="preserve"> Республик</w:t>
      </w:r>
      <w:r>
        <w:rPr>
          <w:sz w:val="28"/>
          <w:szCs w:val="28"/>
        </w:rPr>
        <w:t>е</w:t>
      </w:r>
      <w:r w:rsidRPr="00C04937">
        <w:rPr>
          <w:sz w:val="28"/>
          <w:szCs w:val="28"/>
        </w:rPr>
        <w:t xml:space="preserve"> Беларусь.</w:t>
      </w:r>
    </w:p>
    <w:p w14:paraId="36F2E972" w14:textId="77777777" w:rsidR="00B8527C" w:rsidRPr="00C04937" w:rsidRDefault="00B8527C" w:rsidP="00B8527C">
      <w:pPr>
        <w:ind w:firstLine="567"/>
        <w:jc w:val="both"/>
        <w:rPr>
          <w:sz w:val="28"/>
        </w:rPr>
      </w:pPr>
      <w:r w:rsidRPr="00C04937">
        <w:rPr>
          <w:sz w:val="28"/>
          <w:szCs w:val="28"/>
        </w:rPr>
        <w:t>Основные термины и определения закупочной логистики. Ресурсы, потоки и запасы в закупочной логистике. Особенности управления финансовыми и информационными потоками в закупочной логистике. Необходимость в структуре организации службы, осуществляющей закупки, доставку и временное хранение сырья, полуфабрикатов и других материальных ресурсов.</w:t>
      </w:r>
      <w:r>
        <w:rPr>
          <w:sz w:val="28"/>
          <w:szCs w:val="28"/>
        </w:rPr>
        <w:t xml:space="preserve"> </w:t>
      </w:r>
      <w:r w:rsidRPr="00CD6036">
        <w:rPr>
          <w:spacing w:val="-8"/>
          <w:sz w:val="28"/>
        </w:rPr>
        <w:t>Классификация потребляемых материально-технических ресурсов. Международные</w:t>
      </w:r>
      <w:r w:rsidRPr="00C04937">
        <w:rPr>
          <w:sz w:val="28"/>
        </w:rPr>
        <w:t xml:space="preserve"> системы классификации продукции. </w:t>
      </w:r>
    </w:p>
    <w:p w14:paraId="1FF28558" w14:textId="77777777" w:rsidR="00B8527C" w:rsidRPr="00C04937" w:rsidRDefault="00B8527C" w:rsidP="00B8527C">
      <w:pPr>
        <w:ind w:firstLine="567"/>
        <w:jc w:val="both"/>
        <w:rPr>
          <w:sz w:val="28"/>
        </w:rPr>
      </w:pPr>
      <w:r w:rsidRPr="00C04937">
        <w:rPr>
          <w:sz w:val="28"/>
        </w:rPr>
        <w:t>Понятие входящего материального потока. Расчет объема входящего материального потока и его измерители. Баланс материально-технического обеспечения (снабжения). Практическое применение правила «80-20» в закупочной логистике. Использование АВС- и XYZ-анализа для группировки материальных ресурсов по значимости.</w:t>
      </w:r>
    </w:p>
    <w:p w14:paraId="35F24D06" w14:textId="77777777" w:rsidR="00B8527C" w:rsidRPr="00C04937" w:rsidRDefault="00B8527C" w:rsidP="00B8527C">
      <w:pPr>
        <w:ind w:firstLine="567"/>
        <w:jc w:val="both"/>
        <w:rPr>
          <w:sz w:val="28"/>
        </w:rPr>
      </w:pPr>
      <w:r w:rsidRPr="00C04937">
        <w:rPr>
          <w:sz w:val="28"/>
        </w:rPr>
        <w:t>Организация учета и хранения материальных ресурсов в отделе закупок. Понятие контроля входящих материальных потоков в закупочной логистике. Состав и содержание основных методов приемочного контроля материальных ресурсов. Основная учетная информация в закупочной логистике.</w:t>
      </w:r>
    </w:p>
    <w:p w14:paraId="2B81A0AB" w14:textId="77777777" w:rsidR="00B8527C" w:rsidRPr="00C04937" w:rsidRDefault="00B8527C" w:rsidP="00B8527C">
      <w:pPr>
        <w:jc w:val="center"/>
        <w:rPr>
          <w:b/>
          <w:sz w:val="28"/>
          <w:szCs w:val="28"/>
        </w:rPr>
      </w:pPr>
    </w:p>
    <w:p w14:paraId="26FD9085" w14:textId="77777777" w:rsidR="00B8527C" w:rsidRPr="00C04937" w:rsidRDefault="00B8527C" w:rsidP="00B8527C">
      <w:pPr>
        <w:jc w:val="center"/>
        <w:rPr>
          <w:b/>
          <w:sz w:val="28"/>
          <w:szCs w:val="28"/>
        </w:rPr>
      </w:pPr>
      <w:r w:rsidRPr="00C04937">
        <w:rPr>
          <w:b/>
          <w:sz w:val="28"/>
          <w:szCs w:val="28"/>
        </w:rPr>
        <w:t>Тема 1.2. Информационное обеспечение закупочной логистики</w:t>
      </w:r>
    </w:p>
    <w:p w14:paraId="689E1455" w14:textId="77777777" w:rsidR="00B8527C" w:rsidRPr="00C04937" w:rsidRDefault="00B8527C" w:rsidP="00B8527C">
      <w:pPr>
        <w:ind w:firstLine="567"/>
        <w:jc w:val="both"/>
        <w:rPr>
          <w:sz w:val="28"/>
        </w:rPr>
      </w:pPr>
      <w:r w:rsidRPr="00C04937">
        <w:rPr>
          <w:sz w:val="28"/>
        </w:rPr>
        <w:t>Роль информации в закупочной логистике. Понятие информационного потока и его единицы измерения. Направленность информационных потоков.</w:t>
      </w:r>
    </w:p>
    <w:p w14:paraId="137EEECD" w14:textId="77777777" w:rsidR="00B8527C" w:rsidRPr="00C04937" w:rsidRDefault="00B8527C" w:rsidP="00B8527C">
      <w:pPr>
        <w:ind w:firstLine="567"/>
        <w:jc w:val="both"/>
        <w:rPr>
          <w:sz w:val="28"/>
        </w:rPr>
      </w:pPr>
      <w:r w:rsidRPr="00C04937">
        <w:rPr>
          <w:sz w:val="28"/>
        </w:rPr>
        <w:t>Информационная пирамида в закупочной логистике. Уровни управления их полномочия в информационной пирамиде.</w:t>
      </w:r>
    </w:p>
    <w:p w14:paraId="079BF3DC" w14:textId="77777777" w:rsidR="00B8527C" w:rsidRPr="00C04937" w:rsidRDefault="00B8527C" w:rsidP="00B8527C">
      <w:pPr>
        <w:ind w:firstLine="567"/>
        <w:jc w:val="both"/>
        <w:rPr>
          <w:sz w:val="28"/>
        </w:rPr>
      </w:pPr>
      <w:r w:rsidRPr="00C04937">
        <w:rPr>
          <w:sz w:val="28"/>
        </w:rPr>
        <w:t>Внутренние и внешние информационные потоки по направлению к отделу закупок и от него. Документооборот в закупочной логистике.</w:t>
      </w:r>
    </w:p>
    <w:p w14:paraId="04E6FA0B" w14:textId="77777777" w:rsidR="00B8527C" w:rsidRPr="00C04937" w:rsidRDefault="00B8527C" w:rsidP="00B8527C">
      <w:pPr>
        <w:ind w:firstLine="567"/>
        <w:jc w:val="both"/>
        <w:rPr>
          <w:sz w:val="28"/>
        </w:rPr>
      </w:pPr>
      <w:r w:rsidRPr="00C04937">
        <w:rPr>
          <w:sz w:val="28"/>
        </w:rPr>
        <w:t>Источники получения информации. Обычные источники информации. Информация о рынках. Действующие рынки, рынки имеющихся поставщиков, рынки конкурентов, новые рынки. Информация о материальных ресурсах. Печатные издания. Специализированные отраслевые журналы, торговые журналы, директории, каталоги, статистическая отчетность. Прайс-листы поставщиков, заводов-изготовителей, посредников. Источники информации о поставщиках.</w:t>
      </w:r>
      <w:r>
        <w:rPr>
          <w:sz w:val="28"/>
        </w:rPr>
        <w:t xml:space="preserve"> </w:t>
      </w:r>
      <w:r w:rsidRPr="00C04937">
        <w:rPr>
          <w:sz w:val="28"/>
        </w:rPr>
        <w:t>Торговые представительства и их функции в информационном обеспечении закупочной логистики.</w:t>
      </w:r>
    </w:p>
    <w:p w14:paraId="2C133789" w14:textId="77777777" w:rsidR="00B8527C" w:rsidRPr="00C04937" w:rsidRDefault="00B8527C" w:rsidP="00B8527C">
      <w:pPr>
        <w:ind w:firstLine="567"/>
        <w:jc w:val="both"/>
        <w:rPr>
          <w:b/>
          <w:sz w:val="28"/>
        </w:rPr>
      </w:pPr>
      <w:r w:rsidRPr="00C04937">
        <w:rPr>
          <w:sz w:val="28"/>
        </w:rPr>
        <w:t>Современные технологии закупок. Технические средства повышения производительности закупок. Компьютерные технологии при осуществлении закупок и снабжения. Области применения штрих-кода при совершении закупок. Значение электронного обмена данными для стратегии предприятия. Преимущества электронного обмена данными (EDI).</w:t>
      </w:r>
    </w:p>
    <w:p w14:paraId="78465DCE" w14:textId="77777777" w:rsidR="00B8527C" w:rsidRPr="00C04937" w:rsidRDefault="00B8527C" w:rsidP="00B8527C">
      <w:pPr>
        <w:jc w:val="center"/>
        <w:rPr>
          <w:b/>
          <w:sz w:val="28"/>
          <w:szCs w:val="28"/>
        </w:rPr>
      </w:pPr>
    </w:p>
    <w:p w14:paraId="3E899C46" w14:textId="77777777" w:rsidR="00B8527C" w:rsidRPr="00C04937" w:rsidRDefault="00B8527C" w:rsidP="00B8527C">
      <w:pPr>
        <w:jc w:val="center"/>
        <w:rPr>
          <w:b/>
          <w:sz w:val="28"/>
          <w:szCs w:val="28"/>
        </w:rPr>
      </w:pPr>
      <w:r w:rsidRPr="00C04937">
        <w:rPr>
          <w:b/>
          <w:sz w:val="28"/>
          <w:szCs w:val="28"/>
        </w:rPr>
        <w:t>Тема 1.3. Организационная структура службы закупок</w:t>
      </w:r>
    </w:p>
    <w:p w14:paraId="403D0DC2" w14:textId="77777777" w:rsidR="00B8527C" w:rsidRPr="00C04937" w:rsidRDefault="00B8527C" w:rsidP="00B8527C">
      <w:pPr>
        <w:ind w:firstLine="567"/>
        <w:jc w:val="both"/>
        <w:rPr>
          <w:sz w:val="28"/>
        </w:rPr>
      </w:pPr>
      <w:r w:rsidRPr="00C04937">
        <w:rPr>
          <w:sz w:val="28"/>
        </w:rPr>
        <w:t>Организация закупочной деятельности на микроэкономическом уровне. Служба закупок как составная часть аппарата управления организацией. Цели и функции управления закупками. Задачи службы закупок организации.</w:t>
      </w:r>
    </w:p>
    <w:p w14:paraId="0145ADA3" w14:textId="77777777" w:rsidR="00B8527C" w:rsidRPr="00C04937" w:rsidRDefault="00B8527C" w:rsidP="00B8527C">
      <w:pPr>
        <w:ind w:firstLine="567"/>
        <w:jc w:val="both"/>
        <w:rPr>
          <w:sz w:val="28"/>
        </w:rPr>
      </w:pPr>
      <w:r w:rsidRPr="00C04937">
        <w:rPr>
          <w:sz w:val="28"/>
        </w:rPr>
        <w:t>Обеспечение непрерывного потока сырья, поставок комплектующих и предоставления услуг, необходимых для функционирования логистической системы. Нестабильная и неопределенная конкурентная среда и ее влияние на управление закупками. Оптимизация затрат, связанных с запасами материальных ресурсов. Поиск компетентных и надежных поставщиков материальных ресурсов. Приобретение многофункциональных товаров. Соблюдение принципа «цена-качество» в процессе закупки. Роль логистики закупок в повышении конкурентоспособности организации.</w:t>
      </w:r>
    </w:p>
    <w:p w14:paraId="6922F7BE" w14:textId="77777777" w:rsidR="00B8527C" w:rsidRPr="00C04937" w:rsidRDefault="00B8527C" w:rsidP="00B8527C">
      <w:pPr>
        <w:ind w:firstLine="567"/>
        <w:jc w:val="both"/>
        <w:rPr>
          <w:sz w:val="28"/>
        </w:rPr>
      </w:pPr>
      <w:r w:rsidRPr="00C04937">
        <w:rPr>
          <w:sz w:val="28"/>
        </w:rPr>
        <w:t xml:space="preserve">Факторы, влияющие на построение организационной структуры службы закупок. Отраслевая принадлежность службы закупок. Особенности организации службы закупок на малых и крупных предприятиях. </w:t>
      </w:r>
    </w:p>
    <w:p w14:paraId="7D871055" w14:textId="77777777" w:rsidR="00B8527C" w:rsidRPr="00C04937" w:rsidRDefault="00B8527C" w:rsidP="00B8527C">
      <w:pPr>
        <w:ind w:firstLine="567"/>
        <w:jc w:val="both"/>
        <w:rPr>
          <w:sz w:val="28"/>
        </w:rPr>
      </w:pPr>
      <w:r w:rsidRPr="00C04937">
        <w:rPr>
          <w:sz w:val="28"/>
        </w:rPr>
        <w:t>Типы организационного построения службы закупок. Выбор оптимальной структуры службы закупок. Централизованное и децентрализованное построение службы закупок. Управление сырьем. Задача снижения управленческих расходов, связанных с закупочной деятельностью. Управление персоналом в службе закупок.</w:t>
      </w:r>
    </w:p>
    <w:p w14:paraId="418A9027" w14:textId="77777777" w:rsidR="00B8527C" w:rsidRPr="00C04937" w:rsidRDefault="00B8527C" w:rsidP="00B8527C">
      <w:pPr>
        <w:ind w:firstLine="567"/>
        <w:jc w:val="both"/>
        <w:rPr>
          <w:b/>
          <w:sz w:val="28"/>
        </w:rPr>
      </w:pPr>
      <w:r w:rsidRPr="00C04937">
        <w:rPr>
          <w:sz w:val="28"/>
        </w:rPr>
        <w:t>Современные требования к компетентности специалиста по закупочной логистике. Квалификационная характеристика специалиста по закупочной логистике. Оплата труда и материальное стимулирование специалиста по закупочной логистике</w:t>
      </w:r>
      <w:r w:rsidRPr="00C04937">
        <w:rPr>
          <w:sz w:val="28"/>
          <w:szCs w:val="28"/>
        </w:rPr>
        <w:t>.</w:t>
      </w:r>
    </w:p>
    <w:p w14:paraId="7BC90AFF" w14:textId="77777777" w:rsidR="00B8527C" w:rsidRPr="00C04937" w:rsidRDefault="00B8527C" w:rsidP="00B8527C">
      <w:pPr>
        <w:ind w:firstLine="567"/>
        <w:jc w:val="both"/>
        <w:rPr>
          <w:b/>
          <w:sz w:val="28"/>
        </w:rPr>
      </w:pPr>
    </w:p>
    <w:p w14:paraId="6AB7C8E1" w14:textId="77777777" w:rsidR="00B8527C" w:rsidRPr="00C04937" w:rsidRDefault="00B8527C" w:rsidP="00B8527C">
      <w:pPr>
        <w:jc w:val="center"/>
        <w:rPr>
          <w:b/>
          <w:sz w:val="28"/>
          <w:szCs w:val="28"/>
        </w:rPr>
      </w:pPr>
      <w:r w:rsidRPr="00C04937">
        <w:rPr>
          <w:b/>
          <w:sz w:val="28"/>
          <w:szCs w:val="28"/>
        </w:rPr>
        <w:t>Тема 1.4. Планирование и проведение закупок в логистике</w:t>
      </w:r>
    </w:p>
    <w:p w14:paraId="27A23D7A" w14:textId="77777777" w:rsidR="00B8527C" w:rsidRPr="00C04937" w:rsidRDefault="00B8527C" w:rsidP="00B8527C">
      <w:pPr>
        <w:ind w:firstLine="567"/>
        <w:jc w:val="both"/>
        <w:rPr>
          <w:sz w:val="28"/>
          <w:szCs w:val="28"/>
        </w:rPr>
      </w:pPr>
      <w:r w:rsidRPr="00C04937">
        <w:rPr>
          <w:sz w:val="28"/>
          <w:szCs w:val="28"/>
        </w:rPr>
        <w:t xml:space="preserve">Задачи и основные направления исследования рынка закупаемых материальных ресурсов. Рынок закупок и его субъекты. Поле рыночных исследований. Известный рынок. Смежный рынок. Новый рынок. Особенности </w:t>
      </w:r>
      <w:r w:rsidRPr="00C04937">
        <w:rPr>
          <w:spacing w:val="-2"/>
          <w:sz w:val="28"/>
          <w:szCs w:val="28"/>
        </w:rPr>
        <w:t>формирования рыночной конъюнктуры на рынке закупок. Анализ предложений.</w:t>
      </w:r>
      <w:r w:rsidRPr="00C04937">
        <w:rPr>
          <w:sz w:val="28"/>
          <w:szCs w:val="28"/>
        </w:rPr>
        <w:t xml:space="preserve"> Анализ конкуренции среди поставщиков, покупателей.  Критерии, используемые при исследовании рынка закупок. Области анализа материальных ресурсов. </w:t>
      </w:r>
    </w:p>
    <w:p w14:paraId="161D2DB7" w14:textId="77777777" w:rsidR="00B8527C" w:rsidRPr="00C04937" w:rsidRDefault="00B8527C" w:rsidP="00B8527C">
      <w:pPr>
        <w:ind w:firstLine="567"/>
        <w:jc w:val="both"/>
        <w:rPr>
          <w:sz w:val="28"/>
          <w:szCs w:val="28"/>
        </w:rPr>
      </w:pPr>
      <w:r w:rsidRPr="00C04937">
        <w:rPr>
          <w:sz w:val="28"/>
          <w:szCs w:val="28"/>
        </w:rPr>
        <w:t>План закупок как составная часть бизнес-плана коммерческой организации. Общие сведения о плане закупок. Содержание плана закупок. Структура плана закупок. Показатели плана закупок. Процедура разработки плана закуп</w:t>
      </w:r>
      <w:r>
        <w:rPr>
          <w:sz w:val="28"/>
          <w:szCs w:val="28"/>
        </w:rPr>
        <w:t>о</w:t>
      </w:r>
      <w:r w:rsidRPr="00C04937">
        <w:rPr>
          <w:sz w:val="28"/>
          <w:szCs w:val="28"/>
        </w:rPr>
        <w:t>к. Цель подготовки плана закупок. Первоначальная информация для начала процесса планирования. План продаж. План производства. Экономическое планирование. Расчет расхода материальных ресурсов.</w:t>
      </w:r>
    </w:p>
    <w:p w14:paraId="786F8863" w14:textId="77777777" w:rsidR="00B8527C" w:rsidRPr="006F7C64" w:rsidRDefault="00B8527C" w:rsidP="00B8527C">
      <w:pPr>
        <w:ind w:firstLine="567"/>
        <w:jc w:val="both"/>
        <w:rPr>
          <w:spacing w:val="-2"/>
          <w:sz w:val="28"/>
          <w:szCs w:val="28"/>
        </w:rPr>
      </w:pPr>
      <w:r w:rsidRPr="006F7C64">
        <w:rPr>
          <w:spacing w:val="-2"/>
          <w:sz w:val="28"/>
          <w:szCs w:val="28"/>
        </w:rPr>
        <w:t xml:space="preserve">Закупочная политика предприятия. Текущие и перспективные планы закупок. Оперативное планирование в области закупок. Разработка оперативных планов, обеспечивающих ежедневный контроль процесса закупок и поставок. Стратегическое и тактическое планирование в области закупок. </w:t>
      </w:r>
    </w:p>
    <w:p w14:paraId="69D04608" w14:textId="77777777" w:rsidR="00B8527C" w:rsidRPr="00C04937" w:rsidRDefault="00B8527C" w:rsidP="00B8527C">
      <w:pPr>
        <w:ind w:firstLine="567"/>
        <w:jc w:val="both"/>
        <w:rPr>
          <w:spacing w:val="-4"/>
          <w:sz w:val="28"/>
          <w:szCs w:val="28"/>
        </w:rPr>
      </w:pPr>
      <w:r w:rsidRPr="00C04937">
        <w:rPr>
          <w:sz w:val="28"/>
          <w:szCs w:val="28"/>
        </w:rPr>
        <w:t>Управленческое решение</w:t>
      </w:r>
      <w:r w:rsidRPr="00993C88">
        <w:rPr>
          <w:sz w:val="28"/>
          <w:szCs w:val="28"/>
        </w:rPr>
        <w:t xml:space="preserve"> </w:t>
      </w:r>
      <w:r>
        <w:rPr>
          <w:sz w:val="28"/>
          <w:szCs w:val="28"/>
          <w:lang w:val="en-US"/>
        </w:rPr>
        <w:t>MOB</w:t>
      </w:r>
      <w:r w:rsidRPr="00C04937">
        <w:rPr>
          <w:sz w:val="28"/>
          <w:szCs w:val="28"/>
        </w:rPr>
        <w:t xml:space="preserve"> – «купить или сделать самим»: оценка вариантов целесообразности производства или покупки материальных ресурсов. Выбор формы поставок. Экономическое обоснование транзитной либо складской формы поставок. Современные логистические системы, ориентированные на планирование потребностей материальных ресурсов. Толкающие и тянущие </w:t>
      </w:r>
      <w:r w:rsidRPr="00C04937">
        <w:rPr>
          <w:spacing w:val="-4"/>
          <w:sz w:val="28"/>
          <w:szCs w:val="28"/>
        </w:rPr>
        <w:t>логистические системы управления материальными и сопутствующими потоками.</w:t>
      </w:r>
    </w:p>
    <w:p w14:paraId="761B9BB6" w14:textId="77777777" w:rsidR="00B8527C" w:rsidRPr="00C04937" w:rsidRDefault="00B8527C" w:rsidP="00B8527C">
      <w:pPr>
        <w:ind w:firstLine="567"/>
        <w:jc w:val="both"/>
        <w:rPr>
          <w:sz w:val="28"/>
          <w:szCs w:val="28"/>
        </w:rPr>
      </w:pPr>
      <w:r w:rsidRPr="00C04937">
        <w:rPr>
          <w:sz w:val="28"/>
          <w:szCs w:val="28"/>
        </w:rPr>
        <w:t>Основные методы закупок. Преимущества и недостатки методов закупок. Закупка одной партией (оптовые закупки). Регулярные закупки мелкими партиями. Ежедневные (ежемесячные) закупки по котировочным ведомостям. Закупки по мере необходимости. Закупка с немедленной сдачей. Классификация методов закупок. Прямые закупки. Встречные закупки. Лизинг. Новая закупка. Обычная повторная закупка. Измененная повторная закупка. Консолидированная закупка. Наиболее распространенные методы управления закупками. Метод увеличения объемов закупок. Метод уменьшения объемов закупок. Метод прямого расчета объемов закупки.</w:t>
      </w:r>
    </w:p>
    <w:p w14:paraId="1C318A28" w14:textId="77777777" w:rsidR="00B8527C" w:rsidRPr="00C04937" w:rsidRDefault="00B8527C" w:rsidP="00B8527C">
      <w:pPr>
        <w:ind w:firstLine="567"/>
        <w:jc w:val="both"/>
        <w:rPr>
          <w:b/>
          <w:sz w:val="28"/>
        </w:rPr>
      </w:pPr>
      <w:r w:rsidRPr="00C04937">
        <w:rPr>
          <w:sz w:val="28"/>
          <w:szCs w:val="28"/>
        </w:rPr>
        <w:t>Этапы проведения закупок. Размещение заказа на закупку. Контроль хода выполнения заказа. Экспедирование заказа. Оприходование (получение) материальных ресурсов и готовой продукции. Счета на оплату.</w:t>
      </w:r>
    </w:p>
    <w:p w14:paraId="338DEFE2" w14:textId="77777777" w:rsidR="00B8527C" w:rsidRPr="00C04937" w:rsidRDefault="00B8527C" w:rsidP="00B8527C">
      <w:pPr>
        <w:jc w:val="center"/>
        <w:rPr>
          <w:b/>
          <w:sz w:val="28"/>
          <w:szCs w:val="28"/>
        </w:rPr>
      </w:pPr>
    </w:p>
    <w:p w14:paraId="6738724A" w14:textId="77777777" w:rsidR="00B8527C" w:rsidRPr="00C04937" w:rsidRDefault="00B8527C" w:rsidP="00B8527C">
      <w:pPr>
        <w:jc w:val="center"/>
        <w:rPr>
          <w:b/>
          <w:sz w:val="28"/>
          <w:szCs w:val="28"/>
        </w:rPr>
      </w:pPr>
      <w:r w:rsidRPr="00C04937">
        <w:rPr>
          <w:b/>
          <w:sz w:val="28"/>
          <w:szCs w:val="28"/>
        </w:rPr>
        <w:t>Тема 1.5. Нормирование расхода материальных ресурсов в закупочной логистике</w:t>
      </w:r>
    </w:p>
    <w:p w14:paraId="7B855BC4" w14:textId="77777777" w:rsidR="00B8527C" w:rsidRPr="00C04937" w:rsidRDefault="00B8527C" w:rsidP="00B8527C">
      <w:pPr>
        <w:ind w:firstLine="567"/>
        <w:jc w:val="both"/>
        <w:rPr>
          <w:sz w:val="28"/>
          <w:szCs w:val="28"/>
        </w:rPr>
      </w:pPr>
      <w:r w:rsidRPr="00C04937">
        <w:rPr>
          <w:sz w:val="28"/>
          <w:szCs w:val="28"/>
        </w:rPr>
        <w:t>Особенности определения потребности в материальных ресурсах в различных видах экономической деятельности. Потребность в материальных ресурсах для основного, вспомогательного и обслуживающего производства.</w:t>
      </w:r>
    </w:p>
    <w:p w14:paraId="461E7B11" w14:textId="77777777" w:rsidR="00B8527C" w:rsidRPr="006F7C64" w:rsidRDefault="00B8527C" w:rsidP="00B8527C">
      <w:pPr>
        <w:ind w:firstLine="567"/>
        <w:jc w:val="both"/>
        <w:rPr>
          <w:spacing w:val="-6"/>
          <w:sz w:val="28"/>
          <w:szCs w:val="28"/>
        </w:rPr>
      </w:pPr>
      <w:r w:rsidRPr="006F7C64">
        <w:rPr>
          <w:spacing w:val="-6"/>
          <w:sz w:val="28"/>
          <w:szCs w:val="28"/>
        </w:rPr>
        <w:t>Нормы и нормативы расхода материальных ресурсов. Состав нормы. Содержание процесса нормирования. Классификация норм расхода материальных ресурсов. Индивидуальные и групповые нормы расхода. Специфицированные и сводные нормы расхода. Годовые, квартальные, месячные и стратегические нормы расхода материальных ресурсов. Единицы измерения норм расхода. Нормативы расхода материальных ресурсов как элементные составляющие норм. Назначение нормативов материальных ресурсов.</w:t>
      </w:r>
    </w:p>
    <w:p w14:paraId="1A64279A" w14:textId="77777777" w:rsidR="00B8527C" w:rsidRPr="006F7C64" w:rsidRDefault="00B8527C" w:rsidP="00B8527C">
      <w:pPr>
        <w:ind w:firstLine="567"/>
        <w:jc w:val="both"/>
        <w:rPr>
          <w:spacing w:val="-6"/>
          <w:sz w:val="28"/>
          <w:szCs w:val="28"/>
        </w:rPr>
      </w:pPr>
      <w:r w:rsidRPr="006F7C64">
        <w:rPr>
          <w:sz w:val="28"/>
          <w:szCs w:val="28"/>
        </w:rPr>
        <w:t>Методы определения потребности в материальных ресурсах. Детерминированный</w:t>
      </w:r>
      <w:r w:rsidRPr="006F7C64">
        <w:rPr>
          <w:spacing w:val="-6"/>
          <w:sz w:val="28"/>
          <w:szCs w:val="28"/>
        </w:rPr>
        <w:t xml:space="preserve"> метод. Стохастический метод. Оценочный метод. Метод прямого счета определения потребности в материальных ресурсах. Разновидности метода прямого счета: метод аналогий, метод типовых представителей, метод динамических коэффициентов, метод рецептурного состава и др. Матричная модель. Нормативная, натуральная, матрицы цен; стоимостная матрицы. Интуитивные и формализованные методы прогнозирования. Статистический метод (метод динамических коэффициентов, расчет по базе прошлого периода). Модель многофакторного анализа.</w:t>
      </w:r>
    </w:p>
    <w:p w14:paraId="0F4FEC0E" w14:textId="77777777" w:rsidR="00B8527C" w:rsidRPr="00C04937" w:rsidRDefault="00B8527C" w:rsidP="00B8527C">
      <w:pPr>
        <w:ind w:firstLine="567"/>
        <w:jc w:val="both"/>
        <w:rPr>
          <w:sz w:val="28"/>
          <w:szCs w:val="28"/>
        </w:rPr>
      </w:pPr>
      <w:r w:rsidRPr="00C04937">
        <w:rPr>
          <w:sz w:val="28"/>
          <w:szCs w:val="28"/>
        </w:rPr>
        <w:t xml:space="preserve">Источники покрытия потребности в материальных ресурсах. Проблемы экономии материальных ресурсов. Мобилизация внутренних резервов. Процесс взаимодействия финансового, операционного и логистического менеджмента. </w:t>
      </w:r>
      <w:r w:rsidRPr="00C04937">
        <w:rPr>
          <w:spacing w:val="-4"/>
          <w:sz w:val="28"/>
          <w:szCs w:val="28"/>
        </w:rPr>
        <w:t>Потребность в финансовых ресурсах. Источники денежных средств. Собственные</w:t>
      </w:r>
      <w:r w:rsidRPr="00C04937">
        <w:rPr>
          <w:sz w:val="28"/>
          <w:szCs w:val="28"/>
        </w:rPr>
        <w:t xml:space="preserve"> и заемные средства.</w:t>
      </w:r>
    </w:p>
    <w:p w14:paraId="081F95E7" w14:textId="77777777" w:rsidR="00B8527C" w:rsidRPr="00C04937" w:rsidRDefault="00B8527C" w:rsidP="00B8527C">
      <w:pPr>
        <w:jc w:val="center"/>
        <w:rPr>
          <w:b/>
          <w:sz w:val="28"/>
          <w:szCs w:val="28"/>
        </w:rPr>
      </w:pPr>
    </w:p>
    <w:p w14:paraId="3EC676F7" w14:textId="77777777" w:rsidR="00B8527C" w:rsidRPr="00C04937" w:rsidRDefault="00B8527C" w:rsidP="00B8527C">
      <w:pPr>
        <w:jc w:val="center"/>
        <w:rPr>
          <w:b/>
          <w:sz w:val="28"/>
          <w:szCs w:val="28"/>
        </w:rPr>
      </w:pPr>
      <w:r w:rsidRPr="00C04937">
        <w:rPr>
          <w:b/>
          <w:sz w:val="28"/>
          <w:szCs w:val="28"/>
        </w:rPr>
        <w:t>Тема 1.6. Выбор каналов закупки и заключение договоров</w:t>
      </w:r>
    </w:p>
    <w:p w14:paraId="5ECEB679" w14:textId="77777777" w:rsidR="00B8527C" w:rsidRPr="00C04937" w:rsidRDefault="00B8527C" w:rsidP="00B8527C">
      <w:pPr>
        <w:jc w:val="center"/>
        <w:rPr>
          <w:b/>
          <w:sz w:val="28"/>
          <w:szCs w:val="28"/>
        </w:rPr>
      </w:pPr>
      <w:r w:rsidRPr="00C04937">
        <w:rPr>
          <w:b/>
          <w:sz w:val="28"/>
          <w:szCs w:val="28"/>
        </w:rPr>
        <w:t>с поставщиками</w:t>
      </w:r>
    </w:p>
    <w:p w14:paraId="3B3B2A81" w14:textId="77777777" w:rsidR="00B8527C" w:rsidRPr="00C04937" w:rsidRDefault="00B8527C" w:rsidP="00B8527C">
      <w:pPr>
        <w:ind w:firstLine="567"/>
        <w:jc w:val="both"/>
        <w:rPr>
          <w:spacing w:val="-2"/>
          <w:sz w:val="28"/>
        </w:rPr>
      </w:pPr>
      <w:r w:rsidRPr="00C04937">
        <w:rPr>
          <w:spacing w:val="-2"/>
          <w:sz w:val="28"/>
        </w:rPr>
        <w:t>Значение правильности выбора поставщика для эффективной деятельности организации. Направления выбора поставщика. Выбор поставщика из числа организаций, с которыми уже установлены деловые отношения. Выбор нового поставщика в результате поиска и анализа требуемого рынка. Способы выбора поставщика. Выбор поставщика с использованием конкурса (тендера). Открытый конкурс. Закрытый конкурс. Письменные переговоры между поставщиком и потребителем. Виды оферты. Закупки без проведения торгов.</w:t>
      </w:r>
    </w:p>
    <w:p w14:paraId="67DA7BF0" w14:textId="77777777" w:rsidR="00B8527C" w:rsidRDefault="00B8527C" w:rsidP="00B8527C">
      <w:pPr>
        <w:ind w:firstLine="567"/>
        <w:jc w:val="both"/>
        <w:rPr>
          <w:spacing w:val="-2"/>
          <w:sz w:val="28"/>
        </w:rPr>
      </w:pPr>
      <w:r w:rsidRPr="00C04937">
        <w:rPr>
          <w:spacing w:val="-2"/>
          <w:sz w:val="28"/>
        </w:rPr>
        <w:t xml:space="preserve">Основные критерии оценки и выбора поставщиков материальных ресурсов. Классические критерии оценки поставщика. Дополнительные критерии оценки поставщика. </w:t>
      </w:r>
    </w:p>
    <w:p w14:paraId="43D1A7AA" w14:textId="77777777" w:rsidR="00B8527C" w:rsidRPr="00C04937" w:rsidRDefault="00B8527C" w:rsidP="00B8527C">
      <w:pPr>
        <w:ind w:firstLine="567"/>
        <w:jc w:val="both"/>
        <w:rPr>
          <w:spacing w:val="-2"/>
          <w:sz w:val="28"/>
        </w:rPr>
      </w:pPr>
      <w:r w:rsidRPr="00C04937">
        <w:rPr>
          <w:spacing w:val="-2"/>
          <w:sz w:val="28"/>
        </w:rPr>
        <w:t xml:space="preserve">Методы выбора </w:t>
      </w:r>
      <w:r>
        <w:rPr>
          <w:spacing w:val="-2"/>
          <w:sz w:val="28"/>
        </w:rPr>
        <w:t>оптимального</w:t>
      </w:r>
      <w:r w:rsidRPr="00C04937">
        <w:rPr>
          <w:spacing w:val="-2"/>
          <w:sz w:val="28"/>
        </w:rPr>
        <w:t xml:space="preserve"> поставщика</w:t>
      </w:r>
      <w:r>
        <w:rPr>
          <w:spacing w:val="-2"/>
          <w:sz w:val="28"/>
        </w:rPr>
        <w:t xml:space="preserve"> в логистике.</w:t>
      </w:r>
      <w:r w:rsidRPr="00C04937">
        <w:rPr>
          <w:spacing w:val="-2"/>
          <w:sz w:val="28"/>
        </w:rPr>
        <w:t xml:space="preserve"> Ранжирование поставщиков. Окончательный выбор поставщика. Метод рейтинговых оценок. Балльный метод. Метод доминирующих характеристик. Метод сравнения затрат на приобретение продукции у различных поставщиков. Метод экспертных оценок. Метод предпочтения. Метод попарных сравнений. Метод «лучше-хуже». Метод анализа иерархий (МАИ)</w:t>
      </w:r>
      <w:r>
        <w:rPr>
          <w:spacing w:val="-2"/>
          <w:sz w:val="28"/>
        </w:rPr>
        <w:t xml:space="preserve">. </w:t>
      </w:r>
      <w:r w:rsidRPr="00C04937">
        <w:rPr>
          <w:spacing w:val="-2"/>
          <w:sz w:val="28"/>
        </w:rPr>
        <w:t xml:space="preserve">Этические нормы при взаимоотношениях с поставщиком во время закупок. </w:t>
      </w:r>
    </w:p>
    <w:p w14:paraId="5D19F9CD" w14:textId="77777777" w:rsidR="00B8527C" w:rsidRPr="00C04937" w:rsidRDefault="00B8527C" w:rsidP="00B8527C">
      <w:pPr>
        <w:ind w:firstLine="567"/>
        <w:jc w:val="both"/>
        <w:rPr>
          <w:spacing w:val="-2"/>
          <w:sz w:val="28"/>
          <w:highlight w:val="yellow"/>
        </w:rPr>
      </w:pPr>
      <w:r w:rsidRPr="00C04937">
        <w:rPr>
          <w:spacing w:val="-2"/>
          <w:sz w:val="28"/>
        </w:rPr>
        <w:t xml:space="preserve">Содержание договора поставки. Договор поставки и смежные договоры. Существенные условия договора поставки. Факультативные условия договора поставки. Ответственность сторон по договору поставки. Имущественная ответственность сторон. </w:t>
      </w:r>
      <w:r>
        <w:rPr>
          <w:spacing w:val="-2"/>
          <w:sz w:val="28"/>
        </w:rPr>
        <w:t>Права и обязанности сторон</w:t>
      </w:r>
      <w:r w:rsidRPr="00C04937">
        <w:rPr>
          <w:spacing w:val="-2"/>
          <w:sz w:val="28"/>
        </w:rPr>
        <w:t xml:space="preserve">. Форс-мажорные обстоятельства. Расторжение договора поставки. Спорные вопросы и их решение. Учет и контроль за фактическим ходом выполнения поставок. Договорные правоотношения </w:t>
      </w:r>
      <w:r>
        <w:rPr>
          <w:spacing w:val="-2"/>
          <w:sz w:val="28"/>
        </w:rPr>
        <w:t xml:space="preserve">в области закупок </w:t>
      </w:r>
      <w:r w:rsidRPr="00C04937">
        <w:rPr>
          <w:spacing w:val="-2"/>
          <w:sz w:val="28"/>
        </w:rPr>
        <w:t>в Республике Беларусь</w:t>
      </w:r>
    </w:p>
    <w:p w14:paraId="48910D88" w14:textId="77777777" w:rsidR="00B8527C" w:rsidRDefault="00B8527C" w:rsidP="00B8527C">
      <w:pPr>
        <w:jc w:val="center"/>
        <w:rPr>
          <w:b/>
          <w:sz w:val="28"/>
          <w:szCs w:val="28"/>
        </w:rPr>
      </w:pPr>
    </w:p>
    <w:p w14:paraId="7FC0EEFF" w14:textId="77777777" w:rsidR="00B8527C" w:rsidRPr="00C04937" w:rsidRDefault="00B8527C" w:rsidP="00B8527C">
      <w:pPr>
        <w:jc w:val="center"/>
        <w:rPr>
          <w:b/>
          <w:sz w:val="28"/>
          <w:szCs w:val="28"/>
        </w:rPr>
      </w:pPr>
      <w:r w:rsidRPr="00C04937">
        <w:rPr>
          <w:b/>
          <w:sz w:val="28"/>
          <w:szCs w:val="28"/>
        </w:rPr>
        <w:t>Тема 1.7. Государственные закупки и механизм их реализации</w:t>
      </w:r>
    </w:p>
    <w:p w14:paraId="279DAF9D" w14:textId="77777777" w:rsidR="00B8527C" w:rsidRPr="00C04937" w:rsidRDefault="00B8527C" w:rsidP="00B8527C">
      <w:pPr>
        <w:ind w:firstLine="567"/>
        <w:jc w:val="both"/>
        <w:rPr>
          <w:sz w:val="28"/>
          <w:szCs w:val="28"/>
        </w:rPr>
      </w:pPr>
      <w:r w:rsidRPr="00C04937">
        <w:rPr>
          <w:sz w:val="28"/>
          <w:szCs w:val="28"/>
        </w:rPr>
        <w:t>Понятия государственные нужды и государственный заказ. Прокьюремент и его принципы. Законодательство Республики Беларусь о регулировании государственных закупок. Методология государственных закупок. Основные принципы осуществления государственных закупок. Терминология государственных закупок. Субъекты (участники) системы государственных закупок. Виды процедур государственных закупок и особенности их применения. Планирование государственных закупок. Предмет государственной закупки. Официальный язык и обмен документами и сведениями при проведении процедур государственных закупок. Решение о выборе поставщика при государственной закупке. Подготовка к проведению государственных закупок в организации. Закупки за счет собственных средств.</w:t>
      </w:r>
    </w:p>
    <w:p w14:paraId="6766E0FD" w14:textId="77777777" w:rsidR="00B8527C" w:rsidRPr="00C04937" w:rsidRDefault="00B8527C" w:rsidP="00B8527C">
      <w:pPr>
        <w:ind w:firstLine="567"/>
        <w:jc w:val="both"/>
        <w:rPr>
          <w:sz w:val="28"/>
          <w:szCs w:val="28"/>
        </w:rPr>
      </w:pPr>
      <w:r>
        <w:rPr>
          <w:sz w:val="28"/>
          <w:szCs w:val="28"/>
        </w:rPr>
        <w:t xml:space="preserve">Способы проведения государственных закупок. </w:t>
      </w:r>
      <w:r w:rsidRPr="00C04937">
        <w:rPr>
          <w:sz w:val="28"/>
          <w:szCs w:val="28"/>
        </w:rPr>
        <w:t xml:space="preserve">Открытый конкурс государственных закупок. </w:t>
      </w:r>
      <w:r>
        <w:rPr>
          <w:sz w:val="28"/>
          <w:szCs w:val="28"/>
        </w:rPr>
        <w:t xml:space="preserve"> </w:t>
      </w:r>
      <w:r w:rsidRPr="00C04937">
        <w:rPr>
          <w:sz w:val="28"/>
          <w:szCs w:val="28"/>
        </w:rPr>
        <w:t>Закрытый конкурс государственных закупок и его особенности.</w:t>
      </w:r>
      <w:r>
        <w:rPr>
          <w:sz w:val="28"/>
          <w:szCs w:val="28"/>
        </w:rPr>
        <w:t xml:space="preserve"> </w:t>
      </w:r>
      <w:r w:rsidRPr="00C04937">
        <w:rPr>
          <w:sz w:val="28"/>
          <w:szCs w:val="28"/>
        </w:rPr>
        <w:t>Электронный аукцион и правила его применения при осуществлении государственных закупок на электронных торговых площадках.</w:t>
      </w:r>
      <w:r>
        <w:rPr>
          <w:sz w:val="28"/>
          <w:szCs w:val="28"/>
        </w:rPr>
        <w:t xml:space="preserve"> </w:t>
      </w:r>
      <w:r w:rsidRPr="00C04937">
        <w:rPr>
          <w:sz w:val="28"/>
          <w:szCs w:val="28"/>
        </w:rPr>
        <w:t>Процедура запроса ценовых предложений.</w:t>
      </w:r>
      <w:r>
        <w:rPr>
          <w:sz w:val="28"/>
          <w:szCs w:val="28"/>
        </w:rPr>
        <w:t xml:space="preserve"> </w:t>
      </w:r>
      <w:r w:rsidRPr="00C04937">
        <w:rPr>
          <w:sz w:val="28"/>
          <w:szCs w:val="28"/>
        </w:rPr>
        <w:t>Процедура закупки из одного источника.</w:t>
      </w:r>
      <w:r>
        <w:rPr>
          <w:sz w:val="28"/>
          <w:szCs w:val="28"/>
        </w:rPr>
        <w:t xml:space="preserve"> </w:t>
      </w:r>
      <w:r w:rsidRPr="00C04937">
        <w:rPr>
          <w:sz w:val="28"/>
          <w:szCs w:val="28"/>
        </w:rPr>
        <w:t>Биржевые торги.</w:t>
      </w:r>
    </w:p>
    <w:p w14:paraId="70D24AA2" w14:textId="77777777" w:rsidR="00B8527C" w:rsidRPr="00C04937" w:rsidRDefault="00B8527C" w:rsidP="00B8527C">
      <w:pPr>
        <w:ind w:firstLine="567"/>
        <w:jc w:val="both"/>
        <w:rPr>
          <w:sz w:val="28"/>
          <w:szCs w:val="28"/>
          <w:highlight w:val="yellow"/>
        </w:rPr>
      </w:pPr>
      <w:r w:rsidRPr="00C04937">
        <w:rPr>
          <w:sz w:val="28"/>
          <w:szCs w:val="28"/>
        </w:rPr>
        <w:t>Разрешение разногласий, связанных с проведением процедур государственных закупок. Ответственность за неисполнение законодательства о государственных закупках.</w:t>
      </w:r>
    </w:p>
    <w:p w14:paraId="4E862B4D" w14:textId="77777777" w:rsidR="00B8527C" w:rsidRPr="00C04937" w:rsidRDefault="00B8527C" w:rsidP="00B8527C">
      <w:pPr>
        <w:jc w:val="center"/>
        <w:rPr>
          <w:b/>
          <w:caps/>
          <w:sz w:val="28"/>
          <w:szCs w:val="28"/>
          <w:highlight w:val="yellow"/>
        </w:rPr>
      </w:pPr>
    </w:p>
    <w:p w14:paraId="0C380BF5" w14:textId="77777777" w:rsidR="00B8527C" w:rsidRPr="00C04937" w:rsidRDefault="00B8527C" w:rsidP="00B8527C">
      <w:pPr>
        <w:jc w:val="center"/>
        <w:rPr>
          <w:b/>
          <w:sz w:val="28"/>
          <w:szCs w:val="28"/>
        </w:rPr>
      </w:pPr>
      <w:r w:rsidRPr="00C04937">
        <w:rPr>
          <w:b/>
          <w:sz w:val="28"/>
          <w:szCs w:val="28"/>
        </w:rPr>
        <w:t>Тема 1.8. Управление финансовыми потоками и оценка эффективности закупочной логистики</w:t>
      </w:r>
    </w:p>
    <w:p w14:paraId="5D2F6775" w14:textId="77777777" w:rsidR="00B8527C" w:rsidRPr="00C04937" w:rsidRDefault="00B8527C" w:rsidP="00B8527C">
      <w:pPr>
        <w:ind w:firstLine="567"/>
        <w:jc w:val="both"/>
        <w:rPr>
          <w:sz w:val="28"/>
          <w:szCs w:val="28"/>
        </w:rPr>
      </w:pPr>
      <w:r w:rsidRPr="00C04937">
        <w:rPr>
          <w:sz w:val="28"/>
          <w:szCs w:val="28"/>
        </w:rPr>
        <w:t>Особенности и направления финансовых потоков в закупочной логистике. Источники средств, направляемых на закупку материальных ресурсов. Бюджетирование поставок. График финансирования закупок.</w:t>
      </w:r>
    </w:p>
    <w:p w14:paraId="7EA0C8D8" w14:textId="77777777" w:rsidR="00B8527C" w:rsidRPr="00C04937" w:rsidRDefault="00B8527C" w:rsidP="00B8527C">
      <w:pPr>
        <w:ind w:firstLine="567"/>
        <w:jc w:val="both"/>
        <w:rPr>
          <w:sz w:val="28"/>
          <w:szCs w:val="28"/>
        </w:rPr>
      </w:pPr>
      <w:r w:rsidRPr="00C04937">
        <w:rPr>
          <w:sz w:val="28"/>
          <w:szCs w:val="28"/>
        </w:rPr>
        <w:t>Эффективность закупочной логистики. Виды оценки эффективности закупочной логистики. Технико-экономическая оценка эффективности закупочной логистики. Оценка существующих и потенциальных поставщиков. Оценка системы закупок. Стратегия снабжения.</w:t>
      </w:r>
      <w:r>
        <w:rPr>
          <w:sz w:val="28"/>
          <w:szCs w:val="28"/>
        </w:rPr>
        <w:t xml:space="preserve"> </w:t>
      </w:r>
      <w:r w:rsidRPr="00C04937">
        <w:rPr>
          <w:sz w:val="28"/>
          <w:szCs w:val="28"/>
        </w:rPr>
        <w:t xml:space="preserve">Оценочные показатели эффективности закупочной логистики. </w:t>
      </w:r>
      <w:r>
        <w:rPr>
          <w:sz w:val="28"/>
          <w:szCs w:val="28"/>
        </w:rPr>
        <w:t xml:space="preserve"> </w:t>
      </w:r>
      <w:r w:rsidRPr="00C04937">
        <w:rPr>
          <w:sz w:val="28"/>
          <w:szCs w:val="28"/>
        </w:rPr>
        <w:t>Методы расчета оценки эффективности закупочной логистики. Методика расчета дисконтированного денежного потока. Норма амортизации на реновацию при сроке службы оборудования. Критерий минимума дисконтирования затрат.</w:t>
      </w:r>
    </w:p>
    <w:p w14:paraId="79460266" w14:textId="77777777" w:rsidR="00B8527C" w:rsidRPr="00C04937" w:rsidRDefault="00B8527C" w:rsidP="00B8527C">
      <w:pPr>
        <w:ind w:firstLine="567"/>
        <w:jc w:val="both"/>
        <w:rPr>
          <w:sz w:val="28"/>
          <w:szCs w:val="28"/>
        </w:rPr>
      </w:pPr>
      <w:r w:rsidRPr="00C04937">
        <w:rPr>
          <w:sz w:val="28"/>
          <w:szCs w:val="28"/>
        </w:rPr>
        <w:t>Целевые функции оценки эффективности закупочной логистики. Основные вопросы оценки эффективности закупочной логистики.</w:t>
      </w:r>
      <w:r>
        <w:rPr>
          <w:sz w:val="28"/>
          <w:szCs w:val="28"/>
        </w:rPr>
        <w:t xml:space="preserve"> </w:t>
      </w:r>
      <w:r w:rsidRPr="00C04937">
        <w:rPr>
          <w:sz w:val="28"/>
          <w:szCs w:val="28"/>
        </w:rPr>
        <w:t>Ключевые показатели эффективности (индикаторы результативности (KPI). Общие логистические издержки. Затраты по управлению заказами.</w:t>
      </w:r>
    </w:p>
    <w:p w14:paraId="0DD6EDAE" w14:textId="77777777" w:rsidR="00B8527C" w:rsidRPr="006F7C64" w:rsidRDefault="00B8527C" w:rsidP="00B8527C">
      <w:pPr>
        <w:ind w:firstLine="567"/>
        <w:jc w:val="both"/>
        <w:rPr>
          <w:spacing w:val="-4"/>
          <w:sz w:val="28"/>
          <w:szCs w:val="28"/>
        </w:rPr>
      </w:pPr>
      <w:r w:rsidRPr="006F7C64">
        <w:rPr>
          <w:spacing w:val="-4"/>
          <w:sz w:val="28"/>
          <w:szCs w:val="28"/>
        </w:rPr>
        <w:t xml:space="preserve">Издержки в закупочной деятельности. Причины их идентификации. Структура издержек в закупочной логистике. Динамика издержек в закупочной логистике. Анализ издержек в закупочной логистике. Оптимизация издержек в закупочной логистике. Стратегия управления затратами в закупочной логистике. Модель </w:t>
      </w:r>
      <w:r w:rsidRPr="006F7C64">
        <w:rPr>
          <w:spacing w:val="-4"/>
          <w:sz w:val="28"/>
          <w:szCs w:val="28"/>
          <w:lang w:val="en-US"/>
        </w:rPr>
        <w:t>TCO</w:t>
      </w:r>
      <w:r w:rsidRPr="006F7C64">
        <w:rPr>
          <w:spacing w:val="-4"/>
          <w:sz w:val="28"/>
          <w:szCs w:val="28"/>
        </w:rPr>
        <w:t xml:space="preserve"> (</w:t>
      </w:r>
      <w:r w:rsidRPr="006F7C64">
        <w:rPr>
          <w:spacing w:val="-4"/>
          <w:sz w:val="28"/>
          <w:szCs w:val="28"/>
          <w:lang w:val="en-US"/>
        </w:rPr>
        <w:t>Total</w:t>
      </w:r>
      <w:r w:rsidRPr="006F7C64">
        <w:rPr>
          <w:spacing w:val="-4"/>
          <w:sz w:val="28"/>
          <w:szCs w:val="28"/>
        </w:rPr>
        <w:t xml:space="preserve"> </w:t>
      </w:r>
      <w:r w:rsidRPr="006F7C64">
        <w:rPr>
          <w:spacing w:val="-4"/>
          <w:sz w:val="28"/>
          <w:szCs w:val="28"/>
          <w:lang w:val="en-US"/>
        </w:rPr>
        <w:t>Cost</w:t>
      </w:r>
      <w:r w:rsidRPr="006F7C64">
        <w:rPr>
          <w:spacing w:val="-4"/>
          <w:sz w:val="28"/>
          <w:szCs w:val="28"/>
        </w:rPr>
        <w:t xml:space="preserve"> </w:t>
      </w:r>
      <w:r w:rsidRPr="006F7C64">
        <w:rPr>
          <w:spacing w:val="-4"/>
          <w:sz w:val="28"/>
          <w:szCs w:val="28"/>
          <w:lang w:val="en-US"/>
        </w:rPr>
        <w:t>of</w:t>
      </w:r>
      <w:r w:rsidRPr="006F7C64">
        <w:rPr>
          <w:spacing w:val="-4"/>
          <w:sz w:val="28"/>
          <w:szCs w:val="28"/>
        </w:rPr>
        <w:t xml:space="preserve"> </w:t>
      </w:r>
      <w:r w:rsidRPr="006F7C64">
        <w:rPr>
          <w:spacing w:val="-4"/>
          <w:sz w:val="28"/>
          <w:szCs w:val="28"/>
          <w:lang w:val="en-US"/>
        </w:rPr>
        <w:t>Ownership</w:t>
      </w:r>
      <w:r w:rsidRPr="006F7C64">
        <w:rPr>
          <w:spacing w:val="-4"/>
          <w:sz w:val="28"/>
          <w:szCs w:val="28"/>
        </w:rPr>
        <w:t>). Система сбалансированных показателей оценки эффективности закупочной логистики.</w:t>
      </w:r>
    </w:p>
    <w:p w14:paraId="0968F1F9" w14:textId="77777777" w:rsidR="00B8527C" w:rsidRPr="00C04937" w:rsidRDefault="00B8527C" w:rsidP="00B8527C">
      <w:pPr>
        <w:ind w:firstLine="567"/>
        <w:jc w:val="both"/>
        <w:rPr>
          <w:sz w:val="28"/>
          <w:szCs w:val="28"/>
        </w:rPr>
      </w:pPr>
      <w:r w:rsidRPr="00C04937">
        <w:rPr>
          <w:sz w:val="28"/>
          <w:szCs w:val="28"/>
        </w:rPr>
        <w:t>Ценовая политика в закупочной логистике. Использование ценовых скидок в коммерческих договорах.</w:t>
      </w:r>
    </w:p>
    <w:p w14:paraId="1A17950E" w14:textId="77777777" w:rsidR="00B8527C" w:rsidRPr="00C04937" w:rsidRDefault="00B8527C" w:rsidP="00B8527C">
      <w:pPr>
        <w:jc w:val="center"/>
        <w:rPr>
          <w:b/>
          <w:caps/>
          <w:sz w:val="28"/>
          <w:szCs w:val="28"/>
          <w:highlight w:val="yellow"/>
        </w:rPr>
      </w:pPr>
    </w:p>
    <w:p w14:paraId="15BE0B63" w14:textId="77777777" w:rsidR="00B8527C" w:rsidRPr="00C04937" w:rsidRDefault="00B8527C" w:rsidP="00B8527C">
      <w:pPr>
        <w:jc w:val="center"/>
        <w:rPr>
          <w:b/>
          <w:caps/>
          <w:sz w:val="28"/>
          <w:szCs w:val="28"/>
        </w:rPr>
      </w:pPr>
      <w:r w:rsidRPr="00C04937">
        <w:rPr>
          <w:b/>
          <w:caps/>
          <w:sz w:val="28"/>
          <w:szCs w:val="28"/>
        </w:rPr>
        <w:t>Раздел II. ТЕОРИЯ И ПРАКТИКА РАСПРЕДЕЛИТЕЛЬНОЙ ЛОГИСТИКИ</w:t>
      </w:r>
    </w:p>
    <w:p w14:paraId="36C78B83" w14:textId="77777777" w:rsidR="00B8527C" w:rsidRPr="00C04937" w:rsidRDefault="00B8527C" w:rsidP="00B8527C">
      <w:pPr>
        <w:jc w:val="center"/>
        <w:rPr>
          <w:b/>
          <w:sz w:val="28"/>
          <w:szCs w:val="28"/>
        </w:rPr>
      </w:pPr>
    </w:p>
    <w:p w14:paraId="2040036C" w14:textId="77777777" w:rsidR="00B8527C" w:rsidRPr="00C04937" w:rsidRDefault="00B8527C" w:rsidP="00B8527C">
      <w:pPr>
        <w:jc w:val="center"/>
        <w:rPr>
          <w:b/>
          <w:sz w:val="28"/>
          <w:szCs w:val="28"/>
        </w:rPr>
      </w:pPr>
      <w:r w:rsidRPr="00C04937">
        <w:rPr>
          <w:b/>
          <w:sz w:val="28"/>
          <w:szCs w:val="28"/>
        </w:rPr>
        <w:t>Тема 2.1. Содержание распределительной логистики, ее научный аппарат и основные концепции</w:t>
      </w:r>
    </w:p>
    <w:p w14:paraId="52D0101D" w14:textId="77777777" w:rsidR="00B8527C" w:rsidRPr="00C04937" w:rsidRDefault="00B8527C" w:rsidP="00B8527C">
      <w:pPr>
        <w:ind w:firstLine="567"/>
        <w:jc w:val="both"/>
        <w:rPr>
          <w:sz w:val="28"/>
        </w:rPr>
      </w:pPr>
      <w:r w:rsidRPr="00C04937">
        <w:rPr>
          <w:sz w:val="28"/>
        </w:rPr>
        <w:t>Исторические предпосылки выделения распределительной логистики. Распределительная логистика как часть логистической системы. Особенности управления товародвижением в логистической системе. Издержки в распределительной логистике.</w:t>
      </w:r>
    </w:p>
    <w:p w14:paraId="13070620" w14:textId="77777777" w:rsidR="00B8527C" w:rsidRPr="00C75122" w:rsidRDefault="00B8527C" w:rsidP="00B8527C">
      <w:pPr>
        <w:ind w:firstLine="567"/>
        <w:jc w:val="both"/>
        <w:rPr>
          <w:spacing w:val="-12"/>
          <w:sz w:val="28"/>
        </w:rPr>
      </w:pPr>
      <w:r w:rsidRPr="00C75122">
        <w:rPr>
          <w:spacing w:val="-6"/>
          <w:sz w:val="28"/>
        </w:rPr>
        <w:t xml:space="preserve">Предмет изучения и экономическая сущность распределительной логистики. Основные понятия, используемые в распределительной логистике. Базовые логистические концепции управления процессами распределения. Область исследований в распределительной логистике. Задачи распределительной логистики на микроуровне, в мезо- и макрологистических системах. Функции </w:t>
      </w:r>
      <w:r w:rsidRPr="00C75122">
        <w:rPr>
          <w:spacing w:val="-12"/>
          <w:sz w:val="28"/>
        </w:rPr>
        <w:t>распределительной логистики. Коммерческое, канальное и физическое распределение.</w:t>
      </w:r>
    </w:p>
    <w:p w14:paraId="0F82A815" w14:textId="77777777" w:rsidR="00B8527C" w:rsidRPr="00C04937" w:rsidRDefault="00B8527C" w:rsidP="00B8527C">
      <w:pPr>
        <w:ind w:firstLine="567"/>
        <w:jc w:val="both"/>
        <w:rPr>
          <w:sz w:val="28"/>
        </w:rPr>
      </w:pPr>
      <w:r w:rsidRPr="00C04937">
        <w:rPr>
          <w:sz w:val="28"/>
        </w:rPr>
        <w:t>Взаимодействие логистики и маркетинга. Различные позиции в оценке взаимодействия маркетинга и логистики. Единое поле функционального приложения, общие цели, но различный инструментарий и предмет исследований.</w:t>
      </w:r>
    </w:p>
    <w:p w14:paraId="2276F8C9" w14:textId="77777777" w:rsidR="00B8527C" w:rsidRPr="00C04937" w:rsidRDefault="00B8527C" w:rsidP="00B8527C">
      <w:pPr>
        <w:jc w:val="both"/>
        <w:rPr>
          <w:sz w:val="28"/>
        </w:rPr>
      </w:pPr>
    </w:p>
    <w:p w14:paraId="4932F19D" w14:textId="77777777" w:rsidR="00B8527C" w:rsidRPr="00C04937" w:rsidRDefault="00B8527C" w:rsidP="00B8527C">
      <w:pPr>
        <w:jc w:val="center"/>
        <w:rPr>
          <w:b/>
          <w:sz w:val="28"/>
          <w:szCs w:val="28"/>
        </w:rPr>
      </w:pPr>
      <w:r w:rsidRPr="00C04937">
        <w:rPr>
          <w:b/>
          <w:sz w:val="28"/>
          <w:szCs w:val="28"/>
        </w:rPr>
        <w:t xml:space="preserve">Тема 2.2. </w:t>
      </w:r>
      <w:r>
        <w:rPr>
          <w:b/>
          <w:sz w:val="28"/>
          <w:szCs w:val="28"/>
        </w:rPr>
        <w:t>Формы</w:t>
      </w:r>
      <w:r w:rsidRPr="00C04937">
        <w:rPr>
          <w:b/>
          <w:sz w:val="28"/>
          <w:szCs w:val="28"/>
        </w:rPr>
        <w:t xml:space="preserve"> распределения товаров</w:t>
      </w:r>
      <w:r>
        <w:rPr>
          <w:b/>
          <w:sz w:val="28"/>
          <w:szCs w:val="28"/>
        </w:rPr>
        <w:t xml:space="preserve"> в логистике и их характеристика</w:t>
      </w:r>
    </w:p>
    <w:p w14:paraId="426BEF86" w14:textId="77777777" w:rsidR="00B8527C" w:rsidRPr="00370122" w:rsidRDefault="00B8527C" w:rsidP="00B8527C">
      <w:pPr>
        <w:ind w:firstLine="567"/>
        <w:jc w:val="both"/>
        <w:rPr>
          <w:sz w:val="28"/>
        </w:rPr>
      </w:pPr>
      <w:r w:rsidRPr="00370122">
        <w:rPr>
          <w:sz w:val="28"/>
        </w:rPr>
        <w:t>Понятие распределения товаров. Противоречия в интересах</w:t>
      </w:r>
      <w:r>
        <w:rPr>
          <w:sz w:val="28"/>
        </w:rPr>
        <w:t xml:space="preserve"> </w:t>
      </w:r>
      <w:r w:rsidRPr="00370122">
        <w:rPr>
          <w:sz w:val="28"/>
        </w:rPr>
        <w:t>производителя и торгового посредника. Причины, по которым необходимы</w:t>
      </w:r>
      <w:r>
        <w:rPr>
          <w:sz w:val="28"/>
        </w:rPr>
        <w:t xml:space="preserve"> </w:t>
      </w:r>
      <w:r w:rsidRPr="00370122">
        <w:rPr>
          <w:sz w:val="28"/>
        </w:rPr>
        <w:t>посредники. Политика распределения и ее задачи – стратегические и</w:t>
      </w:r>
      <w:r>
        <w:rPr>
          <w:sz w:val="28"/>
        </w:rPr>
        <w:t xml:space="preserve"> </w:t>
      </w:r>
      <w:r w:rsidRPr="00370122">
        <w:rPr>
          <w:sz w:val="28"/>
        </w:rPr>
        <w:t>тактические.</w:t>
      </w:r>
    </w:p>
    <w:p w14:paraId="41D0B934" w14:textId="77777777" w:rsidR="00B8527C" w:rsidRPr="00370122" w:rsidRDefault="00B8527C" w:rsidP="00B8527C">
      <w:pPr>
        <w:ind w:firstLine="567"/>
        <w:jc w:val="both"/>
        <w:rPr>
          <w:sz w:val="28"/>
        </w:rPr>
      </w:pPr>
      <w:r w:rsidRPr="00370122">
        <w:rPr>
          <w:sz w:val="28"/>
        </w:rPr>
        <w:t>Определение канала распределения товаров. Основные</w:t>
      </w:r>
      <w:r>
        <w:rPr>
          <w:sz w:val="28"/>
        </w:rPr>
        <w:t xml:space="preserve"> </w:t>
      </w:r>
      <w:r w:rsidRPr="00370122">
        <w:rPr>
          <w:sz w:val="28"/>
        </w:rPr>
        <w:t>характеристики канала распределения: уровень, длина, ширина, мощность.</w:t>
      </w:r>
      <w:r>
        <w:rPr>
          <w:sz w:val="28"/>
        </w:rPr>
        <w:t xml:space="preserve"> </w:t>
      </w:r>
      <w:r w:rsidRPr="00370122">
        <w:rPr>
          <w:sz w:val="28"/>
        </w:rPr>
        <w:t>Варианты каналов распределения для товаров народного потребления,</w:t>
      </w:r>
      <w:r>
        <w:rPr>
          <w:sz w:val="28"/>
        </w:rPr>
        <w:t xml:space="preserve"> </w:t>
      </w:r>
      <w:r w:rsidRPr="00370122">
        <w:rPr>
          <w:sz w:val="28"/>
        </w:rPr>
        <w:t>производственно-технического назначения, услуг и их отличия. Функции</w:t>
      </w:r>
      <w:r>
        <w:rPr>
          <w:sz w:val="28"/>
        </w:rPr>
        <w:t xml:space="preserve"> </w:t>
      </w:r>
      <w:r w:rsidRPr="00370122">
        <w:rPr>
          <w:sz w:val="28"/>
        </w:rPr>
        <w:t>каналов распределения товаров.</w:t>
      </w:r>
    </w:p>
    <w:p w14:paraId="7F5DCB57" w14:textId="77777777" w:rsidR="00B8527C" w:rsidRDefault="00B8527C" w:rsidP="00B8527C">
      <w:pPr>
        <w:ind w:firstLine="567"/>
        <w:jc w:val="both"/>
        <w:rPr>
          <w:sz w:val="28"/>
        </w:rPr>
      </w:pPr>
      <w:r w:rsidRPr="00370122">
        <w:rPr>
          <w:sz w:val="28"/>
        </w:rPr>
        <w:t>Традиционные каналы распределения. Маркетинговые системы:</w:t>
      </w:r>
      <w:r>
        <w:rPr>
          <w:sz w:val="28"/>
        </w:rPr>
        <w:t xml:space="preserve"> </w:t>
      </w:r>
      <w:r w:rsidRPr="00370122">
        <w:rPr>
          <w:sz w:val="28"/>
        </w:rPr>
        <w:t>вертикальные, горизонтальные и многоканальные. Сотрудничество и</w:t>
      </w:r>
      <w:r>
        <w:rPr>
          <w:sz w:val="28"/>
        </w:rPr>
        <w:t xml:space="preserve"> </w:t>
      </w:r>
      <w:r w:rsidRPr="00370122">
        <w:rPr>
          <w:sz w:val="28"/>
        </w:rPr>
        <w:t>конкуренция каналов распределения товаров и их участников.</w:t>
      </w:r>
      <w:r>
        <w:rPr>
          <w:sz w:val="28"/>
        </w:rPr>
        <w:t xml:space="preserve"> </w:t>
      </w:r>
      <w:r w:rsidRPr="00370122">
        <w:rPr>
          <w:sz w:val="28"/>
        </w:rPr>
        <w:t>Прямые и косвенные каналы распределения, их общая</w:t>
      </w:r>
      <w:r>
        <w:rPr>
          <w:sz w:val="28"/>
        </w:rPr>
        <w:t xml:space="preserve"> </w:t>
      </w:r>
      <w:r w:rsidRPr="00370122">
        <w:rPr>
          <w:sz w:val="28"/>
        </w:rPr>
        <w:t>характеристика. Фирменная торговля и ее особенности. Электронная торговля как</w:t>
      </w:r>
      <w:r>
        <w:rPr>
          <w:sz w:val="28"/>
        </w:rPr>
        <w:t xml:space="preserve"> </w:t>
      </w:r>
      <w:r w:rsidRPr="00370122">
        <w:rPr>
          <w:sz w:val="28"/>
        </w:rPr>
        <w:t>особый канал распределения товаров.</w:t>
      </w:r>
    </w:p>
    <w:p w14:paraId="4C4EC570" w14:textId="77777777" w:rsidR="00B8527C" w:rsidRPr="00370122" w:rsidRDefault="00B8527C" w:rsidP="00B8527C">
      <w:pPr>
        <w:ind w:firstLine="567"/>
        <w:jc w:val="both"/>
        <w:rPr>
          <w:sz w:val="28"/>
        </w:rPr>
      </w:pPr>
      <w:r w:rsidRPr="00370122">
        <w:rPr>
          <w:sz w:val="28"/>
        </w:rPr>
        <w:t>Варианты каналов распределения товаров. Факторы, влияющие на</w:t>
      </w:r>
      <w:r>
        <w:rPr>
          <w:sz w:val="28"/>
        </w:rPr>
        <w:t xml:space="preserve"> </w:t>
      </w:r>
      <w:r w:rsidRPr="00370122">
        <w:rPr>
          <w:sz w:val="28"/>
        </w:rPr>
        <w:t>решения о структуре каналов распределения. Участники каналов</w:t>
      </w:r>
      <w:r>
        <w:rPr>
          <w:sz w:val="28"/>
        </w:rPr>
        <w:t xml:space="preserve"> </w:t>
      </w:r>
      <w:r w:rsidRPr="00370122">
        <w:rPr>
          <w:sz w:val="28"/>
        </w:rPr>
        <w:t>распределения, определяющие их выбор. Критерии оценки</w:t>
      </w:r>
      <w:r>
        <w:rPr>
          <w:sz w:val="28"/>
        </w:rPr>
        <w:t xml:space="preserve"> </w:t>
      </w:r>
      <w:r w:rsidRPr="00370122">
        <w:rPr>
          <w:sz w:val="28"/>
        </w:rPr>
        <w:t>вариантов: экономический, управляемости и пригодности.</w:t>
      </w:r>
      <w:r>
        <w:rPr>
          <w:sz w:val="28"/>
        </w:rPr>
        <w:t xml:space="preserve"> </w:t>
      </w:r>
      <w:r w:rsidRPr="00370122">
        <w:rPr>
          <w:sz w:val="28"/>
        </w:rPr>
        <w:t xml:space="preserve">Роль производителя </w:t>
      </w:r>
      <w:r>
        <w:rPr>
          <w:sz w:val="28"/>
        </w:rPr>
        <w:t xml:space="preserve">и </w:t>
      </w:r>
      <w:r w:rsidRPr="00370122">
        <w:rPr>
          <w:sz w:val="28"/>
        </w:rPr>
        <w:t>транспортной сети при выборе вариантов каналов</w:t>
      </w:r>
      <w:r>
        <w:rPr>
          <w:sz w:val="28"/>
        </w:rPr>
        <w:t xml:space="preserve"> </w:t>
      </w:r>
      <w:r w:rsidRPr="00370122">
        <w:rPr>
          <w:sz w:val="28"/>
        </w:rPr>
        <w:t xml:space="preserve">распределения товаров. </w:t>
      </w:r>
    </w:p>
    <w:p w14:paraId="04F924D8" w14:textId="77777777" w:rsidR="00B8527C" w:rsidRDefault="00B8527C" w:rsidP="00B8527C">
      <w:pPr>
        <w:ind w:firstLine="567"/>
        <w:jc w:val="both"/>
        <w:rPr>
          <w:sz w:val="28"/>
        </w:rPr>
      </w:pPr>
      <w:r w:rsidRPr="00370122">
        <w:rPr>
          <w:sz w:val="28"/>
        </w:rPr>
        <w:t>Управление каналами распределения. Задачи разработки структуры</w:t>
      </w:r>
      <w:r>
        <w:rPr>
          <w:sz w:val="28"/>
        </w:rPr>
        <w:t xml:space="preserve"> </w:t>
      </w:r>
      <w:r w:rsidRPr="00370122">
        <w:rPr>
          <w:sz w:val="28"/>
        </w:rPr>
        <w:t>канала распределения. Отбор участников каналов распределения товаров.</w:t>
      </w:r>
      <w:r>
        <w:rPr>
          <w:sz w:val="28"/>
        </w:rPr>
        <w:t xml:space="preserve"> </w:t>
      </w:r>
      <w:r w:rsidRPr="00370122">
        <w:rPr>
          <w:sz w:val="28"/>
        </w:rPr>
        <w:t>Формы воздействия на участников каналов распределения и</w:t>
      </w:r>
      <w:r>
        <w:rPr>
          <w:sz w:val="28"/>
        </w:rPr>
        <w:t xml:space="preserve"> </w:t>
      </w:r>
      <w:r w:rsidRPr="00370122">
        <w:rPr>
          <w:sz w:val="28"/>
        </w:rPr>
        <w:t>стимулирования их деятельности. Оценка деятельности участников каналов.</w:t>
      </w:r>
    </w:p>
    <w:p w14:paraId="65072D10" w14:textId="77777777" w:rsidR="00B8527C" w:rsidRDefault="00B8527C" w:rsidP="00B8527C">
      <w:pPr>
        <w:jc w:val="center"/>
        <w:rPr>
          <w:b/>
          <w:sz w:val="28"/>
          <w:szCs w:val="28"/>
        </w:rPr>
      </w:pPr>
    </w:p>
    <w:p w14:paraId="5F589A4C" w14:textId="77777777" w:rsidR="00B8527C" w:rsidRPr="00C04937" w:rsidRDefault="00B8527C" w:rsidP="00B8527C">
      <w:pPr>
        <w:jc w:val="center"/>
        <w:rPr>
          <w:b/>
          <w:sz w:val="28"/>
          <w:szCs w:val="28"/>
        </w:rPr>
      </w:pPr>
      <w:r w:rsidRPr="00C04937">
        <w:rPr>
          <w:b/>
          <w:sz w:val="28"/>
          <w:szCs w:val="28"/>
        </w:rPr>
        <w:t xml:space="preserve">Тема 2.3. </w:t>
      </w:r>
      <w:r>
        <w:rPr>
          <w:b/>
          <w:sz w:val="28"/>
          <w:szCs w:val="28"/>
        </w:rPr>
        <w:t>Государственное регулирование каналов распределения</w:t>
      </w:r>
    </w:p>
    <w:p w14:paraId="65244D7E" w14:textId="77777777" w:rsidR="00B8527C" w:rsidRPr="006F7C64" w:rsidRDefault="00B8527C" w:rsidP="00B8527C">
      <w:pPr>
        <w:ind w:firstLine="567"/>
        <w:jc w:val="both"/>
        <w:rPr>
          <w:spacing w:val="-8"/>
          <w:sz w:val="28"/>
        </w:rPr>
      </w:pPr>
      <w:r w:rsidRPr="006F7C64">
        <w:rPr>
          <w:spacing w:val="-8"/>
          <w:sz w:val="28"/>
        </w:rPr>
        <w:t>Необходимость государственного регулирования каналов распределения. Основные формы государственного регулирования распределения товаров: административно-правовые и социально-экономические. Методы государственного регулирования: прямые и косвенные.</w:t>
      </w:r>
    </w:p>
    <w:p w14:paraId="3CBDCC97" w14:textId="77777777" w:rsidR="00B8527C" w:rsidRPr="00045005" w:rsidRDefault="00B8527C" w:rsidP="00B8527C">
      <w:pPr>
        <w:ind w:firstLine="567"/>
        <w:jc w:val="both"/>
        <w:rPr>
          <w:sz w:val="28"/>
        </w:rPr>
      </w:pPr>
      <w:r w:rsidRPr="00045005">
        <w:rPr>
          <w:sz w:val="28"/>
        </w:rPr>
        <w:t>Административно-правовые формы регулирования, их основные</w:t>
      </w:r>
      <w:r>
        <w:rPr>
          <w:sz w:val="28"/>
        </w:rPr>
        <w:t xml:space="preserve"> </w:t>
      </w:r>
      <w:r w:rsidRPr="00045005">
        <w:rPr>
          <w:sz w:val="28"/>
        </w:rPr>
        <w:t>виды: нормативно-правовая база, государственный заказ, государственная</w:t>
      </w:r>
      <w:r>
        <w:rPr>
          <w:sz w:val="28"/>
        </w:rPr>
        <w:t xml:space="preserve"> </w:t>
      </w:r>
      <w:r w:rsidRPr="00045005">
        <w:rPr>
          <w:sz w:val="28"/>
        </w:rPr>
        <w:t>собственность, государственные резервы, ресурсы, закупочные и товарные</w:t>
      </w:r>
      <w:r>
        <w:rPr>
          <w:sz w:val="28"/>
        </w:rPr>
        <w:t xml:space="preserve"> </w:t>
      </w:r>
      <w:r w:rsidRPr="00045005">
        <w:rPr>
          <w:sz w:val="28"/>
        </w:rPr>
        <w:t>интервенции. Основные законодательные акты, используемые для</w:t>
      </w:r>
      <w:r>
        <w:rPr>
          <w:sz w:val="28"/>
        </w:rPr>
        <w:t xml:space="preserve"> </w:t>
      </w:r>
      <w:r w:rsidRPr="00045005">
        <w:rPr>
          <w:sz w:val="28"/>
        </w:rPr>
        <w:t>регулирования каналов распределения в Республике Беларусь. Организация</w:t>
      </w:r>
      <w:r>
        <w:rPr>
          <w:sz w:val="28"/>
        </w:rPr>
        <w:t xml:space="preserve"> </w:t>
      </w:r>
      <w:r w:rsidRPr="00045005">
        <w:rPr>
          <w:sz w:val="28"/>
        </w:rPr>
        <w:t>регулирования торговли в Республике Беларусь.</w:t>
      </w:r>
    </w:p>
    <w:p w14:paraId="585E9352" w14:textId="77777777" w:rsidR="00B8527C" w:rsidRPr="00045005" w:rsidRDefault="00B8527C" w:rsidP="00B8527C">
      <w:pPr>
        <w:ind w:firstLine="567"/>
        <w:jc w:val="both"/>
        <w:rPr>
          <w:sz w:val="28"/>
        </w:rPr>
      </w:pPr>
      <w:r w:rsidRPr="00045005">
        <w:rPr>
          <w:sz w:val="28"/>
        </w:rPr>
        <w:t>Социально-экономические формы регулирования и их основные</w:t>
      </w:r>
      <w:r>
        <w:rPr>
          <w:sz w:val="28"/>
        </w:rPr>
        <w:t xml:space="preserve"> </w:t>
      </w:r>
      <w:r w:rsidRPr="00045005">
        <w:rPr>
          <w:sz w:val="28"/>
        </w:rPr>
        <w:t>инструменты: планирование – директивное и индикативное; цены и тарифы;</w:t>
      </w:r>
      <w:r>
        <w:rPr>
          <w:sz w:val="28"/>
        </w:rPr>
        <w:t xml:space="preserve"> </w:t>
      </w:r>
      <w:r w:rsidRPr="00045005">
        <w:rPr>
          <w:sz w:val="28"/>
        </w:rPr>
        <w:t>финансовые инструменты – налоги, пошлины, льготы; субсидии,</w:t>
      </w:r>
      <w:r>
        <w:rPr>
          <w:sz w:val="28"/>
        </w:rPr>
        <w:t xml:space="preserve"> </w:t>
      </w:r>
      <w:r w:rsidRPr="00045005">
        <w:rPr>
          <w:sz w:val="28"/>
        </w:rPr>
        <w:t>бюджетное финансирование; валютный курс; кредитно-денежная система;</w:t>
      </w:r>
      <w:r>
        <w:rPr>
          <w:sz w:val="28"/>
        </w:rPr>
        <w:t xml:space="preserve"> </w:t>
      </w:r>
      <w:r w:rsidRPr="00045005">
        <w:rPr>
          <w:sz w:val="28"/>
        </w:rPr>
        <w:t>коммерческий расчет.</w:t>
      </w:r>
    </w:p>
    <w:p w14:paraId="3F46A228" w14:textId="77777777" w:rsidR="00B8527C" w:rsidRPr="00C04937" w:rsidRDefault="00B8527C" w:rsidP="00B8527C">
      <w:pPr>
        <w:ind w:firstLine="567"/>
        <w:jc w:val="both"/>
        <w:rPr>
          <w:sz w:val="28"/>
        </w:rPr>
      </w:pPr>
      <w:r w:rsidRPr="00045005">
        <w:rPr>
          <w:sz w:val="28"/>
        </w:rPr>
        <w:t>Материальные балансы и их роль в регулировании распределения</w:t>
      </w:r>
      <w:r>
        <w:rPr>
          <w:sz w:val="28"/>
        </w:rPr>
        <w:t xml:space="preserve"> </w:t>
      </w:r>
      <w:r w:rsidRPr="00045005">
        <w:rPr>
          <w:sz w:val="28"/>
        </w:rPr>
        <w:t>товаров. Виды материальных балансов. Структура материальных балансов.</w:t>
      </w:r>
      <w:r>
        <w:rPr>
          <w:sz w:val="28"/>
        </w:rPr>
        <w:t xml:space="preserve"> </w:t>
      </w:r>
      <w:r w:rsidRPr="00045005">
        <w:rPr>
          <w:sz w:val="28"/>
        </w:rPr>
        <w:t>Методика разработки статей материальных балансов. Специфика балансо</w:t>
      </w:r>
      <w:r>
        <w:rPr>
          <w:sz w:val="28"/>
        </w:rPr>
        <w:t xml:space="preserve">в </w:t>
      </w:r>
      <w:r w:rsidRPr="00045005">
        <w:rPr>
          <w:sz w:val="28"/>
        </w:rPr>
        <w:t>отдельных видов продукции.</w:t>
      </w:r>
    </w:p>
    <w:p w14:paraId="13C7AB8E" w14:textId="77777777" w:rsidR="00B8527C" w:rsidRDefault="00B8527C" w:rsidP="00B8527C">
      <w:pPr>
        <w:jc w:val="center"/>
        <w:rPr>
          <w:b/>
          <w:sz w:val="28"/>
          <w:szCs w:val="28"/>
        </w:rPr>
      </w:pPr>
    </w:p>
    <w:p w14:paraId="6E0D23F3" w14:textId="77777777" w:rsidR="00B8527C" w:rsidRPr="00C04937" w:rsidRDefault="00B8527C" w:rsidP="00B8527C">
      <w:pPr>
        <w:jc w:val="center"/>
        <w:rPr>
          <w:b/>
          <w:sz w:val="28"/>
          <w:szCs w:val="28"/>
        </w:rPr>
      </w:pPr>
      <w:r w:rsidRPr="00C04937">
        <w:rPr>
          <w:b/>
          <w:sz w:val="28"/>
          <w:szCs w:val="28"/>
        </w:rPr>
        <w:t>Тема 2.</w:t>
      </w:r>
      <w:r>
        <w:rPr>
          <w:b/>
          <w:sz w:val="28"/>
          <w:szCs w:val="28"/>
        </w:rPr>
        <w:t>4</w:t>
      </w:r>
      <w:r w:rsidRPr="00C04937">
        <w:rPr>
          <w:b/>
          <w:sz w:val="28"/>
          <w:szCs w:val="28"/>
        </w:rPr>
        <w:t>. Оптовая и розничная торговля, их функции и особ</w:t>
      </w:r>
      <w:r>
        <w:rPr>
          <w:b/>
          <w:sz w:val="28"/>
          <w:szCs w:val="28"/>
        </w:rPr>
        <w:t>ые формы </w:t>
      </w:r>
      <w:r w:rsidRPr="00C04937">
        <w:rPr>
          <w:b/>
          <w:sz w:val="28"/>
          <w:szCs w:val="28"/>
        </w:rPr>
        <w:t>организации</w:t>
      </w:r>
    </w:p>
    <w:p w14:paraId="0929186B" w14:textId="77777777" w:rsidR="00B8527C" w:rsidRPr="00D071BC" w:rsidRDefault="00B8527C" w:rsidP="00B8527C">
      <w:pPr>
        <w:ind w:firstLine="567"/>
        <w:jc w:val="both"/>
        <w:rPr>
          <w:sz w:val="28"/>
        </w:rPr>
      </w:pPr>
      <w:r w:rsidRPr="00D071BC">
        <w:rPr>
          <w:sz w:val="28"/>
        </w:rPr>
        <w:t>Сущность оптовой торговли и ее функции. Виды оптовых</w:t>
      </w:r>
      <w:r>
        <w:rPr>
          <w:sz w:val="28"/>
        </w:rPr>
        <w:t xml:space="preserve"> </w:t>
      </w:r>
      <w:r w:rsidRPr="00D071BC">
        <w:rPr>
          <w:sz w:val="28"/>
        </w:rPr>
        <w:t>посредников. Оптовики с полным и ограниченным циклом обслуживания.</w:t>
      </w:r>
      <w:r>
        <w:rPr>
          <w:sz w:val="28"/>
        </w:rPr>
        <w:t xml:space="preserve"> </w:t>
      </w:r>
      <w:r w:rsidRPr="00D071BC">
        <w:rPr>
          <w:sz w:val="28"/>
        </w:rPr>
        <w:t>Брокеры и агенты. Оптовые конторы производителей и покупателей. Виды</w:t>
      </w:r>
      <w:r>
        <w:rPr>
          <w:sz w:val="28"/>
        </w:rPr>
        <w:t xml:space="preserve"> </w:t>
      </w:r>
      <w:r w:rsidRPr="00D071BC">
        <w:rPr>
          <w:sz w:val="28"/>
        </w:rPr>
        <w:t>специализированных оптовиков.</w:t>
      </w:r>
    </w:p>
    <w:p w14:paraId="089A6D28" w14:textId="77777777" w:rsidR="00B8527C" w:rsidRPr="00C04937" w:rsidRDefault="00B8527C" w:rsidP="00B8527C">
      <w:pPr>
        <w:ind w:firstLine="567"/>
        <w:jc w:val="both"/>
        <w:rPr>
          <w:sz w:val="28"/>
        </w:rPr>
      </w:pPr>
      <w:r w:rsidRPr="00D071BC">
        <w:rPr>
          <w:sz w:val="28"/>
        </w:rPr>
        <w:t>Сущность и функции розничной торговли. Особенности розничной</w:t>
      </w:r>
      <w:r>
        <w:rPr>
          <w:sz w:val="28"/>
        </w:rPr>
        <w:t xml:space="preserve"> </w:t>
      </w:r>
      <w:r w:rsidRPr="00D071BC">
        <w:rPr>
          <w:sz w:val="28"/>
        </w:rPr>
        <w:t>торговли. Классификация организаций розничной торговли в зависимости</w:t>
      </w:r>
      <w:r>
        <w:rPr>
          <w:sz w:val="28"/>
        </w:rPr>
        <w:t xml:space="preserve"> </w:t>
      </w:r>
      <w:r w:rsidRPr="00D071BC">
        <w:rPr>
          <w:sz w:val="28"/>
        </w:rPr>
        <w:t>от предлагаемого товарного ассортимента, характера торгового</w:t>
      </w:r>
      <w:r>
        <w:rPr>
          <w:sz w:val="28"/>
        </w:rPr>
        <w:t xml:space="preserve"> </w:t>
      </w:r>
      <w:r w:rsidRPr="00D071BC">
        <w:rPr>
          <w:sz w:val="28"/>
        </w:rPr>
        <w:t>обслуживания, принадлежности магазина, относительного внимания к</w:t>
      </w:r>
      <w:r>
        <w:rPr>
          <w:sz w:val="28"/>
        </w:rPr>
        <w:t xml:space="preserve"> </w:t>
      </w:r>
      <w:r w:rsidRPr="00D071BC">
        <w:rPr>
          <w:sz w:val="28"/>
        </w:rPr>
        <w:t>ценам и территориального расположения магазинов. Розничные</w:t>
      </w:r>
      <w:r>
        <w:rPr>
          <w:sz w:val="28"/>
        </w:rPr>
        <w:t xml:space="preserve"> </w:t>
      </w:r>
      <w:r w:rsidRPr="00D071BC">
        <w:rPr>
          <w:sz w:val="28"/>
        </w:rPr>
        <w:t>организации услуг и их особенности. Направления развития розничной</w:t>
      </w:r>
      <w:r>
        <w:rPr>
          <w:sz w:val="28"/>
        </w:rPr>
        <w:t xml:space="preserve"> </w:t>
      </w:r>
      <w:r w:rsidRPr="00D071BC">
        <w:rPr>
          <w:sz w:val="28"/>
        </w:rPr>
        <w:t>торговли в Беларуси. Мерчандайзинг: понятие и цели применения.</w:t>
      </w:r>
    </w:p>
    <w:p w14:paraId="275A586C" w14:textId="77777777" w:rsidR="00B8527C" w:rsidRPr="00D071BC" w:rsidRDefault="00B8527C" w:rsidP="00B8527C">
      <w:pPr>
        <w:ind w:firstLine="567"/>
        <w:jc w:val="both"/>
        <w:rPr>
          <w:sz w:val="28"/>
        </w:rPr>
      </w:pPr>
      <w:r>
        <w:rPr>
          <w:sz w:val="28"/>
        </w:rPr>
        <w:t xml:space="preserve">Особые формы организации торговли. </w:t>
      </w:r>
      <w:r w:rsidRPr="00D071BC">
        <w:rPr>
          <w:sz w:val="28"/>
        </w:rPr>
        <w:t>Сущность и особенности кооперированных поставок.</w:t>
      </w:r>
      <w:r>
        <w:rPr>
          <w:sz w:val="28"/>
        </w:rPr>
        <w:t xml:space="preserve"> </w:t>
      </w:r>
      <w:r w:rsidRPr="00D071BC">
        <w:rPr>
          <w:sz w:val="28"/>
        </w:rPr>
        <w:t>Сущность лизинга и его важнейшие преимущества. Франчайзинг как смешанная форма крупного и мелкого</w:t>
      </w:r>
      <w:r>
        <w:rPr>
          <w:sz w:val="28"/>
        </w:rPr>
        <w:t xml:space="preserve"> </w:t>
      </w:r>
      <w:r w:rsidRPr="00D071BC">
        <w:rPr>
          <w:sz w:val="28"/>
        </w:rPr>
        <w:t xml:space="preserve">предпринимательства. Сущность встречной торговли. Назначение посылочной торговли. Назначение и особенности комиссионной торговли. Роль оптовых ярмарок в формировании хозяйственных связей. </w:t>
      </w:r>
    </w:p>
    <w:p w14:paraId="4FFEE640" w14:textId="77777777" w:rsidR="00B8527C" w:rsidRPr="00D071BC" w:rsidRDefault="00B8527C" w:rsidP="00B8527C">
      <w:pPr>
        <w:ind w:firstLine="567"/>
        <w:jc w:val="both"/>
        <w:rPr>
          <w:sz w:val="28"/>
        </w:rPr>
      </w:pPr>
      <w:r w:rsidRPr="00D071BC">
        <w:rPr>
          <w:sz w:val="28"/>
        </w:rPr>
        <w:t>Сущность и сфера биржевой торговли. Функции, задачи и виды</w:t>
      </w:r>
      <w:r>
        <w:rPr>
          <w:sz w:val="28"/>
        </w:rPr>
        <w:t xml:space="preserve"> </w:t>
      </w:r>
      <w:r w:rsidRPr="00D071BC">
        <w:rPr>
          <w:sz w:val="28"/>
        </w:rPr>
        <w:t>товарно-сырьевых бирж. Понятие биржевого товара. Порядок ведения</w:t>
      </w:r>
      <w:r>
        <w:rPr>
          <w:sz w:val="28"/>
        </w:rPr>
        <w:t xml:space="preserve"> </w:t>
      </w:r>
      <w:r w:rsidRPr="00D071BC">
        <w:rPr>
          <w:sz w:val="28"/>
        </w:rPr>
        <w:t>биржевых торгов. Участники биржевых торгов и их права. Биржевая</w:t>
      </w:r>
      <w:r>
        <w:rPr>
          <w:sz w:val="28"/>
        </w:rPr>
        <w:t xml:space="preserve"> </w:t>
      </w:r>
      <w:r w:rsidRPr="00D071BC">
        <w:rPr>
          <w:sz w:val="28"/>
        </w:rPr>
        <w:t>торговля в Беларуси.</w:t>
      </w:r>
    </w:p>
    <w:p w14:paraId="00D3F5E1" w14:textId="77777777" w:rsidR="00B8527C" w:rsidRPr="00C04937" w:rsidRDefault="00B8527C" w:rsidP="00B8527C">
      <w:pPr>
        <w:ind w:firstLine="567"/>
        <w:jc w:val="both"/>
        <w:rPr>
          <w:sz w:val="28"/>
        </w:rPr>
      </w:pPr>
      <w:r w:rsidRPr="00D071BC">
        <w:rPr>
          <w:sz w:val="28"/>
        </w:rPr>
        <w:t>Сущность и функции аукционной торговли. Аукционы как особые</w:t>
      </w:r>
      <w:r>
        <w:rPr>
          <w:sz w:val="28"/>
        </w:rPr>
        <w:t xml:space="preserve"> </w:t>
      </w:r>
      <w:r w:rsidRPr="00D071BC">
        <w:rPr>
          <w:sz w:val="28"/>
        </w:rPr>
        <w:t>торги. Аукционы как коммерческие организации. Товары, реализуемые на</w:t>
      </w:r>
      <w:r>
        <w:rPr>
          <w:sz w:val="28"/>
        </w:rPr>
        <w:t xml:space="preserve"> </w:t>
      </w:r>
      <w:r w:rsidRPr="00D071BC">
        <w:rPr>
          <w:sz w:val="28"/>
        </w:rPr>
        <w:t>аукционах. Открытые и закрытые аукционы. Техника аукционной торговли.</w:t>
      </w:r>
    </w:p>
    <w:p w14:paraId="5E8C56EF" w14:textId="77777777" w:rsidR="00B8527C" w:rsidRPr="00C04937" w:rsidRDefault="00B8527C" w:rsidP="00B8527C">
      <w:pPr>
        <w:jc w:val="both"/>
        <w:rPr>
          <w:sz w:val="28"/>
        </w:rPr>
      </w:pPr>
    </w:p>
    <w:p w14:paraId="48EFF062" w14:textId="77777777" w:rsidR="00B8527C" w:rsidRDefault="00B8527C" w:rsidP="00B8527C">
      <w:pPr>
        <w:jc w:val="center"/>
        <w:rPr>
          <w:b/>
          <w:sz w:val="28"/>
          <w:szCs w:val="28"/>
        </w:rPr>
      </w:pPr>
      <w:r w:rsidRPr="00C04937">
        <w:rPr>
          <w:b/>
          <w:sz w:val="28"/>
          <w:szCs w:val="28"/>
        </w:rPr>
        <w:t>Тема 2.5. Каналы дистрибуции и логистические цепи</w:t>
      </w:r>
      <w:r>
        <w:rPr>
          <w:b/>
          <w:sz w:val="28"/>
          <w:szCs w:val="28"/>
        </w:rPr>
        <w:t>:</w:t>
      </w:r>
      <w:r w:rsidRPr="00C04937">
        <w:rPr>
          <w:b/>
          <w:sz w:val="28"/>
          <w:szCs w:val="28"/>
        </w:rPr>
        <w:t xml:space="preserve"> </w:t>
      </w:r>
    </w:p>
    <w:p w14:paraId="37E5B193" w14:textId="77777777" w:rsidR="00B8527C" w:rsidRPr="00C04937" w:rsidRDefault="00B8527C" w:rsidP="00B8527C">
      <w:pPr>
        <w:jc w:val="center"/>
        <w:rPr>
          <w:b/>
          <w:sz w:val="28"/>
          <w:szCs w:val="28"/>
        </w:rPr>
      </w:pPr>
      <w:r>
        <w:rPr>
          <w:b/>
          <w:sz w:val="28"/>
          <w:szCs w:val="28"/>
        </w:rPr>
        <w:t>понятие, анализ, проектирование</w:t>
      </w:r>
    </w:p>
    <w:p w14:paraId="01DA234E" w14:textId="77777777" w:rsidR="00B8527C" w:rsidRPr="00FE6C9E" w:rsidRDefault="00B8527C" w:rsidP="00B8527C">
      <w:pPr>
        <w:ind w:firstLine="567"/>
        <w:jc w:val="both"/>
        <w:rPr>
          <w:sz w:val="28"/>
        </w:rPr>
      </w:pPr>
      <w:r w:rsidRPr="00FE6C9E">
        <w:rPr>
          <w:sz w:val="28"/>
        </w:rPr>
        <w:t>Современное понятие маркетингового канала и его структура.</w:t>
      </w:r>
      <w:r>
        <w:rPr>
          <w:sz w:val="28"/>
        </w:rPr>
        <w:t xml:space="preserve"> </w:t>
      </w:r>
      <w:r w:rsidRPr="00477B63">
        <w:rPr>
          <w:spacing w:val="-4"/>
          <w:sz w:val="28"/>
        </w:rPr>
        <w:t xml:space="preserve">Характеристика каналов: принадлежности, информационного, финансирования, </w:t>
      </w:r>
      <w:r w:rsidRPr="00FE6C9E">
        <w:rPr>
          <w:sz w:val="28"/>
        </w:rPr>
        <w:t>продвижения, товародвижения.</w:t>
      </w:r>
    </w:p>
    <w:p w14:paraId="28892514" w14:textId="77777777" w:rsidR="00B8527C" w:rsidRPr="00FE6C9E" w:rsidRDefault="00B8527C" w:rsidP="00B8527C">
      <w:pPr>
        <w:ind w:firstLine="567"/>
        <w:jc w:val="both"/>
        <w:rPr>
          <w:sz w:val="28"/>
        </w:rPr>
      </w:pPr>
      <w:r w:rsidRPr="00FE6C9E">
        <w:rPr>
          <w:sz w:val="28"/>
        </w:rPr>
        <w:t>Понятие логистической цепи и его отличия от логистического канала.</w:t>
      </w:r>
      <w:r>
        <w:rPr>
          <w:sz w:val="28"/>
        </w:rPr>
        <w:t xml:space="preserve"> </w:t>
      </w:r>
      <w:r w:rsidRPr="00FE6C9E">
        <w:rPr>
          <w:sz w:val="28"/>
        </w:rPr>
        <w:t>Проблемы управления в логистических цепях. Барьеры в логистической</w:t>
      </w:r>
      <w:r>
        <w:rPr>
          <w:sz w:val="28"/>
        </w:rPr>
        <w:t xml:space="preserve"> </w:t>
      </w:r>
      <w:r w:rsidRPr="00FE6C9E">
        <w:rPr>
          <w:sz w:val="28"/>
        </w:rPr>
        <w:t>цепи.</w:t>
      </w:r>
    </w:p>
    <w:p w14:paraId="30603D85" w14:textId="77777777" w:rsidR="00B8527C" w:rsidRPr="00FE6C9E" w:rsidRDefault="00B8527C" w:rsidP="00B8527C">
      <w:pPr>
        <w:ind w:firstLine="567"/>
        <w:jc w:val="both"/>
        <w:rPr>
          <w:sz w:val="28"/>
        </w:rPr>
      </w:pPr>
      <w:r w:rsidRPr="00FE6C9E">
        <w:rPr>
          <w:sz w:val="28"/>
        </w:rPr>
        <w:t>Формы движения материального потока. Прямые, эшелонированные и</w:t>
      </w:r>
      <w:r>
        <w:rPr>
          <w:sz w:val="28"/>
        </w:rPr>
        <w:t xml:space="preserve"> </w:t>
      </w:r>
      <w:r w:rsidRPr="00FE6C9E">
        <w:rPr>
          <w:sz w:val="28"/>
        </w:rPr>
        <w:t>смешанные логистические каналы. Логистические посредники в каналах, их</w:t>
      </w:r>
      <w:r>
        <w:rPr>
          <w:sz w:val="28"/>
        </w:rPr>
        <w:t xml:space="preserve"> </w:t>
      </w:r>
      <w:r w:rsidRPr="00FE6C9E">
        <w:rPr>
          <w:sz w:val="28"/>
        </w:rPr>
        <w:t>функции (базисные, ключевые и поддерживающие).</w:t>
      </w:r>
    </w:p>
    <w:p w14:paraId="7724EC35" w14:textId="77777777" w:rsidR="00B8527C" w:rsidRPr="00FE6C9E" w:rsidRDefault="00B8527C" w:rsidP="00B8527C">
      <w:pPr>
        <w:ind w:firstLine="567"/>
        <w:jc w:val="both"/>
        <w:rPr>
          <w:sz w:val="28"/>
        </w:rPr>
      </w:pPr>
      <w:r w:rsidRPr="00FE6C9E">
        <w:rPr>
          <w:sz w:val="28"/>
        </w:rPr>
        <w:t>Преимущества использования посредников. Типы посредников</w:t>
      </w:r>
      <w:r>
        <w:rPr>
          <w:sz w:val="28"/>
        </w:rPr>
        <w:t xml:space="preserve"> </w:t>
      </w:r>
      <w:r w:rsidRPr="00FE6C9E">
        <w:rPr>
          <w:sz w:val="28"/>
        </w:rPr>
        <w:t>(зависимые и независимые). Агенты, коммивояжеры, брокеры,</w:t>
      </w:r>
      <w:r>
        <w:rPr>
          <w:sz w:val="28"/>
        </w:rPr>
        <w:t xml:space="preserve"> </w:t>
      </w:r>
      <w:r w:rsidRPr="00FE6C9E">
        <w:rPr>
          <w:sz w:val="28"/>
        </w:rPr>
        <w:t>комиссионеры, консигнаторы – зависимые посредники. Торговые дома,</w:t>
      </w:r>
      <w:r>
        <w:rPr>
          <w:sz w:val="28"/>
        </w:rPr>
        <w:t xml:space="preserve"> </w:t>
      </w:r>
      <w:r w:rsidRPr="00FE6C9E">
        <w:rPr>
          <w:sz w:val="28"/>
        </w:rPr>
        <w:t>дилеры, розничные сети – независимые посредники.</w:t>
      </w:r>
    </w:p>
    <w:p w14:paraId="5E86A5BD" w14:textId="77777777" w:rsidR="00B8527C" w:rsidRPr="00C04937" w:rsidRDefault="00B8527C" w:rsidP="00B8527C">
      <w:pPr>
        <w:ind w:firstLine="567"/>
        <w:jc w:val="both"/>
        <w:rPr>
          <w:sz w:val="28"/>
        </w:rPr>
      </w:pPr>
      <w:r w:rsidRPr="00FE6C9E">
        <w:rPr>
          <w:sz w:val="28"/>
        </w:rPr>
        <w:t>Стратегии в логистических каналах: охвата рынка (территории),</w:t>
      </w:r>
      <w:r>
        <w:rPr>
          <w:sz w:val="28"/>
        </w:rPr>
        <w:t xml:space="preserve"> </w:t>
      </w:r>
      <w:r w:rsidRPr="00FE6C9E">
        <w:rPr>
          <w:sz w:val="28"/>
        </w:rPr>
        <w:t>потребителей, ассортимента.</w:t>
      </w:r>
    </w:p>
    <w:p w14:paraId="6E91207E" w14:textId="77777777" w:rsidR="00B8527C" w:rsidRPr="009269BE" w:rsidRDefault="00B8527C" w:rsidP="00B8527C">
      <w:pPr>
        <w:ind w:firstLine="567"/>
        <w:jc w:val="both"/>
        <w:rPr>
          <w:sz w:val="28"/>
        </w:rPr>
      </w:pPr>
      <w:r w:rsidRPr="009269BE">
        <w:rPr>
          <w:sz w:val="28"/>
        </w:rPr>
        <w:t>Основные методы, применяемые при анализе и проектировании</w:t>
      </w:r>
      <w:r>
        <w:rPr>
          <w:sz w:val="28"/>
        </w:rPr>
        <w:t xml:space="preserve"> </w:t>
      </w:r>
      <w:r w:rsidRPr="009269BE">
        <w:rPr>
          <w:sz w:val="28"/>
        </w:rPr>
        <w:t>каналов: институционально-описательный; графический; метод,</w:t>
      </w:r>
      <w:r>
        <w:rPr>
          <w:sz w:val="28"/>
        </w:rPr>
        <w:t xml:space="preserve"> </w:t>
      </w:r>
      <w:r w:rsidRPr="009269BE">
        <w:rPr>
          <w:sz w:val="28"/>
        </w:rPr>
        <w:t>основанный на группировке товаров; функциональный, структурный.</w:t>
      </w:r>
      <w:r>
        <w:rPr>
          <w:sz w:val="28"/>
        </w:rPr>
        <w:t xml:space="preserve"> </w:t>
      </w:r>
      <w:r w:rsidRPr="009269BE">
        <w:rPr>
          <w:sz w:val="28"/>
        </w:rPr>
        <w:t>Сущность каждого метода, его достоинства и недостатки. Систематизация</w:t>
      </w:r>
      <w:r>
        <w:rPr>
          <w:sz w:val="28"/>
        </w:rPr>
        <w:t xml:space="preserve"> </w:t>
      </w:r>
      <w:r w:rsidRPr="009269BE">
        <w:rPr>
          <w:sz w:val="28"/>
        </w:rPr>
        <w:t>методов анализа и проектирования логистических каналов. Основной и</w:t>
      </w:r>
      <w:r>
        <w:rPr>
          <w:sz w:val="28"/>
        </w:rPr>
        <w:t xml:space="preserve"> </w:t>
      </w:r>
      <w:r w:rsidRPr="009269BE">
        <w:rPr>
          <w:sz w:val="28"/>
        </w:rPr>
        <w:t>общий недостаток приведенных методов.</w:t>
      </w:r>
    </w:p>
    <w:p w14:paraId="50988400" w14:textId="77777777" w:rsidR="00B8527C" w:rsidRPr="009269BE" w:rsidRDefault="00B8527C" w:rsidP="00B8527C">
      <w:pPr>
        <w:ind w:firstLine="567"/>
        <w:jc w:val="both"/>
        <w:rPr>
          <w:sz w:val="28"/>
        </w:rPr>
      </w:pPr>
      <w:r w:rsidRPr="009269BE">
        <w:rPr>
          <w:sz w:val="28"/>
        </w:rPr>
        <w:t>Комплексная методика создания логистической цепи распределения</w:t>
      </w:r>
      <w:r>
        <w:rPr>
          <w:sz w:val="28"/>
        </w:rPr>
        <w:t xml:space="preserve"> </w:t>
      </w:r>
      <w:r w:rsidRPr="009269BE">
        <w:rPr>
          <w:sz w:val="28"/>
        </w:rPr>
        <w:t>товаров. Процесс упорядочения участников канала распределения как</w:t>
      </w:r>
      <w:r>
        <w:rPr>
          <w:sz w:val="28"/>
        </w:rPr>
        <w:t xml:space="preserve"> </w:t>
      </w:r>
      <w:r w:rsidRPr="009269BE">
        <w:rPr>
          <w:sz w:val="28"/>
        </w:rPr>
        <w:t>сущность его трансформации в логистическую цепь дистрибуции. Понятие</w:t>
      </w:r>
      <w:r>
        <w:rPr>
          <w:sz w:val="28"/>
        </w:rPr>
        <w:t xml:space="preserve"> </w:t>
      </w:r>
      <w:r w:rsidRPr="009269BE">
        <w:rPr>
          <w:sz w:val="28"/>
        </w:rPr>
        <w:t>«логистическая дистрибутивная цепь» (ЛДЦ). Структура процесса формирования ЛДЦ</w:t>
      </w:r>
      <w:r>
        <w:rPr>
          <w:sz w:val="28"/>
        </w:rPr>
        <w:t xml:space="preserve">. </w:t>
      </w:r>
      <w:r w:rsidRPr="009269BE">
        <w:rPr>
          <w:sz w:val="28"/>
        </w:rPr>
        <w:t>Организационная фаза, ее стадии: предпроектная подготовка и</w:t>
      </w:r>
      <w:r>
        <w:rPr>
          <w:sz w:val="28"/>
        </w:rPr>
        <w:t xml:space="preserve"> </w:t>
      </w:r>
      <w:r w:rsidRPr="009269BE">
        <w:rPr>
          <w:sz w:val="28"/>
        </w:rPr>
        <w:t>проектирование, как совокупность этапов работы. Эксплуатационная фаза,</w:t>
      </w:r>
      <w:r>
        <w:rPr>
          <w:sz w:val="28"/>
        </w:rPr>
        <w:t xml:space="preserve"> </w:t>
      </w:r>
      <w:r w:rsidRPr="009269BE">
        <w:rPr>
          <w:sz w:val="28"/>
        </w:rPr>
        <w:t>ее стадии: внедрение, управление ЛДЦ и мониторинг ее функционирования.</w:t>
      </w:r>
      <w:r>
        <w:rPr>
          <w:sz w:val="28"/>
        </w:rPr>
        <w:t xml:space="preserve"> </w:t>
      </w:r>
      <w:r w:rsidRPr="009269BE">
        <w:rPr>
          <w:sz w:val="28"/>
        </w:rPr>
        <w:t>Схема процесса формирования ЛДЦ. Описание процедур, реализуемых на</w:t>
      </w:r>
      <w:r>
        <w:rPr>
          <w:sz w:val="28"/>
        </w:rPr>
        <w:t xml:space="preserve"> </w:t>
      </w:r>
      <w:r w:rsidRPr="009269BE">
        <w:rPr>
          <w:sz w:val="28"/>
        </w:rPr>
        <w:t>разных стадиях.</w:t>
      </w:r>
      <w:r>
        <w:rPr>
          <w:sz w:val="28"/>
        </w:rPr>
        <w:t xml:space="preserve"> </w:t>
      </w:r>
      <w:r w:rsidRPr="009269BE">
        <w:rPr>
          <w:sz w:val="28"/>
        </w:rPr>
        <w:t>Основные этапы и процедуры на стадии предпроектной подготовки.</w:t>
      </w:r>
      <w:r>
        <w:rPr>
          <w:sz w:val="28"/>
        </w:rPr>
        <w:t xml:space="preserve"> </w:t>
      </w:r>
      <w:r w:rsidRPr="009269BE">
        <w:rPr>
          <w:sz w:val="28"/>
        </w:rPr>
        <w:t>Завершающий этап предпроектной стадии – разработка задания на</w:t>
      </w:r>
      <w:r>
        <w:rPr>
          <w:sz w:val="28"/>
        </w:rPr>
        <w:t xml:space="preserve"> </w:t>
      </w:r>
      <w:r w:rsidRPr="009269BE">
        <w:rPr>
          <w:sz w:val="28"/>
        </w:rPr>
        <w:t>проектирование.</w:t>
      </w:r>
    </w:p>
    <w:p w14:paraId="060CC227" w14:textId="77777777" w:rsidR="00B8527C" w:rsidRPr="00C75122" w:rsidRDefault="00B8527C" w:rsidP="00B8527C">
      <w:pPr>
        <w:ind w:firstLine="567"/>
        <w:jc w:val="both"/>
        <w:rPr>
          <w:sz w:val="28"/>
        </w:rPr>
      </w:pPr>
      <w:r w:rsidRPr="00C75122">
        <w:rPr>
          <w:sz w:val="28"/>
        </w:rPr>
        <w:t>Основные этапы разработки ЛДЦ на стадии проектирования. Реперные точки (определяющие моменты) процесса формирования ЛДЦ: выбор посредников (определение уровней канала); определение критериев оптимальности и ограничений ЛДЦ. Задача разработки показателей оценки уровней ЛДЦ. Критерии выбора посредников и показатели их оценки по этим критериям. Характеристика критериев. Эффективность распределительной логистики.</w:t>
      </w:r>
    </w:p>
    <w:p w14:paraId="328116F4" w14:textId="77777777" w:rsidR="00B8527C" w:rsidRPr="00C04937" w:rsidRDefault="00B8527C" w:rsidP="00B8527C">
      <w:pPr>
        <w:jc w:val="both"/>
        <w:rPr>
          <w:sz w:val="28"/>
        </w:rPr>
      </w:pPr>
    </w:p>
    <w:p w14:paraId="1D5A5EBE" w14:textId="77777777" w:rsidR="00B8527C" w:rsidRPr="00C04937" w:rsidRDefault="00B8527C" w:rsidP="00B8527C">
      <w:pPr>
        <w:jc w:val="center"/>
        <w:rPr>
          <w:b/>
          <w:sz w:val="28"/>
          <w:szCs w:val="28"/>
        </w:rPr>
      </w:pPr>
      <w:r w:rsidRPr="00C04937">
        <w:rPr>
          <w:b/>
          <w:sz w:val="28"/>
          <w:szCs w:val="28"/>
        </w:rPr>
        <w:t>Тема 2.</w:t>
      </w:r>
      <w:r>
        <w:rPr>
          <w:b/>
          <w:sz w:val="28"/>
          <w:szCs w:val="28"/>
        </w:rPr>
        <w:t>6</w:t>
      </w:r>
      <w:r w:rsidRPr="00C04937">
        <w:rPr>
          <w:b/>
          <w:sz w:val="28"/>
          <w:szCs w:val="28"/>
        </w:rPr>
        <w:t>. Управление заказами</w:t>
      </w:r>
      <w:r>
        <w:rPr>
          <w:b/>
          <w:sz w:val="28"/>
          <w:szCs w:val="28"/>
        </w:rPr>
        <w:t>, поставками и возвратным процессом</w:t>
      </w:r>
      <w:r w:rsidRPr="00C04937">
        <w:rPr>
          <w:b/>
          <w:sz w:val="28"/>
          <w:szCs w:val="28"/>
        </w:rPr>
        <w:t xml:space="preserve"> в распределительной логистике</w:t>
      </w:r>
    </w:p>
    <w:p w14:paraId="2EF1592B" w14:textId="77777777" w:rsidR="00B8527C" w:rsidRPr="00EF3A56" w:rsidRDefault="00B8527C" w:rsidP="00B8527C">
      <w:pPr>
        <w:ind w:firstLine="567"/>
        <w:jc w:val="both"/>
        <w:rPr>
          <w:sz w:val="28"/>
        </w:rPr>
      </w:pPr>
      <w:r w:rsidRPr="00EF3A56">
        <w:rPr>
          <w:sz w:val="28"/>
        </w:rPr>
        <w:t>Последовательность процедур управления логистической</w:t>
      </w:r>
      <w:r>
        <w:rPr>
          <w:sz w:val="28"/>
        </w:rPr>
        <w:t xml:space="preserve"> </w:t>
      </w:r>
      <w:r w:rsidRPr="00EF3A56">
        <w:rPr>
          <w:sz w:val="28"/>
        </w:rPr>
        <w:t xml:space="preserve">деятельностью на этапе распределения. Управление заказами </w:t>
      </w:r>
      <w:r>
        <w:rPr>
          <w:sz w:val="28"/>
        </w:rPr>
        <w:t>–</w:t>
      </w:r>
      <w:r w:rsidRPr="00EF3A56">
        <w:rPr>
          <w:sz w:val="28"/>
        </w:rPr>
        <w:t xml:space="preserve"> одна из</w:t>
      </w:r>
      <w:r>
        <w:rPr>
          <w:sz w:val="28"/>
        </w:rPr>
        <w:t xml:space="preserve"> </w:t>
      </w:r>
      <w:r w:rsidRPr="00EF3A56">
        <w:rPr>
          <w:sz w:val="28"/>
        </w:rPr>
        <w:t>важнейших функций распределительной логистики. Е</w:t>
      </w:r>
      <w:r>
        <w:rPr>
          <w:sz w:val="28"/>
        </w:rPr>
        <w:t>е</w:t>
      </w:r>
      <w:r w:rsidRPr="00EF3A56">
        <w:rPr>
          <w:sz w:val="28"/>
        </w:rPr>
        <w:t xml:space="preserve"> связь с этапом</w:t>
      </w:r>
      <w:r>
        <w:rPr>
          <w:sz w:val="28"/>
        </w:rPr>
        <w:t xml:space="preserve"> </w:t>
      </w:r>
      <w:r w:rsidRPr="00EF3A56">
        <w:rPr>
          <w:sz w:val="28"/>
        </w:rPr>
        <w:t>управления закупками, с функциями маркетинга. Портфель заказов как</w:t>
      </w:r>
      <w:r>
        <w:rPr>
          <w:sz w:val="28"/>
        </w:rPr>
        <w:t xml:space="preserve"> </w:t>
      </w:r>
      <w:r w:rsidRPr="00EF3A56">
        <w:rPr>
          <w:sz w:val="28"/>
        </w:rPr>
        <w:t>совокупность заказов потребителей, имеющихся на определ</w:t>
      </w:r>
      <w:r>
        <w:rPr>
          <w:sz w:val="28"/>
        </w:rPr>
        <w:t>е</w:t>
      </w:r>
      <w:r w:rsidRPr="00EF3A56">
        <w:rPr>
          <w:sz w:val="28"/>
        </w:rPr>
        <w:t>нную дату (в</w:t>
      </w:r>
      <w:r>
        <w:rPr>
          <w:sz w:val="28"/>
        </w:rPr>
        <w:t xml:space="preserve"> </w:t>
      </w:r>
      <w:r w:rsidRPr="00EF3A56">
        <w:rPr>
          <w:sz w:val="28"/>
        </w:rPr>
        <w:t>микро- и макрологистических системах). Объ</w:t>
      </w:r>
      <w:r>
        <w:rPr>
          <w:sz w:val="28"/>
        </w:rPr>
        <w:t>е</w:t>
      </w:r>
      <w:r w:rsidRPr="00EF3A56">
        <w:rPr>
          <w:sz w:val="28"/>
        </w:rPr>
        <w:t>м портфеля заказов и</w:t>
      </w:r>
      <w:r>
        <w:rPr>
          <w:sz w:val="28"/>
        </w:rPr>
        <w:t xml:space="preserve"> </w:t>
      </w:r>
      <w:r w:rsidRPr="00EF3A56">
        <w:rPr>
          <w:sz w:val="28"/>
        </w:rPr>
        <w:t>факторы, его определяющие.</w:t>
      </w:r>
    </w:p>
    <w:p w14:paraId="7BF69EA9" w14:textId="77777777" w:rsidR="00B8527C" w:rsidRPr="00C75122" w:rsidRDefault="00B8527C" w:rsidP="00B8527C">
      <w:pPr>
        <w:ind w:firstLine="567"/>
        <w:jc w:val="both"/>
        <w:rPr>
          <w:spacing w:val="-4"/>
          <w:sz w:val="28"/>
        </w:rPr>
      </w:pPr>
      <w:r w:rsidRPr="00C75122">
        <w:rPr>
          <w:spacing w:val="-4"/>
          <w:sz w:val="28"/>
        </w:rPr>
        <w:t>Автоматизированные системы управления заказами (АСУЗ) и возможности оптимизации операций по складированию, хранению и перегрузочным работам. Адаптивность АСУЗ к реальным условиям на основе модулей сбора, обработки и прогнозирования заказов. Безбумажная технология управления заказами. Совокупность логистических операций и работ, составляющих технологию управления заказами. Время выполнения заказов. Стандартизация времени выполнения заказов (примеры ряда стран). Контроль системы управления заказами – стратегический и тактический (текущий).</w:t>
      </w:r>
    </w:p>
    <w:p w14:paraId="3F31A3A5" w14:textId="77777777" w:rsidR="00B8527C" w:rsidRDefault="00B8527C" w:rsidP="00B8527C">
      <w:pPr>
        <w:ind w:firstLine="567"/>
        <w:jc w:val="both"/>
        <w:rPr>
          <w:sz w:val="28"/>
        </w:rPr>
      </w:pPr>
      <w:r w:rsidRPr="00EF3A56">
        <w:rPr>
          <w:sz w:val="28"/>
        </w:rPr>
        <w:t>Значение эффективного управления поставками в распределительной</w:t>
      </w:r>
      <w:r>
        <w:rPr>
          <w:sz w:val="28"/>
        </w:rPr>
        <w:t xml:space="preserve"> </w:t>
      </w:r>
      <w:r w:rsidRPr="00EF3A56">
        <w:rPr>
          <w:sz w:val="28"/>
        </w:rPr>
        <w:t>логистике. Понятие поставки. Виды оптовых покупателей. Четыре товарных</w:t>
      </w:r>
      <w:r>
        <w:rPr>
          <w:sz w:val="28"/>
        </w:rPr>
        <w:t xml:space="preserve"> </w:t>
      </w:r>
      <w:r w:rsidRPr="00EF3A56">
        <w:rPr>
          <w:sz w:val="28"/>
        </w:rPr>
        <w:t>фонда. Задачи управления поставками. План (программа) поставки как</w:t>
      </w:r>
      <w:r>
        <w:rPr>
          <w:sz w:val="28"/>
        </w:rPr>
        <w:t xml:space="preserve"> </w:t>
      </w:r>
      <w:r w:rsidRPr="00EF3A56">
        <w:rPr>
          <w:sz w:val="28"/>
        </w:rPr>
        <w:t>основа управления логистическими процессами при е</w:t>
      </w:r>
      <w:r>
        <w:rPr>
          <w:sz w:val="28"/>
        </w:rPr>
        <w:t>е</w:t>
      </w:r>
      <w:r w:rsidRPr="00EF3A56">
        <w:rPr>
          <w:sz w:val="28"/>
        </w:rPr>
        <w:t xml:space="preserve"> осуществлении.</w:t>
      </w:r>
      <w:r>
        <w:rPr>
          <w:sz w:val="28"/>
        </w:rPr>
        <w:t xml:space="preserve"> </w:t>
      </w:r>
      <w:r w:rsidRPr="00EF3A56">
        <w:rPr>
          <w:sz w:val="28"/>
        </w:rPr>
        <w:t>Информация, необходимая для разработки плана поставки. Структура</w:t>
      </w:r>
      <w:r>
        <w:rPr>
          <w:sz w:val="28"/>
        </w:rPr>
        <w:t xml:space="preserve"> </w:t>
      </w:r>
      <w:r w:rsidRPr="00EF3A56">
        <w:rPr>
          <w:sz w:val="28"/>
        </w:rPr>
        <w:t>поставок по принципу приоритетности: экспортные, первоочередные</w:t>
      </w:r>
      <w:r>
        <w:rPr>
          <w:sz w:val="28"/>
        </w:rPr>
        <w:t xml:space="preserve"> </w:t>
      </w:r>
      <w:r w:rsidRPr="00EF3A56">
        <w:rPr>
          <w:sz w:val="28"/>
        </w:rPr>
        <w:t>(литерные), обыкновенные (на общих основаниях).</w:t>
      </w:r>
      <w:r>
        <w:rPr>
          <w:sz w:val="28"/>
        </w:rPr>
        <w:t xml:space="preserve"> </w:t>
      </w:r>
      <w:r w:rsidRPr="00EF3A56">
        <w:rPr>
          <w:sz w:val="28"/>
        </w:rPr>
        <w:t>Дисциплина обслуживания. Порядок «первым приш</w:t>
      </w:r>
      <w:r>
        <w:rPr>
          <w:sz w:val="28"/>
        </w:rPr>
        <w:t>е</w:t>
      </w:r>
      <w:r w:rsidRPr="00EF3A56">
        <w:rPr>
          <w:sz w:val="28"/>
        </w:rPr>
        <w:t>л – первым</w:t>
      </w:r>
      <w:r>
        <w:rPr>
          <w:sz w:val="28"/>
        </w:rPr>
        <w:t xml:space="preserve"> </w:t>
      </w:r>
      <w:r w:rsidRPr="00EF3A56">
        <w:rPr>
          <w:sz w:val="28"/>
        </w:rPr>
        <w:t>обслужен»</w:t>
      </w:r>
      <w:r>
        <w:rPr>
          <w:sz w:val="28"/>
        </w:rPr>
        <w:t>.</w:t>
      </w:r>
      <w:r w:rsidRPr="00EF3A56">
        <w:rPr>
          <w:sz w:val="28"/>
        </w:rPr>
        <w:t xml:space="preserve"> Гибкая дисциплина обслуживания. Классификация поставок по</w:t>
      </w:r>
      <w:r>
        <w:rPr>
          <w:sz w:val="28"/>
        </w:rPr>
        <w:t xml:space="preserve"> </w:t>
      </w:r>
      <w:r w:rsidRPr="00EF3A56">
        <w:rPr>
          <w:sz w:val="28"/>
        </w:rPr>
        <w:t>срокам: срочные, периодические, календарные. Метод быстрого</w:t>
      </w:r>
      <w:r>
        <w:rPr>
          <w:sz w:val="28"/>
        </w:rPr>
        <w:t xml:space="preserve"> </w:t>
      </w:r>
      <w:r w:rsidRPr="00EF3A56">
        <w:rPr>
          <w:sz w:val="28"/>
        </w:rPr>
        <w:t>реагирования и его преимущества.</w:t>
      </w:r>
      <w:r>
        <w:rPr>
          <w:sz w:val="28"/>
        </w:rPr>
        <w:t xml:space="preserve"> </w:t>
      </w:r>
      <w:r w:rsidRPr="00EF3A56">
        <w:rPr>
          <w:sz w:val="28"/>
        </w:rPr>
        <w:t>Технология осуществления поставок через логистические каналы:</w:t>
      </w:r>
      <w:r>
        <w:rPr>
          <w:sz w:val="28"/>
        </w:rPr>
        <w:t xml:space="preserve"> </w:t>
      </w:r>
      <w:r w:rsidRPr="00EF3A56">
        <w:rPr>
          <w:sz w:val="28"/>
        </w:rPr>
        <w:t>прямые и эшелонированные. Документальное оформление поставок.</w:t>
      </w:r>
      <w:r>
        <w:rPr>
          <w:sz w:val="28"/>
        </w:rPr>
        <w:t xml:space="preserve"> </w:t>
      </w:r>
      <w:r w:rsidRPr="00EF3A56">
        <w:rPr>
          <w:sz w:val="28"/>
        </w:rPr>
        <w:t>Операция отгрузки. Процесс доставки. Виды доставки: централизованная и</w:t>
      </w:r>
      <w:r>
        <w:rPr>
          <w:sz w:val="28"/>
        </w:rPr>
        <w:t xml:space="preserve"> </w:t>
      </w:r>
      <w:r w:rsidRPr="00EF3A56">
        <w:rPr>
          <w:sz w:val="28"/>
        </w:rPr>
        <w:t>децентрализованная. Сроки доставки.</w:t>
      </w:r>
      <w:r>
        <w:rPr>
          <w:sz w:val="28"/>
        </w:rPr>
        <w:t xml:space="preserve"> </w:t>
      </w:r>
    </w:p>
    <w:p w14:paraId="6E5FBA4B" w14:textId="77777777" w:rsidR="00B8527C" w:rsidRDefault="00B8527C" w:rsidP="00B8527C">
      <w:pPr>
        <w:ind w:firstLine="567"/>
        <w:jc w:val="both"/>
        <w:rPr>
          <w:sz w:val="28"/>
        </w:rPr>
      </w:pPr>
      <w:r w:rsidRPr="00EF3A56">
        <w:rPr>
          <w:sz w:val="28"/>
        </w:rPr>
        <w:t>Причины возврата партий поставки. Управление возвратным</w:t>
      </w:r>
      <w:r>
        <w:rPr>
          <w:sz w:val="28"/>
        </w:rPr>
        <w:t xml:space="preserve"> </w:t>
      </w:r>
      <w:r w:rsidRPr="00EF3A56">
        <w:rPr>
          <w:sz w:val="28"/>
        </w:rPr>
        <w:t xml:space="preserve">процессом и его эффективность. </w:t>
      </w:r>
      <w:r>
        <w:rPr>
          <w:sz w:val="28"/>
        </w:rPr>
        <w:t>Реверсивная логистика и ее взаимосвязь с распределительной логистикой.</w:t>
      </w:r>
    </w:p>
    <w:p w14:paraId="697AC8C7" w14:textId="77777777" w:rsidR="00B8527C" w:rsidRDefault="00B8527C" w:rsidP="00B8527C">
      <w:pPr>
        <w:ind w:firstLine="567"/>
        <w:jc w:val="both"/>
        <w:rPr>
          <w:sz w:val="28"/>
        </w:rPr>
      </w:pPr>
    </w:p>
    <w:p w14:paraId="26756C1C" w14:textId="77777777" w:rsidR="00B8527C" w:rsidRPr="0046718A" w:rsidRDefault="00B8527C" w:rsidP="00B8527C">
      <w:pPr>
        <w:jc w:val="center"/>
        <w:rPr>
          <w:b/>
          <w:sz w:val="28"/>
          <w:szCs w:val="28"/>
        </w:rPr>
      </w:pPr>
      <w:r w:rsidRPr="00C04937">
        <w:rPr>
          <w:b/>
          <w:sz w:val="28"/>
          <w:szCs w:val="28"/>
        </w:rPr>
        <w:t xml:space="preserve">Тема 2.7. </w:t>
      </w:r>
      <w:r>
        <w:rPr>
          <w:b/>
          <w:sz w:val="28"/>
          <w:szCs w:val="28"/>
        </w:rPr>
        <w:t>Анализ выполнения плана поставок. Методы оценки управления поставками</w:t>
      </w:r>
    </w:p>
    <w:p w14:paraId="01C144A5" w14:textId="77777777" w:rsidR="00B8527C" w:rsidRPr="00EF3A56" w:rsidRDefault="00B8527C" w:rsidP="00B8527C">
      <w:pPr>
        <w:ind w:firstLine="567"/>
        <w:jc w:val="both"/>
        <w:rPr>
          <w:sz w:val="28"/>
        </w:rPr>
      </w:pPr>
      <w:r w:rsidRPr="00EF3A56">
        <w:rPr>
          <w:sz w:val="28"/>
        </w:rPr>
        <w:t>Источники данных и показатели, используемые для оценки</w:t>
      </w:r>
      <w:r>
        <w:rPr>
          <w:sz w:val="28"/>
        </w:rPr>
        <w:t xml:space="preserve"> </w:t>
      </w:r>
      <w:r w:rsidRPr="00EF3A56">
        <w:rPr>
          <w:sz w:val="28"/>
        </w:rPr>
        <w:t>выполнения плана. Соблюдение договорной дисциплины как условие</w:t>
      </w:r>
      <w:r>
        <w:rPr>
          <w:sz w:val="28"/>
        </w:rPr>
        <w:t xml:space="preserve"> </w:t>
      </w:r>
      <w:r w:rsidRPr="00EF3A56">
        <w:rPr>
          <w:sz w:val="28"/>
        </w:rPr>
        <w:t>повышения эффективности логистической системы.</w:t>
      </w:r>
    </w:p>
    <w:p w14:paraId="6E731294" w14:textId="77777777" w:rsidR="00B8527C" w:rsidRPr="00C75122" w:rsidRDefault="00B8527C" w:rsidP="00B8527C">
      <w:pPr>
        <w:ind w:firstLine="567"/>
        <w:jc w:val="both"/>
        <w:rPr>
          <w:spacing w:val="-6"/>
          <w:sz w:val="28"/>
        </w:rPr>
      </w:pPr>
      <w:r w:rsidRPr="00C75122">
        <w:rPr>
          <w:spacing w:val="-6"/>
          <w:sz w:val="28"/>
        </w:rPr>
        <w:t>Анализ договорных обязательств и его содержание. Оценка выполнения контракта по объему поставки. Последствия незапланированных товарных потоков или несогласованных параметров. Оценка договорных обязательств по равномерности и ритмичности поставок. Равномерность поставки. Ритмичность поставки. Последствия неравномерной и аритмичной поставки. Факторы, определяющие интервалы в поставках. Ажиотажный спрос как фактор, определяющий мощность товарных потоков или напряжение в логистических цепях. Влияние на равномерность поставки способов товародвижения и выбора логистического канала. Последствия несоблюдения сроков поставки.</w:t>
      </w:r>
    </w:p>
    <w:p w14:paraId="4F9CB127" w14:textId="77777777" w:rsidR="00B8527C" w:rsidRDefault="00B8527C" w:rsidP="00B8527C">
      <w:pPr>
        <w:ind w:firstLine="567"/>
        <w:jc w:val="both"/>
        <w:rPr>
          <w:sz w:val="28"/>
        </w:rPr>
      </w:pPr>
      <w:r w:rsidRPr="00EF3A56">
        <w:rPr>
          <w:sz w:val="28"/>
        </w:rPr>
        <w:t>Методы оценки уровня равномерности поставок. Уч</w:t>
      </w:r>
      <w:r>
        <w:rPr>
          <w:sz w:val="28"/>
        </w:rPr>
        <w:t>е</w:t>
      </w:r>
      <w:r w:rsidRPr="00EF3A56">
        <w:rPr>
          <w:sz w:val="28"/>
        </w:rPr>
        <w:t>т генерации</w:t>
      </w:r>
      <w:r>
        <w:rPr>
          <w:sz w:val="28"/>
        </w:rPr>
        <w:t xml:space="preserve"> </w:t>
      </w:r>
      <w:r w:rsidRPr="00EF3A56">
        <w:rPr>
          <w:sz w:val="28"/>
        </w:rPr>
        <w:t>товарного потока на ленточном графике. Метод сравнения удельных весов</w:t>
      </w:r>
      <w:r>
        <w:rPr>
          <w:sz w:val="28"/>
        </w:rPr>
        <w:t xml:space="preserve"> </w:t>
      </w:r>
      <w:r w:rsidRPr="00EF3A56">
        <w:rPr>
          <w:sz w:val="28"/>
        </w:rPr>
        <w:t>поставки (за каждый договорный период): реальной и нормативной. Расч</w:t>
      </w:r>
      <w:r>
        <w:rPr>
          <w:sz w:val="28"/>
        </w:rPr>
        <w:t>е</w:t>
      </w:r>
      <w:r w:rsidRPr="00EF3A56">
        <w:rPr>
          <w:sz w:val="28"/>
        </w:rPr>
        <w:t>т</w:t>
      </w:r>
      <w:r>
        <w:rPr>
          <w:sz w:val="28"/>
        </w:rPr>
        <w:t xml:space="preserve"> </w:t>
      </w:r>
      <w:r w:rsidRPr="00EF3A56">
        <w:rPr>
          <w:sz w:val="28"/>
        </w:rPr>
        <w:t>коэффициента равномерности (R). Показатель среднего времени задержки</w:t>
      </w:r>
      <w:r>
        <w:rPr>
          <w:sz w:val="28"/>
        </w:rPr>
        <w:t xml:space="preserve"> </w:t>
      </w:r>
      <w:r w:rsidRPr="00EF3A56">
        <w:rPr>
          <w:sz w:val="28"/>
        </w:rPr>
        <w:t>поставок (D). Расч</w:t>
      </w:r>
      <w:r>
        <w:rPr>
          <w:sz w:val="28"/>
        </w:rPr>
        <w:t>е</w:t>
      </w:r>
      <w:r w:rsidRPr="00EF3A56">
        <w:rPr>
          <w:sz w:val="28"/>
        </w:rPr>
        <w:t>т коэффициента аритмичности поставок (КАР). Методы</w:t>
      </w:r>
      <w:r>
        <w:rPr>
          <w:sz w:val="28"/>
        </w:rPr>
        <w:t xml:space="preserve"> </w:t>
      </w:r>
      <w:r w:rsidRPr="00EF3A56">
        <w:rPr>
          <w:sz w:val="28"/>
        </w:rPr>
        <w:t>оценки ассортиментных отклонений поставок.</w:t>
      </w:r>
    </w:p>
    <w:p w14:paraId="4944F99D" w14:textId="77777777" w:rsidR="00B8527C" w:rsidRPr="00C04937" w:rsidRDefault="00B8527C" w:rsidP="00B8527C">
      <w:pPr>
        <w:jc w:val="center"/>
        <w:rPr>
          <w:b/>
          <w:sz w:val="28"/>
          <w:szCs w:val="28"/>
        </w:rPr>
      </w:pPr>
      <w:r w:rsidRPr="00C04937">
        <w:rPr>
          <w:b/>
          <w:sz w:val="28"/>
          <w:szCs w:val="28"/>
        </w:rPr>
        <w:t xml:space="preserve">Тема 2.8. Управление </w:t>
      </w:r>
      <w:r>
        <w:rPr>
          <w:b/>
          <w:sz w:val="28"/>
          <w:szCs w:val="28"/>
        </w:rPr>
        <w:t>конфликтами</w:t>
      </w:r>
      <w:r w:rsidRPr="00C04937">
        <w:rPr>
          <w:b/>
          <w:sz w:val="28"/>
          <w:szCs w:val="28"/>
        </w:rPr>
        <w:t xml:space="preserve"> в распределительной логистике</w:t>
      </w:r>
    </w:p>
    <w:p w14:paraId="7628CAB5" w14:textId="77777777" w:rsidR="00B8527C" w:rsidRPr="00824CDF" w:rsidRDefault="00B8527C" w:rsidP="00B8527C">
      <w:pPr>
        <w:ind w:firstLine="567"/>
        <w:jc w:val="both"/>
        <w:rPr>
          <w:sz w:val="28"/>
        </w:rPr>
      </w:pPr>
      <w:r w:rsidRPr="00824CDF">
        <w:rPr>
          <w:sz w:val="28"/>
        </w:rPr>
        <w:t>Выявление реальных и потенциальных конфликтов в канале.</w:t>
      </w:r>
      <w:r>
        <w:rPr>
          <w:sz w:val="28"/>
        </w:rPr>
        <w:t xml:space="preserve"> </w:t>
      </w:r>
      <w:r w:rsidRPr="00824CDF">
        <w:rPr>
          <w:sz w:val="28"/>
        </w:rPr>
        <w:t>Факторы, влияющие на возникновение конфликтов. Понятие конфликта в</w:t>
      </w:r>
      <w:r>
        <w:rPr>
          <w:sz w:val="28"/>
        </w:rPr>
        <w:t xml:space="preserve"> </w:t>
      </w:r>
      <w:r w:rsidRPr="00824CDF">
        <w:rPr>
          <w:sz w:val="28"/>
        </w:rPr>
        <w:t>канале. Виды конфликтов, их глубина, частота и значимость. Уровни</w:t>
      </w:r>
      <w:r>
        <w:rPr>
          <w:sz w:val="28"/>
        </w:rPr>
        <w:t xml:space="preserve"> </w:t>
      </w:r>
      <w:r w:rsidRPr="00824CDF">
        <w:rPr>
          <w:sz w:val="28"/>
        </w:rPr>
        <w:t>конфликтов (схема). Анализ потенциальных источников конфликтов на</w:t>
      </w:r>
      <w:r>
        <w:rPr>
          <w:sz w:val="28"/>
        </w:rPr>
        <w:t xml:space="preserve"> </w:t>
      </w:r>
      <w:r w:rsidRPr="00824CDF">
        <w:rPr>
          <w:sz w:val="28"/>
        </w:rPr>
        <w:t>двух стадиях взаимоотношений участников канала</w:t>
      </w:r>
      <w:r>
        <w:rPr>
          <w:sz w:val="28"/>
        </w:rPr>
        <w:t>.</w:t>
      </w:r>
    </w:p>
    <w:p w14:paraId="15F57752" w14:textId="77777777" w:rsidR="00B8527C" w:rsidRPr="00824CDF" w:rsidRDefault="00B8527C" w:rsidP="00B8527C">
      <w:pPr>
        <w:ind w:firstLine="567"/>
        <w:jc w:val="both"/>
        <w:rPr>
          <w:sz w:val="28"/>
        </w:rPr>
      </w:pPr>
      <w:r w:rsidRPr="00824CDF">
        <w:rPr>
          <w:sz w:val="28"/>
        </w:rPr>
        <w:t>Три основных источника конфликтов: несоответствие целей;</w:t>
      </w:r>
      <w:r>
        <w:rPr>
          <w:sz w:val="28"/>
        </w:rPr>
        <w:t xml:space="preserve"> </w:t>
      </w:r>
      <w:r w:rsidRPr="00824CDF">
        <w:rPr>
          <w:sz w:val="28"/>
        </w:rPr>
        <w:t>разногласия относительно сфер деятельности; различия в восприятии</w:t>
      </w:r>
      <w:r>
        <w:rPr>
          <w:sz w:val="28"/>
        </w:rPr>
        <w:t xml:space="preserve"> </w:t>
      </w:r>
      <w:r w:rsidRPr="00824CDF">
        <w:rPr>
          <w:sz w:val="28"/>
        </w:rPr>
        <w:t>действительности. Варианты несоответствия целей. Разногласия</w:t>
      </w:r>
      <w:r>
        <w:rPr>
          <w:sz w:val="28"/>
        </w:rPr>
        <w:t xml:space="preserve"> </w:t>
      </w:r>
      <w:r w:rsidRPr="00824CDF">
        <w:rPr>
          <w:sz w:val="28"/>
        </w:rPr>
        <w:t>относительно сфер деятельности. Сфера деятельности и е</w:t>
      </w:r>
      <w:r>
        <w:rPr>
          <w:sz w:val="28"/>
        </w:rPr>
        <w:t>е</w:t>
      </w:r>
      <w:r w:rsidRPr="00824CDF">
        <w:rPr>
          <w:sz w:val="28"/>
        </w:rPr>
        <w:t xml:space="preserve"> четыре</w:t>
      </w:r>
      <w:r>
        <w:rPr>
          <w:sz w:val="28"/>
        </w:rPr>
        <w:t xml:space="preserve"> </w:t>
      </w:r>
      <w:r w:rsidRPr="00824CDF">
        <w:rPr>
          <w:sz w:val="28"/>
        </w:rPr>
        <w:t>элемента. Различия в восприятии действительности, как источник</w:t>
      </w:r>
      <w:r>
        <w:rPr>
          <w:sz w:val="28"/>
        </w:rPr>
        <w:t xml:space="preserve"> </w:t>
      </w:r>
      <w:r w:rsidRPr="00824CDF">
        <w:rPr>
          <w:sz w:val="28"/>
        </w:rPr>
        <w:t>конфликтов.</w:t>
      </w:r>
      <w:r>
        <w:rPr>
          <w:sz w:val="28"/>
        </w:rPr>
        <w:t xml:space="preserve"> </w:t>
      </w:r>
      <w:r w:rsidRPr="00824CDF">
        <w:rPr>
          <w:sz w:val="28"/>
        </w:rPr>
        <w:t xml:space="preserve">Особенности неконструктивного и </w:t>
      </w:r>
      <w:r>
        <w:rPr>
          <w:sz w:val="28"/>
        </w:rPr>
        <w:t>функционального</w:t>
      </w:r>
      <w:r w:rsidRPr="00824CDF">
        <w:rPr>
          <w:sz w:val="28"/>
        </w:rPr>
        <w:t xml:space="preserve"> конфликтов.</w:t>
      </w:r>
      <w:r>
        <w:rPr>
          <w:sz w:val="28"/>
        </w:rPr>
        <w:t xml:space="preserve"> </w:t>
      </w:r>
      <w:r w:rsidRPr="00824CDF">
        <w:rPr>
          <w:sz w:val="28"/>
        </w:rPr>
        <w:t>Оценка</w:t>
      </w:r>
      <w:r>
        <w:rPr>
          <w:sz w:val="28"/>
        </w:rPr>
        <w:t xml:space="preserve"> </w:t>
      </w:r>
      <w:r w:rsidRPr="00824CDF">
        <w:rPr>
          <w:sz w:val="28"/>
        </w:rPr>
        <w:t>вероятности возникновения конфликта и е</w:t>
      </w:r>
      <w:r>
        <w:rPr>
          <w:sz w:val="28"/>
        </w:rPr>
        <w:t>е</w:t>
      </w:r>
      <w:r w:rsidRPr="00824CDF">
        <w:rPr>
          <w:sz w:val="28"/>
        </w:rPr>
        <w:t xml:space="preserve"> значение для сохранения</w:t>
      </w:r>
      <w:r>
        <w:rPr>
          <w:sz w:val="28"/>
        </w:rPr>
        <w:t xml:space="preserve"> </w:t>
      </w:r>
      <w:r w:rsidRPr="00824CDF">
        <w:rPr>
          <w:sz w:val="28"/>
        </w:rPr>
        <w:t>конструктивного уровня противоречий.</w:t>
      </w:r>
    </w:p>
    <w:p w14:paraId="04EF381E" w14:textId="77777777" w:rsidR="00B8527C" w:rsidRPr="00C04937" w:rsidRDefault="00B8527C" w:rsidP="00B8527C">
      <w:pPr>
        <w:ind w:firstLine="567"/>
        <w:jc w:val="both"/>
        <w:rPr>
          <w:sz w:val="28"/>
        </w:rPr>
      </w:pPr>
      <w:r w:rsidRPr="00824CDF">
        <w:rPr>
          <w:sz w:val="28"/>
        </w:rPr>
        <w:t>Методы урегулирования конфликтов</w:t>
      </w:r>
      <w:r>
        <w:rPr>
          <w:sz w:val="28"/>
        </w:rPr>
        <w:t>.</w:t>
      </w:r>
      <w:r w:rsidRPr="00824CDF">
        <w:rPr>
          <w:sz w:val="28"/>
        </w:rPr>
        <w:t xml:space="preserve"> </w:t>
      </w:r>
      <w:r>
        <w:rPr>
          <w:sz w:val="28"/>
        </w:rPr>
        <w:t xml:space="preserve">Стратегии </w:t>
      </w:r>
      <w:r w:rsidRPr="00824CDF">
        <w:rPr>
          <w:sz w:val="28"/>
        </w:rPr>
        <w:t>разрешения</w:t>
      </w:r>
      <w:r>
        <w:rPr>
          <w:sz w:val="28"/>
        </w:rPr>
        <w:t xml:space="preserve"> </w:t>
      </w:r>
      <w:r w:rsidRPr="00647307">
        <w:rPr>
          <w:sz w:val="28"/>
        </w:rPr>
        <w:t xml:space="preserve">конфликтов: </w:t>
      </w:r>
      <w:r w:rsidRPr="00647307">
        <w:rPr>
          <w:spacing w:val="-4"/>
          <w:sz w:val="28"/>
        </w:rPr>
        <w:t>информационно-активные, информационно-защитные. Прогнозирование выбора</w:t>
      </w:r>
      <w:r w:rsidRPr="00824CDF">
        <w:rPr>
          <w:sz w:val="28"/>
        </w:rPr>
        <w:t xml:space="preserve"> методов разрешения конфликтов. Власть в канале</w:t>
      </w:r>
      <w:r>
        <w:rPr>
          <w:sz w:val="28"/>
        </w:rPr>
        <w:t xml:space="preserve"> </w:t>
      </w:r>
      <w:r w:rsidRPr="00824CDF">
        <w:rPr>
          <w:sz w:val="28"/>
        </w:rPr>
        <w:t>как средство урегулирования конфликтов.</w:t>
      </w:r>
    </w:p>
    <w:p w14:paraId="68489AA2" w14:textId="77777777" w:rsidR="00B8527C" w:rsidRPr="00C04937" w:rsidRDefault="00B8527C" w:rsidP="00B8527C">
      <w:pPr>
        <w:ind w:firstLine="567"/>
        <w:jc w:val="both"/>
        <w:rPr>
          <w:sz w:val="28"/>
        </w:rPr>
      </w:pPr>
    </w:p>
    <w:p w14:paraId="44611A7C" w14:textId="77777777" w:rsidR="00B8527C" w:rsidRPr="00C04937" w:rsidRDefault="00B8527C" w:rsidP="00B8527C">
      <w:pPr>
        <w:jc w:val="center"/>
        <w:rPr>
          <w:b/>
          <w:sz w:val="28"/>
          <w:szCs w:val="28"/>
        </w:rPr>
      </w:pPr>
      <w:r w:rsidRPr="00C04937">
        <w:rPr>
          <w:b/>
          <w:sz w:val="28"/>
          <w:szCs w:val="28"/>
        </w:rPr>
        <w:t>Тема 2.9. Управление логистическим сервисом и обслуживание потребителей на этапе распределения</w:t>
      </w:r>
    </w:p>
    <w:p w14:paraId="5C41D485" w14:textId="77777777" w:rsidR="00B8527C" w:rsidRPr="009B3462" w:rsidRDefault="00B8527C" w:rsidP="00B8527C">
      <w:pPr>
        <w:ind w:firstLine="567"/>
        <w:jc w:val="both"/>
        <w:rPr>
          <w:sz w:val="28"/>
        </w:rPr>
      </w:pPr>
      <w:r w:rsidRPr="009B3462">
        <w:rPr>
          <w:sz w:val="28"/>
        </w:rPr>
        <w:t>Эволюция понятия «товар» в продукцию типа «товар-услуга».</w:t>
      </w:r>
      <w:r>
        <w:rPr>
          <w:sz w:val="28"/>
        </w:rPr>
        <w:t xml:space="preserve"> </w:t>
      </w:r>
      <w:r w:rsidRPr="009B3462">
        <w:rPr>
          <w:sz w:val="28"/>
        </w:rPr>
        <w:t>Трансформация товарной политики всех участников канала дистрибуции –</w:t>
      </w:r>
      <w:r>
        <w:rPr>
          <w:sz w:val="28"/>
        </w:rPr>
        <w:t xml:space="preserve"> </w:t>
      </w:r>
      <w:r w:rsidRPr="009B3462">
        <w:rPr>
          <w:sz w:val="28"/>
        </w:rPr>
        <w:t>промышленного предприятия, торговых, транспортных, экспедиционных</w:t>
      </w:r>
      <w:r>
        <w:rPr>
          <w:sz w:val="28"/>
        </w:rPr>
        <w:t xml:space="preserve"> </w:t>
      </w:r>
      <w:r w:rsidRPr="009B3462">
        <w:rPr>
          <w:sz w:val="28"/>
        </w:rPr>
        <w:t>организаций, складских систем. Их роль как продуцентов готовой</w:t>
      </w:r>
      <w:r>
        <w:rPr>
          <w:sz w:val="28"/>
        </w:rPr>
        <w:t xml:space="preserve"> </w:t>
      </w:r>
      <w:r w:rsidRPr="009B3462">
        <w:rPr>
          <w:sz w:val="28"/>
        </w:rPr>
        <w:t>продукции.</w:t>
      </w:r>
    </w:p>
    <w:p w14:paraId="6482EB79" w14:textId="77777777" w:rsidR="00B8527C" w:rsidRPr="009B3462" w:rsidRDefault="00B8527C" w:rsidP="00B8527C">
      <w:pPr>
        <w:ind w:firstLine="567"/>
        <w:jc w:val="both"/>
        <w:rPr>
          <w:sz w:val="28"/>
        </w:rPr>
      </w:pPr>
      <w:r w:rsidRPr="009B3462">
        <w:rPr>
          <w:sz w:val="28"/>
        </w:rPr>
        <w:t>Определение логистического сервиса. Предмет и объект</w:t>
      </w:r>
      <w:r>
        <w:rPr>
          <w:sz w:val="28"/>
        </w:rPr>
        <w:t xml:space="preserve"> </w:t>
      </w:r>
      <w:r w:rsidRPr="009B3462">
        <w:rPr>
          <w:sz w:val="28"/>
        </w:rPr>
        <w:t>логистического сервиса. Ключевые параметры качества логистического</w:t>
      </w:r>
      <w:r>
        <w:rPr>
          <w:sz w:val="28"/>
        </w:rPr>
        <w:t xml:space="preserve"> </w:t>
      </w:r>
      <w:r w:rsidRPr="009B3462">
        <w:rPr>
          <w:sz w:val="28"/>
        </w:rPr>
        <w:t>обслуживания. Интернационализация логистического сервиса и проблемы</w:t>
      </w:r>
      <w:r>
        <w:rPr>
          <w:sz w:val="28"/>
        </w:rPr>
        <w:t xml:space="preserve"> </w:t>
      </w:r>
      <w:r w:rsidRPr="009B3462">
        <w:rPr>
          <w:sz w:val="28"/>
        </w:rPr>
        <w:t>его развития.</w:t>
      </w:r>
    </w:p>
    <w:p w14:paraId="0D907626" w14:textId="77777777" w:rsidR="00B8527C" w:rsidRPr="00C75122" w:rsidRDefault="00B8527C" w:rsidP="00B8527C">
      <w:pPr>
        <w:ind w:firstLine="567"/>
        <w:jc w:val="both"/>
        <w:rPr>
          <w:spacing w:val="-6"/>
          <w:sz w:val="28"/>
        </w:rPr>
      </w:pPr>
      <w:r w:rsidRPr="00C75122">
        <w:rPr>
          <w:spacing w:val="-6"/>
          <w:sz w:val="28"/>
        </w:rPr>
        <w:t>Обслуживание потребителей: основные понятия. Понятие базового уровня сервиса и его показатели. Услуги с добавленной стоимостью (специализированная логистика) и виды деятельности, входящие в данную категорию.</w:t>
      </w:r>
    </w:p>
    <w:p w14:paraId="7A114693" w14:textId="77777777" w:rsidR="00B8527C" w:rsidRPr="009B3462" w:rsidRDefault="00B8527C" w:rsidP="00B8527C">
      <w:pPr>
        <w:ind w:firstLine="567"/>
        <w:jc w:val="both"/>
        <w:rPr>
          <w:sz w:val="28"/>
        </w:rPr>
      </w:pPr>
      <w:r w:rsidRPr="009B3462">
        <w:rPr>
          <w:sz w:val="28"/>
        </w:rPr>
        <w:t>Логистическая сервисная система. Логистический сервис и сервисная</w:t>
      </w:r>
      <w:r>
        <w:rPr>
          <w:sz w:val="28"/>
        </w:rPr>
        <w:t xml:space="preserve"> </w:t>
      </w:r>
      <w:r w:rsidRPr="009B3462">
        <w:rPr>
          <w:sz w:val="28"/>
        </w:rPr>
        <w:t>логистика. Разделы и основные задачи сервисной логистики.</w:t>
      </w:r>
      <w:r>
        <w:rPr>
          <w:sz w:val="28"/>
        </w:rPr>
        <w:t xml:space="preserve"> </w:t>
      </w:r>
      <w:r w:rsidRPr="009B3462">
        <w:rPr>
          <w:sz w:val="28"/>
        </w:rPr>
        <w:t>Виды услуг, предоставляемых покупателю. Основные этапы процесса</w:t>
      </w:r>
      <w:r>
        <w:rPr>
          <w:sz w:val="28"/>
        </w:rPr>
        <w:t xml:space="preserve"> </w:t>
      </w:r>
      <w:r w:rsidRPr="009B3462">
        <w:rPr>
          <w:sz w:val="28"/>
        </w:rPr>
        <w:t>формирования системы логистического сервиса.</w:t>
      </w:r>
      <w:r>
        <w:rPr>
          <w:sz w:val="28"/>
        </w:rPr>
        <w:t xml:space="preserve"> </w:t>
      </w:r>
      <w:r w:rsidRPr="009B3462">
        <w:rPr>
          <w:sz w:val="28"/>
        </w:rPr>
        <w:t>Показатели качества логистического сервиса. Управление качеством</w:t>
      </w:r>
      <w:r>
        <w:rPr>
          <w:sz w:val="28"/>
        </w:rPr>
        <w:t xml:space="preserve"> в логистике</w:t>
      </w:r>
      <w:r w:rsidRPr="009B3462">
        <w:rPr>
          <w:sz w:val="28"/>
        </w:rPr>
        <w:t>. Оценка уровня логистического сервиса, его показатели.</w:t>
      </w:r>
      <w:r>
        <w:rPr>
          <w:sz w:val="28"/>
        </w:rPr>
        <w:t xml:space="preserve"> </w:t>
      </w:r>
      <w:r w:rsidRPr="009B3462">
        <w:rPr>
          <w:sz w:val="28"/>
        </w:rPr>
        <w:t>Алгоритм расч</w:t>
      </w:r>
      <w:r>
        <w:rPr>
          <w:sz w:val="28"/>
        </w:rPr>
        <w:t>е</w:t>
      </w:r>
      <w:r w:rsidRPr="009B3462">
        <w:rPr>
          <w:sz w:val="28"/>
        </w:rPr>
        <w:t>та уровня сервиса.</w:t>
      </w:r>
    </w:p>
    <w:p w14:paraId="03CD6D24" w14:textId="77777777" w:rsidR="00B8527C" w:rsidRPr="00C75122" w:rsidRDefault="00B8527C" w:rsidP="00B8527C">
      <w:pPr>
        <w:ind w:firstLine="567"/>
        <w:jc w:val="both"/>
        <w:rPr>
          <w:spacing w:val="-6"/>
          <w:sz w:val="28"/>
        </w:rPr>
      </w:pPr>
      <w:r w:rsidRPr="00C75122">
        <w:rPr>
          <w:spacing w:val="-6"/>
          <w:sz w:val="28"/>
        </w:rPr>
        <w:t>Логистические центры и их виды. Формирование сети логистических центров в Беларуси. Структура логистического центра. Классификация логистических центров. Организационная структура логистического центра. Роль логистических центров в создании транспортно-логистической системы Республики Беларусь.</w:t>
      </w:r>
    </w:p>
    <w:p w14:paraId="6DE0C0B0" w14:textId="0AD57093" w:rsidR="00963E8A" w:rsidRDefault="00B8527C" w:rsidP="00C75122">
      <w:pPr>
        <w:widowControl w:val="0"/>
        <w:ind w:firstLine="709"/>
        <w:jc w:val="both"/>
        <w:rPr>
          <w:b/>
          <w:caps/>
          <w:sz w:val="28"/>
          <w:szCs w:val="28"/>
        </w:rPr>
      </w:pPr>
      <w:r>
        <w:rPr>
          <w:sz w:val="28"/>
        </w:rPr>
        <w:t xml:space="preserve">Особенности логистики в торговле. </w:t>
      </w:r>
      <w:r w:rsidRPr="009B3462">
        <w:rPr>
          <w:sz w:val="28"/>
        </w:rPr>
        <w:t>Торговые зоны. Логистические системы в оптовой торговле. Логистика в розничной торговле. Проблемы логистического развития торговли. Основные показатели эффективности применения логистики в торговле.</w:t>
      </w:r>
      <w:r w:rsidR="00963E8A">
        <w:rPr>
          <w:b/>
          <w:caps/>
          <w:sz w:val="28"/>
          <w:szCs w:val="28"/>
        </w:rPr>
        <w:br w:type="page"/>
      </w:r>
    </w:p>
    <w:p w14:paraId="117145A3" w14:textId="65C912BD" w:rsidR="00467AD7" w:rsidRPr="008436BC" w:rsidRDefault="00467AD7" w:rsidP="00467AD7">
      <w:pPr>
        <w:jc w:val="center"/>
        <w:rPr>
          <w:b/>
          <w:caps/>
          <w:sz w:val="28"/>
          <w:szCs w:val="28"/>
        </w:rPr>
      </w:pPr>
      <w:r w:rsidRPr="008436BC">
        <w:rPr>
          <w:b/>
          <w:caps/>
          <w:sz w:val="28"/>
          <w:szCs w:val="28"/>
        </w:rPr>
        <w:t>Информационно-методическ</w:t>
      </w:r>
      <w:r w:rsidR="00633340" w:rsidRPr="008436BC">
        <w:rPr>
          <w:b/>
          <w:caps/>
          <w:sz w:val="28"/>
          <w:szCs w:val="28"/>
        </w:rPr>
        <w:t>ая</w:t>
      </w:r>
      <w:r w:rsidRPr="008436BC">
        <w:rPr>
          <w:b/>
          <w:caps/>
          <w:sz w:val="28"/>
          <w:szCs w:val="28"/>
        </w:rPr>
        <w:t xml:space="preserve"> </w:t>
      </w:r>
      <w:r w:rsidR="00633340" w:rsidRPr="008436BC">
        <w:rPr>
          <w:b/>
          <w:caps/>
          <w:sz w:val="28"/>
          <w:szCs w:val="28"/>
        </w:rPr>
        <w:t>часть</w:t>
      </w:r>
      <w:r w:rsidRPr="008436BC">
        <w:rPr>
          <w:b/>
          <w:caps/>
          <w:sz w:val="28"/>
          <w:szCs w:val="28"/>
        </w:rPr>
        <w:t xml:space="preserve"> </w:t>
      </w:r>
    </w:p>
    <w:p w14:paraId="418926E7" w14:textId="77777777" w:rsidR="00365521" w:rsidRPr="008436BC" w:rsidRDefault="00365521" w:rsidP="00467AD7">
      <w:pPr>
        <w:jc w:val="center"/>
        <w:rPr>
          <w:b/>
          <w:caps/>
          <w:sz w:val="28"/>
          <w:szCs w:val="28"/>
        </w:rPr>
      </w:pPr>
    </w:p>
    <w:p w14:paraId="45A63798" w14:textId="77777777" w:rsidR="009858AC" w:rsidRPr="008436BC" w:rsidRDefault="00365521" w:rsidP="00365521">
      <w:pPr>
        <w:pStyle w:val="a4"/>
        <w:ind w:left="0"/>
        <w:jc w:val="center"/>
        <w:rPr>
          <w:rFonts w:ascii="Times New Roman" w:hAnsi="Times New Roman"/>
          <w:b/>
          <w:sz w:val="28"/>
          <w:szCs w:val="28"/>
        </w:rPr>
      </w:pPr>
      <w:r w:rsidRPr="008436BC">
        <w:rPr>
          <w:rFonts w:ascii="Times New Roman" w:hAnsi="Times New Roman"/>
          <w:b/>
          <w:sz w:val="28"/>
          <w:szCs w:val="28"/>
        </w:rPr>
        <w:t>Список литературы</w:t>
      </w:r>
    </w:p>
    <w:p w14:paraId="14AFAD98" w14:textId="77777777" w:rsidR="00B91BFE" w:rsidRPr="008436BC" w:rsidRDefault="00B91BFE" w:rsidP="004E63B9">
      <w:pPr>
        <w:pStyle w:val="a4"/>
        <w:ind w:left="0" w:firstLine="708"/>
        <w:rPr>
          <w:rFonts w:ascii="Times New Roman" w:hAnsi="Times New Roman"/>
          <w:b/>
          <w:bCs/>
          <w:sz w:val="28"/>
          <w:szCs w:val="28"/>
        </w:rPr>
      </w:pPr>
    </w:p>
    <w:p w14:paraId="32A35EDC" w14:textId="77777777" w:rsidR="00E80C23" w:rsidRPr="008436BC" w:rsidRDefault="00E80C23" w:rsidP="00E80C23">
      <w:pPr>
        <w:ind w:left="360"/>
        <w:rPr>
          <w:b/>
          <w:sz w:val="28"/>
          <w:szCs w:val="28"/>
        </w:rPr>
      </w:pPr>
      <w:r w:rsidRPr="008436BC">
        <w:rPr>
          <w:b/>
          <w:sz w:val="28"/>
          <w:szCs w:val="28"/>
        </w:rPr>
        <w:t>Основная литература</w:t>
      </w:r>
    </w:p>
    <w:p w14:paraId="2F7DC3E5" w14:textId="77777777"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Ивуть,</w:t>
      </w:r>
      <w:r>
        <w:rPr>
          <w:sz w:val="28"/>
          <w:szCs w:val="28"/>
        </w:rPr>
        <w:t> </w:t>
      </w:r>
      <w:r w:rsidRPr="00A5740D">
        <w:rPr>
          <w:sz w:val="28"/>
          <w:szCs w:val="28"/>
        </w:rPr>
        <w:t>Р.Б. Закупочная и распределительная логистика: учебно-методическое пособие для студентов экономических специальностей / Р.Б.</w:t>
      </w:r>
      <w:r>
        <w:rPr>
          <w:sz w:val="28"/>
          <w:szCs w:val="28"/>
        </w:rPr>
        <w:t> </w:t>
      </w:r>
      <w:r w:rsidRPr="00A5740D">
        <w:rPr>
          <w:sz w:val="28"/>
          <w:szCs w:val="28"/>
        </w:rPr>
        <w:t>Ивуть, А.Г.</w:t>
      </w:r>
      <w:r>
        <w:rPr>
          <w:sz w:val="28"/>
          <w:szCs w:val="28"/>
        </w:rPr>
        <w:t> </w:t>
      </w:r>
      <w:r w:rsidRPr="00A5740D">
        <w:rPr>
          <w:sz w:val="28"/>
          <w:szCs w:val="28"/>
        </w:rPr>
        <w:t>Баханович, И.И.</w:t>
      </w:r>
      <w:r>
        <w:rPr>
          <w:sz w:val="28"/>
          <w:szCs w:val="28"/>
        </w:rPr>
        <w:t> </w:t>
      </w:r>
      <w:r w:rsidRPr="00A5740D">
        <w:rPr>
          <w:sz w:val="28"/>
          <w:szCs w:val="28"/>
        </w:rPr>
        <w:t xml:space="preserve">Краснова; Белорусский национальный технический университет, Кафедра </w:t>
      </w:r>
      <w:r>
        <w:rPr>
          <w:sz w:val="28"/>
          <w:szCs w:val="28"/>
        </w:rPr>
        <w:t>«</w:t>
      </w:r>
      <w:r w:rsidRPr="00A5740D">
        <w:rPr>
          <w:sz w:val="28"/>
          <w:szCs w:val="28"/>
        </w:rPr>
        <w:t>Экономика и логистика</w:t>
      </w:r>
      <w:r>
        <w:rPr>
          <w:sz w:val="28"/>
          <w:szCs w:val="28"/>
        </w:rPr>
        <w:t>»</w:t>
      </w:r>
      <w:r w:rsidRPr="00A5740D">
        <w:rPr>
          <w:sz w:val="28"/>
          <w:szCs w:val="28"/>
        </w:rPr>
        <w:t>. – Минск: БНТУ, 2016. – 80 с.</w:t>
      </w:r>
    </w:p>
    <w:p w14:paraId="06D0FCB7" w14:textId="5D0808A5"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Ивуть,</w:t>
      </w:r>
      <w:r>
        <w:rPr>
          <w:sz w:val="28"/>
          <w:szCs w:val="28"/>
        </w:rPr>
        <w:t> </w:t>
      </w:r>
      <w:r w:rsidRPr="00A5740D">
        <w:rPr>
          <w:sz w:val="28"/>
          <w:szCs w:val="28"/>
        </w:rPr>
        <w:t xml:space="preserve">Р.Б. Логистика: учебное пособие для студентов специальностей </w:t>
      </w:r>
      <w:r>
        <w:rPr>
          <w:sz w:val="28"/>
          <w:szCs w:val="28"/>
        </w:rPr>
        <w:t xml:space="preserve">   </w:t>
      </w:r>
      <w:r w:rsidRPr="00A5740D">
        <w:rPr>
          <w:sz w:val="28"/>
          <w:szCs w:val="28"/>
        </w:rPr>
        <w:t>1-27</w:t>
      </w:r>
      <w:r>
        <w:rPr>
          <w:sz w:val="28"/>
          <w:szCs w:val="28"/>
        </w:rPr>
        <w:t> </w:t>
      </w:r>
      <w:r w:rsidRPr="00A5740D">
        <w:rPr>
          <w:sz w:val="28"/>
          <w:szCs w:val="28"/>
        </w:rPr>
        <w:t>01</w:t>
      </w:r>
      <w:r>
        <w:rPr>
          <w:sz w:val="28"/>
          <w:szCs w:val="28"/>
        </w:rPr>
        <w:t> </w:t>
      </w:r>
      <w:r w:rsidRPr="00A5740D">
        <w:rPr>
          <w:sz w:val="28"/>
          <w:szCs w:val="28"/>
        </w:rPr>
        <w:t xml:space="preserve">01 «Экономика и организация производства (по направлениям)», </w:t>
      </w:r>
      <w:r>
        <w:rPr>
          <w:sz w:val="28"/>
          <w:szCs w:val="28"/>
        </w:rPr>
        <w:t xml:space="preserve">         </w:t>
      </w:r>
      <w:r w:rsidRPr="00A5740D">
        <w:rPr>
          <w:sz w:val="28"/>
          <w:szCs w:val="28"/>
        </w:rPr>
        <w:t>1-27</w:t>
      </w:r>
      <w:r>
        <w:rPr>
          <w:sz w:val="28"/>
          <w:szCs w:val="28"/>
        </w:rPr>
        <w:t> </w:t>
      </w:r>
      <w:r w:rsidRPr="00A5740D">
        <w:rPr>
          <w:sz w:val="28"/>
          <w:szCs w:val="28"/>
        </w:rPr>
        <w:t>02</w:t>
      </w:r>
      <w:r>
        <w:rPr>
          <w:sz w:val="28"/>
          <w:szCs w:val="28"/>
        </w:rPr>
        <w:t> </w:t>
      </w:r>
      <w:r w:rsidRPr="00A5740D">
        <w:rPr>
          <w:sz w:val="28"/>
          <w:szCs w:val="28"/>
        </w:rPr>
        <w:t>01 «Транспортная логистика (по направлениям)» / Р.Б.</w:t>
      </w:r>
      <w:r>
        <w:rPr>
          <w:sz w:val="28"/>
          <w:szCs w:val="28"/>
        </w:rPr>
        <w:t> </w:t>
      </w:r>
      <w:r w:rsidRPr="00A5740D">
        <w:rPr>
          <w:sz w:val="28"/>
          <w:szCs w:val="28"/>
        </w:rPr>
        <w:t>Ивуть; Белорусский национальный технический университет, Кафедра «Экономика и логистика». – Минск: БНТУ, 2021. – 462 с.</w:t>
      </w:r>
    </w:p>
    <w:p w14:paraId="1A7BBEC4" w14:textId="77777777" w:rsidR="00C153D7" w:rsidRDefault="00C153D7" w:rsidP="003D54BC">
      <w:pPr>
        <w:numPr>
          <w:ilvl w:val="0"/>
          <w:numId w:val="2"/>
        </w:numPr>
        <w:tabs>
          <w:tab w:val="clear" w:pos="397"/>
          <w:tab w:val="left" w:pos="993"/>
        </w:tabs>
        <w:ind w:left="0" w:firstLine="709"/>
        <w:jc w:val="both"/>
        <w:rPr>
          <w:sz w:val="28"/>
          <w:szCs w:val="28"/>
        </w:rPr>
      </w:pPr>
      <w:r w:rsidRPr="004A7B24">
        <w:rPr>
          <w:sz w:val="28"/>
          <w:szCs w:val="28"/>
        </w:rPr>
        <w:t xml:space="preserve">Логистика и управление цепями поставок: учебник для вузов: </w:t>
      </w:r>
      <w:r>
        <w:rPr>
          <w:sz w:val="28"/>
          <w:szCs w:val="28"/>
        </w:rPr>
        <w:t xml:space="preserve">                 </w:t>
      </w:r>
      <w:r w:rsidRPr="004A7B24">
        <w:rPr>
          <w:sz w:val="28"/>
          <w:szCs w:val="28"/>
        </w:rPr>
        <w:t>для студентов, обучающихся по экономическим направлениям / [В.В.</w:t>
      </w:r>
      <w:r>
        <w:rPr>
          <w:sz w:val="28"/>
          <w:szCs w:val="28"/>
        </w:rPr>
        <w:t> </w:t>
      </w:r>
      <w:r w:rsidRPr="004A7B24">
        <w:rPr>
          <w:sz w:val="28"/>
          <w:szCs w:val="28"/>
        </w:rPr>
        <w:t>Щербаков и др.]; под редакцией В.В.</w:t>
      </w:r>
      <w:r>
        <w:rPr>
          <w:sz w:val="28"/>
          <w:szCs w:val="28"/>
        </w:rPr>
        <w:t> </w:t>
      </w:r>
      <w:r w:rsidRPr="004A7B24">
        <w:rPr>
          <w:sz w:val="28"/>
          <w:szCs w:val="28"/>
        </w:rPr>
        <w:t>Щербакова. – Москва: Юрайт, 2023. – 58</w:t>
      </w:r>
      <w:r>
        <w:rPr>
          <w:sz w:val="28"/>
          <w:szCs w:val="28"/>
        </w:rPr>
        <w:t>2</w:t>
      </w:r>
      <w:r w:rsidRPr="004A7B24">
        <w:rPr>
          <w:sz w:val="28"/>
          <w:szCs w:val="28"/>
        </w:rPr>
        <w:t xml:space="preserve"> с.</w:t>
      </w:r>
    </w:p>
    <w:p w14:paraId="18522738" w14:textId="77777777"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 xml:space="preserve">Методические указания для проведения лабораторных занятий по дисциплине </w:t>
      </w:r>
      <w:r>
        <w:rPr>
          <w:sz w:val="28"/>
          <w:szCs w:val="28"/>
        </w:rPr>
        <w:t>«</w:t>
      </w:r>
      <w:r w:rsidRPr="00A5740D">
        <w:rPr>
          <w:sz w:val="28"/>
          <w:szCs w:val="28"/>
        </w:rPr>
        <w:t>Закупочная логистика</w:t>
      </w:r>
      <w:r>
        <w:rPr>
          <w:sz w:val="28"/>
          <w:szCs w:val="28"/>
        </w:rPr>
        <w:t>»</w:t>
      </w:r>
      <w:r w:rsidRPr="00A5740D">
        <w:rPr>
          <w:sz w:val="28"/>
          <w:szCs w:val="28"/>
        </w:rPr>
        <w:t xml:space="preserve"> для студентов специальности </w:t>
      </w:r>
      <w:r>
        <w:rPr>
          <w:sz w:val="28"/>
          <w:szCs w:val="28"/>
        </w:rPr>
        <w:t>«</w:t>
      </w:r>
      <w:r w:rsidRPr="00A5740D">
        <w:rPr>
          <w:sz w:val="28"/>
          <w:szCs w:val="28"/>
        </w:rPr>
        <w:t>Логистика</w:t>
      </w:r>
      <w:r>
        <w:rPr>
          <w:sz w:val="28"/>
          <w:szCs w:val="28"/>
        </w:rPr>
        <w:t>»</w:t>
      </w:r>
      <w:r w:rsidRPr="00A5740D">
        <w:rPr>
          <w:sz w:val="28"/>
          <w:szCs w:val="28"/>
        </w:rPr>
        <w:t xml:space="preserve"> / Министерство образования Республики Беларусь, Учреждение образования </w:t>
      </w:r>
      <w:r>
        <w:rPr>
          <w:sz w:val="28"/>
          <w:szCs w:val="28"/>
        </w:rPr>
        <w:t>«</w:t>
      </w:r>
      <w:r w:rsidRPr="00A5740D">
        <w:rPr>
          <w:sz w:val="28"/>
          <w:szCs w:val="28"/>
        </w:rPr>
        <w:t>Брестский государственный технический университет</w:t>
      </w:r>
      <w:r>
        <w:rPr>
          <w:sz w:val="28"/>
          <w:szCs w:val="28"/>
        </w:rPr>
        <w:t>»</w:t>
      </w:r>
      <w:r w:rsidRPr="00A5740D">
        <w:rPr>
          <w:sz w:val="28"/>
          <w:szCs w:val="28"/>
        </w:rPr>
        <w:t>, Кафедра экономической теории и логистики [составитель Н.А. Вакулич]. – Брест: БрГТУ, 2019. – 37 с.</w:t>
      </w:r>
    </w:p>
    <w:p w14:paraId="22B743CC" w14:textId="596B8C71" w:rsidR="00C153D7" w:rsidRPr="00C04937" w:rsidRDefault="00C153D7" w:rsidP="003D54BC">
      <w:pPr>
        <w:numPr>
          <w:ilvl w:val="0"/>
          <w:numId w:val="2"/>
        </w:numPr>
        <w:tabs>
          <w:tab w:val="clear" w:pos="397"/>
          <w:tab w:val="left" w:pos="993"/>
        </w:tabs>
        <w:ind w:left="0" w:firstLine="709"/>
        <w:jc w:val="both"/>
        <w:rPr>
          <w:sz w:val="28"/>
          <w:szCs w:val="28"/>
        </w:rPr>
      </w:pPr>
      <w:r w:rsidRPr="00A5740D">
        <w:rPr>
          <w:sz w:val="28"/>
          <w:szCs w:val="28"/>
        </w:rPr>
        <w:t xml:space="preserve">Методические указания для проведения лабораторных занятий по </w:t>
      </w:r>
      <w:r w:rsidRPr="001E47A5">
        <w:rPr>
          <w:spacing w:val="-4"/>
          <w:sz w:val="28"/>
          <w:szCs w:val="28"/>
        </w:rPr>
        <w:t>дисциплине «Распределительная логистика» для студентов экономических</w:t>
      </w:r>
      <w:r w:rsidRPr="00A5740D">
        <w:rPr>
          <w:sz w:val="28"/>
          <w:szCs w:val="28"/>
        </w:rPr>
        <w:t xml:space="preserve"> специальностей / Министерство образования Республики Беларусь, Учреждение образования </w:t>
      </w:r>
      <w:r>
        <w:rPr>
          <w:sz w:val="28"/>
          <w:szCs w:val="28"/>
        </w:rPr>
        <w:t>«</w:t>
      </w:r>
      <w:r w:rsidRPr="00A5740D">
        <w:rPr>
          <w:sz w:val="28"/>
          <w:szCs w:val="28"/>
        </w:rPr>
        <w:t>Брестский государственный технический университет</w:t>
      </w:r>
      <w:r>
        <w:rPr>
          <w:sz w:val="28"/>
          <w:szCs w:val="28"/>
        </w:rPr>
        <w:t>»</w:t>
      </w:r>
      <w:r w:rsidRPr="00A5740D">
        <w:rPr>
          <w:sz w:val="28"/>
          <w:szCs w:val="28"/>
        </w:rPr>
        <w:t xml:space="preserve">, Кафедра экономической теории и логистики [составители: </w:t>
      </w:r>
      <w:r>
        <w:rPr>
          <w:sz w:val="28"/>
          <w:szCs w:val="28"/>
        </w:rPr>
        <w:t xml:space="preserve">   </w:t>
      </w:r>
      <w:r w:rsidRPr="00A5740D">
        <w:rPr>
          <w:sz w:val="28"/>
          <w:szCs w:val="28"/>
        </w:rPr>
        <w:t>Л.А. Захарченко, Д.В. Диковицкая]. – Брест: БрГТУ, 2019. – 27 с.</w:t>
      </w:r>
    </w:p>
    <w:p w14:paraId="6BB0A247" w14:textId="77777777"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Мясникова,</w:t>
      </w:r>
      <w:r>
        <w:rPr>
          <w:sz w:val="28"/>
          <w:szCs w:val="28"/>
        </w:rPr>
        <w:t> </w:t>
      </w:r>
      <w:r w:rsidRPr="00A5740D">
        <w:rPr>
          <w:sz w:val="28"/>
          <w:szCs w:val="28"/>
        </w:rPr>
        <w:t xml:space="preserve">О.В. Распределительная логистика: учебное пособие для студентов учреждений высшего образования по специальности </w:t>
      </w:r>
      <w:r>
        <w:rPr>
          <w:sz w:val="28"/>
          <w:szCs w:val="28"/>
        </w:rPr>
        <w:t>«</w:t>
      </w:r>
      <w:r w:rsidRPr="00A5740D">
        <w:rPr>
          <w:sz w:val="28"/>
          <w:szCs w:val="28"/>
        </w:rPr>
        <w:t>Логистика</w:t>
      </w:r>
      <w:r>
        <w:rPr>
          <w:sz w:val="28"/>
          <w:szCs w:val="28"/>
        </w:rPr>
        <w:t>»</w:t>
      </w:r>
      <w:r w:rsidRPr="00A5740D">
        <w:rPr>
          <w:sz w:val="28"/>
          <w:szCs w:val="28"/>
        </w:rPr>
        <w:t xml:space="preserve"> / О.В.</w:t>
      </w:r>
      <w:r>
        <w:rPr>
          <w:sz w:val="28"/>
          <w:szCs w:val="28"/>
        </w:rPr>
        <w:t> </w:t>
      </w:r>
      <w:r w:rsidRPr="00A5740D">
        <w:rPr>
          <w:sz w:val="28"/>
          <w:szCs w:val="28"/>
        </w:rPr>
        <w:t>Мясникова. – Минск: Вышэйшая школа, 2016. – 382 с.</w:t>
      </w:r>
    </w:p>
    <w:p w14:paraId="724E6E55" w14:textId="77777777" w:rsidR="00C153D7" w:rsidRDefault="00C153D7" w:rsidP="003D54BC">
      <w:pPr>
        <w:numPr>
          <w:ilvl w:val="0"/>
          <w:numId w:val="2"/>
        </w:numPr>
        <w:tabs>
          <w:tab w:val="clear" w:pos="397"/>
          <w:tab w:val="left" w:pos="993"/>
        </w:tabs>
        <w:ind w:left="0" w:firstLine="709"/>
        <w:jc w:val="both"/>
        <w:rPr>
          <w:sz w:val="28"/>
          <w:szCs w:val="28"/>
        </w:rPr>
      </w:pPr>
      <w:r w:rsidRPr="007108B3">
        <w:rPr>
          <w:sz w:val="28"/>
          <w:szCs w:val="28"/>
        </w:rPr>
        <w:t>Неруш, Ю.М. Логистика: учебник для вузов: для студентов обучающихся по экономическим направлениям / Ю.М. Неруш, А.Ю. Неруш. – 5-изд., переработанное и дополненное. – Москва: Юрайт, 2023. – 454 с.</w:t>
      </w:r>
    </w:p>
    <w:p w14:paraId="65CA9659" w14:textId="77777777" w:rsidR="00E80C23" w:rsidRPr="008436BC" w:rsidRDefault="00E80C23" w:rsidP="00E80C23">
      <w:pPr>
        <w:pStyle w:val="af8"/>
        <w:keepLines/>
        <w:suppressLineNumbers/>
        <w:suppressAutoHyphens/>
        <w:jc w:val="both"/>
        <w:rPr>
          <w:rFonts w:ascii="Times New Roman" w:hAnsi="Times New Roman"/>
          <w:sz w:val="28"/>
          <w:szCs w:val="28"/>
        </w:rPr>
      </w:pPr>
    </w:p>
    <w:p w14:paraId="27F6C76C" w14:textId="799EC9BF" w:rsidR="00E80C23" w:rsidRPr="008436BC" w:rsidRDefault="00E80C23" w:rsidP="00E80C23">
      <w:pPr>
        <w:rPr>
          <w:b/>
          <w:sz w:val="28"/>
          <w:szCs w:val="28"/>
        </w:rPr>
      </w:pPr>
      <w:r w:rsidRPr="008436BC">
        <w:rPr>
          <w:b/>
          <w:sz w:val="28"/>
          <w:szCs w:val="28"/>
        </w:rPr>
        <w:t>Дополнительная литература</w:t>
      </w:r>
    </w:p>
    <w:p w14:paraId="2DA5F6F8" w14:textId="1D0BC54A"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4B02D5">
        <w:rPr>
          <w:rStyle w:val="ab0"/>
          <w:rFonts w:eastAsia="PMingLiU"/>
          <w:sz w:val="28"/>
          <w:szCs w:val="28"/>
        </w:rPr>
        <w:t>Бауэрсокс, Д.Дж. Логистика: интегрированная цепь поставок / Д.Дж. Бауэрсокс, Д.Дж. Клосс.</w:t>
      </w:r>
      <w:r>
        <w:rPr>
          <w:rStyle w:val="ab0"/>
          <w:rFonts w:eastAsia="PMingLiU"/>
          <w:sz w:val="28"/>
          <w:szCs w:val="28"/>
        </w:rPr>
        <w:t>;</w:t>
      </w:r>
      <w:r w:rsidRPr="004B02D5">
        <w:rPr>
          <w:rStyle w:val="ab0"/>
          <w:rFonts w:eastAsia="PMingLiU"/>
          <w:sz w:val="28"/>
          <w:szCs w:val="28"/>
        </w:rPr>
        <w:t xml:space="preserve"> </w:t>
      </w:r>
      <w:r>
        <w:rPr>
          <w:rStyle w:val="ab0"/>
          <w:rFonts w:eastAsia="PMingLiU"/>
          <w:sz w:val="28"/>
          <w:szCs w:val="28"/>
        </w:rPr>
        <w:t>п</w:t>
      </w:r>
      <w:r w:rsidRPr="004B02D5">
        <w:rPr>
          <w:rStyle w:val="ab0"/>
          <w:rFonts w:eastAsia="PMingLiU"/>
          <w:sz w:val="28"/>
          <w:szCs w:val="28"/>
        </w:rPr>
        <w:t xml:space="preserve">ер. с англ. Н.Н. Барышниковой, Б.С. Пинскера. </w:t>
      </w:r>
      <w:r>
        <w:rPr>
          <w:rStyle w:val="ab0"/>
          <w:rFonts w:eastAsia="PMingLiU"/>
          <w:sz w:val="28"/>
          <w:szCs w:val="28"/>
        </w:rPr>
        <w:t>–</w:t>
      </w:r>
      <w:r w:rsidRPr="004B02D5">
        <w:rPr>
          <w:rStyle w:val="ab0"/>
          <w:rFonts w:eastAsia="PMingLiU"/>
          <w:sz w:val="28"/>
          <w:szCs w:val="28"/>
        </w:rPr>
        <w:t xml:space="preserve"> </w:t>
      </w:r>
      <w:r>
        <w:rPr>
          <w:rStyle w:val="ab0"/>
          <w:rFonts w:eastAsia="PMingLiU"/>
          <w:sz w:val="28"/>
          <w:szCs w:val="28"/>
        </w:rPr>
        <w:t xml:space="preserve">     </w:t>
      </w:r>
      <w:r w:rsidRPr="004B02D5">
        <w:rPr>
          <w:rStyle w:val="ab0"/>
          <w:rFonts w:eastAsia="PMingLiU"/>
          <w:sz w:val="28"/>
          <w:szCs w:val="28"/>
        </w:rPr>
        <w:t xml:space="preserve">2-е изд. </w:t>
      </w:r>
      <w:r>
        <w:rPr>
          <w:rStyle w:val="ab0"/>
          <w:rFonts w:eastAsia="PMingLiU"/>
          <w:sz w:val="28"/>
          <w:szCs w:val="28"/>
        </w:rPr>
        <w:t xml:space="preserve"> –</w:t>
      </w:r>
      <w:r w:rsidRPr="004B02D5">
        <w:rPr>
          <w:rStyle w:val="ab0"/>
          <w:rFonts w:eastAsia="PMingLiU"/>
          <w:sz w:val="28"/>
          <w:szCs w:val="28"/>
        </w:rPr>
        <w:t xml:space="preserve"> Москва: Издательство </w:t>
      </w:r>
      <w:r>
        <w:rPr>
          <w:rStyle w:val="ab0"/>
          <w:rFonts w:eastAsia="PMingLiU"/>
          <w:sz w:val="28"/>
          <w:szCs w:val="28"/>
        </w:rPr>
        <w:t>«</w:t>
      </w:r>
      <w:r w:rsidRPr="004B02D5">
        <w:rPr>
          <w:rStyle w:val="ab0"/>
          <w:rFonts w:eastAsia="PMingLiU"/>
          <w:sz w:val="28"/>
          <w:szCs w:val="28"/>
        </w:rPr>
        <w:t>Олимп-Бизнес</w:t>
      </w:r>
      <w:r>
        <w:rPr>
          <w:rStyle w:val="ab0"/>
          <w:rFonts w:eastAsia="PMingLiU"/>
          <w:sz w:val="28"/>
          <w:szCs w:val="28"/>
        </w:rPr>
        <w:t>»</w:t>
      </w:r>
      <w:r w:rsidRPr="004B02D5">
        <w:rPr>
          <w:rStyle w:val="ab0"/>
          <w:rFonts w:eastAsia="PMingLiU"/>
          <w:sz w:val="28"/>
          <w:szCs w:val="28"/>
        </w:rPr>
        <w:t xml:space="preserve">, 2017. </w:t>
      </w:r>
      <w:r>
        <w:rPr>
          <w:rStyle w:val="ab0"/>
          <w:rFonts w:eastAsia="PMingLiU"/>
          <w:sz w:val="28"/>
          <w:szCs w:val="28"/>
        </w:rPr>
        <w:t>–</w:t>
      </w:r>
      <w:r w:rsidRPr="004B02D5">
        <w:rPr>
          <w:rStyle w:val="ab0"/>
          <w:rFonts w:eastAsia="PMingLiU"/>
          <w:sz w:val="28"/>
          <w:szCs w:val="28"/>
        </w:rPr>
        <w:t xml:space="preserve"> 640 с.</w:t>
      </w:r>
    </w:p>
    <w:p w14:paraId="530046CF" w14:textId="77777777"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2604C8">
        <w:rPr>
          <w:rStyle w:val="ab0"/>
          <w:rFonts w:eastAsia="PMingLiU"/>
          <w:sz w:val="28"/>
          <w:szCs w:val="28"/>
        </w:rPr>
        <w:t>Верниковская, О.В. Закупочная логистика: учебно-методическое пособие / О.В. Верниковская. – Минск: Экоперспектива, 2020. – 116 с.</w:t>
      </w:r>
    </w:p>
    <w:p w14:paraId="4CA94E50" w14:textId="77777777"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2604C8">
        <w:rPr>
          <w:rStyle w:val="ab0"/>
          <w:rFonts w:eastAsia="PMingLiU"/>
          <w:sz w:val="28"/>
          <w:szCs w:val="28"/>
        </w:rPr>
        <w:t>Дыбская, В.В. Проектирование системы распределения в логистике: монография / В.В. Дыбская. – Москва: ИНФРА-М, 2021. – 235 с.</w:t>
      </w:r>
    </w:p>
    <w:p w14:paraId="162E281C" w14:textId="77777777"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4B02D5">
        <w:rPr>
          <w:rStyle w:val="ab0"/>
          <w:rFonts w:eastAsia="PMingLiU"/>
          <w:sz w:val="28"/>
          <w:szCs w:val="28"/>
        </w:rPr>
        <w:t>Корпоративная логистика в вопросах и ответах / Под общ. и науч. ред. проф. В.И. Сергеева. – 2-е изд., перераб. и доп. – Москва: ИНФРА-М, 2015. – 634 с.</w:t>
      </w:r>
    </w:p>
    <w:p w14:paraId="03C573DF" w14:textId="77777777" w:rsidR="00C153D7" w:rsidRPr="00E95BDC" w:rsidRDefault="00C153D7" w:rsidP="003D54BC">
      <w:pPr>
        <w:numPr>
          <w:ilvl w:val="0"/>
          <w:numId w:val="1"/>
        </w:numPr>
        <w:tabs>
          <w:tab w:val="clear" w:pos="360"/>
          <w:tab w:val="left" w:pos="993"/>
        </w:tabs>
        <w:ind w:left="0" w:firstLine="709"/>
        <w:jc w:val="both"/>
        <w:rPr>
          <w:rStyle w:val="ab0"/>
          <w:rFonts w:eastAsia="PMingLiU"/>
          <w:sz w:val="28"/>
          <w:szCs w:val="28"/>
        </w:rPr>
      </w:pPr>
      <w:r w:rsidRPr="00E95BDC">
        <w:rPr>
          <w:sz w:val="28"/>
        </w:rPr>
        <w:t>Логистика и управление цепями поставок на транспорте: учебник для вузов / И.В. Карапетянц [и др.]; под ред. И.В. Карапетянц, Е.И. Павловой. – Москва: Издательство Юрайт, 2022. – 362 с.</w:t>
      </w:r>
    </w:p>
    <w:p w14:paraId="48FAE03E" w14:textId="77777777"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A52A92">
        <w:rPr>
          <w:rStyle w:val="ab0"/>
          <w:rFonts w:eastAsia="PMingLiU"/>
          <w:sz w:val="28"/>
          <w:szCs w:val="28"/>
        </w:rPr>
        <w:t>Логистика и управление цепями поставок. Теория и практика. Управление цепями поставок: учебник / под ред. Б.А.</w:t>
      </w:r>
      <w:r>
        <w:rPr>
          <w:rStyle w:val="ab0"/>
          <w:rFonts w:eastAsia="PMingLiU"/>
          <w:sz w:val="28"/>
          <w:szCs w:val="28"/>
        </w:rPr>
        <w:t> </w:t>
      </w:r>
      <w:r w:rsidRPr="00A52A92">
        <w:rPr>
          <w:rStyle w:val="ab0"/>
          <w:rFonts w:eastAsia="PMingLiU"/>
          <w:sz w:val="28"/>
          <w:szCs w:val="28"/>
        </w:rPr>
        <w:t>Аникина и Т.А.</w:t>
      </w:r>
      <w:r>
        <w:rPr>
          <w:rStyle w:val="ab0"/>
          <w:rFonts w:eastAsia="PMingLiU"/>
          <w:sz w:val="28"/>
          <w:szCs w:val="28"/>
        </w:rPr>
        <w:t> </w:t>
      </w:r>
      <w:r w:rsidRPr="00A52A92">
        <w:rPr>
          <w:rStyle w:val="ab0"/>
          <w:rFonts w:eastAsia="PMingLiU"/>
          <w:sz w:val="28"/>
          <w:szCs w:val="28"/>
        </w:rPr>
        <w:t>Родкиной. – Москва: Проспект, 2022. – 216 с.</w:t>
      </w:r>
    </w:p>
    <w:p w14:paraId="5B798722" w14:textId="77777777"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E42F2D">
        <w:rPr>
          <w:rStyle w:val="ab0"/>
          <w:rFonts w:eastAsia="PMingLiU"/>
          <w:sz w:val="28"/>
          <w:szCs w:val="28"/>
        </w:rPr>
        <w:t>Майерсон,</w:t>
      </w:r>
      <w:r>
        <w:rPr>
          <w:rStyle w:val="ab0"/>
          <w:rFonts w:eastAsia="PMingLiU"/>
          <w:sz w:val="28"/>
          <w:szCs w:val="28"/>
        </w:rPr>
        <w:t> </w:t>
      </w:r>
      <w:r w:rsidRPr="00E42F2D">
        <w:rPr>
          <w:rStyle w:val="ab0"/>
          <w:rFonts w:eastAsia="PMingLiU"/>
          <w:sz w:val="28"/>
          <w:szCs w:val="28"/>
        </w:rPr>
        <w:t>П. Управление цепочками поставок и логистикой – простыми словами: Методы и практика планирования, построения, обслуживания, контроля и расширения системы перевозок и снабжения / П.</w:t>
      </w:r>
      <w:r>
        <w:rPr>
          <w:rStyle w:val="ab0"/>
          <w:rFonts w:eastAsia="PMingLiU"/>
          <w:sz w:val="28"/>
          <w:szCs w:val="28"/>
        </w:rPr>
        <w:t> </w:t>
      </w:r>
      <w:r w:rsidRPr="00E42F2D">
        <w:rPr>
          <w:rStyle w:val="ab0"/>
          <w:rFonts w:eastAsia="PMingLiU"/>
          <w:sz w:val="28"/>
          <w:szCs w:val="28"/>
        </w:rPr>
        <w:t>Майерсон; пер. с англ. – Москва: Альпина ПРО, 2022. – 366 с.</w:t>
      </w:r>
    </w:p>
    <w:p w14:paraId="604210AC" w14:textId="77777777" w:rsidR="00C153D7" w:rsidRDefault="00C153D7" w:rsidP="003D54BC">
      <w:pPr>
        <w:numPr>
          <w:ilvl w:val="0"/>
          <w:numId w:val="1"/>
        </w:numPr>
        <w:tabs>
          <w:tab w:val="left" w:pos="993"/>
        </w:tabs>
        <w:ind w:left="0" w:firstLine="709"/>
        <w:jc w:val="both"/>
        <w:rPr>
          <w:sz w:val="28"/>
          <w:szCs w:val="28"/>
        </w:rPr>
      </w:pPr>
      <w:r w:rsidRPr="00A5740D">
        <w:rPr>
          <w:sz w:val="28"/>
          <w:szCs w:val="28"/>
        </w:rPr>
        <w:t>Розина,</w:t>
      </w:r>
      <w:r>
        <w:rPr>
          <w:sz w:val="28"/>
          <w:szCs w:val="28"/>
        </w:rPr>
        <w:t> </w:t>
      </w:r>
      <w:r w:rsidRPr="00A5740D">
        <w:rPr>
          <w:sz w:val="28"/>
          <w:szCs w:val="28"/>
        </w:rPr>
        <w:t xml:space="preserve">Т.М. Распределительная логистика: учебное пособие для студентов вузов по специальности </w:t>
      </w:r>
      <w:r>
        <w:rPr>
          <w:sz w:val="28"/>
          <w:szCs w:val="28"/>
        </w:rPr>
        <w:t>«</w:t>
      </w:r>
      <w:r w:rsidRPr="00A5740D">
        <w:rPr>
          <w:sz w:val="28"/>
          <w:szCs w:val="28"/>
        </w:rPr>
        <w:t>Логистика</w:t>
      </w:r>
      <w:r>
        <w:rPr>
          <w:sz w:val="28"/>
          <w:szCs w:val="28"/>
        </w:rPr>
        <w:t>»</w:t>
      </w:r>
      <w:r w:rsidRPr="00A5740D">
        <w:rPr>
          <w:sz w:val="28"/>
          <w:szCs w:val="28"/>
        </w:rPr>
        <w:t xml:space="preserve"> / Т.М.</w:t>
      </w:r>
      <w:r>
        <w:rPr>
          <w:sz w:val="28"/>
          <w:szCs w:val="28"/>
        </w:rPr>
        <w:t xml:space="preserve"> </w:t>
      </w:r>
      <w:r w:rsidRPr="00A5740D">
        <w:rPr>
          <w:sz w:val="28"/>
          <w:szCs w:val="28"/>
        </w:rPr>
        <w:t>Розина. – Минск: Вышэйшая школа, 2012. – 319 с.</w:t>
      </w:r>
    </w:p>
    <w:p w14:paraId="618670D9" w14:textId="062FFA37" w:rsidR="00C153D7" w:rsidRPr="00A5740D" w:rsidRDefault="00C153D7" w:rsidP="003D54BC">
      <w:pPr>
        <w:numPr>
          <w:ilvl w:val="0"/>
          <w:numId w:val="1"/>
        </w:numPr>
        <w:tabs>
          <w:tab w:val="left" w:pos="993"/>
        </w:tabs>
        <w:ind w:left="0" w:firstLine="709"/>
        <w:jc w:val="both"/>
        <w:rPr>
          <w:sz w:val="28"/>
          <w:szCs w:val="28"/>
        </w:rPr>
      </w:pPr>
      <w:r w:rsidRPr="009644A7">
        <w:rPr>
          <w:sz w:val="28"/>
          <w:szCs w:val="28"/>
        </w:rPr>
        <w:t>Сергеев,</w:t>
      </w:r>
      <w:r>
        <w:rPr>
          <w:sz w:val="28"/>
          <w:szCs w:val="28"/>
        </w:rPr>
        <w:t> </w:t>
      </w:r>
      <w:r w:rsidRPr="009644A7">
        <w:rPr>
          <w:sz w:val="28"/>
          <w:szCs w:val="28"/>
        </w:rPr>
        <w:t>В.И.  Логистика снабжения: учебник для вузов / В.И.</w:t>
      </w:r>
      <w:r>
        <w:rPr>
          <w:sz w:val="28"/>
          <w:szCs w:val="28"/>
        </w:rPr>
        <w:t> </w:t>
      </w:r>
      <w:r w:rsidRPr="009644A7">
        <w:rPr>
          <w:sz w:val="28"/>
          <w:szCs w:val="28"/>
        </w:rPr>
        <w:t>Сергеев, И.П.</w:t>
      </w:r>
      <w:r>
        <w:rPr>
          <w:sz w:val="28"/>
          <w:szCs w:val="28"/>
        </w:rPr>
        <w:t> </w:t>
      </w:r>
      <w:r w:rsidRPr="009644A7">
        <w:rPr>
          <w:sz w:val="28"/>
          <w:szCs w:val="28"/>
        </w:rPr>
        <w:t>Эльяшевич; под научной редакцией В.И.</w:t>
      </w:r>
      <w:r>
        <w:rPr>
          <w:sz w:val="28"/>
          <w:szCs w:val="28"/>
        </w:rPr>
        <w:t> </w:t>
      </w:r>
      <w:r w:rsidRPr="009644A7">
        <w:rPr>
          <w:sz w:val="28"/>
          <w:szCs w:val="28"/>
        </w:rPr>
        <w:t xml:space="preserve">Сергеева. </w:t>
      </w:r>
      <w:r>
        <w:rPr>
          <w:sz w:val="28"/>
          <w:szCs w:val="28"/>
        </w:rPr>
        <w:t>–</w:t>
      </w:r>
      <w:r w:rsidRPr="009644A7">
        <w:rPr>
          <w:sz w:val="28"/>
          <w:szCs w:val="28"/>
        </w:rPr>
        <w:t xml:space="preserve"> </w:t>
      </w:r>
      <w:r>
        <w:rPr>
          <w:sz w:val="28"/>
          <w:szCs w:val="28"/>
        </w:rPr>
        <w:t xml:space="preserve">         </w:t>
      </w:r>
      <w:r w:rsidRPr="009644A7">
        <w:rPr>
          <w:sz w:val="28"/>
          <w:szCs w:val="28"/>
        </w:rPr>
        <w:t xml:space="preserve">5-е изд., перераб. и доп. </w:t>
      </w:r>
      <w:r>
        <w:rPr>
          <w:sz w:val="28"/>
          <w:szCs w:val="28"/>
        </w:rPr>
        <w:t>–</w:t>
      </w:r>
      <w:r w:rsidRPr="009644A7">
        <w:rPr>
          <w:sz w:val="28"/>
          <w:szCs w:val="28"/>
        </w:rPr>
        <w:t xml:space="preserve"> Москва: Издательство Юрайт, 2024. </w:t>
      </w:r>
      <w:r>
        <w:rPr>
          <w:sz w:val="28"/>
          <w:szCs w:val="28"/>
        </w:rPr>
        <w:t>–</w:t>
      </w:r>
      <w:r w:rsidRPr="009644A7">
        <w:rPr>
          <w:sz w:val="28"/>
          <w:szCs w:val="28"/>
        </w:rPr>
        <w:t xml:space="preserve"> 481 с.</w:t>
      </w:r>
    </w:p>
    <w:p w14:paraId="7DA410EA" w14:textId="77777777" w:rsidR="00C153D7" w:rsidRPr="00C04937" w:rsidRDefault="00C153D7" w:rsidP="003D54BC">
      <w:pPr>
        <w:numPr>
          <w:ilvl w:val="0"/>
          <w:numId w:val="1"/>
        </w:numPr>
        <w:tabs>
          <w:tab w:val="clear" w:pos="360"/>
          <w:tab w:val="left" w:pos="1134"/>
        </w:tabs>
        <w:ind w:left="0" w:firstLine="709"/>
        <w:jc w:val="both"/>
        <w:rPr>
          <w:rStyle w:val="ab0"/>
          <w:rFonts w:eastAsia="PMingLiU"/>
          <w:sz w:val="28"/>
          <w:szCs w:val="28"/>
        </w:rPr>
      </w:pPr>
      <w:r w:rsidRPr="00E42F2D">
        <w:rPr>
          <w:rStyle w:val="ab0"/>
          <w:rFonts w:eastAsia="PMingLiU"/>
          <w:sz w:val="28"/>
          <w:szCs w:val="28"/>
        </w:rPr>
        <w:t>Янченко,</w:t>
      </w:r>
      <w:r>
        <w:rPr>
          <w:rStyle w:val="ab0"/>
          <w:rFonts w:eastAsia="PMingLiU"/>
          <w:sz w:val="28"/>
          <w:szCs w:val="28"/>
        </w:rPr>
        <w:t> </w:t>
      </w:r>
      <w:r w:rsidRPr="00E42F2D">
        <w:rPr>
          <w:rStyle w:val="ab0"/>
          <w:rFonts w:eastAsia="PMingLiU"/>
          <w:sz w:val="28"/>
          <w:szCs w:val="28"/>
        </w:rPr>
        <w:t>А.А. Логистика снабжения: учебное пособие для вузов / А.А.</w:t>
      </w:r>
      <w:r>
        <w:rPr>
          <w:rStyle w:val="ab0"/>
          <w:rFonts w:eastAsia="PMingLiU"/>
          <w:sz w:val="28"/>
          <w:szCs w:val="28"/>
        </w:rPr>
        <w:t> </w:t>
      </w:r>
      <w:r w:rsidRPr="00E42F2D">
        <w:rPr>
          <w:rStyle w:val="ab0"/>
          <w:rFonts w:eastAsia="PMingLiU"/>
          <w:sz w:val="28"/>
          <w:szCs w:val="28"/>
        </w:rPr>
        <w:t>Янченко. – Москва: Издательство Юрайт, 2023. – 132 с.</w:t>
      </w:r>
    </w:p>
    <w:p w14:paraId="557B5DF9" w14:textId="6E0600A2" w:rsidR="00E80C23" w:rsidRDefault="00E80C23" w:rsidP="00E80C23">
      <w:pPr>
        <w:tabs>
          <w:tab w:val="left" w:pos="900"/>
        </w:tabs>
        <w:jc w:val="both"/>
        <w:rPr>
          <w:sz w:val="28"/>
          <w:szCs w:val="28"/>
        </w:rPr>
      </w:pPr>
    </w:p>
    <w:p w14:paraId="78D10E31" w14:textId="77777777" w:rsidR="00C7650D" w:rsidRPr="008436BC" w:rsidRDefault="00B85F2A" w:rsidP="006C7DFF">
      <w:pPr>
        <w:pStyle w:val="a8"/>
        <w:jc w:val="center"/>
        <w:rPr>
          <w:b/>
          <w:bCs/>
          <w:sz w:val="28"/>
          <w:szCs w:val="28"/>
        </w:rPr>
      </w:pPr>
      <w:r w:rsidRPr="008436BC">
        <w:rPr>
          <w:b/>
          <w:bCs/>
          <w:sz w:val="28"/>
          <w:szCs w:val="28"/>
        </w:rPr>
        <w:t>Р</w:t>
      </w:r>
      <w:r w:rsidR="00C7650D" w:rsidRPr="008436BC">
        <w:rPr>
          <w:b/>
          <w:bCs/>
          <w:sz w:val="28"/>
          <w:szCs w:val="28"/>
        </w:rPr>
        <w:t>екомендации по о</w:t>
      </w:r>
      <w:r w:rsidR="006C7DFF" w:rsidRPr="008436BC">
        <w:rPr>
          <w:b/>
          <w:bCs/>
          <w:sz w:val="28"/>
          <w:szCs w:val="28"/>
        </w:rPr>
        <w:t>рганизаци</w:t>
      </w:r>
      <w:r w:rsidR="00C7650D" w:rsidRPr="008436BC">
        <w:rPr>
          <w:b/>
          <w:bCs/>
          <w:sz w:val="28"/>
          <w:szCs w:val="28"/>
        </w:rPr>
        <w:t>и</w:t>
      </w:r>
      <w:r w:rsidR="006C7DFF" w:rsidRPr="008436BC">
        <w:rPr>
          <w:b/>
          <w:bCs/>
          <w:sz w:val="28"/>
          <w:szCs w:val="28"/>
        </w:rPr>
        <w:t xml:space="preserve"> </w:t>
      </w:r>
      <w:r w:rsidR="001A010F" w:rsidRPr="008436BC">
        <w:rPr>
          <w:b/>
          <w:bCs/>
          <w:sz w:val="28"/>
          <w:szCs w:val="28"/>
        </w:rPr>
        <w:t>и выполнению</w:t>
      </w:r>
    </w:p>
    <w:p w14:paraId="071A6DDB" w14:textId="77777777" w:rsidR="006C7DFF" w:rsidRPr="008436BC" w:rsidRDefault="006C7DFF" w:rsidP="006C7DFF">
      <w:pPr>
        <w:pStyle w:val="a8"/>
        <w:jc w:val="center"/>
        <w:rPr>
          <w:b/>
          <w:bCs/>
          <w:sz w:val="28"/>
          <w:szCs w:val="28"/>
        </w:rPr>
      </w:pPr>
      <w:r w:rsidRPr="008436BC">
        <w:rPr>
          <w:b/>
          <w:bCs/>
          <w:sz w:val="28"/>
          <w:szCs w:val="28"/>
        </w:rPr>
        <w:t>самостоятельной работы студентов</w:t>
      </w:r>
    </w:p>
    <w:p w14:paraId="2800B4C0" w14:textId="77777777" w:rsidR="006C7DFF" w:rsidRPr="008436BC" w:rsidRDefault="006C7DFF" w:rsidP="00517E6A">
      <w:pPr>
        <w:pStyle w:val="a8"/>
        <w:ind w:firstLine="709"/>
        <w:jc w:val="both"/>
        <w:rPr>
          <w:spacing w:val="-4"/>
          <w:sz w:val="28"/>
          <w:szCs w:val="28"/>
        </w:rPr>
      </w:pPr>
      <w:r w:rsidRPr="008436BC">
        <w:rPr>
          <w:spacing w:val="-4"/>
          <w:sz w:val="28"/>
          <w:szCs w:val="28"/>
        </w:rPr>
        <w:t>При изучении дисциплины рекомендуется использовать следующие формы самостоятельной работы:</w:t>
      </w:r>
    </w:p>
    <w:p w14:paraId="3E22F31B" w14:textId="77777777" w:rsidR="006C7DFF" w:rsidRPr="008436BC" w:rsidRDefault="00A52732" w:rsidP="000015B1">
      <w:pPr>
        <w:pStyle w:val="a8"/>
        <w:ind w:firstLine="709"/>
        <w:jc w:val="both"/>
        <w:rPr>
          <w:spacing w:val="-4"/>
          <w:sz w:val="28"/>
          <w:szCs w:val="28"/>
        </w:rPr>
      </w:pPr>
      <w:r w:rsidRPr="008436BC">
        <w:rPr>
          <w:spacing w:val="-4"/>
          <w:sz w:val="28"/>
          <w:szCs w:val="28"/>
        </w:rPr>
        <w:t>решени</w:t>
      </w:r>
      <w:r w:rsidR="003B0C39" w:rsidRPr="008436BC">
        <w:rPr>
          <w:spacing w:val="-4"/>
          <w:sz w:val="28"/>
          <w:szCs w:val="28"/>
        </w:rPr>
        <w:t>е</w:t>
      </w:r>
      <w:r w:rsidR="006C7DFF" w:rsidRPr="008436BC">
        <w:rPr>
          <w:spacing w:val="-4"/>
          <w:sz w:val="28"/>
          <w:szCs w:val="28"/>
        </w:rPr>
        <w:t xml:space="preserve"> индивидуальных задач;</w:t>
      </w:r>
    </w:p>
    <w:p w14:paraId="5DD525FA" w14:textId="77777777" w:rsidR="006C7DFF" w:rsidRPr="008436BC" w:rsidRDefault="006C7DFF" w:rsidP="000015B1">
      <w:pPr>
        <w:pStyle w:val="a8"/>
        <w:ind w:firstLine="709"/>
        <w:jc w:val="both"/>
        <w:rPr>
          <w:spacing w:val="-4"/>
          <w:sz w:val="28"/>
          <w:szCs w:val="28"/>
        </w:rPr>
      </w:pPr>
      <w:r w:rsidRPr="008436BC">
        <w:rPr>
          <w:spacing w:val="-4"/>
          <w:sz w:val="28"/>
          <w:szCs w:val="28"/>
        </w:rPr>
        <w:t>подготовка рефератов по индивидуальным темам;</w:t>
      </w:r>
    </w:p>
    <w:p w14:paraId="551ED97C" w14:textId="2008F988" w:rsidR="002227C6" w:rsidRPr="00F62CEB" w:rsidRDefault="002227C6" w:rsidP="000015B1">
      <w:pPr>
        <w:pStyle w:val="a8"/>
        <w:ind w:firstLine="709"/>
        <w:jc w:val="both"/>
        <w:rPr>
          <w:sz w:val="28"/>
          <w:szCs w:val="28"/>
        </w:rPr>
      </w:pPr>
      <w:r w:rsidRPr="00F62CEB">
        <w:rPr>
          <w:sz w:val="28"/>
          <w:szCs w:val="28"/>
        </w:rPr>
        <w:t>подготовка сообщений, докладов, презентаций по заданным темам;</w:t>
      </w:r>
    </w:p>
    <w:p w14:paraId="1B8A58F1" w14:textId="2E5C4937" w:rsidR="006C7DFF" w:rsidRDefault="002227C6" w:rsidP="008436BC">
      <w:pPr>
        <w:pStyle w:val="a8"/>
        <w:ind w:firstLine="709"/>
        <w:jc w:val="both"/>
        <w:rPr>
          <w:spacing w:val="-4"/>
          <w:sz w:val="28"/>
          <w:szCs w:val="28"/>
        </w:rPr>
      </w:pPr>
      <w:r w:rsidRPr="008436BC">
        <w:rPr>
          <w:spacing w:val="-4"/>
          <w:sz w:val="28"/>
          <w:szCs w:val="28"/>
        </w:rPr>
        <w:t>проработка тем (вопросов), вынесен</w:t>
      </w:r>
      <w:r w:rsidR="008436BC" w:rsidRPr="008436BC">
        <w:rPr>
          <w:spacing w:val="-4"/>
          <w:sz w:val="28"/>
          <w:szCs w:val="28"/>
        </w:rPr>
        <w:t>ных на самостоятельное изучение</w:t>
      </w:r>
      <w:r w:rsidR="009474DB">
        <w:rPr>
          <w:spacing w:val="-4"/>
          <w:sz w:val="28"/>
          <w:szCs w:val="28"/>
        </w:rPr>
        <w:t>;</w:t>
      </w:r>
    </w:p>
    <w:p w14:paraId="257199C0" w14:textId="2FC406A2" w:rsidR="009474DB" w:rsidRPr="008436BC" w:rsidRDefault="009474DB" w:rsidP="008436BC">
      <w:pPr>
        <w:pStyle w:val="a8"/>
        <w:ind w:firstLine="709"/>
        <w:jc w:val="both"/>
        <w:rPr>
          <w:spacing w:val="-4"/>
          <w:sz w:val="28"/>
          <w:szCs w:val="28"/>
        </w:rPr>
      </w:pPr>
      <w:r>
        <w:rPr>
          <w:spacing w:val="-4"/>
          <w:sz w:val="28"/>
          <w:szCs w:val="28"/>
        </w:rPr>
        <w:t>выполнение контрольной работы.</w:t>
      </w:r>
    </w:p>
    <w:p w14:paraId="2582E8CC" w14:textId="77777777" w:rsidR="00465491" w:rsidRPr="008436BC" w:rsidRDefault="00465491" w:rsidP="00651D13">
      <w:pPr>
        <w:pStyle w:val="a8"/>
        <w:ind w:firstLine="709"/>
        <w:jc w:val="both"/>
        <w:rPr>
          <w:b/>
          <w:bCs/>
          <w:sz w:val="28"/>
          <w:szCs w:val="28"/>
        </w:rPr>
      </w:pPr>
    </w:p>
    <w:p w14:paraId="2A29AC62" w14:textId="77777777" w:rsidR="00365521" w:rsidRPr="008436BC" w:rsidRDefault="001A010F" w:rsidP="00651D13">
      <w:pPr>
        <w:pStyle w:val="a8"/>
        <w:ind w:firstLine="546"/>
        <w:jc w:val="center"/>
        <w:rPr>
          <w:b/>
          <w:bCs/>
          <w:sz w:val="28"/>
          <w:szCs w:val="28"/>
        </w:rPr>
      </w:pPr>
      <w:r w:rsidRPr="008436BC">
        <w:rPr>
          <w:b/>
          <w:bCs/>
          <w:sz w:val="28"/>
          <w:szCs w:val="28"/>
        </w:rPr>
        <w:t>Перечень р</w:t>
      </w:r>
      <w:r w:rsidR="00F738EB" w:rsidRPr="008436BC">
        <w:rPr>
          <w:b/>
          <w:bCs/>
          <w:sz w:val="28"/>
          <w:szCs w:val="28"/>
        </w:rPr>
        <w:t>екомендуемы</w:t>
      </w:r>
      <w:r w:rsidRPr="008436BC">
        <w:rPr>
          <w:b/>
          <w:bCs/>
          <w:sz w:val="28"/>
          <w:szCs w:val="28"/>
        </w:rPr>
        <w:t>х</w:t>
      </w:r>
      <w:r w:rsidR="00F738EB" w:rsidRPr="008436BC">
        <w:rPr>
          <w:b/>
          <w:bCs/>
          <w:sz w:val="28"/>
          <w:szCs w:val="28"/>
        </w:rPr>
        <w:t xml:space="preserve"> с</w:t>
      </w:r>
      <w:r w:rsidR="00365521" w:rsidRPr="008436BC">
        <w:rPr>
          <w:b/>
          <w:bCs/>
          <w:sz w:val="28"/>
          <w:szCs w:val="28"/>
        </w:rPr>
        <w:t>редств диагностики</w:t>
      </w:r>
    </w:p>
    <w:p w14:paraId="39F276B6" w14:textId="24C4A93E" w:rsidR="008436BC" w:rsidRPr="008436BC" w:rsidRDefault="008436BC" w:rsidP="008436BC">
      <w:pPr>
        <w:pStyle w:val="a8"/>
        <w:ind w:firstLine="546"/>
        <w:jc w:val="both"/>
        <w:rPr>
          <w:sz w:val="28"/>
          <w:szCs w:val="28"/>
        </w:rPr>
      </w:pPr>
      <w:r w:rsidRPr="009474DB">
        <w:rPr>
          <w:spacing w:val="-4"/>
          <w:sz w:val="28"/>
          <w:szCs w:val="28"/>
        </w:rPr>
        <w:t>Для оценки достижений студент</w:t>
      </w:r>
      <w:r w:rsidR="009474DB" w:rsidRPr="009474DB">
        <w:rPr>
          <w:spacing w:val="-4"/>
          <w:sz w:val="28"/>
          <w:szCs w:val="28"/>
        </w:rPr>
        <w:t>ов</w:t>
      </w:r>
      <w:r w:rsidRPr="009474DB">
        <w:rPr>
          <w:spacing w:val="-4"/>
          <w:sz w:val="28"/>
          <w:szCs w:val="28"/>
        </w:rPr>
        <w:t xml:space="preserve"> рекомендуется использовать следующий</w:t>
      </w:r>
      <w:r w:rsidRPr="008436BC">
        <w:rPr>
          <w:sz w:val="28"/>
          <w:szCs w:val="28"/>
        </w:rPr>
        <w:t xml:space="preserve"> диагностический инструментарий:</w:t>
      </w:r>
    </w:p>
    <w:p w14:paraId="25C0F2DE" w14:textId="77777777" w:rsidR="008436BC" w:rsidRPr="008436BC" w:rsidRDefault="008436BC" w:rsidP="009474DB">
      <w:pPr>
        <w:pStyle w:val="a8"/>
        <w:tabs>
          <w:tab w:val="num" w:pos="567"/>
        </w:tabs>
        <w:ind w:firstLine="709"/>
        <w:jc w:val="both"/>
        <w:rPr>
          <w:sz w:val="28"/>
          <w:szCs w:val="28"/>
        </w:rPr>
      </w:pPr>
      <w:r w:rsidRPr="008436BC">
        <w:rPr>
          <w:sz w:val="28"/>
          <w:szCs w:val="28"/>
        </w:rPr>
        <w:t>устный и письменный опрос во время практических занятий;</w:t>
      </w:r>
    </w:p>
    <w:p w14:paraId="763204D0" w14:textId="77777777" w:rsidR="008436BC" w:rsidRPr="008436BC" w:rsidRDefault="008436BC" w:rsidP="009474DB">
      <w:pPr>
        <w:pStyle w:val="a8"/>
        <w:tabs>
          <w:tab w:val="num" w:pos="567"/>
        </w:tabs>
        <w:ind w:firstLine="709"/>
        <w:jc w:val="both"/>
        <w:rPr>
          <w:sz w:val="28"/>
          <w:szCs w:val="28"/>
        </w:rPr>
      </w:pPr>
      <w:r w:rsidRPr="008436BC">
        <w:rPr>
          <w:sz w:val="28"/>
          <w:szCs w:val="28"/>
        </w:rPr>
        <w:t>проведение текущих контрольных работ (заданий) по отдельным темам;</w:t>
      </w:r>
    </w:p>
    <w:p w14:paraId="76D2808C" w14:textId="307B78F6" w:rsidR="009474DB" w:rsidRPr="00EC0231" w:rsidRDefault="009474DB" w:rsidP="009474DB">
      <w:pPr>
        <w:pStyle w:val="a8"/>
        <w:ind w:firstLine="709"/>
        <w:jc w:val="both"/>
        <w:rPr>
          <w:spacing w:val="-6"/>
          <w:sz w:val="28"/>
          <w:szCs w:val="28"/>
        </w:rPr>
      </w:pPr>
      <w:r w:rsidRPr="00EC0231">
        <w:rPr>
          <w:spacing w:val="-6"/>
          <w:sz w:val="28"/>
          <w:szCs w:val="28"/>
        </w:rPr>
        <w:t>защита выполненных на практических занятиях индивидуальных заданий;</w:t>
      </w:r>
    </w:p>
    <w:p w14:paraId="0BDC43AC" w14:textId="78B77EB5" w:rsidR="009474DB" w:rsidRDefault="009474DB" w:rsidP="009474DB">
      <w:pPr>
        <w:pStyle w:val="a8"/>
        <w:ind w:firstLine="709"/>
        <w:jc w:val="both"/>
        <w:rPr>
          <w:sz w:val="28"/>
          <w:szCs w:val="28"/>
        </w:rPr>
      </w:pPr>
      <w:r>
        <w:rPr>
          <w:sz w:val="28"/>
          <w:szCs w:val="28"/>
        </w:rPr>
        <w:t>защита выполненных в рамках управляемой самостоятельной работы индивидуальных заданий;</w:t>
      </w:r>
    </w:p>
    <w:p w14:paraId="3284CD62" w14:textId="7D3477EC" w:rsidR="009474DB" w:rsidRPr="00F62CEB" w:rsidRDefault="009474DB" w:rsidP="009474DB">
      <w:pPr>
        <w:pStyle w:val="a8"/>
        <w:ind w:firstLine="709"/>
        <w:jc w:val="both"/>
        <w:rPr>
          <w:spacing w:val="-6"/>
          <w:sz w:val="28"/>
          <w:szCs w:val="28"/>
        </w:rPr>
      </w:pPr>
      <w:r w:rsidRPr="00F62CEB">
        <w:rPr>
          <w:spacing w:val="-6"/>
          <w:sz w:val="28"/>
          <w:szCs w:val="28"/>
        </w:rPr>
        <w:t>собеседование при проведении индивидуальных и групповых консультаций;</w:t>
      </w:r>
    </w:p>
    <w:p w14:paraId="77EF9B6A" w14:textId="0E1FD8F2" w:rsidR="008436BC" w:rsidRPr="008436BC" w:rsidRDefault="008436BC" w:rsidP="009474DB">
      <w:pPr>
        <w:pStyle w:val="a8"/>
        <w:tabs>
          <w:tab w:val="num" w:pos="567"/>
        </w:tabs>
        <w:ind w:firstLine="709"/>
        <w:jc w:val="both"/>
        <w:rPr>
          <w:sz w:val="28"/>
          <w:szCs w:val="28"/>
        </w:rPr>
      </w:pPr>
      <w:r w:rsidRPr="008436BC">
        <w:rPr>
          <w:sz w:val="28"/>
          <w:szCs w:val="28"/>
        </w:rPr>
        <w:t>выступление студента на конференции по подготовленному реферату;</w:t>
      </w:r>
    </w:p>
    <w:p w14:paraId="3E2A3B74" w14:textId="4F1A5F48" w:rsidR="008436BC" w:rsidRPr="008436BC" w:rsidRDefault="008436BC" w:rsidP="009474DB">
      <w:pPr>
        <w:pStyle w:val="a8"/>
        <w:tabs>
          <w:tab w:val="num" w:pos="567"/>
        </w:tabs>
        <w:ind w:firstLine="709"/>
        <w:jc w:val="both"/>
        <w:rPr>
          <w:sz w:val="28"/>
          <w:szCs w:val="28"/>
        </w:rPr>
      </w:pPr>
      <w:r w:rsidRPr="008436BC">
        <w:rPr>
          <w:sz w:val="28"/>
          <w:szCs w:val="28"/>
        </w:rPr>
        <w:t>сдача экзамена.</w:t>
      </w:r>
    </w:p>
    <w:p w14:paraId="7037986D" w14:textId="77777777" w:rsidR="00DF29A7" w:rsidRPr="008436BC" w:rsidRDefault="00DF29A7" w:rsidP="00DF29A7">
      <w:pPr>
        <w:pStyle w:val="a8"/>
        <w:ind w:firstLine="546"/>
        <w:jc w:val="both"/>
        <w:rPr>
          <w:i/>
          <w:sz w:val="28"/>
          <w:u w:val="single"/>
        </w:rPr>
      </w:pPr>
      <w:r w:rsidRPr="008436BC">
        <w:rPr>
          <w:rStyle w:val="FontStyle11"/>
          <w:sz w:val="28"/>
          <w:szCs w:val="28"/>
        </w:rPr>
        <w:t>Характеристика рекомендуемых методов и технологий обучения</w:t>
      </w:r>
      <w:r w:rsidRPr="008436BC">
        <w:rPr>
          <w:i/>
          <w:sz w:val="28"/>
          <w:u w:val="single"/>
        </w:rPr>
        <w:t xml:space="preserve"> </w:t>
      </w:r>
    </w:p>
    <w:p w14:paraId="5D80CC88" w14:textId="77777777" w:rsidR="00DF29A7" w:rsidRPr="008436BC" w:rsidRDefault="00DF29A7" w:rsidP="00DF29A7">
      <w:pPr>
        <w:pStyle w:val="a8"/>
        <w:ind w:firstLine="709"/>
        <w:jc w:val="both"/>
        <w:rPr>
          <w:spacing w:val="-4"/>
          <w:sz w:val="28"/>
          <w:szCs w:val="28"/>
        </w:rPr>
      </w:pPr>
      <w:r w:rsidRPr="008436BC">
        <w:rPr>
          <w:spacing w:val="-4"/>
          <w:sz w:val="28"/>
          <w:szCs w:val="28"/>
        </w:rPr>
        <w:t>Рекомендуемыми методами обучения, отвечающими целям изучения дисциплины, являются:</w:t>
      </w:r>
    </w:p>
    <w:p w14:paraId="31335393" w14:textId="77777777" w:rsidR="00DF29A7" w:rsidRPr="008436BC" w:rsidRDefault="00DF29A7" w:rsidP="00DF29A7">
      <w:pPr>
        <w:pStyle w:val="a8"/>
        <w:ind w:firstLine="709"/>
        <w:jc w:val="both"/>
        <w:rPr>
          <w:spacing w:val="-4"/>
          <w:sz w:val="28"/>
          <w:szCs w:val="28"/>
        </w:rPr>
      </w:pPr>
      <w:r w:rsidRPr="008436BC">
        <w:rPr>
          <w:spacing w:val="-4"/>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14:paraId="191A03E6" w14:textId="77777777" w:rsidR="00DF29A7" w:rsidRPr="008436BC" w:rsidRDefault="00DF29A7" w:rsidP="00DF29A7">
      <w:pPr>
        <w:pStyle w:val="a8"/>
        <w:ind w:firstLine="709"/>
        <w:jc w:val="both"/>
        <w:rPr>
          <w:spacing w:val="-4"/>
          <w:sz w:val="28"/>
          <w:szCs w:val="28"/>
        </w:rPr>
      </w:pPr>
      <w:r w:rsidRPr="008436BC">
        <w:rPr>
          <w:spacing w:val="-4"/>
          <w:sz w:val="28"/>
          <w:szCs w:val="28"/>
        </w:rPr>
        <w:t>элементы учебно-исследовательской деятельности, реализуемые на практических занятиях и при самостоятельной работе;</w:t>
      </w:r>
    </w:p>
    <w:p w14:paraId="16144BB3" w14:textId="63F88EDE" w:rsidR="00DF29A7" w:rsidRPr="008436BC" w:rsidRDefault="00DF29A7" w:rsidP="00DF29A7">
      <w:pPr>
        <w:pStyle w:val="a8"/>
        <w:ind w:firstLine="709"/>
        <w:jc w:val="both"/>
        <w:rPr>
          <w:spacing w:val="-4"/>
          <w:sz w:val="28"/>
          <w:szCs w:val="28"/>
        </w:rPr>
      </w:pPr>
      <w:r w:rsidRPr="008436BC">
        <w:rPr>
          <w:spacing w:val="-4"/>
          <w:sz w:val="28"/>
          <w:szCs w:val="28"/>
        </w:rPr>
        <w:t>коммуникативные технологии (дискуссия, учебные дебаты, «мозговой штурм» и другие формы и методы), реализуемые на практических занятиях и конференциях</w:t>
      </w:r>
      <w:r w:rsidR="009474DB">
        <w:rPr>
          <w:spacing w:val="-4"/>
          <w:sz w:val="28"/>
          <w:szCs w:val="28"/>
        </w:rPr>
        <w:t>.</w:t>
      </w:r>
    </w:p>
    <w:p w14:paraId="0E352FEB" w14:textId="77777777" w:rsidR="00DF29A7" w:rsidRPr="008436BC" w:rsidRDefault="00DF29A7" w:rsidP="000020F7">
      <w:pPr>
        <w:pStyle w:val="a4"/>
        <w:ind w:left="0"/>
        <w:jc w:val="center"/>
        <w:rPr>
          <w:rFonts w:ascii="Times New Roman" w:hAnsi="Times New Roman"/>
          <w:b/>
          <w:sz w:val="28"/>
          <w:szCs w:val="28"/>
        </w:rPr>
      </w:pPr>
    </w:p>
    <w:p w14:paraId="297BF5D5" w14:textId="77777777" w:rsidR="000020F7" w:rsidRPr="008436BC" w:rsidRDefault="000020F7" w:rsidP="000020F7">
      <w:pPr>
        <w:pStyle w:val="a4"/>
        <w:ind w:left="0"/>
        <w:jc w:val="center"/>
        <w:rPr>
          <w:rFonts w:ascii="Times New Roman" w:hAnsi="Times New Roman"/>
          <w:b/>
          <w:sz w:val="28"/>
          <w:szCs w:val="28"/>
        </w:rPr>
      </w:pPr>
      <w:r w:rsidRPr="008436BC">
        <w:rPr>
          <w:rFonts w:ascii="Times New Roman" w:hAnsi="Times New Roman"/>
          <w:b/>
          <w:sz w:val="28"/>
          <w:szCs w:val="28"/>
        </w:rPr>
        <w:t xml:space="preserve">Примерный перечень тем практических занятий </w:t>
      </w:r>
    </w:p>
    <w:p w14:paraId="15ED76B0" w14:textId="54E67C80"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Использование ABC- и XYZ-анализа в закупочной логистике</w:t>
      </w:r>
      <w:r>
        <w:rPr>
          <w:rFonts w:ascii="Times New Roman" w:hAnsi="Times New Roman"/>
          <w:sz w:val="28"/>
          <w:szCs w:val="28"/>
        </w:rPr>
        <w:t>.</w:t>
      </w:r>
    </w:p>
    <w:p w14:paraId="51EF0DCD" w14:textId="29431F21"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Применение информационных технологий в закупочной логистике</w:t>
      </w:r>
      <w:r>
        <w:rPr>
          <w:rFonts w:ascii="Times New Roman" w:hAnsi="Times New Roman"/>
          <w:sz w:val="28"/>
          <w:szCs w:val="28"/>
        </w:rPr>
        <w:t>.</w:t>
      </w:r>
    </w:p>
    <w:p w14:paraId="5AF15430" w14:textId="0F0E0CA8"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Выбор организационной структуры службы закупок</w:t>
      </w:r>
      <w:r>
        <w:rPr>
          <w:rFonts w:ascii="Times New Roman" w:hAnsi="Times New Roman"/>
          <w:sz w:val="28"/>
          <w:szCs w:val="28"/>
        </w:rPr>
        <w:t>.</w:t>
      </w:r>
    </w:p>
    <w:p w14:paraId="7737AE5E" w14:textId="770D5012"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Процедура разработки и расчет показателей плана закупок</w:t>
      </w:r>
      <w:r>
        <w:rPr>
          <w:rFonts w:ascii="Times New Roman" w:hAnsi="Times New Roman"/>
          <w:sz w:val="28"/>
          <w:szCs w:val="28"/>
        </w:rPr>
        <w:t>.</w:t>
      </w:r>
    </w:p>
    <w:p w14:paraId="2E2952CC" w14:textId="54C5CAFC"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Методы определения потребности в материальных ресурсах</w:t>
      </w:r>
      <w:r>
        <w:rPr>
          <w:rFonts w:ascii="Times New Roman" w:hAnsi="Times New Roman"/>
          <w:sz w:val="28"/>
          <w:szCs w:val="28"/>
        </w:rPr>
        <w:t>.</w:t>
      </w:r>
    </w:p>
    <w:p w14:paraId="025A1F53" w14:textId="4308F68B"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Методы выбора оптимального поставщика в закупочной логистике</w:t>
      </w:r>
      <w:r>
        <w:rPr>
          <w:rFonts w:ascii="Times New Roman" w:hAnsi="Times New Roman"/>
          <w:sz w:val="28"/>
          <w:szCs w:val="28"/>
        </w:rPr>
        <w:t>.</w:t>
      </w:r>
    </w:p>
    <w:p w14:paraId="56706401" w14:textId="49E719E6"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Планирование государственных закупок по законодательству Республики Беларусь</w:t>
      </w:r>
      <w:r>
        <w:rPr>
          <w:rFonts w:ascii="Times New Roman" w:hAnsi="Times New Roman"/>
          <w:sz w:val="28"/>
          <w:szCs w:val="28"/>
        </w:rPr>
        <w:t>.</w:t>
      </w:r>
    </w:p>
    <w:p w14:paraId="30B964B1" w14:textId="41D95982"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pacing w:val="-10"/>
          <w:sz w:val="28"/>
          <w:szCs w:val="28"/>
        </w:rPr>
      </w:pPr>
      <w:r w:rsidRPr="00E70846">
        <w:rPr>
          <w:rFonts w:ascii="Times New Roman" w:hAnsi="Times New Roman"/>
          <w:spacing w:val="-10"/>
          <w:sz w:val="28"/>
          <w:szCs w:val="28"/>
        </w:rPr>
        <w:t>Оценка эффективности закупочной логистики коммерческой организации.</w:t>
      </w:r>
    </w:p>
    <w:p w14:paraId="53589B1D" w14:textId="4A4B989B"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pacing w:val="-2"/>
          <w:sz w:val="28"/>
          <w:szCs w:val="28"/>
        </w:rPr>
      </w:pPr>
      <w:r w:rsidRPr="00E70846">
        <w:rPr>
          <w:rFonts w:ascii="Times New Roman" w:hAnsi="Times New Roman"/>
          <w:spacing w:val="-2"/>
          <w:sz w:val="28"/>
          <w:szCs w:val="28"/>
        </w:rPr>
        <w:t>Выбор формы распределения и формирование логистического канала.</w:t>
      </w:r>
    </w:p>
    <w:p w14:paraId="094385F3" w14:textId="77777777"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Материальные балансы и их роль в регулировании распределения товаров.</w:t>
      </w:r>
    </w:p>
    <w:p w14:paraId="7E7669A8" w14:textId="512A5DFB"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Оценка эффективности лизинга, франчайзинга и иных особых форм организации торговли</w:t>
      </w:r>
      <w:r>
        <w:rPr>
          <w:rFonts w:ascii="Times New Roman" w:hAnsi="Times New Roman"/>
          <w:sz w:val="28"/>
          <w:szCs w:val="28"/>
        </w:rPr>
        <w:t>.</w:t>
      </w:r>
    </w:p>
    <w:p w14:paraId="1FC03C95" w14:textId="616440B2"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pacing w:val="-6"/>
          <w:sz w:val="28"/>
          <w:szCs w:val="28"/>
        </w:rPr>
      </w:pPr>
      <w:r w:rsidRPr="00E70846">
        <w:rPr>
          <w:rFonts w:ascii="Times New Roman" w:hAnsi="Times New Roman"/>
          <w:spacing w:val="-6"/>
          <w:sz w:val="28"/>
          <w:szCs w:val="28"/>
        </w:rPr>
        <w:t>Основные методы анализа каналов дистрибуции и логистических цепей.</w:t>
      </w:r>
    </w:p>
    <w:p w14:paraId="2CE0DEFF" w14:textId="5E12D6B0"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Методические подходы к управлению заказами и поставками</w:t>
      </w:r>
      <w:r>
        <w:rPr>
          <w:rFonts w:ascii="Times New Roman" w:hAnsi="Times New Roman"/>
          <w:sz w:val="28"/>
          <w:szCs w:val="28"/>
        </w:rPr>
        <w:t>.</w:t>
      </w:r>
    </w:p>
    <w:p w14:paraId="49D79F53" w14:textId="13C2F89B"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pacing w:val="-6"/>
          <w:sz w:val="28"/>
          <w:szCs w:val="28"/>
        </w:rPr>
        <w:t>Оценка выполнения контракта по объему поставки в распределительной</w:t>
      </w:r>
      <w:r w:rsidRPr="00E70846">
        <w:rPr>
          <w:rFonts w:ascii="Times New Roman" w:hAnsi="Times New Roman"/>
          <w:sz w:val="28"/>
          <w:szCs w:val="28"/>
        </w:rPr>
        <w:t xml:space="preserve"> логистике</w:t>
      </w:r>
      <w:r>
        <w:rPr>
          <w:rFonts w:ascii="Times New Roman" w:hAnsi="Times New Roman"/>
          <w:sz w:val="28"/>
          <w:szCs w:val="28"/>
        </w:rPr>
        <w:t>.</w:t>
      </w:r>
    </w:p>
    <w:p w14:paraId="7007FFF4" w14:textId="39C7FD8B"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pacing w:val="-6"/>
          <w:sz w:val="28"/>
          <w:szCs w:val="28"/>
        </w:rPr>
        <w:t>Методы оценки уровня равномерности поставок в распределительной</w:t>
      </w:r>
      <w:r w:rsidRPr="00E70846">
        <w:rPr>
          <w:rFonts w:ascii="Times New Roman" w:hAnsi="Times New Roman"/>
          <w:sz w:val="28"/>
          <w:szCs w:val="28"/>
        </w:rPr>
        <w:t xml:space="preserve"> логистике</w:t>
      </w:r>
      <w:r>
        <w:rPr>
          <w:rFonts w:ascii="Times New Roman" w:hAnsi="Times New Roman"/>
          <w:sz w:val="28"/>
          <w:szCs w:val="28"/>
        </w:rPr>
        <w:t>.</w:t>
      </w:r>
    </w:p>
    <w:p w14:paraId="7DF31472" w14:textId="48568FEB"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Оценка вероятности возникновения конфликтов при распределении и способы их урегулирования</w:t>
      </w:r>
      <w:r>
        <w:rPr>
          <w:rFonts w:ascii="Times New Roman" w:hAnsi="Times New Roman"/>
          <w:sz w:val="28"/>
          <w:szCs w:val="28"/>
        </w:rPr>
        <w:t>.</w:t>
      </w:r>
    </w:p>
    <w:p w14:paraId="5B12ACC6" w14:textId="3BDBFCB8" w:rsidR="008436BC"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Оценка уровня логистического сервиса на этапе распределения</w:t>
      </w:r>
      <w:r>
        <w:rPr>
          <w:rFonts w:ascii="Times New Roman" w:hAnsi="Times New Roman"/>
          <w:sz w:val="28"/>
          <w:szCs w:val="28"/>
        </w:rPr>
        <w:t>.</w:t>
      </w:r>
    </w:p>
    <w:p w14:paraId="1B2F5126" w14:textId="77777777" w:rsidR="00E70846" w:rsidRPr="008436BC" w:rsidRDefault="00E70846" w:rsidP="00E70846">
      <w:pPr>
        <w:ind w:firstLine="709"/>
        <w:rPr>
          <w:b/>
          <w:sz w:val="28"/>
          <w:szCs w:val="28"/>
        </w:rPr>
      </w:pPr>
    </w:p>
    <w:p w14:paraId="767B1D1D" w14:textId="77777777" w:rsidR="00F14F3A" w:rsidRPr="008436BC" w:rsidRDefault="00190F70" w:rsidP="00021C14">
      <w:pPr>
        <w:pStyle w:val="a4"/>
        <w:ind w:left="0"/>
        <w:jc w:val="center"/>
        <w:rPr>
          <w:rFonts w:ascii="Times New Roman" w:hAnsi="Times New Roman"/>
          <w:b/>
          <w:sz w:val="28"/>
          <w:szCs w:val="28"/>
        </w:rPr>
      </w:pPr>
      <w:r w:rsidRPr="008436BC">
        <w:rPr>
          <w:rFonts w:ascii="Times New Roman" w:hAnsi="Times New Roman"/>
          <w:b/>
          <w:sz w:val="28"/>
          <w:szCs w:val="28"/>
        </w:rPr>
        <w:t>Примерная тематика рефератов</w:t>
      </w:r>
    </w:p>
    <w:p w14:paraId="0262A0C4"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w:t>
      </w:r>
      <w:r w:rsidRPr="00E70846">
        <w:rPr>
          <w:rFonts w:ascii="Times New Roman" w:hAnsi="Times New Roman"/>
          <w:spacing w:val="-4"/>
          <w:sz w:val="28"/>
          <w:szCs w:val="28"/>
        </w:rPr>
        <w:tab/>
        <w:t>Основные понятия, функции и задачи закупочной логистики.</w:t>
      </w:r>
    </w:p>
    <w:p w14:paraId="1CBE3860"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w:t>
      </w:r>
      <w:r w:rsidRPr="00E70846">
        <w:rPr>
          <w:rFonts w:ascii="Times New Roman" w:hAnsi="Times New Roman"/>
          <w:spacing w:val="-4"/>
          <w:sz w:val="28"/>
          <w:szCs w:val="28"/>
        </w:rPr>
        <w:tab/>
        <w:t>Стратегическая направленность и статус закупочной логистики.</w:t>
      </w:r>
    </w:p>
    <w:p w14:paraId="4885850E"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w:t>
      </w:r>
      <w:r w:rsidRPr="00E70846">
        <w:rPr>
          <w:rFonts w:ascii="Times New Roman" w:hAnsi="Times New Roman"/>
          <w:spacing w:val="-4"/>
          <w:sz w:val="28"/>
          <w:szCs w:val="28"/>
        </w:rPr>
        <w:tab/>
        <w:t>Проблема MOB «делать самому или покупать» в закупочной логистике.</w:t>
      </w:r>
    </w:p>
    <w:p w14:paraId="454E542F"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w:t>
      </w:r>
      <w:r w:rsidRPr="00E70846">
        <w:rPr>
          <w:rFonts w:ascii="Times New Roman" w:hAnsi="Times New Roman"/>
          <w:spacing w:val="-4"/>
          <w:sz w:val="28"/>
          <w:szCs w:val="28"/>
        </w:rPr>
        <w:tab/>
        <w:t>Основные задачи стратегического сорсинга и планирования закупов.</w:t>
      </w:r>
    </w:p>
    <w:p w14:paraId="690070B4"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5.</w:t>
      </w:r>
      <w:r w:rsidRPr="00E70846">
        <w:rPr>
          <w:rFonts w:ascii="Times New Roman" w:hAnsi="Times New Roman"/>
          <w:spacing w:val="-4"/>
          <w:sz w:val="28"/>
          <w:szCs w:val="28"/>
        </w:rPr>
        <w:tab/>
        <w:t>Виды ценовых стратегий в закупочной логистике.</w:t>
      </w:r>
    </w:p>
    <w:p w14:paraId="50F09D3B"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6.</w:t>
      </w:r>
      <w:r w:rsidRPr="00E70846">
        <w:rPr>
          <w:rFonts w:ascii="Times New Roman" w:hAnsi="Times New Roman"/>
          <w:spacing w:val="-4"/>
          <w:sz w:val="28"/>
          <w:szCs w:val="28"/>
        </w:rPr>
        <w:tab/>
        <w:t>Основные задачи управления поставщиками.</w:t>
      </w:r>
    </w:p>
    <w:p w14:paraId="39CCB33B"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7.</w:t>
      </w:r>
      <w:r w:rsidRPr="00E70846">
        <w:rPr>
          <w:rFonts w:ascii="Times New Roman" w:hAnsi="Times New Roman"/>
          <w:spacing w:val="-4"/>
          <w:sz w:val="28"/>
          <w:szCs w:val="28"/>
        </w:rPr>
        <w:tab/>
        <w:t>Концепция SRM «управление взаимоотношениями с поставщиками».</w:t>
      </w:r>
    </w:p>
    <w:p w14:paraId="7D04AD41"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8.</w:t>
      </w:r>
      <w:r w:rsidRPr="00E70846">
        <w:rPr>
          <w:rFonts w:ascii="Times New Roman" w:hAnsi="Times New Roman"/>
          <w:spacing w:val="-4"/>
          <w:sz w:val="28"/>
          <w:szCs w:val="28"/>
        </w:rPr>
        <w:tab/>
        <w:t>Оценка эффективности функционирования поставщика.</w:t>
      </w:r>
    </w:p>
    <w:p w14:paraId="37779A1D"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9.</w:t>
      </w:r>
      <w:r w:rsidRPr="00E70846">
        <w:rPr>
          <w:rFonts w:ascii="Times New Roman" w:hAnsi="Times New Roman"/>
          <w:spacing w:val="-4"/>
          <w:sz w:val="28"/>
          <w:szCs w:val="28"/>
        </w:rPr>
        <w:tab/>
        <w:t>Источники информации и критерии для выбора поставщика.</w:t>
      </w:r>
    </w:p>
    <w:p w14:paraId="02601BFC"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10.</w:t>
      </w:r>
      <w:r w:rsidRPr="00E70846">
        <w:rPr>
          <w:rFonts w:ascii="Times New Roman" w:hAnsi="Times New Roman"/>
          <w:spacing w:val="-4"/>
          <w:sz w:val="28"/>
          <w:szCs w:val="28"/>
        </w:rPr>
        <w:tab/>
        <w:t>Методы выбора оптимального поставщика в закупочной логистике.</w:t>
      </w:r>
    </w:p>
    <w:p w14:paraId="3C1E5708"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11.</w:t>
      </w:r>
      <w:r w:rsidRPr="00E70846">
        <w:rPr>
          <w:rFonts w:ascii="Times New Roman" w:hAnsi="Times New Roman"/>
          <w:spacing w:val="-4"/>
          <w:sz w:val="28"/>
          <w:szCs w:val="28"/>
        </w:rPr>
        <w:tab/>
        <w:t>Цель и основные задачи функционала «управление закупками».</w:t>
      </w:r>
    </w:p>
    <w:p w14:paraId="72FDA87E"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12.</w:t>
      </w:r>
      <w:r w:rsidRPr="00E70846">
        <w:rPr>
          <w:rFonts w:ascii="Times New Roman" w:hAnsi="Times New Roman"/>
          <w:spacing w:val="-4"/>
          <w:sz w:val="28"/>
          <w:szCs w:val="28"/>
        </w:rPr>
        <w:tab/>
        <w:t>Операционная деятельность по заказам на закупку предметов снабжения.</w:t>
      </w:r>
    </w:p>
    <w:p w14:paraId="0835F1C6"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13.</w:t>
      </w:r>
      <w:r w:rsidRPr="00E70846">
        <w:rPr>
          <w:rFonts w:ascii="Times New Roman" w:hAnsi="Times New Roman"/>
          <w:spacing w:val="-4"/>
          <w:sz w:val="28"/>
          <w:szCs w:val="28"/>
        </w:rPr>
        <w:tab/>
        <w:t>Планирование потребности в закупаемой продукции.</w:t>
      </w:r>
    </w:p>
    <w:p w14:paraId="1888E01F"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14.</w:t>
      </w:r>
      <w:r w:rsidRPr="00E70846">
        <w:rPr>
          <w:rFonts w:ascii="Times New Roman" w:hAnsi="Times New Roman"/>
          <w:spacing w:val="-4"/>
          <w:sz w:val="28"/>
          <w:szCs w:val="28"/>
        </w:rPr>
        <w:tab/>
        <w:t>Особенности процесса закупок по видам экономической деятельности.</w:t>
      </w:r>
    </w:p>
    <w:p w14:paraId="560AB8A9"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15.</w:t>
      </w:r>
      <w:r w:rsidRPr="00E70846">
        <w:rPr>
          <w:rFonts w:ascii="Times New Roman" w:hAnsi="Times New Roman"/>
          <w:spacing w:val="-4"/>
          <w:sz w:val="28"/>
          <w:szCs w:val="28"/>
        </w:rPr>
        <w:tab/>
        <w:t>Ведение договоров и контрактов на закупку материальных ресурсов.</w:t>
      </w:r>
    </w:p>
    <w:p w14:paraId="745B1C75" w14:textId="77777777" w:rsidR="00E70846" w:rsidRPr="00EC0231" w:rsidRDefault="00E70846" w:rsidP="00E70846">
      <w:pPr>
        <w:pStyle w:val="af8"/>
        <w:widowControl w:val="0"/>
        <w:tabs>
          <w:tab w:val="left" w:pos="1134"/>
        </w:tabs>
        <w:ind w:firstLine="709"/>
        <w:jc w:val="both"/>
        <w:rPr>
          <w:rFonts w:ascii="Times New Roman" w:hAnsi="Times New Roman"/>
          <w:spacing w:val="-8"/>
          <w:sz w:val="28"/>
          <w:szCs w:val="28"/>
        </w:rPr>
      </w:pPr>
      <w:r w:rsidRPr="00E70846">
        <w:rPr>
          <w:rFonts w:ascii="Times New Roman" w:hAnsi="Times New Roman"/>
          <w:spacing w:val="-4"/>
          <w:sz w:val="28"/>
          <w:szCs w:val="28"/>
        </w:rPr>
        <w:t>16.</w:t>
      </w:r>
      <w:r w:rsidRPr="00E70846">
        <w:rPr>
          <w:rFonts w:ascii="Times New Roman" w:hAnsi="Times New Roman"/>
          <w:spacing w:val="-4"/>
          <w:sz w:val="28"/>
          <w:szCs w:val="28"/>
        </w:rPr>
        <w:tab/>
      </w:r>
      <w:r w:rsidRPr="00EC0231">
        <w:rPr>
          <w:rFonts w:ascii="Times New Roman" w:hAnsi="Times New Roman"/>
          <w:spacing w:val="-8"/>
          <w:sz w:val="28"/>
          <w:szCs w:val="28"/>
        </w:rPr>
        <w:t>Роль логистической координации и оптимизации в закупочной логистике.</w:t>
      </w:r>
    </w:p>
    <w:p w14:paraId="665FB860"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17.</w:t>
      </w:r>
      <w:r w:rsidRPr="00E70846">
        <w:rPr>
          <w:rFonts w:ascii="Times New Roman" w:hAnsi="Times New Roman"/>
          <w:spacing w:val="-4"/>
          <w:sz w:val="28"/>
          <w:szCs w:val="28"/>
        </w:rPr>
        <w:tab/>
        <w:t>Принципы и последовательность формирования организационной структуры управления закупочной деятельностью.</w:t>
      </w:r>
    </w:p>
    <w:p w14:paraId="01312F18"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18.</w:t>
      </w:r>
      <w:r w:rsidRPr="00E70846">
        <w:rPr>
          <w:rFonts w:ascii="Times New Roman" w:hAnsi="Times New Roman"/>
          <w:spacing w:val="-4"/>
          <w:sz w:val="28"/>
          <w:szCs w:val="28"/>
        </w:rPr>
        <w:tab/>
        <w:t>Развитие информационных технологий и процессов автоматизации в области закупочной деятельности.</w:t>
      </w:r>
    </w:p>
    <w:p w14:paraId="56E854A1"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19.</w:t>
      </w:r>
      <w:r w:rsidRPr="00E70846">
        <w:rPr>
          <w:rFonts w:ascii="Times New Roman" w:hAnsi="Times New Roman"/>
          <w:spacing w:val="-4"/>
          <w:sz w:val="28"/>
          <w:szCs w:val="28"/>
        </w:rPr>
        <w:tab/>
        <w:t>Функции модуля «Закупки» в корпоративной информационной системе.</w:t>
      </w:r>
    </w:p>
    <w:p w14:paraId="2A038513"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20.</w:t>
      </w:r>
      <w:r w:rsidRPr="00E70846">
        <w:rPr>
          <w:rFonts w:ascii="Times New Roman" w:hAnsi="Times New Roman"/>
          <w:spacing w:val="-4"/>
          <w:sz w:val="28"/>
          <w:szCs w:val="28"/>
        </w:rPr>
        <w:tab/>
        <w:t>Работа программного модуля «</w:t>
      </w:r>
      <w:r w:rsidRPr="00E70846">
        <w:rPr>
          <w:rFonts w:ascii="Times New Roman" w:hAnsi="Times New Roman"/>
          <w:spacing w:val="-4"/>
          <w:sz w:val="28"/>
          <w:szCs w:val="28"/>
          <w:lang w:val="en-GB"/>
        </w:rPr>
        <w:t>Open</w:t>
      </w:r>
      <w:r w:rsidRPr="005F4C7E">
        <w:rPr>
          <w:rFonts w:ascii="Times New Roman" w:hAnsi="Times New Roman"/>
          <w:spacing w:val="-4"/>
          <w:sz w:val="28"/>
          <w:szCs w:val="28"/>
        </w:rPr>
        <w:t>-</w:t>
      </w:r>
      <w:r w:rsidRPr="00E70846">
        <w:rPr>
          <w:rFonts w:ascii="Times New Roman" w:hAnsi="Times New Roman"/>
          <w:spacing w:val="-4"/>
          <w:sz w:val="28"/>
          <w:szCs w:val="28"/>
          <w:lang w:val="en-GB"/>
        </w:rPr>
        <w:t>to</w:t>
      </w:r>
      <w:r w:rsidRPr="005F4C7E">
        <w:rPr>
          <w:rFonts w:ascii="Times New Roman" w:hAnsi="Times New Roman"/>
          <w:spacing w:val="-4"/>
          <w:sz w:val="28"/>
          <w:szCs w:val="28"/>
        </w:rPr>
        <w:t>-</w:t>
      </w:r>
      <w:r w:rsidRPr="00E70846">
        <w:rPr>
          <w:rFonts w:ascii="Times New Roman" w:hAnsi="Times New Roman"/>
          <w:spacing w:val="-4"/>
          <w:sz w:val="28"/>
          <w:szCs w:val="28"/>
          <w:lang w:val="en-GB"/>
        </w:rPr>
        <w:t>Buy</w:t>
      </w:r>
      <w:r w:rsidRPr="00E70846">
        <w:rPr>
          <w:rFonts w:ascii="Times New Roman" w:hAnsi="Times New Roman"/>
          <w:spacing w:val="-4"/>
          <w:sz w:val="28"/>
          <w:szCs w:val="28"/>
        </w:rPr>
        <w:t>» – управление закупками в розничной торговле.</w:t>
      </w:r>
    </w:p>
    <w:p w14:paraId="6414EE03"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21.</w:t>
      </w:r>
      <w:r w:rsidRPr="00E70846">
        <w:rPr>
          <w:rFonts w:ascii="Times New Roman" w:hAnsi="Times New Roman"/>
          <w:spacing w:val="-4"/>
          <w:sz w:val="28"/>
          <w:szCs w:val="28"/>
        </w:rPr>
        <w:tab/>
        <w:t>Аудит и оценка эффективности закупочной деятельности.</w:t>
      </w:r>
    </w:p>
    <w:p w14:paraId="11FBC734"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22.</w:t>
      </w:r>
      <w:r w:rsidRPr="00E70846">
        <w:rPr>
          <w:rFonts w:ascii="Times New Roman" w:hAnsi="Times New Roman"/>
          <w:spacing w:val="-4"/>
          <w:sz w:val="28"/>
          <w:szCs w:val="28"/>
        </w:rPr>
        <w:tab/>
        <w:t>Нормативная база при проведении тендеров и организации конкурсных торгов в государственных закупках.</w:t>
      </w:r>
    </w:p>
    <w:p w14:paraId="0315CEC4"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23.</w:t>
      </w:r>
      <w:r w:rsidRPr="00E70846">
        <w:rPr>
          <w:rFonts w:ascii="Times New Roman" w:hAnsi="Times New Roman"/>
          <w:spacing w:val="-4"/>
          <w:sz w:val="28"/>
          <w:szCs w:val="28"/>
        </w:rPr>
        <w:tab/>
        <w:t>Цель, задачи и функции распределительной логистики.</w:t>
      </w:r>
    </w:p>
    <w:p w14:paraId="76A9E381"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24.</w:t>
      </w:r>
      <w:r w:rsidRPr="00E70846">
        <w:rPr>
          <w:rFonts w:ascii="Times New Roman" w:hAnsi="Times New Roman"/>
          <w:spacing w:val="-4"/>
          <w:sz w:val="28"/>
          <w:szCs w:val="28"/>
        </w:rPr>
        <w:tab/>
        <w:t>Значение координации в распределительной логистике.</w:t>
      </w:r>
    </w:p>
    <w:p w14:paraId="6E89D5CE"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25.</w:t>
      </w:r>
      <w:r w:rsidRPr="00E70846">
        <w:rPr>
          <w:rFonts w:ascii="Times New Roman" w:hAnsi="Times New Roman"/>
          <w:spacing w:val="-4"/>
          <w:sz w:val="28"/>
          <w:szCs w:val="28"/>
        </w:rPr>
        <w:tab/>
        <w:t>Цель и особенности логистического управления в распределении.</w:t>
      </w:r>
    </w:p>
    <w:p w14:paraId="38DC400A"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26.</w:t>
      </w:r>
      <w:r w:rsidRPr="00E70846">
        <w:rPr>
          <w:rFonts w:ascii="Times New Roman" w:hAnsi="Times New Roman"/>
          <w:spacing w:val="-4"/>
          <w:sz w:val="28"/>
          <w:szCs w:val="28"/>
        </w:rPr>
        <w:tab/>
        <w:t>Взаимодействие служб логистики и маркетинга организации.</w:t>
      </w:r>
    </w:p>
    <w:p w14:paraId="74919160"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27.</w:t>
      </w:r>
      <w:r w:rsidRPr="00E70846">
        <w:rPr>
          <w:rFonts w:ascii="Times New Roman" w:hAnsi="Times New Roman"/>
          <w:spacing w:val="-4"/>
          <w:sz w:val="28"/>
          <w:szCs w:val="28"/>
        </w:rPr>
        <w:tab/>
        <w:t>Построение логистической деятельности при реализации маркетинговых стратегий.</w:t>
      </w:r>
    </w:p>
    <w:p w14:paraId="0F831699"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28.</w:t>
      </w:r>
      <w:r w:rsidRPr="00E70846">
        <w:rPr>
          <w:rFonts w:ascii="Times New Roman" w:hAnsi="Times New Roman"/>
          <w:spacing w:val="-4"/>
          <w:sz w:val="28"/>
          <w:szCs w:val="28"/>
        </w:rPr>
        <w:tab/>
        <w:t>Классификация типов сетей распределения и их основные участники.</w:t>
      </w:r>
    </w:p>
    <w:p w14:paraId="3306B5D6"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29.</w:t>
      </w:r>
      <w:r w:rsidRPr="00E70846">
        <w:rPr>
          <w:rFonts w:ascii="Times New Roman" w:hAnsi="Times New Roman"/>
          <w:spacing w:val="-4"/>
          <w:sz w:val="28"/>
          <w:szCs w:val="28"/>
        </w:rPr>
        <w:tab/>
        <w:t>Формирование и развитие структуры сети распределения.</w:t>
      </w:r>
    </w:p>
    <w:p w14:paraId="237AACCF"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30.</w:t>
      </w:r>
      <w:r w:rsidRPr="00E70846">
        <w:rPr>
          <w:rFonts w:ascii="Times New Roman" w:hAnsi="Times New Roman"/>
          <w:spacing w:val="-4"/>
          <w:sz w:val="28"/>
          <w:szCs w:val="28"/>
        </w:rPr>
        <w:tab/>
        <w:t>Оценка эффективности логистической системы распределения продукции организации.</w:t>
      </w:r>
    </w:p>
    <w:p w14:paraId="3444416A"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31.</w:t>
      </w:r>
      <w:r w:rsidRPr="00E70846">
        <w:rPr>
          <w:rFonts w:ascii="Times New Roman" w:hAnsi="Times New Roman"/>
          <w:spacing w:val="-4"/>
          <w:sz w:val="28"/>
          <w:szCs w:val="28"/>
        </w:rPr>
        <w:tab/>
        <w:t>Процесс проектирования сети распределения.</w:t>
      </w:r>
    </w:p>
    <w:p w14:paraId="398E4C89"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32.</w:t>
      </w:r>
      <w:r w:rsidRPr="00E70846">
        <w:rPr>
          <w:rFonts w:ascii="Times New Roman" w:hAnsi="Times New Roman"/>
          <w:spacing w:val="-4"/>
          <w:sz w:val="28"/>
          <w:szCs w:val="28"/>
        </w:rPr>
        <w:tab/>
        <w:t>Проблема выбора рациональной сбытовой системы в логистике.</w:t>
      </w:r>
    </w:p>
    <w:p w14:paraId="231AF31F"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33.</w:t>
      </w:r>
      <w:r w:rsidRPr="00E70846">
        <w:rPr>
          <w:rFonts w:ascii="Times New Roman" w:hAnsi="Times New Roman"/>
          <w:spacing w:val="-4"/>
          <w:sz w:val="28"/>
          <w:szCs w:val="28"/>
        </w:rPr>
        <w:tab/>
        <w:t>Особенности процедуры управления распределением.</w:t>
      </w:r>
    </w:p>
    <w:p w14:paraId="5BEDAD73"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34.</w:t>
      </w:r>
      <w:r w:rsidRPr="00E70846">
        <w:rPr>
          <w:rFonts w:ascii="Times New Roman" w:hAnsi="Times New Roman"/>
          <w:spacing w:val="-4"/>
          <w:sz w:val="28"/>
          <w:szCs w:val="28"/>
        </w:rPr>
        <w:tab/>
        <w:t>Алгоритм реорганизации сети распределения.</w:t>
      </w:r>
    </w:p>
    <w:p w14:paraId="4823EFAA"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35.</w:t>
      </w:r>
      <w:r w:rsidRPr="00E70846">
        <w:rPr>
          <w:rFonts w:ascii="Times New Roman" w:hAnsi="Times New Roman"/>
          <w:spacing w:val="-4"/>
          <w:sz w:val="28"/>
          <w:szCs w:val="28"/>
        </w:rPr>
        <w:tab/>
        <w:t>Формирование системы логистического сервиса и аудит уровня обслуживания в распределении.</w:t>
      </w:r>
    </w:p>
    <w:p w14:paraId="25AE3343"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36.</w:t>
      </w:r>
      <w:r w:rsidRPr="00E70846">
        <w:rPr>
          <w:rFonts w:ascii="Times New Roman" w:hAnsi="Times New Roman"/>
          <w:spacing w:val="-4"/>
          <w:sz w:val="28"/>
          <w:szCs w:val="28"/>
        </w:rPr>
        <w:tab/>
        <w:t>Управление клиентами в логистике распределения и установление рационального уровня обслуживания.</w:t>
      </w:r>
    </w:p>
    <w:p w14:paraId="26F15766"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37.</w:t>
      </w:r>
      <w:r w:rsidRPr="00E70846">
        <w:rPr>
          <w:rFonts w:ascii="Times New Roman" w:hAnsi="Times New Roman"/>
          <w:spacing w:val="-4"/>
          <w:sz w:val="28"/>
          <w:szCs w:val="28"/>
        </w:rPr>
        <w:tab/>
        <w:t>Взаимодействие смежных служб организации при формировании логистического сервиса.</w:t>
      </w:r>
    </w:p>
    <w:p w14:paraId="13B2B787"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38.</w:t>
      </w:r>
      <w:r w:rsidRPr="00E70846">
        <w:rPr>
          <w:rFonts w:ascii="Times New Roman" w:hAnsi="Times New Roman"/>
          <w:spacing w:val="-4"/>
          <w:sz w:val="28"/>
          <w:szCs w:val="28"/>
        </w:rPr>
        <w:tab/>
        <w:t>Место розничной торговли в цепях поставок производителей.</w:t>
      </w:r>
    </w:p>
    <w:p w14:paraId="4A3776DB"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39.</w:t>
      </w:r>
      <w:r w:rsidRPr="00E70846">
        <w:rPr>
          <w:rFonts w:ascii="Times New Roman" w:hAnsi="Times New Roman"/>
          <w:spacing w:val="-4"/>
          <w:sz w:val="28"/>
          <w:szCs w:val="28"/>
        </w:rPr>
        <w:tab/>
        <w:t>Особенности логистики розничной торговли.</w:t>
      </w:r>
    </w:p>
    <w:p w14:paraId="4CD78DF8"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40.</w:t>
      </w:r>
      <w:r w:rsidRPr="00E70846">
        <w:rPr>
          <w:rFonts w:ascii="Times New Roman" w:hAnsi="Times New Roman"/>
          <w:spacing w:val="-4"/>
          <w:sz w:val="28"/>
          <w:szCs w:val="28"/>
        </w:rPr>
        <w:tab/>
        <w:t>Основные направления развития розничной торговли.</w:t>
      </w:r>
    </w:p>
    <w:p w14:paraId="046E37D7"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41.</w:t>
      </w:r>
      <w:r w:rsidRPr="00E70846">
        <w:rPr>
          <w:rFonts w:ascii="Times New Roman" w:hAnsi="Times New Roman"/>
          <w:spacing w:val="-4"/>
          <w:sz w:val="28"/>
          <w:szCs w:val="28"/>
        </w:rPr>
        <w:tab/>
        <w:t>Основные стратегии развертывания розничной торговой сети.</w:t>
      </w:r>
    </w:p>
    <w:p w14:paraId="1360F74B"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42.</w:t>
      </w:r>
      <w:r w:rsidRPr="00E70846">
        <w:rPr>
          <w:rFonts w:ascii="Times New Roman" w:hAnsi="Times New Roman"/>
          <w:spacing w:val="-4"/>
          <w:sz w:val="28"/>
          <w:szCs w:val="28"/>
        </w:rPr>
        <w:tab/>
        <w:t>Лизинг как инструмент развития распределительной логистики.</w:t>
      </w:r>
    </w:p>
    <w:p w14:paraId="09FBB6F7"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43.</w:t>
      </w:r>
      <w:r w:rsidRPr="00E70846">
        <w:rPr>
          <w:rFonts w:ascii="Times New Roman" w:hAnsi="Times New Roman"/>
          <w:spacing w:val="-4"/>
          <w:sz w:val="28"/>
          <w:szCs w:val="28"/>
        </w:rPr>
        <w:tab/>
        <w:t>Франчайзинг как ключевой инструмент наращивания сети розничной торговли.</w:t>
      </w:r>
    </w:p>
    <w:p w14:paraId="18A6D67C"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44.</w:t>
      </w:r>
      <w:r w:rsidRPr="00E70846">
        <w:rPr>
          <w:rFonts w:ascii="Times New Roman" w:hAnsi="Times New Roman"/>
          <w:spacing w:val="-4"/>
          <w:sz w:val="28"/>
          <w:szCs w:val="28"/>
        </w:rPr>
        <w:tab/>
        <w:t>Процесс обслуживания сетевой компанией франчайзинговых торговых предприятий.</w:t>
      </w:r>
    </w:p>
    <w:p w14:paraId="537F01BA"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45.</w:t>
      </w:r>
      <w:r w:rsidRPr="00E70846">
        <w:rPr>
          <w:rFonts w:ascii="Times New Roman" w:hAnsi="Times New Roman"/>
          <w:spacing w:val="-4"/>
          <w:sz w:val="28"/>
          <w:szCs w:val="28"/>
        </w:rPr>
        <w:tab/>
        <w:t>Сущность и особенности встречной, посылочной и комиссионной форм торговли.</w:t>
      </w:r>
    </w:p>
    <w:p w14:paraId="4A721CA1"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46.</w:t>
      </w:r>
      <w:r w:rsidRPr="00E70846">
        <w:rPr>
          <w:rFonts w:ascii="Times New Roman" w:hAnsi="Times New Roman"/>
          <w:spacing w:val="-4"/>
          <w:sz w:val="28"/>
          <w:szCs w:val="28"/>
        </w:rPr>
        <w:tab/>
        <w:t>Сущность категорийного менеджмента в логистике розничной торговли.</w:t>
      </w:r>
    </w:p>
    <w:p w14:paraId="16C12116"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47.</w:t>
      </w:r>
      <w:r w:rsidRPr="00E70846">
        <w:rPr>
          <w:rFonts w:ascii="Times New Roman" w:hAnsi="Times New Roman"/>
          <w:spacing w:val="-4"/>
          <w:sz w:val="28"/>
          <w:szCs w:val="28"/>
        </w:rPr>
        <w:tab/>
        <w:t>Основное назначение логистики розничной торговли.</w:t>
      </w:r>
    </w:p>
    <w:p w14:paraId="0A1EFF3E"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48.</w:t>
      </w:r>
      <w:r w:rsidRPr="00E70846">
        <w:rPr>
          <w:rFonts w:ascii="Times New Roman" w:hAnsi="Times New Roman"/>
          <w:spacing w:val="-4"/>
          <w:sz w:val="28"/>
          <w:szCs w:val="28"/>
        </w:rPr>
        <w:tab/>
        <w:t>Состав задач оптимизации логистической и торговой инфраструктуры субъекта розничной торговли.</w:t>
      </w:r>
    </w:p>
    <w:p w14:paraId="6232B47B" w14:textId="77777777"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49.</w:t>
      </w:r>
      <w:r w:rsidRPr="00E70846">
        <w:rPr>
          <w:rFonts w:ascii="Times New Roman" w:hAnsi="Times New Roman"/>
          <w:spacing w:val="-4"/>
          <w:sz w:val="28"/>
          <w:szCs w:val="28"/>
        </w:rPr>
        <w:tab/>
        <w:t>Организация информационной поддержки логистики розничной торговли.</w:t>
      </w:r>
    </w:p>
    <w:p w14:paraId="6CDD96BB" w14:textId="4E42AD0C" w:rsidR="009B3378" w:rsidRPr="008436BC"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50.</w:t>
      </w:r>
      <w:r w:rsidRPr="00E70846">
        <w:rPr>
          <w:rFonts w:ascii="Times New Roman" w:hAnsi="Times New Roman"/>
          <w:spacing w:val="-4"/>
          <w:sz w:val="28"/>
          <w:szCs w:val="28"/>
        </w:rPr>
        <w:tab/>
        <w:t>Место и роль логистических центров в развитии распределительной логистики.</w:t>
      </w:r>
    </w:p>
    <w:p w14:paraId="68607765" w14:textId="77777777" w:rsidR="00E70846" w:rsidRDefault="00E70846" w:rsidP="00190F70">
      <w:pPr>
        <w:pStyle w:val="a4"/>
        <w:ind w:left="0"/>
        <w:jc w:val="center"/>
        <w:rPr>
          <w:rFonts w:ascii="Times New Roman" w:hAnsi="Times New Roman"/>
          <w:b/>
          <w:sz w:val="28"/>
          <w:szCs w:val="28"/>
        </w:rPr>
      </w:pPr>
    </w:p>
    <w:p w14:paraId="0BEC6857" w14:textId="07E7F2F6" w:rsidR="00F14F3A" w:rsidRPr="008436BC" w:rsidRDefault="00F14F3A" w:rsidP="00190F70">
      <w:pPr>
        <w:pStyle w:val="a4"/>
        <w:ind w:left="0"/>
        <w:jc w:val="center"/>
        <w:rPr>
          <w:rFonts w:ascii="Times New Roman" w:hAnsi="Times New Roman"/>
          <w:b/>
          <w:sz w:val="28"/>
          <w:szCs w:val="28"/>
        </w:rPr>
      </w:pPr>
      <w:r w:rsidRPr="008436BC">
        <w:rPr>
          <w:rFonts w:ascii="Times New Roman" w:hAnsi="Times New Roman"/>
          <w:b/>
          <w:sz w:val="28"/>
          <w:szCs w:val="28"/>
        </w:rPr>
        <w:t>Примерный перечень контрольных вопросов и заданий для самостоятельной работы</w:t>
      </w:r>
    </w:p>
    <w:p w14:paraId="5CAF9A02"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w:t>
      </w:r>
      <w:r w:rsidRPr="0050110D">
        <w:rPr>
          <w:rFonts w:ascii="Times New Roman" w:hAnsi="Times New Roman"/>
          <w:spacing w:val="-4"/>
          <w:sz w:val="28"/>
          <w:szCs w:val="28"/>
        </w:rPr>
        <w:tab/>
        <w:t>Сущность и предмет закупочной логистики.</w:t>
      </w:r>
    </w:p>
    <w:p w14:paraId="57B4308B"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w:t>
      </w:r>
      <w:r w:rsidRPr="0050110D">
        <w:rPr>
          <w:rFonts w:ascii="Times New Roman" w:hAnsi="Times New Roman"/>
          <w:spacing w:val="-4"/>
          <w:sz w:val="28"/>
          <w:szCs w:val="28"/>
        </w:rPr>
        <w:tab/>
        <w:t>Категориальный аппарат закупочной логистики.</w:t>
      </w:r>
    </w:p>
    <w:p w14:paraId="36B71AF7"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w:t>
      </w:r>
      <w:r w:rsidRPr="0050110D">
        <w:rPr>
          <w:rFonts w:ascii="Times New Roman" w:hAnsi="Times New Roman"/>
          <w:spacing w:val="-4"/>
          <w:sz w:val="28"/>
          <w:szCs w:val="28"/>
        </w:rPr>
        <w:tab/>
        <w:t>Классификация потребляемых материально-технических ресурсов.</w:t>
      </w:r>
    </w:p>
    <w:p w14:paraId="299240BC"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w:t>
      </w:r>
      <w:r w:rsidRPr="0050110D">
        <w:rPr>
          <w:rFonts w:ascii="Times New Roman" w:hAnsi="Times New Roman"/>
          <w:spacing w:val="-4"/>
          <w:sz w:val="28"/>
          <w:szCs w:val="28"/>
        </w:rPr>
        <w:tab/>
        <w:t>Понятие входящего материального потока и его измерители.</w:t>
      </w:r>
    </w:p>
    <w:p w14:paraId="6ACA3F51" w14:textId="77777777" w:rsidR="0050110D" w:rsidRPr="0050110D" w:rsidRDefault="0050110D" w:rsidP="0050110D">
      <w:pPr>
        <w:pStyle w:val="af8"/>
        <w:tabs>
          <w:tab w:val="left" w:pos="1134"/>
        </w:tabs>
        <w:ind w:firstLine="709"/>
        <w:jc w:val="both"/>
        <w:rPr>
          <w:rFonts w:ascii="Times New Roman" w:hAnsi="Times New Roman"/>
          <w:spacing w:val="-6"/>
          <w:sz w:val="28"/>
          <w:szCs w:val="28"/>
        </w:rPr>
      </w:pPr>
      <w:r w:rsidRPr="0050110D">
        <w:rPr>
          <w:rFonts w:ascii="Times New Roman" w:hAnsi="Times New Roman"/>
          <w:spacing w:val="-4"/>
          <w:sz w:val="28"/>
          <w:szCs w:val="28"/>
        </w:rPr>
        <w:t>5.</w:t>
      </w:r>
      <w:r w:rsidRPr="0050110D">
        <w:rPr>
          <w:rFonts w:ascii="Times New Roman" w:hAnsi="Times New Roman"/>
          <w:spacing w:val="-4"/>
          <w:sz w:val="28"/>
          <w:szCs w:val="28"/>
        </w:rPr>
        <w:tab/>
      </w:r>
      <w:r w:rsidRPr="0050110D">
        <w:rPr>
          <w:rFonts w:ascii="Times New Roman" w:hAnsi="Times New Roman"/>
          <w:spacing w:val="-6"/>
          <w:sz w:val="28"/>
          <w:szCs w:val="28"/>
        </w:rPr>
        <w:t>Организация учета и хранения материальных ресурсов в отделе закупок.</w:t>
      </w:r>
    </w:p>
    <w:p w14:paraId="6BEBEA27"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6.</w:t>
      </w:r>
      <w:r w:rsidRPr="0050110D">
        <w:rPr>
          <w:rFonts w:ascii="Times New Roman" w:hAnsi="Times New Roman"/>
          <w:spacing w:val="-4"/>
          <w:sz w:val="28"/>
          <w:szCs w:val="28"/>
        </w:rPr>
        <w:tab/>
        <w:t>Сущность, роль и классификация информации в закупочной логистике.</w:t>
      </w:r>
    </w:p>
    <w:p w14:paraId="5482D161"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7.</w:t>
      </w:r>
      <w:r w:rsidRPr="0050110D">
        <w:rPr>
          <w:rFonts w:ascii="Times New Roman" w:hAnsi="Times New Roman"/>
          <w:spacing w:val="-4"/>
          <w:sz w:val="28"/>
          <w:szCs w:val="28"/>
        </w:rPr>
        <w:tab/>
        <w:t>Источники получения информации в закупочной логистике.</w:t>
      </w:r>
    </w:p>
    <w:p w14:paraId="39A74FC7"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8.</w:t>
      </w:r>
      <w:r w:rsidRPr="0050110D">
        <w:rPr>
          <w:rFonts w:ascii="Times New Roman" w:hAnsi="Times New Roman"/>
          <w:spacing w:val="-4"/>
          <w:sz w:val="28"/>
          <w:szCs w:val="28"/>
        </w:rPr>
        <w:tab/>
        <w:t>Современные технологии закупок.</w:t>
      </w:r>
    </w:p>
    <w:p w14:paraId="62AC6174"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9.</w:t>
      </w:r>
      <w:r w:rsidRPr="0050110D">
        <w:rPr>
          <w:rFonts w:ascii="Times New Roman" w:hAnsi="Times New Roman"/>
          <w:spacing w:val="-4"/>
          <w:sz w:val="28"/>
          <w:szCs w:val="28"/>
        </w:rPr>
        <w:tab/>
        <w:t>Цель, задачи и функции управления закупками.</w:t>
      </w:r>
    </w:p>
    <w:p w14:paraId="0A238905" w14:textId="77777777" w:rsidR="0050110D" w:rsidRPr="0050110D" w:rsidRDefault="0050110D" w:rsidP="0050110D">
      <w:pPr>
        <w:pStyle w:val="af8"/>
        <w:tabs>
          <w:tab w:val="left" w:pos="1134"/>
        </w:tabs>
        <w:ind w:firstLine="709"/>
        <w:jc w:val="both"/>
        <w:rPr>
          <w:rFonts w:ascii="Times New Roman" w:hAnsi="Times New Roman"/>
          <w:spacing w:val="-8"/>
          <w:sz w:val="28"/>
          <w:szCs w:val="28"/>
        </w:rPr>
      </w:pPr>
      <w:r w:rsidRPr="0050110D">
        <w:rPr>
          <w:rFonts w:ascii="Times New Roman" w:hAnsi="Times New Roman"/>
          <w:spacing w:val="-4"/>
          <w:sz w:val="28"/>
          <w:szCs w:val="28"/>
        </w:rPr>
        <w:t>10.</w:t>
      </w:r>
      <w:r w:rsidRPr="0050110D">
        <w:rPr>
          <w:rFonts w:ascii="Times New Roman" w:hAnsi="Times New Roman"/>
          <w:spacing w:val="-4"/>
          <w:sz w:val="28"/>
          <w:szCs w:val="28"/>
        </w:rPr>
        <w:tab/>
      </w:r>
      <w:r w:rsidRPr="0050110D">
        <w:rPr>
          <w:rFonts w:ascii="Times New Roman" w:hAnsi="Times New Roman"/>
          <w:spacing w:val="-8"/>
          <w:sz w:val="28"/>
          <w:szCs w:val="28"/>
        </w:rPr>
        <w:t>Организационная структура службы закупок: факторы построения, типы.</w:t>
      </w:r>
    </w:p>
    <w:p w14:paraId="104C2B2F"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11.</w:t>
      </w:r>
      <w:r w:rsidRPr="0050110D">
        <w:rPr>
          <w:rFonts w:ascii="Times New Roman" w:hAnsi="Times New Roman"/>
          <w:spacing w:val="-4"/>
          <w:sz w:val="28"/>
          <w:szCs w:val="28"/>
        </w:rPr>
        <w:tab/>
        <w:t>Современные требования к специалисту по закупочной логистике.</w:t>
      </w:r>
    </w:p>
    <w:p w14:paraId="55215D8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12.</w:t>
      </w:r>
      <w:r w:rsidRPr="0050110D">
        <w:rPr>
          <w:rFonts w:ascii="Times New Roman" w:hAnsi="Times New Roman"/>
          <w:spacing w:val="-4"/>
          <w:sz w:val="28"/>
          <w:szCs w:val="28"/>
        </w:rPr>
        <w:tab/>
        <w:t>Исследование рынка закупаемых материалов.</w:t>
      </w:r>
    </w:p>
    <w:p w14:paraId="7C0EBBE4" w14:textId="77777777" w:rsidR="0050110D" w:rsidRPr="005B4677" w:rsidRDefault="0050110D" w:rsidP="0050110D">
      <w:pPr>
        <w:pStyle w:val="af8"/>
        <w:tabs>
          <w:tab w:val="left" w:pos="1134"/>
        </w:tabs>
        <w:ind w:firstLine="709"/>
        <w:jc w:val="both"/>
        <w:rPr>
          <w:rFonts w:ascii="Times New Roman" w:hAnsi="Times New Roman"/>
          <w:sz w:val="28"/>
          <w:szCs w:val="28"/>
        </w:rPr>
      </w:pPr>
      <w:r w:rsidRPr="0050110D">
        <w:rPr>
          <w:rFonts w:ascii="Times New Roman" w:hAnsi="Times New Roman"/>
          <w:spacing w:val="-4"/>
          <w:sz w:val="28"/>
          <w:szCs w:val="28"/>
        </w:rPr>
        <w:t>13.</w:t>
      </w:r>
      <w:r w:rsidRPr="0050110D">
        <w:rPr>
          <w:rFonts w:ascii="Times New Roman" w:hAnsi="Times New Roman"/>
          <w:spacing w:val="-4"/>
          <w:sz w:val="28"/>
          <w:szCs w:val="28"/>
        </w:rPr>
        <w:tab/>
      </w:r>
      <w:r w:rsidRPr="005B4677">
        <w:rPr>
          <w:rFonts w:ascii="Times New Roman" w:hAnsi="Times New Roman"/>
          <w:sz w:val="28"/>
          <w:szCs w:val="28"/>
        </w:rPr>
        <w:t>План закупок как составная часть бизнес-плана коммерческой организации.</w:t>
      </w:r>
    </w:p>
    <w:p w14:paraId="5C4B1994"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B4677">
        <w:rPr>
          <w:rFonts w:ascii="Times New Roman" w:hAnsi="Times New Roman"/>
          <w:sz w:val="28"/>
          <w:szCs w:val="28"/>
        </w:rPr>
        <w:t>14.</w:t>
      </w:r>
      <w:r w:rsidRPr="005B4677">
        <w:rPr>
          <w:rFonts w:ascii="Times New Roman" w:hAnsi="Times New Roman"/>
          <w:sz w:val="28"/>
          <w:szCs w:val="28"/>
        </w:rPr>
        <w:tab/>
        <w:t>Закупочная</w:t>
      </w:r>
      <w:r w:rsidRPr="0050110D">
        <w:rPr>
          <w:rFonts w:ascii="Times New Roman" w:hAnsi="Times New Roman"/>
          <w:spacing w:val="-4"/>
          <w:sz w:val="28"/>
          <w:szCs w:val="28"/>
        </w:rPr>
        <w:t xml:space="preserve"> политика предприятия.</w:t>
      </w:r>
    </w:p>
    <w:p w14:paraId="4821376E"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15.</w:t>
      </w:r>
      <w:r w:rsidRPr="0050110D">
        <w:rPr>
          <w:rFonts w:ascii="Times New Roman" w:hAnsi="Times New Roman"/>
          <w:spacing w:val="-4"/>
          <w:sz w:val="28"/>
          <w:szCs w:val="28"/>
        </w:rPr>
        <w:tab/>
        <w:t>Управленческое решение MOB в закупочной логистике.</w:t>
      </w:r>
    </w:p>
    <w:p w14:paraId="3D5849AF"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16.</w:t>
      </w:r>
      <w:r w:rsidRPr="0050110D">
        <w:rPr>
          <w:rFonts w:ascii="Times New Roman" w:hAnsi="Times New Roman"/>
          <w:spacing w:val="-4"/>
          <w:sz w:val="28"/>
          <w:szCs w:val="28"/>
        </w:rPr>
        <w:tab/>
        <w:t>Основные методы закупок в логистике.</w:t>
      </w:r>
    </w:p>
    <w:p w14:paraId="7F0F866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17.</w:t>
      </w:r>
      <w:r w:rsidRPr="0050110D">
        <w:rPr>
          <w:rFonts w:ascii="Times New Roman" w:hAnsi="Times New Roman"/>
          <w:spacing w:val="-4"/>
          <w:sz w:val="28"/>
          <w:szCs w:val="28"/>
        </w:rPr>
        <w:tab/>
        <w:t>Этапы проведения закупов в логистике.</w:t>
      </w:r>
    </w:p>
    <w:p w14:paraId="11A50B39"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18.</w:t>
      </w:r>
      <w:r w:rsidRPr="0050110D">
        <w:rPr>
          <w:rFonts w:ascii="Times New Roman" w:hAnsi="Times New Roman"/>
          <w:spacing w:val="-4"/>
          <w:sz w:val="28"/>
          <w:szCs w:val="28"/>
        </w:rPr>
        <w:tab/>
        <w:t xml:space="preserve">Нормы и нормативы расхода материальных ресурсов. </w:t>
      </w:r>
    </w:p>
    <w:p w14:paraId="03AC347F"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19.</w:t>
      </w:r>
      <w:r w:rsidRPr="0050110D">
        <w:rPr>
          <w:rFonts w:ascii="Times New Roman" w:hAnsi="Times New Roman"/>
          <w:spacing w:val="-4"/>
          <w:sz w:val="28"/>
          <w:szCs w:val="28"/>
        </w:rPr>
        <w:tab/>
        <w:t xml:space="preserve">Методы определения потребности в материальных ресурсах. </w:t>
      </w:r>
    </w:p>
    <w:p w14:paraId="006694C1"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20.</w:t>
      </w:r>
      <w:r w:rsidRPr="0050110D">
        <w:rPr>
          <w:rFonts w:ascii="Times New Roman" w:hAnsi="Times New Roman"/>
          <w:spacing w:val="-4"/>
          <w:sz w:val="28"/>
          <w:szCs w:val="28"/>
        </w:rPr>
        <w:tab/>
        <w:t>Источники покрытия потребности в материальных ресурсах.</w:t>
      </w:r>
    </w:p>
    <w:p w14:paraId="7A654E75"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21.</w:t>
      </w:r>
      <w:r w:rsidRPr="0050110D">
        <w:rPr>
          <w:rFonts w:ascii="Times New Roman" w:hAnsi="Times New Roman"/>
          <w:spacing w:val="-4"/>
          <w:sz w:val="28"/>
          <w:szCs w:val="28"/>
        </w:rPr>
        <w:tab/>
        <w:t>Проблемы выбора оптимального поставщика в логистике.</w:t>
      </w:r>
    </w:p>
    <w:p w14:paraId="1B7FCE00"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22.</w:t>
      </w:r>
      <w:r w:rsidRPr="0050110D">
        <w:rPr>
          <w:rFonts w:ascii="Times New Roman" w:hAnsi="Times New Roman"/>
          <w:spacing w:val="-4"/>
          <w:sz w:val="28"/>
          <w:szCs w:val="28"/>
        </w:rPr>
        <w:tab/>
        <w:t>Критерии оценки и выбора поставщиков материальных ресурсов.</w:t>
      </w:r>
    </w:p>
    <w:p w14:paraId="110EA2A8"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23.</w:t>
      </w:r>
      <w:r w:rsidRPr="0050110D">
        <w:rPr>
          <w:rFonts w:ascii="Times New Roman" w:hAnsi="Times New Roman"/>
          <w:spacing w:val="-4"/>
          <w:sz w:val="28"/>
          <w:szCs w:val="28"/>
        </w:rPr>
        <w:tab/>
        <w:t>Методы выбора лучшего поставщика.</w:t>
      </w:r>
    </w:p>
    <w:p w14:paraId="7982B389"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24.</w:t>
      </w:r>
      <w:r w:rsidRPr="0050110D">
        <w:rPr>
          <w:rFonts w:ascii="Times New Roman" w:hAnsi="Times New Roman"/>
          <w:spacing w:val="-4"/>
          <w:sz w:val="28"/>
          <w:szCs w:val="28"/>
        </w:rPr>
        <w:tab/>
        <w:t>Содержание договора поставки и его существенные условия.</w:t>
      </w:r>
    </w:p>
    <w:p w14:paraId="262E8AE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25.</w:t>
      </w:r>
      <w:r w:rsidRPr="0050110D">
        <w:rPr>
          <w:rFonts w:ascii="Times New Roman" w:hAnsi="Times New Roman"/>
          <w:spacing w:val="-4"/>
          <w:sz w:val="28"/>
          <w:szCs w:val="28"/>
        </w:rPr>
        <w:tab/>
        <w:t>Понятие государственных закупок материальных ресурсов.</w:t>
      </w:r>
    </w:p>
    <w:p w14:paraId="62947F30"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26.</w:t>
      </w:r>
      <w:r w:rsidRPr="0050110D">
        <w:rPr>
          <w:rFonts w:ascii="Times New Roman" w:hAnsi="Times New Roman"/>
          <w:spacing w:val="-4"/>
          <w:sz w:val="28"/>
          <w:szCs w:val="28"/>
        </w:rPr>
        <w:tab/>
        <w:t>Механизм реализации государственных закупок в Республике Беларусь</w:t>
      </w:r>
    </w:p>
    <w:p w14:paraId="75E02D26"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27.</w:t>
      </w:r>
      <w:r w:rsidRPr="0050110D">
        <w:rPr>
          <w:rFonts w:ascii="Times New Roman" w:hAnsi="Times New Roman"/>
          <w:spacing w:val="-4"/>
          <w:sz w:val="28"/>
          <w:szCs w:val="28"/>
        </w:rPr>
        <w:tab/>
        <w:t>Управление финансовыми потоками в закупочной логистике.</w:t>
      </w:r>
    </w:p>
    <w:p w14:paraId="34310D68"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28.</w:t>
      </w:r>
      <w:r w:rsidRPr="0050110D">
        <w:rPr>
          <w:rFonts w:ascii="Times New Roman" w:hAnsi="Times New Roman"/>
          <w:spacing w:val="-4"/>
          <w:sz w:val="28"/>
          <w:szCs w:val="28"/>
        </w:rPr>
        <w:tab/>
        <w:t>Эффективность закупочной логистики и методы ее оценки.</w:t>
      </w:r>
    </w:p>
    <w:p w14:paraId="58DC1955"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29.</w:t>
      </w:r>
      <w:r w:rsidRPr="0050110D">
        <w:rPr>
          <w:rFonts w:ascii="Times New Roman" w:hAnsi="Times New Roman"/>
          <w:spacing w:val="-4"/>
          <w:sz w:val="28"/>
          <w:szCs w:val="28"/>
        </w:rPr>
        <w:tab/>
        <w:t>Ключевые показатели эффективности (KPI) в закупочной логистике.</w:t>
      </w:r>
    </w:p>
    <w:p w14:paraId="0EC4C7D2"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30.</w:t>
      </w:r>
      <w:r w:rsidRPr="0050110D">
        <w:rPr>
          <w:rFonts w:ascii="Times New Roman" w:hAnsi="Times New Roman"/>
          <w:spacing w:val="-4"/>
          <w:sz w:val="28"/>
          <w:szCs w:val="28"/>
        </w:rPr>
        <w:tab/>
        <w:t xml:space="preserve">Ценовая политика в закупочной логистике. </w:t>
      </w:r>
    </w:p>
    <w:p w14:paraId="2E327305"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31.</w:t>
      </w:r>
      <w:r w:rsidRPr="0050110D">
        <w:rPr>
          <w:rFonts w:ascii="Times New Roman" w:hAnsi="Times New Roman"/>
          <w:spacing w:val="-4"/>
          <w:sz w:val="28"/>
          <w:szCs w:val="28"/>
        </w:rPr>
        <w:tab/>
        <w:t>Сущность и предмет распределительной логистики.</w:t>
      </w:r>
    </w:p>
    <w:p w14:paraId="60735557"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32.</w:t>
      </w:r>
      <w:r w:rsidRPr="0050110D">
        <w:rPr>
          <w:rFonts w:ascii="Times New Roman" w:hAnsi="Times New Roman"/>
          <w:spacing w:val="-4"/>
          <w:sz w:val="28"/>
          <w:szCs w:val="28"/>
        </w:rPr>
        <w:tab/>
        <w:t>Особенности взаимодействия распределительной логистики и маркетинга.</w:t>
      </w:r>
    </w:p>
    <w:p w14:paraId="439DD23B"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33.</w:t>
      </w:r>
      <w:r w:rsidRPr="0050110D">
        <w:rPr>
          <w:rFonts w:ascii="Times New Roman" w:hAnsi="Times New Roman"/>
          <w:spacing w:val="-4"/>
          <w:sz w:val="28"/>
          <w:szCs w:val="28"/>
        </w:rPr>
        <w:tab/>
        <w:t>Понятие распределения товаров.</w:t>
      </w:r>
    </w:p>
    <w:p w14:paraId="1897034B"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34.</w:t>
      </w:r>
      <w:r w:rsidRPr="0050110D">
        <w:rPr>
          <w:rFonts w:ascii="Times New Roman" w:hAnsi="Times New Roman"/>
          <w:spacing w:val="-4"/>
          <w:sz w:val="28"/>
          <w:szCs w:val="28"/>
        </w:rPr>
        <w:tab/>
        <w:t>Сущность каналов распределения и их основные виды.</w:t>
      </w:r>
    </w:p>
    <w:p w14:paraId="74661043"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35.</w:t>
      </w:r>
      <w:r w:rsidRPr="0050110D">
        <w:rPr>
          <w:rFonts w:ascii="Times New Roman" w:hAnsi="Times New Roman"/>
          <w:spacing w:val="-4"/>
          <w:sz w:val="28"/>
          <w:szCs w:val="28"/>
        </w:rPr>
        <w:tab/>
        <w:t>Роль производителя и транспортной сети при выборе канала распределения.</w:t>
      </w:r>
    </w:p>
    <w:p w14:paraId="0A8AC724"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36.</w:t>
      </w:r>
      <w:r w:rsidRPr="0050110D">
        <w:rPr>
          <w:rFonts w:ascii="Times New Roman" w:hAnsi="Times New Roman"/>
          <w:spacing w:val="-4"/>
          <w:sz w:val="28"/>
          <w:szCs w:val="28"/>
        </w:rPr>
        <w:tab/>
        <w:t>Формы государственного регулирования каналов распределения.</w:t>
      </w:r>
    </w:p>
    <w:p w14:paraId="090659AB"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37.</w:t>
      </w:r>
      <w:r w:rsidRPr="0050110D">
        <w:rPr>
          <w:rFonts w:ascii="Times New Roman" w:hAnsi="Times New Roman"/>
          <w:spacing w:val="-4"/>
          <w:sz w:val="28"/>
          <w:szCs w:val="28"/>
        </w:rPr>
        <w:tab/>
        <w:t>Сущность оптовой торговли и ее функции.</w:t>
      </w:r>
    </w:p>
    <w:p w14:paraId="53AAA154"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38.</w:t>
      </w:r>
      <w:r w:rsidRPr="0050110D">
        <w:rPr>
          <w:rFonts w:ascii="Times New Roman" w:hAnsi="Times New Roman"/>
          <w:spacing w:val="-4"/>
          <w:sz w:val="28"/>
          <w:szCs w:val="28"/>
        </w:rPr>
        <w:tab/>
        <w:t>Сущность розничной торговли и ее функции.</w:t>
      </w:r>
    </w:p>
    <w:p w14:paraId="53FBF3CC"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39.</w:t>
      </w:r>
      <w:r w:rsidRPr="0050110D">
        <w:rPr>
          <w:rFonts w:ascii="Times New Roman" w:hAnsi="Times New Roman"/>
          <w:spacing w:val="-4"/>
          <w:sz w:val="28"/>
          <w:szCs w:val="28"/>
        </w:rPr>
        <w:tab/>
        <w:t>Лизинг как особая форма организации торговли.</w:t>
      </w:r>
    </w:p>
    <w:p w14:paraId="03C4C29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40.</w:t>
      </w:r>
      <w:r w:rsidRPr="0050110D">
        <w:rPr>
          <w:rFonts w:ascii="Times New Roman" w:hAnsi="Times New Roman"/>
          <w:spacing w:val="-4"/>
          <w:sz w:val="28"/>
          <w:szCs w:val="28"/>
        </w:rPr>
        <w:tab/>
        <w:t>Франчайзинг как особая форма организации торговли.</w:t>
      </w:r>
    </w:p>
    <w:p w14:paraId="2E6AAAEC"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41.</w:t>
      </w:r>
      <w:r w:rsidRPr="0050110D">
        <w:rPr>
          <w:rFonts w:ascii="Times New Roman" w:hAnsi="Times New Roman"/>
          <w:spacing w:val="-4"/>
          <w:sz w:val="28"/>
          <w:szCs w:val="28"/>
        </w:rPr>
        <w:tab/>
        <w:t>Сущность встречной, посылочной и комиссионной торговли.</w:t>
      </w:r>
    </w:p>
    <w:p w14:paraId="4D2BE7D1"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42.</w:t>
      </w:r>
      <w:r w:rsidRPr="0050110D">
        <w:rPr>
          <w:rFonts w:ascii="Times New Roman" w:hAnsi="Times New Roman"/>
          <w:spacing w:val="-4"/>
          <w:sz w:val="28"/>
          <w:szCs w:val="28"/>
        </w:rPr>
        <w:tab/>
        <w:t>Особенности аукционной и биржевой торговли.</w:t>
      </w:r>
    </w:p>
    <w:p w14:paraId="28690CBA"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43.</w:t>
      </w:r>
      <w:r w:rsidRPr="0050110D">
        <w:rPr>
          <w:rFonts w:ascii="Times New Roman" w:hAnsi="Times New Roman"/>
          <w:spacing w:val="-4"/>
          <w:sz w:val="28"/>
          <w:szCs w:val="28"/>
        </w:rPr>
        <w:tab/>
        <w:t>Сущность канала распределения с позиции маркетинга и логистики.</w:t>
      </w:r>
    </w:p>
    <w:p w14:paraId="611A0034"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44.</w:t>
      </w:r>
      <w:r w:rsidRPr="0050110D">
        <w:rPr>
          <w:rFonts w:ascii="Times New Roman" w:hAnsi="Times New Roman"/>
          <w:spacing w:val="-4"/>
          <w:sz w:val="28"/>
          <w:szCs w:val="28"/>
        </w:rPr>
        <w:tab/>
        <w:t>Логистический канал и логистическая цепь: различия, проблемы управления.</w:t>
      </w:r>
    </w:p>
    <w:p w14:paraId="3D86B36B"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45.</w:t>
      </w:r>
      <w:r w:rsidRPr="0050110D">
        <w:rPr>
          <w:rFonts w:ascii="Times New Roman" w:hAnsi="Times New Roman"/>
          <w:spacing w:val="-4"/>
          <w:sz w:val="28"/>
          <w:szCs w:val="28"/>
        </w:rPr>
        <w:tab/>
        <w:t>Типы посредников в распределительной логистике.</w:t>
      </w:r>
    </w:p>
    <w:p w14:paraId="739DD241"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46.</w:t>
      </w:r>
      <w:r w:rsidRPr="0050110D">
        <w:rPr>
          <w:rFonts w:ascii="Times New Roman" w:hAnsi="Times New Roman"/>
          <w:spacing w:val="-4"/>
          <w:sz w:val="28"/>
          <w:szCs w:val="28"/>
        </w:rPr>
        <w:tab/>
        <w:t>Комплексная методика создания логистической цепи распределения товаров.</w:t>
      </w:r>
    </w:p>
    <w:p w14:paraId="08980546"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47.</w:t>
      </w:r>
      <w:r w:rsidRPr="0050110D">
        <w:rPr>
          <w:rFonts w:ascii="Times New Roman" w:hAnsi="Times New Roman"/>
          <w:spacing w:val="-4"/>
          <w:sz w:val="28"/>
          <w:szCs w:val="28"/>
        </w:rPr>
        <w:tab/>
        <w:t>Понятие логистической дистрибутивной цепи (ЛДЦ) и процесс ее построения.</w:t>
      </w:r>
    </w:p>
    <w:p w14:paraId="4B0EF312"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48.</w:t>
      </w:r>
      <w:r w:rsidRPr="0050110D">
        <w:rPr>
          <w:rFonts w:ascii="Times New Roman" w:hAnsi="Times New Roman"/>
          <w:spacing w:val="-4"/>
          <w:sz w:val="28"/>
          <w:szCs w:val="28"/>
        </w:rPr>
        <w:tab/>
        <w:t>Управление заказами как функция распределительной логистики.</w:t>
      </w:r>
    </w:p>
    <w:p w14:paraId="178FCC90"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49.</w:t>
      </w:r>
      <w:r w:rsidRPr="0050110D">
        <w:rPr>
          <w:rFonts w:ascii="Times New Roman" w:hAnsi="Times New Roman"/>
          <w:spacing w:val="-4"/>
          <w:sz w:val="28"/>
          <w:szCs w:val="28"/>
        </w:rPr>
        <w:tab/>
        <w:t>Автоматизированные системы управления заказами в логистике.</w:t>
      </w:r>
    </w:p>
    <w:p w14:paraId="02A76DAF"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50.</w:t>
      </w:r>
      <w:r w:rsidRPr="0050110D">
        <w:rPr>
          <w:rFonts w:ascii="Times New Roman" w:hAnsi="Times New Roman"/>
          <w:spacing w:val="-4"/>
          <w:sz w:val="28"/>
          <w:szCs w:val="28"/>
        </w:rPr>
        <w:tab/>
        <w:t xml:space="preserve">Сущность и роль управления поставками в распределительной логистике. </w:t>
      </w:r>
    </w:p>
    <w:p w14:paraId="6C277CFB"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51.</w:t>
      </w:r>
      <w:r w:rsidRPr="0050110D">
        <w:rPr>
          <w:rFonts w:ascii="Times New Roman" w:hAnsi="Times New Roman"/>
          <w:spacing w:val="-4"/>
          <w:sz w:val="28"/>
          <w:szCs w:val="28"/>
        </w:rPr>
        <w:tab/>
        <w:t>Понятие возврата партий поставки в распределительной логистике.</w:t>
      </w:r>
    </w:p>
    <w:p w14:paraId="41F2A20C"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52.</w:t>
      </w:r>
      <w:r w:rsidRPr="0050110D">
        <w:rPr>
          <w:rFonts w:ascii="Times New Roman" w:hAnsi="Times New Roman"/>
          <w:spacing w:val="-4"/>
          <w:sz w:val="28"/>
          <w:szCs w:val="28"/>
        </w:rPr>
        <w:tab/>
        <w:t>Анализ выполнения плана поставок.</w:t>
      </w:r>
    </w:p>
    <w:p w14:paraId="143F7051"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53.</w:t>
      </w:r>
      <w:r w:rsidRPr="0050110D">
        <w:rPr>
          <w:rFonts w:ascii="Times New Roman" w:hAnsi="Times New Roman"/>
          <w:spacing w:val="-4"/>
          <w:sz w:val="28"/>
          <w:szCs w:val="28"/>
        </w:rPr>
        <w:tab/>
        <w:t>Методы оценки управления поставками.</w:t>
      </w:r>
    </w:p>
    <w:p w14:paraId="60C4919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54.</w:t>
      </w:r>
      <w:r w:rsidRPr="0050110D">
        <w:rPr>
          <w:rFonts w:ascii="Times New Roman" w:hAnsi="Times New Roman"/>
          <w:spacing w:val="-4"/>
          <w:sz w:val="28"/>
          <w:szCs w:val="28"/>
        </w:rPr>
        <w:tab/>
        <w:t>Управление конфликтами в распределительной логистике.</w:t>
      </w:r>
    </w:p>
    <w:p w14:paraId="70132B18"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55.</w:t>
      </w:r>
      <w:r w:rsidRPr="0050110D">
        <w:rPr>
          <w:rFonts w:ascii="Times New Roman" w:hAnsi="Times New Roman"/>
          <w:spacing w:val="-4"/>
          <w:sz w:val="28"/>
          <w:szCs w:val="28"/>
        </w:rPr>
        <w:tab/>
        <w:t>Управление логистическим сервисом на этапе распределения.</w:t>
      </w:r>
    </w:p>
    <w:p w14:paraId="2A69299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56.</w:t>
      </w:r>
      <w:r w:rsidRPr="0050110D">
        <w:rPr>
          <w:rFonts w:ascii="Times New Roman" w:hAnsi="Times New Roman"/>
          <w:spacing w:val="-4"/>
          <w:sz w:val="28"/>
          <w:szCs w:val="28"/>
        </w:rPr>
        <w:tab/>
        <w:t>Сущность, предмет и объект логистического сервиса.</w:t>
      </w:r>
    </w:p>
    <w:p w14:paraId="1F6E231C"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57.</w:t>
      </w:r>
      <w:r w:rsidRPr="0050110D">
        <w:rPr>
          <w:rFonts w:ascii="Times New Roman" w:hAnsi="Times New Roman"/>
          <w:spacing w:val="-4"/>
          <w:sz w:val="28"/>
          <w:szCs w:val="28"/>
        </w:rPr>
        <w:tab/>
        <w:t>Сущность и специфика обслуживания потребителей.</w:t>
      </w:r>
    </w:p>
    <w:p w14:paraId="5F45B00D"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58.</w:t>
      </w:r>
      <w:r w:rsidRPr="0050110D">
        <w:rPr>
          <w:rFonts w:ascii="Times New Roman" w:hAnsi="Times New Roman"/>
          <w:spacing w:val="-4"/>
          <w:sz w:val="28"/>
          <w:szCs w:val="28"/>
        </w:rPr>
        <w:tab/>
        <w:t>Показатели оценки уровня логистического сервиса.</w:t>
      </w:r>
    </w:p>
    <w:p w14:paraId="0F7FDC7C" w14:textId="77777777"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59.</w:t>
      </w:r>
      <w:r w:rsidRPr="0050110D">
        <w:rPr>
          <w:rFonts w:ascii="Times New Roman" w:hAnsi="Times New Roman"/>
          <w:spacing w:val="-4"/>
          <w:sz w:val="28"/>
          <w:szCs w:val="28"/>
        </w:rPr>
        <w:tab/>
        <w:t>Логистические центры в системе распределения.</w:t>
      </w:r>
    </w:p>
    <w:p w14:paraId="332C96E8" w14:textId="4A809D69" w:rsidR="0042174D" w:rsidRDefault="0050110D" w:rsidP="00EC0231">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60.</w:t>
      </w:r>
      <w:r w:rsidRPr="0050110D">
        <w:rPr>
          <w:rFonts w:ascii="Times New Roman" w:hAnsi="Times New Roman"/>
          <w:spacing w:val="-4"/>
          <w:sz w:val="28"/>
          <w:szCs w:val="28"/>
        </w:rPr>
        <w:tab/>
        <w:t>Особенности логистики в торговле и оценка ее эффективности.</w:t>
      </w:r>
    </w:p>
    <w:p w14:paraId="43239DC9" w14:textId="4868FD4A" w:rsidR="00342F89" w:rsidRDefault="00342F89" w:rsidP="00EC0231">
      <w:pPr>
        <w:pStyle w:val="af8"/>
        <w:tabs>
          <w:tab w:val="left" w:pos="1134"/>
        </w:tabs>
        <w:ind w:firstLine="709"/>
        <w:jc w:val="both"/>
        <w:rPr>
          <w:rFonts w:ascii="Times New Roman" w:hAnsi="Times New Roman"/>
          <w:spacing w:val="-4"/>
          <w:sz w:val="28"/>
          <w:szCs w:val="28"/>
        </w:rPr>
      </w:pPr>
    </w:p>
    <w:p w14:paraId="7EC9CE7B" w14:textId="1F033348" w:rsidR="00342F89" w:rsidRDefault="00342F89">
      <w:pPr>
        <w:rPr>
          <w:spacing w:val="-4"/>
          <w:sz w:val="28"/>
          <w:szCs w:val="28"/>
        </w:rPr>
      </w:pPr>
      <w:r>
        <w:rPr>
          <w:spacing w:val="-4"/>
          <w:sz w:val="28"/>
          <w:szCs w:val="28"/>
        </w:rPr>
        <w:br w:type="page"/>
      </w:r>
    </w:p>
    <w:p w14:paraId="60B3EE7D" w14:textId="77777777" w:rsidR="00823425" w:rsidRPr="00823425" w:rsidRDefault="00823425" w:rsidP="00823425">
      <w:pPr>
        <w:spacing w:line="360" w:lineRule="auto"/>
        <w:rPr>
          <w:rFonts w:eastAsia="Calibri"/>
          <w:b/>
          <w:sz w:val="28"/>
          <w:szCs w:val="28"/>
          <w:lang w:eastAsia="en-US"/>
        </w:rPr>
      </w:pPr>
      <w:r w:rsidRPr="00823425">
        <w:rPr>
          <w:rFonts w:eastAsia="Calibri"/>
          <w:b/>
          <w:sz w:val="28"/>
          <w:szCs w:val="28"/>
          <w:lang w:eastAsia="en-US"/>
        </w:rPr>
        <w:t>СВЕДЕНИЯ ОБ АВТОРАХ</w:t>
      </w:r>
    </w:p>
    <w:tbl>
      <w:tblPr>
        <w:tblStyle w:val="11"/>
        <w:tblW w:w="0" w:type="auto"/>
        <w:tblInd w:w="0" w:type="dxa"/>
        <w:tblLook w:val="04A0" w:firstRow="1" w:lastRow="0" w:firstColumn="1" w:lastColumn="0" w:noHBand="0" w:noVBand="1"/>
      </w:tblPr>
      <w:tblGrid>
        <w:gridCol w:w="2336"/>
        <w:gridCol w:w="3504"/>
        <w:gridCol w:w="3505"/>
      </w:tblGrid>
      <w:tr w:rsidR="00823425" w:rsidRPr="00823425" w14:paraId="56054721" w14:textId="77777777" w:rsidTr="009B024D">
        <w:tc>
          <w:tcPr>
            <w:tcW w:w="2336" w:type="dxa"/>
            <w:tcBorders>
              <w:top w:val="single" w:sz="4" w:space="0" w:color="auto"/>
              <w:left w:val="single" w:sz="4" w:space="0" w:color="auto"/>
              <w:bottom w:val="single" w:sz="4" w:space="0" w:color="auto"/>
              <w:right w:val="single" w:sz="4" w:space="0" w:color="auto"/>
            </w:tcBorders>
            <w:hideMark/>
          </w:tcPr>
          <w:p w14:paraId="71D128D8" w14:textId="77777777" w:rsidR="00823425" w:rsidRPr="00823425" w:rsidRDefault="00823425" w:rsidP="00823425">
            <w:pPr>
              <w:rPr>
                <w:i/>
                <w:iCs/>
              </w:rPr>
            </w:pPr>
            <w:r w:rsidRPr="00823425">
              <w:rPr>
                <w:i/>
                <w:iCs/>
              </w:rPr>
              <w:t>ФИО</w:t>
            </w:r>
          </w:p>
        </w:tc>
        <w:tc>
          <w:tcPr>
            <w:tcW w:w="3504" w:type="dxa"/>
            <w:tcBorders>
              <w:top w:val="single" w:sz="4" w:space="0" w:color="auto"/>
              <w:left w:val="single" w:sz="4" w:space="0" w:color="auto"/>
              <w:bottom w:val="single" w:sz="4" w:space="0" w:color="auto"/>
              <w:right w:val="single" w:sz="4" w:space="0" w:color="auto"/>
            </w:tcBorders>
            <w:hideMark/>
          </w:tcPr>
          <w:p w14:paraId="2D47DBC4" w14:textId="77777777" w:rsidR="00823425" w:rsidRPr="00823425" w:rsidRDefault="00823425" w:rsidP="00823425">
            <w:r w:rsidRPr="00823425">
              <w:t xml:space="preserve">Ивуть </w:t>
            </w:r>
          </w:p>
          <w:p w14:paraId="60C713F6" w14:textId="38C6A919" w:rsidR="00823425" w:rsidRPr="00823425" w:rsidRDefault="00823425" w:rsidP="00823425">
            <w:r w:rsidRPr="00823425">
              <w:t>Роман Болеславович</w:t>
            </w:r>
          </w:p>
        </w:tc>
        <w:tc>
          <w:tcPr>
            <w:tcW w:w="3505" w:type="dxa"/>
            <w:tcBorders>
              <w:top w:val="single" w:sz="4" w:space="0" w:color="auto"/>
              <w:left w:val="single" w:sz="4" w:space="0" w:color="auto"/>
              <w:bottom w:val="single" w:sz="4" w:space="0" w:color="auto"/>
              <w:right w:val="single" w:sz="4" w:space="0" w:color="auto"/>
            </w:tcBorders>
            <w:hideMark/>
          </w:tcPr>
          <w:p w14:paraId="5055BDFA" w14:textId="77777777" w:rsidR="00823425" w:rsidRPr="00823425" w:rsidRDefault="00823425" w:rsidP="00823425">
            <w:r w:rsidRPr="00823425">
              <w:t xml:space="preserve">Зиневич </w:t>
            </w:r>
          </w:p>
          <w:p w14:paraId="0465F218" w14:textId="77777777" w:rsidR="00823425" w:rsidRPr="00823425" w:rsidRDefault="00823425" w:rsidP="00823425">
            <w:r w:rsidRPr="00823425">
              <w:t>Алексей Сергеевич</w:t>
            </w:r>
          </w:p>
        </w:tc>
      </w:tr>
      <w:tr w:rsidR="00823425" w:rsidRPr="00823425" w14:paraId="533680D2" w14:textId="77777777" w:rsidTr="009B024D">
        <w:tc>
          <w:tcPr>
            <w:tcW w:w="2336" w:type="dxa"/>
            <w:tcBorders>
              <w:top w:val="single" w:sz="4" w:space="0" w:color="auto"/>
              <w:left w:val="single" w:sz="4" w:space="0" w:color="auto"/>
              <w:bottom w:val="single" w:sz="4" w:space="0" w:color="auto"/>
              <w:right w:val="single" w:sz="4" w:space="0" w:color="auto"/>
            </w:tcBorders>
            <w:hideMark/>
          </w:tcPr>
          <w:p w14:paraId="2386909C" w14:textId="77777777" w:rsidR="00823425" w:rsidRPr="00823425" w:rsidRDefault="00823425" w:rsidP="00823425">
            <w:pPr>
              <w:rPr>
                <w:i/>
                <w:iCs/>
              </w:rPr>
            </w:pPr>
            <w:r w:rsidRPr="00823425">
              <w:rPr>
                <w:i/>
                <w:iCs/>
              </w:rPr>
              <w:t>Должность</w:t>
            </w:r>
          </w:p>
        </w:tc>
        <w:tc>
          <w:tcPr>
            <w:tcW w:w="3504" w:type="dxa"/>
            <w:tcBorders>
              <w:top w:val="single" w:sz="4" w:space="0" w:color="auto"/>
              <w:left w:val="single" w:sz="4" w:space="0" w:color="auto"/>
              <w:bottom w:val="single" w:sz="4" w:space="0" w:color="auto"/>
              <w:right w:val="single" w:sz="4" w:space="0" w:color="auto"/>
            </w:tcBorders>
            <w:hideMark/>
          </w:tcPr>
          <w:p w14:paraId="5CA1CD0F" w14:textId="5DCB4AD4" w:rsidR="00823425" w:rsidRPr="00823425" w:rsidRDefault="00823425" w:rsidP="00823425">
            <w:r w:rsidRPr="00823425">
              <w:t>Заведующий кафедрой «Экономика и логистика» БНТУ</w:t>
            </w:r>
          </w:p>
        </w:tc>
        <w:tc>
          <w:tcPr>
            <w:tcW w:w="3505" w:type="dxa"/>
            <w:tcBorders>
              <w:top w:val="single" w:sz="4" w:space="0" w:color="auto"/>
              <w:left w:val="single" w:sz="4" w:space="0" w:color="auto"/>
              <w:bottom w:val="single" w:sz="4" w:space="0" w:color="auto"/>
              <w:right w:val="single" w:sz="4" w:space="0" w:color="auto"/>
            </w:tcBorders>
            <w:hideMark/>
          </w:tcPr>
          <w:p w14:paraId="4644A9E5" w14:textId="2BF73944" w:rsidR="00823425" w:rsidRPr="00823425" w:rsidRDefault="00823425" w:rsidP="00823425">
            <w:r>
              <w:t>Старший преподаватель</w:t>
            </w:r>
            <w:r w:rsidRPr="00823425">
              <w:t xml:space="preserve"> кафедры «Экономика и логистика» БНТУ</w:t>
            </w:r>
          </w:p>
        </w:tc>
      </w:tr>
      <w:tr w:rsidR="00823425" w:rsidRPr="00823425" w14:paraId="598AF22F" w14:textId="77777777" w:rsidTr="009B024D">
        <w:tc>
          <w:tcPr>
            <w:tcW w:w="2336" w:type="dxa"/>
            <w:tcBorders>
              <w:top w:val="single" w:sz="4" w:space="0" w:color="auto"/>
              <w:left w:val="single" w:sz="4" w:space="0" w:color="auto"/>
              <w:bottom w:val="single" w:sz="4" w:space="0" w:color="auto"/>
              <w:right w:val="single" w:sz="4" w:space="0" w:color="auto"/>
            </w:tcBorders>
            <w:hideMark/>
          </w:tcPr>
          <w:p w14:paraId="6CF8CED4" w14:textId="77777777" w:rsidR="00823425" w:rsidRPr="00823425" w:rsidRDefault="00823425" w:rsidP="00823425">
            <w:pPr>
              <w:rPr>
                <w:i/>
                <w:iCs/>
              </w:rPr>
            </w:pPr>
            <w:r w:rsidRPr="00823425">
              <w:rPr>
                <w:i/>
                <w:iCs/>
              </w:rPr>
              <w:t>Ученая степень</w:t>
            </w:r>
          </w:p>
        </w:tc>
        <w:tc>
          <w:tcPr>
            <w:tcW w:w="3504" w:type="dxa"/>
            <w:tcBorders>
              <w:top w:val="single" w:sz="4" w:space="0" w:color="auto"/>
              <w:left w:val="single" w:sz="4" w:space="0" w:color="auto"/>
              <w:bottom w:val="single" w:sz="4" w:space="0" w:color="auto"/>
              <w:right w:val="single" w:sz="4" w:space="0" w:color="auto"/>
            </w:tcBorders>
            <w:hideMark/>
          </w:tcPr>
          <w:p w14:paraId="0FD8B2BF" w14:textId="3BBF30E3" w:rsidR="00823425" w:rsidRPr="00823425" w:rsidRDefault="00823425" w:rsidP="00823425">
            <w:r w:rsidRPr="00823425">
              <w:t>Доктор экономических наук</w:t>
            </w:r>
          </w:p>
        </w:tc>
        <w:tc>
          <w:tcPr>
            <w:tcW w:w="3505" w:type="dxa"/>
            <w:tcBorders>
              <w:top w:val="single" w:sz="4" w:space="0" w:color="auto"/>
              <w:left w:val="single" w:sz="4" w:space="0" w:color="auto"/>
              <w:bottom w:val="single" w:sz="4" w:space="0" w:color="auto"/>
              <w:right w:val="single" w:sz="4" w:space="0" w:color="auto"/>
            </w:tcBorders>
            <w:hideMark/>
          </w:tcPr>
          <w:p w14:paraId="074E1511" w14:textId="07419903" w:rsidR="00823425" w:rsidRPr="00E40521" w:rsidRDefault="00E40521" w:rsidP="00823425">
            <w:r>
              <w:t>–</w:t>
            </w:r>
          </w:p>
        </w:tc>
      </w:tr>
      <w:tr w:rsidR="00823425" w:rsidRPr="00823425" w14:paraId="05E3BBB9" w14:textId="77777777" w:rsidTr="009B024D">
        <w:tc>
          <w:tcPr>
            <w:tcW w:w="2336" w:type="dxa"/>
            <w:tcBorders>
              <w:top w:val="single" w:sz="4" w:space="0" w:color="auto"/>
              <w:left w:val="single" w:sz="4" w:space="0" w:color="auto"/>
              <w:bottom w:val="single" w:sz="4" w:space="0" w:color="auto"/>
              <w:right w:val="single" w:sz="4" w:space="0" w:color="auto"/>
            </w:tcBorders>
            <w:hideMark/>
          </w:tcPr>
          <w:p w14:paraId="4279DA14" w14:textId="77777777" w:rsidR="00823425" w:rsidRPr="00823425" w:rsidRDefault="00823425" w:rsidP="00823425">
            <w:pPr>
              <w:rPr>
                <w:i/>
                <w:iCs/>
              </w:rPr>
            </w:pPr>
            <w:r w:rsidRPr="00823425">
              <w:rPr>
                <w:i/>
                <w:iCs/>
              </w:rPr>
              <w:t>Ученое звание</w:t>
            </w:r>
          </w:p>
        </w:tc>
        <w:tc>
          <w:tcPr>
            <w:tcW w:w="3504" w:type="dxa"/>
            <w:tcBorders>
              <w:top w:val="single" w:sz="4" w:space="0" w:color="auto"/>
              <w:left w:val="single" w:sz="4" w:space="0" w:color="auto"/>
              <w:bottom w:val="single" w:sz="4" w:space="0" w:color="auto"/>
              <w:right w:val="single" w:sz="4" w:space="0" w:color="auto"/>
            </w:tcBorders>
            <w:hideMark/>
          </w:tcPr>
          <w:p w14:paraId="16CC6650" w14:textId="16A2BACC" w:rsidR="00823425" w:rsidRPr="00823425" w:rsidRDefault="00823425" w:rsidP="00823425">
            <w:r w:rsidRPr="00823425">
              <w:t>Профессор</w:t>
            </w:r>
          </w:p>
        </w:tc>
        <w:tc>
          <w:tcPr>
            <w:tcW w:w="3505" w:type="dxa"/>
            <w:tcBorders>
              <w:top w:val="single" w:sz="4" w:space="0" w:color="auto"/>
              <w:left w:val="single" w:sz="4" w:space="0" w:color="auto"/>
              <w:bottom w:val="single" w:sz="4" w:space="0" w:color="auto"/>
              <w:right w:val="single" w:sz="4" w:space="0" w:color="auto"/>
            </w:tcBorders>
            <w:hideMark/>
          </w:tcPr>
          <w:p w14:paraId="3A7DC462" w14:textId="77777777" w:rsidR="00823425" w:rsidRPr="00823425" w:rsidRDefault="00823425" w:rsidP="00823425">
            <w:r w:rsidRPr="00823425">
              <w:t>–</w:t>
            </w:r>
          </w:p>
        </w:tc>
      </w:tr>
      <w:tr w:rsidR="00823425" w:rsidRPr="00823425" w14:paraId="1A6FC9BD" w14:textId="77777777" w:rsidTr="00887B45">
        <w:tc>
          <w:tcPr>
            <w:tcW w:w="2336" w:type="dxa"/>
            <w:tcBorders>
              <w:top w:val="single" w:sz="4" w:space="0" w:color="auto"/>
              <w:left w:val="single" w:sz="4" w:space="0" w:color="auto"/>
              <w:bottom w:val="single" w:sz="4" w:space="0" w:color="auto"/>
              <w:right w:val="single" w:sz="4" w:space="0" w:color="auto"/>
            </w:tcBorders>
            <w:hideMark/>
          </w:tcPr>
          <w:p w14:paraId="5D433EB8" w14:textId="77777777" w:rsidR="00823425" w:rsidRPr="00823425" w:rsidRDefault="00823425" w:rsidP="00887B45">
            <w:pPr>
              <w:rPr>
                <w:i/>
                <w:iCs/>
              </w:rPr>
            </w:pPr>
            <w:r w:rsidRPr="00823425">
              <w:rPr>
                <w:i/>
                <w:iCs/>
              </w:rPr>
              <w:t>Адрес кафедры</w:t>
            </w:r>
          </w:p>
        </w:tc>
        <w:tc>
          <w:tcPr>
            <w:tcW w:w="7009" w:type="dxa"/>
            <w:gridSpan w:val="2"/>
            <w:tcBorders>
              <w:top w:val="single" w:sz="4" w:space="0" w:color="auto"/>
              <w:left w:val="single" w:sz="4" w:space="0" w:color="auto"/>
              <w:bottom w:val="single" w:sz="4" w:space="0" w:color="auto"/>
              <w:right w:val="single" w:sz="4" w:space="0" w:color="auto"/>
            </w:tcBorders>
            <w:hideMark/>
          </w:tcPr>
          <w:p w14:paraId="77C9F959" w14:textId="5F3AFAE7" w:rsidR="00823425" w:rsidRPr="00823425" w:rsidRDefault="00823425" w:rsidP="00887B45">
            <w:r w:rsidRPr="00823425">
              <w:t>220013</w:t>
            </w:r>
            <w:r w:rsidR="001A3249">
              <w:t>,</w:t>
            </w:r>
            <w:r w:rsidRPr="00823425">
              <w:t xml:space="preserve"> г. Минск, ул. Я. Коласа, 12, учебный корпус №8, аудитория 318, </w:t>
            </w:r>
            <w:r>
              <w:rPr>
                <w:lang w:val="en-US"/>
              </w:rPr>
              <w:t>atfeco</w:t>
            </w:r>
            <w:r w:rsidRPr="00823425">
              <w:t>@</w:t>
            </w:r>
            <w:r>
              <w:rPr>
                <w:lang w:val="en-US"/>
              </w:rPr>
              <w:t>yandex</w:t>
            </w:r>
            <w:r w:rsidRPr="00823425">
              <w:t>.</w:t>
            </w:r>
            <w:r>
              <w:rPr>
                <w:lang w:val="en-US"/>
              </w:rPr>
              <w:t>by</w:t>
            </w:r>
          </w:p>
        </w:tc>
      </w:tr>
      <w:tr w:rsidR="00823425" w:rsidRPr="00823425" w14:paraId="13531C0A" w14:textId="77777777" w:rsidTr="009B024D">
        <w:tc>
          <w:tcPr>
            <w:tcW w:w="2336" w:type="dxa"/>
            <w:tcBorders>
              <w:top w:val="single" w:sz="4" w:space="0" w:color="auto"/>
              <w:left w:val="single" w:sz="4" w:space="0" w:color="auto"/>
              <w:bottom w:val="single" w:sz="4" w:space="0" w:color="auto"/>
              <w:right w:val="single" w:sz="4" w:space="0" w:color="auto"/>
            </w:tcBorders>
            <w:hideMark/>
          </w:tcPr>
          <w:p w14:paraId="76A71576" w14:textId="77777777" w:rsidR="00823425" w:rsidRPr="00823425" w:rsidRDefault="00823425" w:rsidP="00823425">
            <w:pPr>
              <w:rPr>
                <w:i/>
                <w:iCs/>
              </w:rPr>
            </w:pPr>
            <w:r w:rsidRPr="00823425">
              <w:rPr>
                <w:i/>
                <w:iCs/>
              </w:rPr>
              <w:t>Контактный телефон</w:t>
            </w:r>
          </w:p>
        </w:tc>
        <w:tc>
          <w:tcPr>
            <w:tcW w:w="3504" w:type="dxa"/>
            <w:tcBorders>
              <w:top w:val="single" w:sz="4" w:space="0" w:color="auto"/>
              <w:left w:val="single" w:sz="4" w:space="0" w:color="auto"/>
              <w:bottom w:val="single" w:sz="4" w:space="0" w:color="auto"/>
              <w:right w:val="single" w:sz="4" w:space="0" w:color="auto"/>
            </w:tcBorders>
            <w:hideMark/>
          </w:tcPr>
          <w:p w14:paraId="31D414CE" w14:textId="4B5E1D37" w:rsidR="00823425" w:rsidRPr="00823425" w:rsidRDefault="00823425" w:rsidP="00823425">
            <w:r w:rsidRPr="00823425">
              <w:t>8 (017) 292-75-31</w:t>
            </w:r>
          </w:p>
        </w:tc>
        <w:tc>
          <w:tcPr>
            <w:tcW w:w="3505" w:type="dxa"/>
            <w:tcBorders>
              <w:top w:val="single" w:sz="4" w:space="0" w:color="auto"/>
              <w:left w:val="single" w:sz="4" w:space="0" w:color="auto"/>
              <w:bottom w:val="single" w:sz="4" w:space="0" w:color="auto"/>
              <w:right w:val="single" w:sz="4" w:space="0" w:color="auto"/>
            </w:tcBorders>
            <w:hideMark/>
          </w:tcPr>
          <w:p w14:paraId="302EED51" w14:textId="77777777" w:rsidR="00823425" w:rsidRPr="00823425" w:rsidRDefault="00823425" w:rsidP="00823425">
            <w:r w:rsidRPr="00823425">
              <w:t>8 (029) 578-42-20</w:t>
            </w:r>
          </w:p>
        </w:tc>
      </w:tr>
    </w:tbl>
    <w:p w14:paraId="58D30887" w14:textId="3A4D6588" w:rsidR="00342F89" w:rsidRDefault="00342F89" w:rsidP="00823425">
      <w:pPr>
        <w:pStyle w:val="af8"/>
        <w:tabs>
          <w:tab w:val="left" w:pos="1134"/>
        </w:tabs>
        <w:ind w:firstLine="709"/>
        <w:jc w:val="both"/>
        <w:rPr>
          <w:rFonts w:ascii="Times New Roman" w:hAnsi="Times New Roman"/>
          <w:color w:val="000000"/>
          <w:spacing w:val="-4"/>
          <w:sz w:val="28"/>
          <w:szCs w:val="28"/>
        </w:rPr>
      </w:pPr>
    </w:p>
    <w:p w14:paraId="463CE26E" w14:textId="77777777" w:rsidR="00823425" w:rsidRPr="00823425" w:rsidRDefault="00823425" w:rsidP="00823425">
      <w:pPr>
        <w:pStyle w:val="af8"/>
        <w:tabs>
          <w:tab w:val="left" w:pos="1134"/>
        </w:tabs>
        <w:ind w:firstLine="709"/>
        <w:jc w:val="both"/>
        <w:rPr>
          <w:rFonts w:ascii="Times New Roman" w:hAnsi="Times New Roman"/>
          <w:color w:val="000000"/>
          <w:spacing w:val="-4"/>
          <w:sz w:val="28"/>
          <w:szCs w:val="28"/>
        </w:rPr>
      </w:pPr>
    </w:p>
    <w:sectPr w:rsidR="00823425" w:rsidRPr="00823425" w:rsidSect="00AA4D63">
      <w:pgSz w:w="11906" w:h="16838" w:code="9"/>
      <w:pgMar w:top="1134" w:right="68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69203" w14:textId="77777777" w:rsidR="00B86443" w:rsidRDefault="00B86443">
      <w:r>
        <w:separator/>
      </w:r>
    </w:p>
  </w:endnote>
  <w:endnote w:type="continuationSeparator" w:id="0">
    <w:p w14:paraId="544F1865" w14:textId="77777777" w:rsidR="00B86443" w:rsidRDefault="00B8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D395" w14:textId="77777777" w:rsidR="00B86443" w:rsidRDefault="00B86443">
      <w:r>
        <w:separator/>
      </w:r>
    </w:p>
  </w:footnote>
  <w:footnote w:type="continuationSeparator" w:id="0">
    <w:p w14:paraId="64E60A0E" w14:textId="77777777" w:rsidR="00B86443" w:rsidRDefault="00B86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B46E" w14:textId="77777777" w:rsidR="00A96C44" w:rsidRDefault="00A96C44" w:rsidP="000B14A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70895D5" w14:textId="77777777" w:rsidR="00A96C44" w:rsidRDefault="00A96C4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22"/>
      <w:docPartObj>
        <w:docPartGallery w:val="Page Numbers (Top of Page)"/>
        <w:docPartUnique/>
      </w:docPartObj>
    </w:sdtPr>
    <w:sdtEndPr/>
    <w:sdtContent>
      <w:p w14:paraId="19C73C77" w14:textId="77777777" w:rsidR="00A96C44" w:rsidRPr="00F7302C" w:rsidRDefault="00A96C44">
        <w:pPr>
          <w:pStyle w:val="aa"/>
          <w:jc w:val="center"/>
        </w:pPr>
        <w:r w:rsidRPr="00F7302C">
          <w:fldChar w:fldCharType="begin"/>
        </w:r>
        <w:r w:rsidRPr="00F7302C">
          <w:instrText xml:space="preserve"> PAGE   \* MERGEFORMAT </w:instrText>
        </w:r>
        <w:r w:rsidRPr="00F7302C">
          <w:fldChar w:fldCharType="separate"/>
        </w:r>
        <w:r w:rsidR="00B86443">
          <w:rPr>
            <w:noProof/>
          </w:rPr>
          <w:t>1</w:t>
        </w:r>
        <w:r w:rsidRPr="00F7302C">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64BF" w14:textId="5FC7F37F" w:rsidR="006A4BD6" w:rsidRDefault="006A4BD6" w:rsidP="006A4BD6">
    <w:pPr>
      <w:pStyle w:val="aa"/>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1016"/>
    <w:multiLevelType w:val="hybridMultilevel"/>
    <w:tmpl w:val="FFFFFFFF"/>
    <w:lvl w:ilvl="0" w:tplc="1F52108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1F5BB4"/>
    <w:multiLevelType w:val="hybridMultilevel"/>
    <w:tmpl w:val="ABBE26EA"/>
    <w:lvl w:ilvl="0" w:tplc="E506D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8D71C7"/>
    <w:multiLevelType w:val="hybridMultilevel"/>
    <w:tmpl w:val="80641F48"/>
    <w:lvl w:ilvl="0" w:tplc="E506D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F0001B"/>
    <w:multiLevelType w:val="hybridMultilevel"/>
    <w:tmpl w:val="56E2B7DE"/>
    <w:lvl w:ilvl="0" w:tplc="E506D32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57A94592"/>
    <w:multiLevelType w:val="hybridMultilevel"/>
    <w:tmpl w:val="5ABE88AC"/>
    <w:lvl w:ilvl="0" w:tplc="E506D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0E6C67"/>
    <w:multiLevelType w:val="hybridMultilevel"/>
    <w:tmpl w:val="DC4E2BA6"/>
    <w:lvl w:ilvl="0" w:tplc="306E72F4">
      <w:start w:val="1"/>
      <w:numFmt w:val="decimal"/>
      <w:lvlText w:val="%1."/>
      <w:lvlJc w:val="left"/>
      <w:pPr>
        <w:ind w:left="1429" w:hanging="360"/>
      </w:pPr>
      <w:rPr>
        <w:rFonts w:ascii="Times New Roman" w:hAnsi="Times New Roman" w:cs="Times New Roman" w:hint="default"/>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BCE67F3"/>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5F"/>
    <w:rsid w:val="0000008B"/>
    <w:rsid w:val="000015B1"/>
    <w:rsid w:val="000020F7"/>
    <w:rsid w:val="0000225B"/>
    <w:rsid w:val="00004F03"/>
    <w:rsid w:val="00006542"/>
    <w:rsid w:val="000076BA"/>
    <w:rsid w:val="00011C5E"/>
    <w:rsid w:val="00012B18"/>
    <w:rsid w:val="00013767"/>
    <w:rsid w:val="0001663E"/>
    <w:rsid w:val="0002014A"/>
    <w:rsid w:val="000201F3"/>
    <w:rsid w:val="000205F8"/>
    <w:rsid w:val="00021C14"/>
    <w:rsid w:val="00024517"/>
    <w:rsid w:val="00026022"/>
    <w:rsid w:val="00026568"/>
    <w:rsid w:val="00026B72"/>
    <w:rsid w:val="0003092F"/>
    <w:rsid w:val="00030E37"/>
    <w:rsid w:val="0003746C"/>
    <w:rsid w:val="00040F6E"/>
    <w:rsid w:val="0005517C"/>
    <w:rsid w:val="00057833"/>
    <w:rsid w:val="0006190C"/>
    <w:rsid w:val="00066669"/>
    <w:rsid w:val="00066EE8"/>
    <w:rsid w:val="00067F35"/>
    <w:rsid w:val="00070E39"/>
    <w:rsid w:val="00076058"/>
    <w:rsid w:val="0008023F"/>
    <w:rsid w:val="00080319"/>
    <w:rsid w:val="00082EB7"/>
    <w:rsid w:val="000842B7"/>
    <w:rsid w:val="000875C8"/>
    <w:rsid w:val="0009484E"/>
    <w:rsid w:val="00094FD9"/>
    <w:rsid w:val="000973EE"/>
    <w:rsid w:val="00097611"/>
    <w:rsid w:val="000A04F2"/>
    <w:rsid w:val="000A0AE3"/>
    <w:rsid w:val="000A2401"/>
    <w:rsid w:val="000B14A8"/>
    <w:rsid w:val="000B3861"/>
    <w:rsid w:val="000B3CDD"/>
    <w:rsid w:val="000B4603"/>
    <w:rsid w:val="000B4E03"/>
    <w:rsid w:val="000B5455"/>
    <w:rsid w:val="000B6629"/>
    <w:rsid w:val="000C0F77"/>
    <w:rsid w:val="000C135C"/>
    <w:rsid w:val="000C2383"/>
    <w:rsid w:val="000C300C"/>
    <w:rsid w:val="000C6F4D"/>
    <w:rsid w:val="000D02A0"/>
    <w:rsid w:val="000D2141"/>
    <w:rsid w:val="000D321F"/>
    <w:rsid w:val="000D3C9F"/>
    <w:rsid w:val="000D6200"/>
    <w:rsid w:val="000D71B6"/>
    <w:rsid w:val="000E3AD6"/>
    <w:rsid w:val="000E4187"/>
    <w:rsid w:val="000E41FB"/>
    <w:rsid w:val="000E6031"/>
    <w:rsid w:val="000F0D7F"/>
    <w:rsid w:val="000F27BD"/>
    <w:rsid w:val="001009AA"/>
    <w:rsid w:val="00100F26"/>
    <w:rsid w:val="0010396E"/>
    <w:rsid w:val="00107915"/>
    <w:rsid w:val="001103D9"/>
    <w:rsid w:val="00115341"/>
    <w:rsid w:val="001159DE"/>
    <w:rsid w:val="00120966"/>
    <w:rsid w:val="00124881"/>
    <w:rsid w:val="00124A4A"/>
    <w:rsid w:val="001273B5"/>
    <w:rsid w:val="00130523"/>
    <w:rsid w:val="00136A56"/>
    <w:rsid w:val="00136AC5"/>
    <w:rsid w:val="001459C3"/>
    <w:rsid w:val="00145F4D"/>
    <w:rsid w:val="001503D8"/>
    <w:rsid w:val="001511EE"/>
    <w:rsid w:val="00156F1C"/>
    <w:rsid w:val="001576E3"/>
    <w:rsid w:val="00161EF5"/>
    <w:rsid w:val="001640E0"/>
    <w:rsid w:val="001643AF"/>
    <w:rsid w:val="00171567"/>
    <w:rsid w:val="001716D9"/>
    <w:rsid w:val="00172EDD"/>
    <w:rsid w:val="00175D50"/>
    <w:rsid w:val="0018072A"/>
    <w:rsid w:val="00180BCC"/>
    <w:rsid w:val="001812E1"/>
    <w:rsid w:val="00181D5E"/>
    <w:rsid w:val="00187D7E"/>
    <w:rsid w:val="00190F70"/>
    <w:rsid w:val="001925DE"/>
    <w:rsid w:val="00195D7F"/>
    <w:rsid w:val="00197D73"/>
    <w:rsid w:val="001A010F"/>
    <w:rsid w:val="001A0C36"/>
    <w:rsid w:val="001A3249"/>
    <w:rsid w:val="001A4F85"/>
    <w:rsid w:val="001A56BA"/>
    <w:rsid w:val="001B2A11"/>
    <w:rsid w:val="001B2E93"/>
    <w:rsid w:val="001B6A16"/>
    <w:rsid w:val="001C167D"/>
    <w:rsid w:val="001C6E6B"/>
    <w:rsid w:val="001D0B24"/>
    <w:rsid w:val="001E320D"/>
    <w:rsid w:val="001E443C"/>
    <w:rsid w:val="001E7F82"/>
    <w:rsid w:val="001F544C"/>
    <w:rsid w:val="001F5DEE"/>
    <w:rsid w:val="002009E2"/>
    <w:rsid w:val="00201957"/>
    <w:rsid w:val="00202AC0"/>
    <w:rsid w:val="00207645"/>
    <w:rsid w:val="00207CE9"/>
    <w:rsid w:val="00207EDC"/>
    <w:rsid w:val="0021006D"/>
    <w:rsid w:val="002109AD"/>
    <w:rsid w:val="00214F65"/>
    <w:rsid w:val="002205D1"/>
    <w:rsid w:val="00220D0B"/>
    <w:rsid w:val="002227C6"/>
    <w:rsid w:val="0022302A"/>
    <w:rsid w:val="00223CCF"/>
    <w:rsid w:val="00230744"/>
    <w:rsid w:val="00231C37"/>
    <w:rsid w:val="00242855"/>
    <w:rsid w:val="00243AA0"/>
    <w:rsid w:val="00255010"/>
    <w:rsid w:val="00264CA7"/>
    <w:rsid w:val="00265B0A"/>
    <w:rsid w:val="002663F5"/>
    <w:rsid w:val="00270F4B"/>
    <w:rsid w:val="00277587"/>
    <w:rsid w:val="00290BE9"/>
    <w:rsid w:val="002923F2"/>
    <w:rsid w:val="002956DA"/>
    <w:rsid w:val="002A1409"/>
    <w:rsid w:val="002A45AF"/>
    <w:rsid w:val="002A5785"/>
    <w:rsid w:val="002B2CB8"/>
    <w:rsid w:val="002B3671"/>
    <w:rsid w:val="002B693F"/>
    <w:rsid w:val="002B7E26"/>
    <w:rsid w:val="002C0474"/>
    <w:rsid w:val="002C4283"/>
    <w:rsid w:val="002D160F"/>
    <w:rsid w:val="002D416A"/>
    <w:rsid w:val="002D5517"/>
    <w:rsid w:val="002E3C5E"/>
    <w:rsid w:val="002E4782"/>
    <w:rsid w:val="002F261D"/>
    <w:rsid w:val="002F409F"/>
    <w:rsid w:val="002F524A"/>
    <w:rsid w:val="002F73BD"/>
    <w:rsid w:val="0030073C"/>
    <w:rsid w:val="00301186"/>
    <w:rsid w:val="00303AF2"/>
    <w:rsid w:val="00313C92"/>
    <w:rsid w:val="00317C1F"/>
    <w:rsid w:val="003224FF"/>
    <w:rsid w:val="00323FC0"/>
    <w:rsid w:val="003331A4"/>
    <w:rsid w:val="00333A67"/>
    <w:rsid w:val="0033594B"/>
    <w:rsid w:val="00337860"/>
    <w:rsid w:val="00342F89"/>
    <w:rsid w:val="003434F4"/>
    <w:rsid w:val="00344A48"/>
    <w:rsid w:val="0034585C"/>
    <w:rsid w:val="00346633"/>
    <w:rsid w:val="00351C49"/>
    <w:rsid w:val="00352794"/>
    <w:rsid w:val="0036041F"/>
    <w:rsid w:val="00365521"/>
    <w:rsid w:val="00365689"/>
    <w:rsid w:val="00370200"/>
    <w:rsid w:val="003713B9"/>
    <w:rsid w:val="00373700"/>
    <w:rsid w:val="0037558E"/>
    <w:rsid w:val="00376174"/>
    <w:rsid w:val="00376821"/>
    <w:rsid w:val="00381711"/>
    <w:rsid w:val="0038372C"/>
    <w:rsid w:val="00390206"/>
    <w:rsid w:val="00393C24"/>
    <w:rsid w:val="00397296"/>
    <w:rsid w:val="003A0BF4"/>
    <w:rsid w:val="003A605B"/>
    <w:rsid w:val="003A6D03"/>
    <w:rsid w:val="003A71DD"/>
    <w:rsid w:val="003A75BA"/>
    <w:rsid w:val="003B0C39"/>
    <w:rsid w:val="003B5A9D"/>
    <w:rsid w:val="003C05C9"/>
    <w:rsid w:val="003C060A"/>
    <w:rsid w:val="003C2C55"/>
    <w:rsid w:val="003C48F4"/>
    <w:rsid w:val="003C6489"/>
    <w:rsid w:val="003C7377"/>
    <w:rsid w:val="003D1936"/>
    <w:rsid w:val="003D54BC"/>
    <w:rsid w:val="003D5BE7"/>
    <w:rsid w:val="003D65BA"/>
    <w:rsid w:val="003E03A6"/>
    <w:rsid w:val="003E0567"/>
    <w:rsid w:val="003E1503"/>
    <w:rsid w:val="003E57AD"/>
    <w:rsid w:val="00400CDB"/>
    <w:rsid w:val="00401A2E"/>
    <w:rsid w:val="00404570"/>
    <w:rsid w:val="004124E7"/>
    <w:rsid w:val="00412CC9"/>
    <w:rsid w:val="00414D26"/>
    <w:rsid w:val="0042072C"/>
    <w:rsid w:val="00420C9B"/>
    <w:rsid w:val="0042174D"/>
    <w:rsid w:val="004222C6"/>
    <w:rsid w:val="00422C90"/>
    <w:rsid w:val="00422E54"/>
    <w:rsid w:val="00423753"/>
    <w:rsid w:val="00423A87"/>
    <w:rsid w:val="00425479"/>
    <w:rsid w:val="00427C8E"/>
    <w:rsid w:val="004302D5"/>
    <w:rsid w:val="00432F6D"/>
    <w:rsid w:val="00436158"/>
    <w:rsid w:val="0044223D"/>
    <w:rsid w:val="00450A57"/>
    <w:rsid w:val="0045190F"/>
    <w:rsid w:val="00453614"/>
    <w:rsid w:val="00457DB1"/>
    <w:rsid w:val="00460999"/>
    <w:rsid w:val="00460FBE"/>
    <w:rsid w:val="00462A33"/>
    <w:rsid w:val="00465491"/>
    <w:rsid w:val="0046759A"/>
    <w:rsid w:val="00467AD7"/>
    <w:rsid w:val="00470287"/>
    <w:rsid w:val="004724E7"/>
    <w:rsid w:val="00474E7C"/>
    <w:rsid w:val="00476AEB"/>
    <w:rsid w:val="004776B5"/>
    <w:rsid w:val="00477B63"/>
    <w:rsid w:val="004802C8"/>
    <w:rsid w:val="004804D4"/>
    <w:rsid w:val="004821A5"/>
    <w:rsid w:val="004821F3"/>
    <w:rsid w:val="004837C6"/>
    <w:rsid w:val="00483BA9"/>
    <w:rsid w:val="00490116"/>
    <w:rsid w:val="00492922"/>
    <w:rsid w:val="00495598"/>
    <w:rsid w:val="00495CD3"/>
    <w:rsid w:val="004967DA"/>
    <w:rsid w:val="004A04D4"/>
    <w:rsid w:val="004A3F11"/>
    <w:rsid w:val="004A54A7"/>
    <w:rsid w:val="004A7B82"/>
    <w:rsid w:val="004B1100"/>
    <w:rsid w:val="004B2713"/>
    <w:rsid w:val="004B271D"/>
    <w:rsid w:val="004B2E3C"/>
    <w:rsid w:val="004B797A"/>
    <w:rsid w:val="004C21C5"/>
    <w:rsid w:val="004C2638"/>
    <w:rsid w:val="004C3280"/>
    <w:rsid w:val="004C3812"/>
    <w:rsid w:val="004C6B3A"/>
    <w:rsid w:val="004C6FA5"/>
    <w:rsid w:val="004D245B"/>
    <w:rsid w:val="004D4EE0"/>
    <w:rsid w:val="004D7E26"/>
    <w:rsid w:val="004E5863"/>
    <w:rsid w:val="004E6092"/>
    <w:rsid w:val="004E63B9"/>
    <w:rsid w:val="004E792F"/>
    <w:rsid w:val="004F0625"/>
    <w:rsid w:val="004F56CD"/>
    <w:rsid w:val="004F6D93"/>
    <w:rsid w:val="005004F8"/>
    <w:rsid w:val="0050110D"/>
    <w:rsid w:val="0050787D"/>
    <w:rsid w:val="0051710E"/>
    <w:rsid w:val="005178DA"/>
    <w:rsid w:val="00517E6A"/>
    <w:rsid w:val="005204E6"/>
    <w:rsid w:val="00520A62"/>
    <w:rsid w:val="00521852"/>
    <w:rsid w:val="00523A75"/>
    <w:rsid w:val="00524459"/>
    <w:rsid w:val="0052585E"/>
    <w:rsid w:val="005300F4"/>
    <w:rsid w:val="00531D0E"/>
    <w:rsid w:val="00532EB8"/>
    <w:rsid w:val="00534B46"/>
    <w:rsid w:val="0053736D"/>
    <w:rsid w:val="00540A80"/>
    <w:rsid w:val="00541BB4"/>
    <w:rsid w:val="005429DE"/>
    <w:rsid w:val="0054304D"/>
    <w:rsid w:val="005431B2"/>
    <w:rsid w:val="00546632"/>
    <w:rsid w:val="00546706"/>
    <w:rsid w:val="0055142B"/>
    <w:rsid w:val="005526BD"/>
    <w:rsid w:val="005566ED"/>
    <w:rsid w:val="00556F40"/>
    <w:rsid w:val="00562643"/>
    <w:rsid w:val="0056589D"/>
    <w:rsid w:val="00566732"/>
    <w:rsid w:val="0056755C"/>
    <w:rsid w:val="0057015E"/>
    <w:rsid w:val="0057093B"/>
    <w:rsid w:val="00573AB0"/>
    <w:rsid w:val="005755CD"/>
    <w:rsid w:val="00580978"/>
    <w:rsid w:val="00584378"/>
    <w:rsid w:val="00585626"/>
    <w:rsid w:val="0058600A"/>
    <w:rsid w:val="00591B95"/>
    <w:rsid w:val="005944FF"/>
    <w:rsid w:val="00595F24"/>
    <w:rsid w:val="005963A1"/>
    <w:rsid w:val="005A0D18"/>
    <w:rsid w:val="005A1807"/>
    <w:rsid w:val="005B3CF1"/>
    <w:rsid w:val="005B4677"/>
    <w:rsid w:val="005C1F1B"/>
    <w:rsid w:val="005C4599"/>
    <w:rsid w:val="005C4E9B"/>
    <w:rsid w:val="005D0CA5"/>
    <w:rsid w:val="005E4536"/>
    <w:rsid w:val="005F4C7E"/>
    <w:rsid w:val="005F69BE"/>
    <w:rsid w:val="006049F0"/>
    <w:rsid w:val="00606E98"/>
    <w:rsid w:val="00606EB5"/>
    <w:rsid w:val="00607B5B"/>
    <w:rsid w:val="00614A7D"/>
    <w:rsid w:val="00614D40"/>
    <w:rsid w:val="0061524F"/>
    <w:rsid w:val="00622F32"/>
    <w:rsid w:val="00625375"/>
    <w:rsid w:val="00630C4C"/>
    <w:rsid w:val="006323E5"/>
    <w:rsid w:val="00633340"/>
    <w:rsid w:val="00635A62"/>
    <w:rsid w:val="00642FC8"/>
    <w:rsid w:val="006443C4"/>
    <w:rsid w:val="00646136"/>
    <w:rsid w:val="00651D13"/>
    <w:rsid w:val="00655B81"/>
    <w:rsid w:val="0065613E"/>
    <w:rsid w:val="00657609"/>
    <w:rsid w:val="00661203"/>
    <w:rsid w:val="00666F6D"/>
    <w:rsid w:val="0067142C"/>
    <w:rsid w:val="00673476"/>
    <w:rsid w:val="0067723B"/>
    <w:rsid w:val="0068327C"/>
    <w:rsid w:val="00683C45"/>
    <w:rsid w:val="0069040B"/>
    <w:rsid w:val="006931FD"/>
    <w:rsid w:val="00693750"/>
    <w:rsid w:val="006946BD"/>
    <w:rsid w:val="006969AB"/>
    <w:rsid w:val="006A4BD6"/>
    <w:rsid w:val="006A537A"/>
    <w:rsid w:val="006A5E39"/>
    <w:rsid w:val="006A6C8E"/>
    <w:rsid w:val="006A7CA0"/>
    <w:rsid w:val="006B2E12"/>
    <w:rsid w:val="006B3327"/>
    <w:rsid w:val="006B7843"/>
    <w:rsid w:val="006C39B7"/>
    <w:rsid w:val="006C3C19"/>
    <w:rsid w:val="006C5479"/>
    <w:rsid w:val="006C726D"/>
    <w:rsid w:val="006C7DFF"/>
    <w:rsid w:val="006C7F23"/>
    <w:rsid w:val="006D3579"/>
    <w:rsid w:val="006D4538"/>
    <w:rsid w:val="006D6D84"/>
    <w:rsid w:val="006E113F"/>
    <w:rsid w:val="006E20C3"/>
    <w:rsid w:val="006E2115"/>
    <w:rsid w:val="006E40EF"/>
    <w:rsid w:val="006E4E2C"/>
    <w:rsid w:val="006E5099"/>
    <w:rsid w:val="006E5EA6"/>
    <w:rsid w:val="006E7430"/>
    <w:rsid w:val="006F05DF"/>
    <w:rsid w:val="006F1C40"/>
    <w:rsid w:val="006F2A25"/>
    <w:rsid w:val="006F5724"/>
    <w:rsid w:val="006F5AD7"/>
    <w:rsid w:val="006F7C64"/>
    <w:rsid w:val="006F7D69"/>
    <w:rsid w:val="007038EC"/>
    <w:rsid w:val="00704374"/>
    <w:rsid w:val="00705BE8"/>
    <w:rsid w:val="007111F4"/>
    <w:rsid w:val="0071337F"/>
    <w:rsid w:val="00723193"/>
    <w:rsid w:val="00723223"/>
    <w:rsid w:val="00726309"/>
    <w:rsid w:val="0074111E"/>
    <w:rsid w:val="00741C83"/>
    <w:rsid w:val="00746B9F"/>
    <w:rsid w:val="007503E6"/>
    <w:rsid w:val="007514DD"/>
    <w:rsid w:val="00754FED"/>
    <w:rsid w:val="00761FC2"/>
    <w:rsid w:val="00770594"/>
    <w:rsid w:val="00770A4E"/>
    <w:rsid w:val="00771A91"/>
    <w:rsid w:val="0077258F"/>
    <w:rsid w:val="007851A8"/>
    <w:rsid w:val="007857B3"/>
    <w:rsid w:val="00785932"/>
    <w:rsid w:val="0078738F"/>
    <w:rsid w:val="00787854"/>
    <w:rsid w:val="007879CF"/>
    <w:rsid w:val="007946B4"/>
    <w:rsid w:val="007954E0"/>
    <w:rsid w:val="00797FD0"/>
    <w:rsid w:val="007A3540"/>
    <w:rsid w:val="007A55F4"/>
    <w:rsid w:val="007A69B9"/>
    <w:rsid w:val="007B09E5"/>
    <w:rsid w:val="007B3D05"/>
    <w:rsid w:val="007B4072"/>
    <w:rsid w:val="007B45C7"/>
    <w:rsid w:val="007B4EF8"/>
    <w:rsid w:val="007C60C0"/>
    <w:rsid w:val="007C62A0"/>
    <w:rsid w:val="007C74AD"/>
    <w:rsid w:val="007C79C4"/>
    <w:rsid w:val="007D3779"/>
    <w:rsid w:val="007D3A10"/>
    <w:rsid w:val="007D51D0"/>
    <w:rsid w:val="007D524F"/>
    <w:rsid w:val="007E01A4"/>
    <w:rsid w:val="007E12BA"/>
    <w:rsid w:val="007F121D"/>
    <w:rsid w:val="007F370B"/>
    <w:rsid w:val="007F4A04"/>
    <w:rsid w:val="007F5DAD"/>
    <w:rsid w:val="007F6707"/>
    <w:rsid w:val="00804166"/>
    <w:rsid w:val="00804DEC"/>
    <w:rsid w:val="00804EFF"/>
    <w:rsid w:val="00812AD1"/>
    <w:rsid w:val="00812CDC"/>
    <w:rsid w:val="0081361F"/>
    <w:rsid w:val="00815C35"/>
    <w:rsid w:val="00815F69"/>
    <w:rsid w:val="00821ECA"/>
    <w:rsid w:val="00823425"/>
    <w:rsid w:val="00825C0D"/>
    <w:rsid w:val="0082726E"/>
    <w:rsid w:val="00827D81"/>
    <w:rsid w:val="0083476C"/>
    <w:rsid w:val="008357AE"/>
    <w:rsid w:val="008368CF"/>
    <w:rsid w:val="008436BC"/>
    <w:rsid w:val="00846DE7"/>
    <w:rsid w:val="00847054"/>
    <w:rsid w:val="00854E23"/>
    <w:rsid w:val="00855F6A"/>
    <w:rsid w:val="008562E8"/>
    <w:rsid w:val="00866172"/>
    <w:rsid w:val="0087109C"/>
    <w:rsid w:val="00872827"/>
    <w:rsid w:val="008741C8"/>
    <w:rsid w:val="00874673"/>
    <w:rsid w:val="00875B21"/>
    <w:rsid w:val="00876C32"/>
    <w:rsid w:val="00876F8B"/>
    <w:rsid w:val="00877E85"/>
    <w:rsid w:val="008842BF"/>
    <w:rsid w:val="00884B01"/>
    <w:rsid w:val="0089196C"/>
    <w:rsid w:val="00892524"/>
    <w:rsid w:val="00897062"/>
    <w:rsid w:val="008A0649"/>
    <w:rsid w:val="008A0BB6"/>
    <w:rsid w:val="008A17D0"/>
    <w:rsid w:val="008A7A51"/>
    <w:rsid w:val="008B2635"/>
    <w:rsid w:val="008B4666"/>
    <w:rsid w:val="008C07B2"/>
    <w:rsid w:val="008C767C"/>
    <w:rsid w:val="008D0135"/>
    <w:rsid w:val="008D1C40"/>
    <w:rsid w:val="008D1F77"/>
    <w:rsid w:val="008D79AF"/>
    <w:rsid w:val="008E073B"/>
    <w:rsid w:val="008E238E"/>
    <w:rsid w:val="008E5B17"/>
    <w:rsid w:val="008E72C8"/>
    <w:rsid w:val="008F26D9"/>
    <w:rsid w:val="008F768C"/>
    <w:rsid w:val="00903749"/>
    <w:rsid w:val="00903901"/>
    <w:rsid w:val="00905428"/>
    <w:rsid w:val="0090555F"/>
    <w:rsid w:val="00905E9D"/>
    <w:rsid w:val="00906AD6"/>
    <w:rsid w:val="00906AE5"/>
    <w:rsid w:val="0090775F"/>
    <w:rsid w:val="00917808"/>
    <w:rsid w:val="00917C72"/>
    <w:rsid w:val="00921BBD"/>
    <w:rsid w:val="009222C7"/>
    <w:rsid w:val="00923053"/>
    <w:rsid w:val="00924FB3"/>
    <w:rsid w:val="00925131"/>
    <w:rsid w:val="00925490"/>
    <w:rsid w:val="00926B53"/>
    <w:rsid w:val="009277B0"/>
    <w:rsid w:val="00930D70"/>
    <w:rsid w:val="009345F9"/>
    <w:rsid w:val="009348EE"/>
    <w:rsid w:val="00936282"/>
    <w:rsid w:val="00946941"/>
    <w:rsid w:val="009474DB"/>
    <w:rsid w:val="00947F2E"/>
    <w:rsid w:val="00950680"/>
    <w:rsid w:val="00953122"/>
    <w:rsid w:val="0095466B"/>
    <w:rsid w:val="009554CE"/>
    <w:rsid w:val="00957937"/>
    <w:rsid w:val="00963453"/>
    <w:rsid w:val="00963E8A"/>
    <w:rsid w:val="009714A6"/>
    <w:rsid w:val="00972274"/>
    <w:rsid w:val="00977B41"/>
    <w:rsid w:val="009810CB"/>
    <w:rsid w:val="00983863"/>
    <w:rsid w:val="009858AC"/>
    <w:rsid w:val="00985B8B"/>
    <w:rsid w:val="00993ADA"/>
    <w:rsid w:val="00993C0A"/>
    <w:rsid w:val="0099530D"/>
    <w:rsid w:val="009979E6"/>
    <w:rsid w:val="00997D60"/>
    <w:rsid w:val="00997F40"/>
    <w:rsid w:val="009A2A42"/>
    <w:rsid w:val="009A2F19"/>
    <w:rsid w:val="009B024D"/>
    <w:rsid w:val="009B1A61"/>
    <w:rsid w:val="009B222C"/>
    <w:rsid w:val="009B3378"/>
    <w:rsid w:val="009B46A3"/>
    <w:rsid w:val="009B5A7F"/>
    <w:rsid w:val="009B7CC0"/>
    <w:rsid w:val="009C15F1"/>
    <w:rsid w:val="009C2196"/>
    <w:rsid w:val="009C3877"/>
    <w:rsid w:val="009C768A"/>
    <w:rsid w:val="009D0077"/>
    <w:rsid w:val="009D051D"/>
    <w:rsid w:val="009D4A26"/>
    <w:rsid w:val="009E2795"/>
    <w:rsid w:val="009E3768"/>
    <w:rsid w:val="009E6E29"/>
    <w:rsid w:val="00A04AEA"/>
    <w:rsid w:val="00A1477D"/>
    <w:rsid w:val="00A24D8C"/>
    <w:rsid w:val="00A267FB"/>
    <w:rsid w:val="00A319DC"/>
    <w:rsid w:val="00A34891"/>
    <w:rsid w:val="00A35B44"/>
    <w:rsid w:val="00A46B2D"/>
    <w:rsid w:val="00A522CA"/>
    <w:rsid w:val="00A52732"/>
    <w:rsid w:val="00A53174"/>
    <w:rsid w:val="00A656FC"/>
    <w:rsid w:val="00A66595"/>
    <w:rsid w:val="00A70342"/>
    <w:rsid w:val="00A71BB4"/>
    <w:rsid w:val="00A80F14"/>
    <w:rsid w:val="00A81DB6"/>
    <w:rsid w:val="00A8355D"/>
    <w:rsid w:val="00A873F7"/>
    <w:rsid w:val="00A92F23"/>
    <w:rsid w:val="00A939A7"/>
    <w:rsid w:val="00A96C44"/>
    <w:rsid w:val="00A9719B"/>
    <w:rsid w:val="00AA4D63"/>
    <w:rsid w:val="00AA5CCA"/>
    <w:rsid w:val="00AA7158"/>
    <w:rsid w:val="00AB2546"/>
    <w:rsid w:val="00AB520C"/>
    <w:rsid w:val="00AB6C29"/>
    <w:rsid w:val="00AC11A0"/>
    <w:rsid w:val="00AC2493"/>
    <w:rsid w:val="00AC6394"/>
    <w:rsid w:val="00AD4ACB"/>
    <w:rsid w:val="00AD6CD2"/>
    <w:rsid w:val="00AE3BF9"/>
    <w:rsid w:val="00AF4439"/>
    <w:rsid w:val="00AF5454"/>
    <w:rsid w:val="00AF705B"/>
    <w:rsid w:val="00AF7793"/>
    <w:rsid w:val="00B01C42"/>
    <w:rsid w:val="00B0717E"/>
    <w:rsid w:val="00B14378"/>
    <w:rsid w:val="00B16203"/>
    <w:rsid w:val="00B177E5"/>
    <w:rsid w:val="00B243A2"/>
    <w:rsid w:val="00B25B9D"/>
    <w:rsid w:val="00B31457"/>
    <w:rsid w:val="00B34D8D"/>
    <w:rsid w:val="00B3662B"/>
    <w:rsid w:val="00B36878"/>
    <w:rsid w:val="00B41AF8"/>
    <w:rsid w:val="00B438CC"/>
    <w:rsid w:val="00B43B2B"/>
    <w:rsid w:val="00B454C9"/>
    <w:rsid w:val="00B4609D"/>
    <w:rsid w:val="00B47872"/>
    <w:rsid w:val="00B53E7F"/>
    <w:rsid w:val="00B53EC7"/>
    <w:rsid w:val="00B55B04"/>
    <w:rsid w:val="00B562DB"/>
    <w:rsid w:val="00B6117C"/>
    <w:rsid w:val="00B6146E"/>
    <w:rsid w:val="00B61E4C"/>
    <w:rsid w:val="00B709B6"/>
    <w:rsid w:val="00B712E0"/>
    <w:rsid w:val="00B803C9"/>
    <w:rsid w:val="00B80CE9"/>
    <w:rsid w:val="00B8527C"/>
    <w:rsid w:val="00B85F2A"/>
    <w:rsid w:val="00B86443"/>
    <w:rsid w:val="00B86478"/>
    <w:rsid w:val="00B91BFE"/>
    <w:rsid w:val="00B926F1"/>
    <w:rsid w:val="00B94C2B"/>
    <w:rsid w:val="00B95D33"/>
    <w:rsid w:val="00B95DFA"/>
    <w:rsid w:val="00BA0125"/>
    <w:rsid w:val="00BA58DF"/>
    <w:rsid w:val="00BA5E4E"/>
    <w:rsid w:val="00BA7196"/>
    <w:rsid w:val="00BA73B3"/>
    <w:rsid w:val="00BB28A0"/>
    <w:rsid w:val="00BB3FD2"/>
    <w:rsid w:val="00BB4A53"/>
    <w:rsid w:val="00BB6203"/>
    <w:rsid w:val="00BC439F"/>
    <w:rsid w:val="00BD230E"/>
    <w:rsid w:val="00BD2654"/>
    <w:rsid w:val="00BD4313"/>
    <w:rsid w:val="00BD6689"/>
    <w:rsid w:val="00BE1637"/>
    <w:rsid w:val="00BE3E03"/>
    <w:rsid w:val="00BE4FF2"/>
    <w:rsid w:val="00BF0775"/>
    <w:rsid w:val="00BF67B3"/>
    <w:rsid w:val="00BF7FBF"/>
    <w:rsid w:val="00C03ACE"/>
    <w:rsid w:val="00C041D1"/>
    <w:rsid w:val="00C0516A"/>
    <w:rsid w:val="00C054F7"/>
    <w:rsid w:val="00C064B2"/>
    <w:rsid w:val="00C06B5C"/>
    <w:rsid w:val="00C06E48"/>
    <w:rsid w:val="00C10CE7"/>
    <w:rsid w:val="00C153D7"/>
    <w:rsid w:val="00C170AB"/>
    <w:rsid w:val="00C2008D"/>
    <w:rsid w:val="00C22DF1"/>
    <w:rsid w:val="00C231E1"/>
    <w:rsid w:val="00C23B74"/>
    <w:rsid w:val="00C321D0"/>
    <w:rsid w:val="00C34795"/>
    <w:rsid w:val="00C353EC"/>
    <w:rsid w:val="00C42C8C"/>
    <w:rsid w:val="00C43B67"/>
    <w:rsid w:val="00C45584"/>
    <w:rsid w:val="00C461AF"/>
    <w:rsid w:val="00C47DF5"/>
    <w:rsid w:val="00C530D7"/>
    <w:rsid w:val="00C56FED"/>
    <w:rsid w:val="00C6046A"/>
    <w:rsid w:val="00C619D6"/>
    <w:rsid w:val="00C66097"/>
    <w:rsid w:val="00C66F10"/>
    <w:rsid w:val="00C67C57"/>
    <w:rsid w:val="00C67D8F"/>
    <w:rsid w:val="00C70C2C"/>
    <w:rsid w:val="00C7318B"/>
    <w:rsid w:val="00C73A19"/>
    <w:rsid w:val="00C748BB"/>
    <w:rsid w:val="00C75122"/>
    <w:rsid w:val="00C7650D"/>
    <w:rsid w:val="00C7778F"/>
    <w:rsid w:val="00C80F41"/>
    <w:rsid w:val="00C82BE9"/>
    <w:rsid w:val="00C83E75"/>
    <w:rsid w:val="00C83EB8"/>
    <w:rsid w:val="00C8629C"/>
    <w:rsid w:val="00C862A1"/>
    <w:rsid w:val="00C95632"/>
    <w:rsid w:val="00C96804"/>
    <w:rsid w:val="00C96A3C"/>
    <w:rsid w:val="00CA331F"/>
    <w:rsid w:val="00CA4983"/>
    <w:rsid w:val="00CA4C27"/>
    <w:rsid w:val="00CB20E6"/>
    <w:rsid w:val="00CB2C1A"/>
    <w:rsid w:val="00CB3849"/>
    <w:rsid w:val="00CB4BCD"/>
    <w:rsid w:val="00CB5621"/>
    <w:rsid w:val="00CB63D6"/>
    <w:rsid w:val="00CC0820"/>
    <w:rsid w:val="00CC3698"/>
    <w:rsid w:val="00CC70C6"/>
    <w:rsid w:val="00CD1D67"/>
    <w:rsid w:val="00CD7FB5"/>
    <w:rsid w:val="00CE19D3"/>
    <w:rsid w:val="00CE435F"/>
    <w:rsid w:val="00CF1283"/>
    <w:rsid w:val="00CF3A5F"/>
    <w:rsid w:val="00CF4598"/>
    <w:rsid w:val="00CF70C3"/>
    <w:rsid w:val="00CF73F8"/>
    <w:rsid w:val="00CF78F3"/>
    <w:rsid w:val="00D0138F"/>
    <w:rsid w:val="00D07FF5"/>
    <w:rsid w:val="00D1349E"/>
    <w:rsid w:val="00D20468"/>
    <w:rsid w:val="00D22A39"/>
    <w:rsid w:val="00D235F5"/>
    <w:rsid w:val="00D24BAA"/>
    <w:rsid w:val="00D330F4"/>
    <w:rsid w:val="00D361D4"/>
    <w:rsid w:val="00D4007A"/>
    <w:rsid w:val="00D411F7"/>
    <w:rsid w:val="00D47AA0"/>
    <w:rsid w:val="00D5381D"/>
    <w:rsid w:val="00D538F0"/>
    <w:rsid w:val="00D539EE"/>
    <w:rsid w:val="00D5625F"/>
    <w:rsid w:val="00D621B1"/>
    <w:rsid w:val="00D65BB5"/>
    <w:rsid w:val="00D71625"/>
    <w:rsid w:val="00D82A4C"/>
    <w:rsid w:val="00D83E8C"/>
    <w:rsid w:val="00D83F0D"/>
    <w:rsid w:val="00D877AD"/>
    <w:rsid w:val="00D90F0D"/>
    <w:rsid w:val="00D977ED"/>
    <w:rsid w:val="00DA2B96"/>
    <w:rsid w:val="00DA4148"/>
    <w:rsid w:val="00DA4AC9"/>
    <w:rsid w:val="00DA5899"/>
    <w:rsid w:val="00DA61AA"/>
    <w:rsid w:val="00DA6E83"/>
    <w:rsid w:val="00DC3A4F"/>
    <w:rsid w:val="00DC3BB8"/>
    <w:rsid w:val="00DD045B"/>
    <w:rsid w:val="00DD5ADF"/>
    <w:rsid w:val="00DD71E9"/>
    <w:rsid w:val="00DD7E86"/>
    <w:rsid w:val="00DE0EC0"/>
    <w:rsid w:val="00DE3248"/>
    <w:rsid w:val="00DE39E7"/>
    <w:rsid w:val="00DE4F42"/>
    <w:rsid w:val="00DE587D"/>
    <w:rsid w:val="00DF16EB"/>
    <w:rsid w:val="00DF29A7"/>
    <w:rsid w:val="00DF349B"/>
    <w:rsid w:val="00DF74B6"/>
    <w:rsid w:val="00E009C0"/>
    <w:rsid w:val="00E00EC8"/>
    <w:rsid w:val="00E019BE"/>
    <w:rsid w:val="00E02884"/>
    <w:rsid w:val="00E15521"/>
    <w:rsid w:val="00E156CC"/>
    <w:rsid w:val="00E16542"/>
    <w:rsid w:val="00E17612"/>
    <w:rsid w:val="00E17E79"/>
    <w:rsid w:val="00E209E2"/>
    <w:rsid w:val="00E22B42"/>
    <w:rsid w:val="00E23371"/>
    <w:rsid w:val="00E27D09"/>
    <w:rsid w:val="00E30621"/>
    <w:rsid w:val="00E40521"/>
    <w:rsid w:val="00E40F2D"/>
    <w:rsid w:val="00E42318"/>
    <w:rsid w:val="00E474E8"/>
    <w:rsid w:val="00E516E9"/>
    <w:rsid w:val="00E53BD2"/>
    <w:rsid w:val="00E560F5"/>
    <w:rsid w:val="00E57625"/>
    <w:rsid w:val="00E6127E"/>
    <w:rsid w:val="00E63962"/>
    <w:rsid w:val="00E64CC3"/>
    <w:rsid w:val="00E64DA0"/>
    <w:rsid w:val="00E70805"/>
    <w:rsid w:val="00E70846"/>
    <w:rsid w:val="00E712C9"/>
    <w:rsid w:val="00E71CB1"/>
    <w:rsid w:val="00E73B80"/>
    <w:rsid w:val="00E771C0"/>
    <w:rsid w:val="00E80C23"/>
    <w:rsid w:val="00E822A5"/>
    <w:rsid w:val="00E82E80"/>
    <w:rsid w:val="00E84759"/>
    <w:rsid w:val="00E93961"/>
    <w:rsid w:val="00E93E93"/>
    <w:rsid w:val="00E971AD"/>
    <w:rsid w:val="00EA13D2"/>
    <w:rsid w:val="00EA1426"/>
    <w:rsid w:val="00EA6441"/>
    <w:rsid w:val="00EA7CE8"/>
    <w:rsid w:val="00EB391E"/>
    <w:rsid w:val="00EB7F00"/>
    <w:rsid w:val="00EC0231"/>
    <w:rsid w:val="00EC0C2A"/>
    <w:rsid w:val="00ED0EF2"/>
    <w:rsid w:val="00ED1F26"/>
    <w:rsid w:val="00EE6B78"/>
    <w:rsid w:val="00EF28D7"/>
    <w:rsid w:val="00EF2FE6"/>
    <w:rsid w:val="00EF6EEF"/>
    <w:rsid w:val="00F00799"/>
    <w:rsid w:val="00F0502B"/>
    <w:rsid w:val="00F12694"/>
    <w:rsid w:val="00F136B5"/>
    <w:rsid w:val="00F14F3A"/>
    <w:rsid w:val="00F176E9"/>
    <w:rsid w:val="00F209EF"/>
    <w:rsid w:val="00F21C31"/>
    <w:rsid w:val="00F22CE5"/>
    <w:rsid w:val="00F23B8E"/>
    <w:rsid w:val="00F33137"/>
    <w:rsid w:val="00F34E07"/>
    <w:rsid w:val="00F36012"/>
    <w:rsid w:val="00F37E26"/>
    <w:rsid w:val="00F445B4"/>
    <w:rsid w:val="00F45A59"/>
    <w:rsid w:val="00F5097F"/>
    <w:rsid w:val="00F52811"/>
    <w:rsid w:val="00F5514D"/>
    <w:rsid w:val="00F57E66"/>
    <w:rsid w:val="00F62CEB"/>
    <w:rsid w:val="00F65E6F"/>
    <w:rsid w:val="00F67409"/>
    <w:rsid w:val="00F7071F"/>
    <w:rsid w:val="00F7302C"/>
    <w:rsid w:val="00F738EB"/>
    <w:rsid w:val="00F7509B"/>
    <w:rsid w:val="00F76015"/>
    <w:rsid w:val="00F76C61"/>
    <w:rsid w:val="00F77EFE"/>
    <w:rsid w:val="00F86F80"/>
    <w:rsid w:val="00F90A21"/>
    <w:rsid w:val="00F920E0"/>
    <w:rsid w:val="00F922AD"/>
    <w:rsid w:val="00F93304"/>
    <w:rsid w:val="00FA004F"/>
    <w:rsid w:val="00FA3856"/>
    <w:rsid w:val="00FB19CF"/>
    <w:rsid w:val="00FB6402"/>
    <w:rsid w:val="00FB6939"/>
    <w:rsid w:val="00FB7ACF"/>
    <w:rsid w:val="00FC1A9B"/>
    <w:rsid w:val="00FC2585"/>
    <w:rsid w:val="00FC3588"/>
    <w:rsid w:val="00FC5C3E"/>
    <w:rsid w:val="00FC6AB5"/>
    <w:rsid w:val="00FC7E0C"/>
    <w:rsid w:val="00FD0237"/>
    <w:rsid w:val="00FD59B7"/>
    <w:rsid w:val="00FE081D"/>
    <w:rsid w:val="00FE38EC"/>
    <w:rsid w:val="00FE709D"/>
    <w:rsid w:val="00FE7430"/>
    <w:rsid w:val="00FF2651"/>
    <w:rsid w:val="00FF7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E21DE"/>
  <w15:docId w15:val="{EBD38856-6D75-4A8B-9C7F-B164C371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5F"/>
  </w:style>
  <w:style w:type="paragraph" w:styleId="1">
    <w:name w:val="heading 1"/>
    <w:basedOn w:val="a"/>
    <w:next w:val="a"/>
    <w:qFormat/>
    <w:rsid w:val="00CF3A5F"/>
    <w:pPr>
      <w:keepNext/>
      <w:outlineLvl w:val="0"/>
    </w:pPr>
    <w:rPr>
      <w:rFonts w:ascii="Arial" w:hAnsi="Arial"/>
      <w:caps/>
      <w:sz w:val="28"/>
    </w:rPr>
  </w:style>
  <w:style w:type="paragraph" w:styleId="2">
    <w:name w:val="heading 2"/>
    <w:basedOn w:val="a"/>
    <w:next w:val="a"/>
    <w:qFormat/>
    <w:rsid w:val="00CF3A5F"/>
    <w:pPr>
      <w:keepNext/>
      <w:spacing w:line="288" w:lineRule="auto"/>
      <w:jc w:val="center"/>
      <w:outlineLvl w:val="1"/>
    </w:pPr>
    <w:rPr>
      <w:rFonts w:ascii="Arial" w:hAnsi="Arial"/>
      <w:b/>
      <w:sz w:val="28"/>
      <w:lang w:val="en-US"/>
    </w:rPr>
  </w:style>
  <w:style w:type="paragraph" w:styleId="3">
    <w:name w:val="heading 3"/>
    <w:basedOn w:val="a"/>
    <w:next w:val="a"/>
    <w:qFormat/>
    <w:rsid w:val="00CF3A5F"/>
    <w:pPr>
      <w:keepNext/>
      <w:ind w:firstLine="709"/>
      <w:jc w:val="center"/>
      <w:outlineLvl w:val="2"/>
    </w:pPr>
    <w:rPr>
      <w:rFonts w:ascii="Arial" w:hAnsi="Arial"/>
      <w:sz w:val="28"/>
    </w:rPr>
  </w:style>
  <w:style w:type="paragraph" w:styleId="4">
    <w:name w:val="heading 4"/>
    <w:basedOn w:val="a"/>
    <w:next w:val="a"/>
    <w:qFormat/>
    <w:rsid w:val="00CF3A5F"/>
    <w:pPr>
      <w:keepNext/>
      <w:ind w:left="2124" w:firstLine="708"/>
      <w:jc w:val="center"/>
      <w:outlineLvl w:val="3"/>
    </w:pPr>
    <w:rPr>
      <w:i/>
      <w:sz w:val="28"/>
      <w:lang w:val="en-US"/>
    </w:rPr>
  </w:style>
  <w:style w:type="paragraph" w:styleId="6">
    <w:name w:val="heading 6"/>
    <w:basedOn w:val="a"/>
    <w:next w:val="a"/>
    <w:qFormat/>
    <w:rsid w:val="00CF3A5F"/>
    <w:pPr>
      <w:keepNext/>
      <w:ind w:firstLine="709"/>
      <w:jc w:val="center"/>
      <w:outlineLvl w:val="5"/>
    </w:pPr>
    <w:rPr>
      <w:b/>
      <w:caps/>
      <w:sz w:val="24"/>
    </w:rPr>
  </w:style>
  <w:style w:type="paragraph" w:styleId="7">
    <w:name w:val="heading 7"/>
    <w:basedOn w:val="a"/>
    <w:next w:val="a"/>
    <w:qFormat/>
    <w:rsid w:val="00CF3A5F"/>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3A5F"/>
    <w:pPr>
      <w:ind w:left="6372"/>
      <w:jc w:val="center"/>
    </w:pPr>
    <w:rPr>
      <w:rFonts w:ascii="Arial" w:hAnsi="Arial"/>
      <w:b/>
      <w:sz w:val="32"/>
    </w:rPr>
  </w:style>
  <w:style w:type="paragraph" w:styleId="a4">
    <w:name w:val="Body Text Indent"/>
    <w:basedOn w:val="a"/>
    <w:rsid w:val="00CF3A5F"/>
    <w:pPr>
      <w:ind w:left="4253"/>
    </w:pPr>
    <w:rPr>
      <w:rFonts w:ascii="Arial" w:hAnsi="Arial"/>
      <w:sz w:val="24"/>
    </w:rPr>
  </w:style>
  <w:style w:type="paragraph" w:styleId="a5">
    <w:name w:val="Body Text"/>
    <w:basedOn w:val="a"/>
    <w:link w:val="a6"/>
    <w:rsid w:val="00CF3A5F"/>
    <w:pPr>
      <w:jc w:val="both"/>
    </w:pPr>
    <w:rPr>
      <w:rFonts w:ascii="Arial" w:hAnsi="Arial"/>
      <w:sz w:val="28"/>
    </w:rPr>
  </w:style>
  <w:style w:type="paragraph" w:styleId="20">
    <w:name w:val="Body Text 2"/>
    <w:basedOn w:val="a"/>
    <w:link w:val="21"/>
    <w:rsid w:val="00CF3A5F"/>
    <w:rPr>
      <w:rFonts w:ascii="Arial" w:hAnsi="Arial"/>
      <w:sz w:val="28"/>
    </w:rPr>
  </w:style>
  <w:style w:type="paragraph" w:styleId="22">
    <w:name w:val="Body Text Indent 2"/>
    <w:basedOn w:val="a"/>
    <w:rsid w:val="00CF3A5F"/>
    <w:pPr>
      <w:spacing w:line="288" w:lineRule="auto"/>
      <w:ind w:left="4111"/>
    </w:pPr>
    <w:rPr>
      <w:rFonts w:ascii="Arial" w:hAnsi="Arial"/>
      <w:sz w:val="28"/>
    </w:rPr>
  </w:style>
  <w:style w:type="paragraph" w:styleId="30">
    <w:name w:val="Body Text 3"/>
    <w:basedOn w:val="a"/>
    <w:rsid w:val="00CF3A5F"/>
    <w:pPr>
      <w:jc w:val="center"/>
    </w:pPr>
    <w:rPr>
      <w:b/>
      <w:sz w:val="24"/>
    </w:rPr>
  </w:style>
  <w:style w:type="paragraph" w:customStyle="1" w:styleId="a7">
    <w:name w:val="a"/>
    <w:basedOn w:val="a"/>
    <w:rsid w:val="001273B5"/>
    <w:pPr>
      <w:autoSpaceDE w:val="0"/>
      <w:autoSpaceDN w:val="0"/>
      <w:spacing w:line="360" w:lineRule="auto"/>
      <w:ind w:left="5103"/>
      <w:jc w:val="both"/>
    </w:pPr>
    <w:rPr>
      <w:rFonts w:eastAsia="SimSun"/>
      <w:sz w:val="28"/>
      <w:szCs w:val="28"/>
      <w:lang w:eastAsia="zh-CN"/>
    </w:rPr>
  </w:style>
  <w:style w:type="paragraph" w:styleId="a8">
    <w:name w:val="footer"/>
    <w:basedOn w:val="a"/>
    <w:link w:val="a9"/>
    <w:rsid w:val="007A69B9"/>
    <w:rPr>
      <w:rFonts w:eastAsia="PMingLiU"/>
      <w:sz w:val="24"/>
      <w:szCs w:val="24"/>
      <w:lang w:eastAsia="zh-TW"/>
    </w:rPr>
  </w:style>
  <w:style w:type="paragraph" w:styleId="aa">
    <w:name w:val="header"/>
    <w:basedOn w:val="a"/>
    <w:link w:val="ab"/>
    <w:uiPriority w:val="99"/>
    <w:rsid w:val="00C22DF1"/>
    <w:pPr>
      <w:tabs>
        <w:tab w:val="center" w:pos="4677"/>
        <w:tab w:val="right" w:pos="9355"/>
      </w:tabs>
    </w:pPr>
  </w:style>
  <w:style w:type="character" w:styleId="ac">
    <w:name w:val="page number"/>
    <w:basedOn w:val="a0"/>
    <w:rsid w:val="00C22DF1"/>
  </w:style>
  <w:style w:type="paragraph" w:customStyle="1" w:styleId="Style1">
    <w:name w:val="Style1"/>
    <w:basedOn w:val="a"/>
    <w:rsid w:val="00264CA7"/>
    <w:pPr>
      <w:widowControl w:val="0"/>
      <w:autoSpaceDE w:val="0"/>
      <w:autoSpaceDN w:val="0"/>
      <w:adjustRightInd w:val="0"/>
    </w:pPr>
    <w:rPr>
      <w:sz w:val="24"/>
      <w:szCs w:val="24"/>
    </w:rPr>
  </w:style>
  <w:style w:type="paragraph" w:customStyle="1" w:styleId="Style2">
    <w:name w:val="Style2"/>
    <w:basedOn w:val="a"/>
    <w:rsid w:val="00264CA7"/>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264CA7"/>
    <w:rPr>
      <w:rFonts w:ascii="Times New Roman" w:hAnsi="Times New Roman" w:cs="Times New Roman"/>
      <w:b/>
      <w:bCs/>
      <w:sz w:val="26"/>
      <w:szCs w:val="26"/>
    </w:rPr>
  </w:style>
  <w:style w:type="character" w:customStyle="1" w:styleId="FontStyle12">
    <w:name w:val="Font Style12"/>
    <w:rsid w:val="00264CA7"/>
    <w:rPr>
      <w:rFonts w:ascii="Times New Roman" w:hAnsi="Times New Roman" w:cs="Times New Roman"/>
      <w:sz w:val="26"/>
      <w:szCs w:val="26"/>
    </w:rPr>
  </w:style>
  <w:style w:type="paragraph" w:styleId="ad">
    <w:name w:val="Document Map"/>
    <w:basedOn w:val="a"/>
    <w:semiHidden/>
    <w:rsid w:val="00175D50"/>
    <w:pPr>
      <w:shd w:val="clear" w:color="auto" w:fill="000080"/>
    </w:pPr>
    <w:rPr>
      <w:rFonts w:ascii="Tahoma" w:hAnsi="Tahoma" w:cs="Tahoma"/>
    </w:rPr>
  </w:style>
  <w:style w:type="paragraph" w:styleId="ae">
    <w:name w:val="footnote text"/>
    <w:basedOn w:val="a"/>
    <w:link w:val="af"/>
    <w:semiHidden/>
    <w:unhideWhenUsed/>
    <w:rsid w:val="00A66595"/>
    <w:rPr>
      <w:rFonts w:eastAsia="Calibri"/>
      <w:lang w:eastAsia="en-US"/>
    </w:rPr>
  </w:style>
  <w:style w:type="character" w:customStyle="1" w:styleId="af">
    <w:name w:val="Текст сноски Знак"/>
    <w:link w:val="ae"/>
    <w:semiHidden/>
    <w:rsid w:val="00A66595"/>
    <w:rPr>
      <w:rFonts w:eastAsia="Calibri"/>
      <w:lang w:val="ru-RU" w:eastAsia="en-US" w:bidi="ar-SA"/>
    </w:rPr>
  </w:style>
  <w:style w:type="character" w:styleId="af0">
    <w:name w:val="footnote reference"/>
    <w:semiHidden/>
    <w:unhideWhenUsed/>
    <w:rsid w:val="00A66595"/>
    <w:rPr>
      <w:vertAlign w:val="superscript"/>
    </w:rPr>
  </w:style>
  <w:style w:type="table" w:styleId="af1">
    <w:name w:val="Table Grid"/>
    <w:basedOn w:val="a1"/>
    <w:rsid w:val="00200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68327C"/>
    <w:rPr>
      <w:rFonts w:ascii="Arial" w:hAnsi="Arial"/>
      <w:sz w:val="28"/>
    </w:rPr>
  </w:style>
  <w:style w:type="paragraph" w:styleId="af2">
    <w:name w:val="No Spacing"/>
    <w:uiPriority w:val="1"/>
    <w:qFormat/>
    <w:rsid w:val="007946B4"/>
    <w:pPr>
      <w:widowControl w:val="0"/>
      <w:autoSpaceDE w:val="0"/>
      <w:autoSpaceDN w:val="0"/>
    </w:pPr>
  </w:style>
  <w:style w:type="paragraph" w:styleId="af3">
    <w:name w:val="Balloon Text"/>
    <w:basedOn w:val="a"/>
    <w:link w:val="af4"/>
    <w:rsid w:val="00761FC2"/>
    <w:rPr>
      <w:rFonts w:ascii="Segoe UI" w:hAnsi="Segoe UI"/>
      <w:sz w:val="18"/>
      <w:szCs w:val="18"/>
    </w:rPr>
  </w:style>
  <w:style w:type="character" w:customStyle="1" w:styleId="af4">
    <w:name w:val="Текст выноски Знак"/>
    <w:link w:val="af3"/>
    <w:rsid w:val="00761FC2"/>
    <w:rPr>
      <w:rFonts w:ascii="Segoe UI" w:hAnsi="Segoe UI" w:cs="Segoe UI"/>
      <w:sz w:val="18"/>
      <w:szCs w:val="18"/>
    </w:rPr>
  </w:style>
  <w:style w:type="character" w:styleId="af5">
    <w:name w:val="Hyperlink"/>
    <w:rsid w:val="004E63B9"/>
    <w:rPr>
      <w:color w:val="0000FF"/>
      <w:u w:val="single"/>
    </w:rPr>
  </w:style>
  <w:style w:type="paragraph" w:styleId="af6">
    <w:name w:val="List Paragraph"/>
    <w:basedOn w:val="a"/>
    <w:link w:val="af7"/>
    <w:uiPriority w:val="34"/>
    <w:qFormat/>
    <w:rsid w:val="007D524F"/>
    <w:pPr>
      <w:spacing w:after="160" w:line="259" w:lineRule="auto"/>
      <w:ind w:left="720"/>
      <w:contextualSpacing/>
    </w:pPr>
    <w:rPr>
      <w:rFonts w:ascii="Calibri" w:eastAsia="Calibri" w:hAnsi="Calibri"/>
      <w:sz w:val="22"/>
      <w:szCs w:val="22"/>
      <w:lang w:eastAsia="en-US"/>
    </w:rPr>
  </w:style>
  <w:style w:type="paragraph" w:customStyle="1" w:styleId="FR1">
    <w:name w:val="FR1"/>
    <w:rsid w:val="007D524F"/>
    <w:pPr>
      <w:widowControl w:val="0"/>
      <w:overflowPunct w:val="0"/>
      <w:autoSpaceDE w:val="0"/>
      <w:autoSpaceDN w:val="0"/>
      <w:adjustRightInd w:val="0"/>
      <w:spacing w:line="280" w:lineRule="auto"/>
      <w:ind w:firstLine="180"/>
      <w:jc w:val="both"/>
      <w:textAlignment w:val="baseline"/>
    </w:pPr>
    <w:rPr>
      <w:rFonts w:ascii="Arial" w:hAnsi="Arial"/>
    </w:rPr>
  </w:style>
  <w:style w:type="character" w:customStyle="1" w:styleId="21">
    <w:name w:val="Основной текст 2 Знак"/>
    <w:link w:val="20"/>
    <w:rsid w:val="002B3671"/>
    <w:rPr>
      <w:rFonts w:ascii="Arial" w:hAnsi="Arial"/>
      <w:sz w:val="28"/>
    </w:rPr>
  </w:style>
  <w:style w:type="character" w:customStyle="1" w:styleId="af7">
    <w:name w:val="Абзац списка Знак"/>
    <w:link w:val="af6"/>
    <w:uiPriority w:val="34"/>
    <w:rsid w:val="002B3671"/>
    <w:rPr>
      <w:rFonts w:ascii="Calibri" w:eastAsia="Calibri" w:hAnsi="Calibri"/>
      <w:sz w:val="22"/>
      <w:szCs w:val="22"/>
      <w:lang w:eastAsia="en-US"/>
    </w:rPr>
  </w:style>
  <w:style w:type="paragraph" w:styleId="af8">
    <w:name w:val="Plain Text"/>
    <w:basedOn w:val="a"/>
    <w:link w:val="af9"/>
    <w:rsid w:val="00094FD9"/>
    <w:rPr>
      <w:rFonts w:ascii="Courier New" w:hAnsi="Courier New"/>
    </w:rPr>
  </w:style>
  <w:style w:type="character" w:customStyle="1" w:styleId="af9">
    <w:name w:val="Текст Знак"/>
    <w:link w:val="af8"/>
    <w:rsid w:val="00094FD9"/>
    <w:rPr>
      <w:rFonts w:ascii="Courier New" w:hAnsi="Courier New" w:cs="Courier New"/>
    </w:rPr>
  </w:style>
  <w:style w:type="paragraph" w:styleId="afa">
    <w:name w:val="toa heading"/>
    <w:basedOn w:val="a"/>
    <w:next w:val="a"/>
    <w:rsid w:val="004967DA"/>
    <w:pPr>
      <w:widowControl w:val="0"/>
      <w:autoSpaceDE w:val="0"/>
      <w:autoSpaceDN w:val="0"/>
      <w:spacing w:before="120"/>
    </w:pPr>
    <w:rPr>
      <w:rFonts w:ascii="Arial" w:hAnsi="Arial" w:cs="Arial"/>
      <w:b/>
      <w:bCs/>
      <w:sz w:val="24"/>
      <w:szCs w:val="24"/>
    </w:rPr>
  </w:style>
  <w:style w:type="paragraph" w:styleId="afb">
    <w:name w:val="endnote text"/>
    <w:basedOn w:val="a"/>
    <w:link w:val="afc"/>
    <w:rsid w:val="00197D73"/>
  </w:style>
  <w:style w:type="character" w:customStyle="1" w:styleId="afc">
    <w:name w:val="Текст концевой сноски Знак"/>
    <w:basedOn w:val="a0"/>
    <w:link w:val="afb"/>
    <w:rsid w:val="00197D73"/>
  </w:style>
  <w:style w:type="character" w:styleId="afd">
    <w:name w:val="endnote reference"/>
    <w:rsid w:val="00197D73"/>
    <w:rPr>
      <w:vertAlign w:val="superscript"/>
    </w:rPr>
  </w:style>
  <w:style w:type="character" w:customStyle="1" w:styleId="ab">
    <w:name w:val="Верхний колонтитул Знак"/>
    <w:basedOn w:val="a0"/>
    <w:link w:val="aa"/>
    <w:uiPriority w:val="99"/>
    <w:rsid w:val="00404570"/>
  </w:style>
  <w:style w:type="character" w:customStyle="1" w:styleId="afe">
    <w:name w:val="пометка"/>
    <w:basedOn w:val="a0"/>
    <w:rsid w:val="00026568"/>
  </w:style>
  <w:style w:type="character" w:customStyle="1" w:styleId="apple-converted-space">
    <w:name w:val="apple-converted-space"/>
    <w:basedOn w:val="a0"/>
    <w:rsid w:val="00026568"/>
  </w:style>
  <w:style w:type="character" w:customStyle="1" w:styleId="10">
    <w:name w:val="Неразрешенное упоминание1"/>
    <w:basedOn w:val="a0"/>
    <w:uiPriority w:val="99"/>
    <w:semiHidden/>
    <w:unhideWhenUsed/>
    <w:rsid w:val="00DA2B96"/>
    <w:rPr>
      <w:color w:val="605E5C"/>
      <w:shd w:val="clear" w:color="auto" w:fill="E1DFDD"/>
    </w:rPr>
  </w:style>
  <w:style w:type="character" w:customStyle="1" w:styleId="aff">
    <w:name w:val="Основной текст_"/>
    <w:link w:val="23"/>
    <w:rsid w:val="005431B2"/>
    <w:rPr>
      <w:sz w:val="26"/>
      <w:szCs w:val="26"/>
      <w:shd w:val="clear" w:color="auto" w:fill="FFFFFF"/>
    </w:rPr>
  </w:style>
  <w:style w:type="paragraph" w:customStyle="1" w:styleId="23">
    <w:name w:val="Основной текст2"/>
    <w:basedOn w:val="a"/>
    <w:link w:val="aff"/>
    <w:rsid w:val="005431B2"/>
    <w:pPr>
      <w:widowControl w:val="0"/>
      <w:shd w:val="clear" w:color="auto" w:fill="FFFFFF"/>
      <w:spacing w:line="322" w:lineRule="exact"/>
      <w:ind w:hanging="360"/>
      <w:jc w:val="both"/>
    </w:pPr>
    <w:rPr>
      <w:sz w:val="26"/>
      <w:szCs w:val="26"/>
    </w:rPr>
  </w:style>
  <w:style w:type="character" w:customStyle="1" w:styleId="0pt">
    <w:name w:val="Основной текст + Интервал 0 pt"/>
    <w:rsid w:val="005431B2"/>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eastAsia="ru-RU" w:bidi="ru-RU"/>
    </w:rPr>
  </w:style>
  <w:style w:type="character" w:styleId="aff0">
    <w:name w:val="Strong"/>
    <w:basedOn w:val="a0"/>
    <w:uiPriority w:val="99"/>
    <w:qFormat/>
    <w:rsid w:val="00E80C23"/>
    <w:rPr>
      <w:rFonts w:cs="Times New Roman"/>
      <w:b/>
    </w:rPr>
  </w:style>
  <w:style w:type="character" w:customStyle="1" w:styleId="searchrezleft6">
    <w:name w:val="searchrezleft6"/>
    <w:basedOn w:val="a0"/>
    <w:uiPriority w:val="99"/>
    <w:rsid w:val="00E80C23"/>
    <w:rPr>
      <w:rFonts w:cs="Times New Roman"/>
    </w:rPr>
  </w:style>
  <w:style w:type="character" w:customStyle="1" w:styleId="a9">
    <w:name w:val="Нижний колонтитул Знак"/>
    <w:basedOn w:val="a0"/>
    <w:link w:val="a8"/>
    <w:rsid w:val="008436BC"/>
    <w:rPr>
      <w:rFonts w:eastAsia="PMingLiU"/>
      <w:sz w:val="24"/>
      <w:szCs w:val="24"/>
      <w:lang w:eastAsia="zh-TW"/>
    </w:rPr>
  </w:style>
  <w:style w:type="character" w:customStyle="1" w:styleId="ab0">
    <w:name w:val="ab"/>
    <w:rsid w:val="00C153D7"/>
    <w:rPr>
      <w:rFonts w:cs="Times New Roman"/>
    </w:rPr>
  </w:style>
  <w:style w:type="table" w:customStyle="1" w:styleId="11">
    <w:name w:val="Сетка таблицы1"/>
    <w:basedOn w:val="a1"/>
    <w:next w:val="af1"/>
    <w:uiPriority w:val="39"/>
    <w:rsid w:val="00823425"/>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731">
      <w:bodyDiv w:val="1"/>
      <w:marLeft w:val="0"/>
      <w:marRight w:val="0"/>
      <w:marTop w:val="0"/>
      <w:marBottom w:val="0"/>
      <w:divBdr>
        <w:top w:val="none" w:sz="0" w:space="0" w:color="auto"/>
        <w:left w:val="none" w:sz="0" w:space="0" w:color="auto"/>
        <w:bottom w:val="none" w:sz="0" w:space="0" w:color="auto"/>
        <w:right w:val="none" w:sz="0" w:space="0" w:color="auto"/>
      </w:divBdr>
    </w:div>
    <w:div w:id="627130548">
      <w:bodyDiv w:val="1"/>
      <w:marLeft w:val="0"/>
      <w:marRight w:val="0"/>
      <w:marTop w:val="0"/>
      <w:marBottom w:val="0"/>
      <w:divBdr>
        <w:top w:val="none" w:sz="0" w:space="0" w:color="auto"/>
        <w:left w:val="none" w:sz="0" w:space="0" w:color="auto"/>
        <w:bottom w:val="none" w:sz="0" w:space="0" w:color="auto"/>
        <w:right w:val="none" w:sz="0" w:space="0" w:color="auto"/>
      </w:divBdr>
    </w:div>
    <w:div w:id="703093386">
      <w:bodyDiv w:val="1"/>
      <w:marLeft w:val="0"/>
      <w:marRight w:val="0"/>
      <w:marTop w:val="0"/>
      <w:marBottom w:val="0"/>
      <w:divBdr>
        <w:top w:val="none" w:sz="0" w:space="0" w:color="auto"/>
        <w:left w:val="none" w:sz="0" w:space="0" w:color="auto"/>
        <w:bottom w:val="none" w:sz="0" w:space="0" w:color="auto"/>
        <w:right w:val="none" w:sz="0" w:space="0" w:color="auto"/>
      </w:divBdr>
    </w:div>
    <w:div w:id="1266428356">
      <w:bodyDiv w:val="1"/>
      <w:marLeft w:val="0"/>
      <w:marRight w:val="0"/>
      <w:marTop w:val="0"/>
      <w:marBottom w:val="0"/>
      <w:divBdr>
        <w:top w:val="none" w:sz="0" w:space="0" w:color="auto"/>
        <w:left w:val="none" w:sz="0" w:space="0" w:color="auto"/>
        <w:bottom w:val="none" w:sz="0" w:space="0" w:color="auto"/>
        <w:right w:val="none" w:sz="0" w:space="0" w:color="auto"/>
      </w:divBdr>
    </w:div>
    <w:div w:id="1268927245">
      <w:bodyDiv w:val="1"/>
      <w:marLeft w:val="0"/>
      <w:marRight w:val="0"/>
      <w:marTop w:val="0"/>
      <w:marBottom w:val="0"/>
      <w:divBdr>
        <w:top w:val="none" w:sz="0" w:space="0" w:color="auto"/>
        <w:left w:val="none" w:sz="0" w:space="0" w:color="auto"/>
        <w:bottom w:val="none" w:sz="0" w:space="0" w:color="auto"/>
        <w:right w:val="none" w:sz="0" w:space="0" w:color="auto"/>
      </w:divBdr>
    </w:div>
    <w:div w:id="1320578893">
      <w:bodyDiv w:val="1"/>
      <w:marLeft w:val="0"/>
      <w:marRight w:val="0"/>
      <w:marTop w:val="0"/>
      <w:marBottom w:val="0"/>
      <w:divBdr>
        <w:top w:val="none" w:sz="0" w:space="0" w:color="auto"/>
        <w:left w:val="none" w:sz="0" w:space="0" w:color="auto"/>
        <w:bottom w:val="none" w:sz="0" w:space="0" w:color="auto"/>
        <w:right w:val="none" w:sz="0" w:space="0" w:color="auto"/>
      </w:divBdr>
      <w:divsChild>
        <w:div w:id="1423800522">
          <w:marLeft w:val="0"/>
          <w:marRight w:val="0"/>
          <w:marTop w:val="0"/>
          <w:marBottom w:val="0"/>
          <w:divBdr>
            <w:top w:val="none" w:sz="0" w:space="0" w:color="auto"/>
            <w:left w:val="none" w:sz="0" w:space="0" w:color="auto"/>
            <w:bottom w:val="none" w:sz="0" w:space="0" w:color="auto"/>
            <w:right w:val="none" w:sz="0" w:space="0" w:color="auto"/>
          </w:divBdr>
        </w:div>
        <w:div w:id="2116628334">
          <w:marLeft w:val="0"/>
          <w:marRight w:val="0"/>
          <w:marTop w:val="0"/>
          <w:marBottom w:val="0"/>
          <w:divBdr>
            <w:top w:val="none" w:sz="0" w:space="0" w:color="auto"/>
            <w:left w:val="none" w:sz="0" w:space="0" w:color="auto"/>
            <w:bottom w:val="none" w:sz="0" w:space="0" w:color="auto"/>
            <w:right w:val="none" w:sz="0" w:space="0" w:color="auto"/>
          </w:divBdr>
        </w:div>
        <w:div w:id="664669288">
          <w:marLeft w:val="0"/>
          <w:marRight w:val="0"/>
          <w:marTop w:val="0"/>
          <w:marBottom w:val="0"/>
          <w:divBdr>
            <w:top w:val="none" w:sz="0" w:space="0" w:color="auto"/>
            <w:left w:val="none" w:sz="0" w:space="0" w:color="auto"/>
            <w:bottom w:val="none" w:sz="0" w:space="0" w:color="auto"/>
            <w:right w:val="none" w:sz="0" w:space="0" w:color="auto"/>
          </w:divBdr>
        </w:div>
        <w:div w:id="231502353">
          <w:marLeft w:val="0"/>
          <w:marRight w:val="0"/>
          <w:marTop w:val="0"/>
          <w:marBottom w:val="0"/>
          <w:divBdr>
            <w:top w:val="none" w:sz="0" w:space="0" w:color="auto"/>
            <w:left w:val="none" w:sz="0" w:space="0" w:color="auto"/>
            <w:bottom w:val="none" w:sz="0" w:space="0" w:color="auto"/>
            <w:right w:val="none" w:sz="0" w:space="0" w:color="auto"/>
          </w:divBdr>
        </w:div>
        <w:div w:id="293100625">
          <w:marLeft w:val="0"/>
          <w:marRight w:val="0"/>
          <w:marTop w:val="0"/>
          <w:marBottom w:val="0"/>
          <w:divBdr>
            <w:top w:val="none" w:sz="0" w:space="0" w:color="auto"/>
            <w:left w:val="none" w:sz="0" w:space="0" w:color="auto"/>
            <w:bottom w:val="none" w:sz="0" w:space="0" w:color="auto"/>
            <w:right w:val="none" w:sz="0" w:space="0" w:color="auto"/>
          </w:divBdr>
        </w:div>
        <w:div w:id="1028871654">
          <w:marLeft w:val="0"/>
          <w:marRight w:val="0"/>
          <w:marTop w:val="0"/>
          <w:marBottom w:val="0"/>
          <w:divBdr>
            <w:top w:val="none" w:sz="0" w:space="0" w:color="auto"/>
            <w:left w:val="none" w:sz="0" w:space="0" w:color="auto"/>
            <w:bottom w:val="none" w:sz="0" w:space="0" w:color="auto"/>
            <w:right w:val="none" w:sz="0" w:space="0" w:color="auto"/>
          </w:divBdr>
        </w:div>
        <w:div w:id="2128968669">
          <w:marLeft w:val="0"/>
          <w:marRight w:val="0"/>
          <w:marTop w:val="0"/>
          <w:marBottom w:val="0"/>
          <w:divBdr>
            <w:top w:val="none" w:sz="0" w:space="0" w:color="auto"/>
            <w:left w:val="none" w:sz="0" w:space="0" w:color="auto"/>
            <w:bottom w:val="none" w:sz="0" w:space="0" w:color="auto"/>
            <w:right w:val="none" w:sz="0" w:space="0" w:color="auto"/>
          </w:divBdr>
        </w:div>
        <w:div w:id="1781996555">
          <w:marLeft w:val="0"/>
          <w:marRight w:val="0"/>
          <w:marTop w:val="0"/>
          <w:marBottom w:val="0"/>
          <w:divBdr>
            <w:top w:val="none" w:sz="0" w:space="0" w:color="auto"/>
            <w:left w:val="none" w:sz="0" w:space="0" w:color="auto"/>
            <w:bottom w:val="none" w:sz="0" w:space="0" w:color="auto"/>
            <w:right w:val="none" w:sz="0" w:space="0" w:color="auto"/>
          </w:divBdr>
        </w:div>
        <w:div w:id="1819489623">
          <w:marLeft w:val="0"/>
          <w:marRight w:val="0"/>
          <w:marTop w:val="0"/>
          <w:marBottom w:val="0"/>
          <w:divBdr>
            <w:top w:val="none" w:sz="0" w:space="0" w:color="auto"/>
            <w:left w:val="none" w:sz="0" w:space="0" w:color="auto"/>
            <w:bottom w:val="none" w:sz="0" w:space="0" w:color="auto"/>
            <w:right w:val="none" w:sz="0" w:space="0" w:color="auto"/>
          </w:divBdr>
        </w:div>
        <w:div w:id="1552577212">
          <w:marLeft w:val="0"/>
          <w:marRight w:val="0"/>
          <w:marTop w:val="0"/>
          <w:marBottom w:val="0"/>
          <w:divBdr>
            <w:top w:val="none" w:sz="0" w:space="0" w:color="auto"/>
            <w:left w:val="none" w:sz="0" w:space="0" w:color="auto"/>
            <w:bottom w:val="none" w:sz="0" w:space="0" w:color="auto"/>
            <w:right w:val="none" w:sz="0" w:space="0" w:color="auto"/>
          </w:divBdr>
        </w:div>
        <w:div w:id="1192571420">
          <w:marLeft w:val="0"/>
          <w:marRight w:val="0"/>
          <w:marTop w:val="0"/>
          <w:marBottom w:val="0"/>
          <w:divBdr>
            <w:top w:val="none" w:sz="0" w:space="0" w:color="auto"/>
            <w:left w:val="none" w:sz="0" w:space="0" w:color="auto"/>
            <w:bottom w:val="none" w:sz="0" w:space="0" w:color="auto"/>
            <w:right w:val="none" w:sz="0" w:space="0" w:color="auto"/>
          </w:divBdr>
        </w:div>
        <w:div w:id="1643778332">
          <w:marLeft w:val="0"/>
          <w:marRight w:val="0"/>
          <w:marTop w:val="0"/>
          <w:marBottom w:val="0"/>
          <w:divBdr>
            <w:top w:val="none" w:sz="0" w:space="0" w:color="auto"/>
            <w:left w:val="none" w:sz="0" w:space="0" w:color="auto"/>
            <w:bottom w:val="none" w:sz="0" w:space="0" w:color="auto"/>
            <w:right w:val="none" w:sz="0" w:space="0" w:color="auto"/>
          </w:divBdr>
        </w:div>
        <w:div w:id="1694185227">
          <w:marLeft w:val="0"/>
          <w:marRight w:val="0"/>
          <w:marTop w:val="0"/>
          <w:marBottom w:val="0"/>
          <w:divBdr>
            <w:top w:val="none" w:sz="0" w:space="0" w:color="auto"/>
            <w:left w:val="none" w:sz="0" w:space="0" w:color="auto"/>
            <w:bottom w:val="none" w:sz="0" w:space="0" w:color="auto"/>
            <w:right w:val="none" w:sz="0" w:space="0" w:color="auto"/>
          </w:divBdr>
        </w:div>
        <w:div w:id="701327491">
          <w:marLeft w:val="0"/>
          <w:marRight w:val="0"/>
          <w:marTop w:val="0"/>
          <w:marBottom w:val="0"/>
          <w:divBdr>
            <w:top w:val="none" w:sz="0" w:space="0" w:color="auto"/>
            <w:left w:val="none" w:sz="0" w:space="0" w:color="auto"/>
            <w:bottom w:val="none" w:sz="0" w:space="0" w:color="auto"/>
            <w:right w:val="none" w:sz="0" w:space="0" w:color="auto"/>
          </w:divBdr>
        </w:div>
        <w:div w:id="208491211">
          <w:marLeft w:val="0"/>
          <w:marRight w:val="0"/>
          <w:marTop w:val="0"/>
          <w:marBottom w:val="0"/>
          <w:divBdr>
            <w:top w:val="none" w:sz="0" w:space="0" w:color="auto"/>
            <w:left w:val="none" w:sz="0" w:space="0" w:color="auto"/>
            <w:bottom w:val="none" w:sz="0" w:space="0" w:color="auto"/>
            <w:right w:val="none" w:sz="0" w:space="0" w:color="auto"/>
          </w:divBdr>
        </w:div>
        <w:div w:id="1228540220">
          <w:marLeft w:val="0"/>
          <w:marRight w:val="0"/>
          <w:marTop w:val="0"/>
          <w:marBottom w:val="0"/>
          <w:divBdr>
            <w:top w:val="none" w:sz="0" w:space="0" w:color="auto"/>
            <w:left w:val="none" w:sz="0" w:space="0" w:color="auto"/>
            <w:bottom w:val="none" w:sz="0" w:space="0" w:color="auto"/>
            <w:right w:val="none" w:sz="0" w:space="0" w:color="auto"/>
          </w:divBdr>
        </w:div>
        <w:div w:id="1054624807">
          <w:marLeft w:val="0"/>
          <w:marRight w:val="0"/>
          <w:marTop w:val="0"/>
          <w:marBottom w:val="0"/>
          <w:divBdr>
            <w:top w:val="none" w:sz="0" w:space="0" w:color="auto"/>
            <w:left w:val="none" w:sz="0" w:space="0" w:color="auto"/>
            <w:bottom w:val="none" w:sz="0" w:space="0" w:color="auto"/>
            <w:right w:val="none" w:sz="0" w:space="0" w:color="auto"/>
          </w:divBdr>
        </w:div>
        <w:div w:id="580989509">
          <w:marLeft w:val="0"/>
          <w:marRight w:val="0"/>
          <w:marTop w:val="0"/>
          <w:marBottom w:val="0"/>
          <w:divBdr>
            <w:top w:val="none" w:sz="0" w:space="0" w:color="auto"/>
            <w:left w:val="none" w:sz="0" w:space="0" w:color="auto"/>
            <w:bottom w:val="none" w:sz="0" w:space="0" w:color="auto"/>
            <w:right w:val="none" w:sz="0" w:space="0" w:color="auto"/>
          </w:divBdr>
        </w:div>
        <w:div w:id="133568881">
          <w:marLeft w:val="0"/>
          <w:marRight w:val="0"/>
          <w:marTop w:val="0"/>
          <w:marBottom w:val="0"/>
          <w:divBdr>
            <w:top w:val="none" w:sz="0" w:space="0" w:color="auto"/>
            <w:left w:val="none" w:sz="0" w:space="0" w:color="auto"/>
            <w:bottom w:val="none" w:sz="0" w:space="0" w:color="auto"/>
            <w:right w:val="none" w:sz="0" w:space="0" w:color="auto"/>
          </w:divBdr>
        </w:div>
        <w:div w:id="607275242">
          <w:marLeft w:val="0"/>
          <w:marRight w:val="0"/>
          <w:marTop w:val="0"/>
          <w:marBottom w:val="0"/>
          <w:divBdr>
            <w:top w:val="none" w:sz="0" w:space="0" w:color="auto"/>
            <w:left w:val="none" w:sz="0" w:space="0" w:color="auto"/>
            <w:bottom w:val="none" w:sz="0" w:space="0" w:color="auto"/>
            <w:right w:val="none" w:sz="0" w:space="0" w:color="auto"/>
          </w:divBdr>
        </w:div>
        <w:div w:id="1277521917">
          <w:marLeft w:val="0"/>
          <w:marRight w:val="0"/>
          <w:marTop w:val="0"/>
          <w:marBottom w:val="0"/>
          <w:divBdr>
            <w:top w:val="none" w:sz="0" w:space="0" w:color="auto"/>
            <w:left w:val="none" w:sz="0" w:space="0" w:color="auto"/>
            <w:bottom w:val="none" w:sz="0" w:space="0" w:color="auto"/>
            <w:right w:val="none" w:sz="0" w:space="0" w:color="auto"/>
          </w:divBdr>
        </w:div>
        <w:div w:id="1673530900">
          <w:marLeft w:val="0"/>
          <w:marRight w:val="0"/>
          <w:marTop w:val="0"/>
          <w:marBottom w:val="0"/>
          <w:divBdr>
            <w:top w:val="none" w:sz="0" w:space="0" w:color="auto"/>
            <w:left w:val="none" w:sz="0" w:space="0" w:color="auto"/>
            <w:bottom w:val="none" w:sz="0" w:space="0" w:color="auto"/>
            <w:right w:val="none" w:sz="0" w:space="0" w:color="auto"/>
          </w:divBdr>
        </w:div>
        <w:div w:id="644970698">
          <w:marLeft w:val="0"/>
          <w:marRight w:val="0"/>
          <w:marTop w:val="0"/>
          <w:marBottom w:val="0"/>
          <w:divBdr>
            <w:top w:val="none" w:sz="0" w:space="0" w:color="auto"/>
            <w:left w:val="none" w:sz="0" w:space="0" w:color="auto"/>
            <w:bottom w:val="none" w:sz="0" w:space="0" w:color="auto"/>
            <w:right w:val="none" w:sz="0" w:space="0" w:color="auto"/>
          </w:divBdr>
        </w:div>
        <w:div w:id="248468007">
          <w:marLeft w:val="0"/>
          <w:marRight w:val="0"/>
          <w:marTop w:val="0"/>
          <w:marBottom w:val="0"/>
          <w:divBdr>
            <w:top w:val="none" w:sz="0" w:space="0" w:color="auto"/>
            <w:left w:val="none" w:sz="0" w:space="0" w:color="auto"/>
            <w:bottom w:val="none" w:sz="0" w:space="0" w:color="auto"/>
            <w:right w:val="none" w:sz="0" w:space="0" w:color="auto"/>
          </w:divBdr>
        </w:div>
        <w:div w:id="854155586">
          <w:marLeft w:val="0"/>
          <w:marRight w:val="0"/>
          <w:marTop w:val="0"/>
          <w:marBottom w:val="0"/>
          <w:divBdr>
            <w:top w:val="none" w:sz="0" w:space="0" w:color="auto"/>
            <w:left w:val="none" w:sz="0" w:space="0" w:color="auto"/>
            <w:bottom w:val="none" w:sz="0" w:space="0" w:color="auto"/>
            <w:right w:val="none" w:sz="0" w:space="0" w:color="auto"/>
          </w:divBdr>
        </w:div>
        <w:div w:id="948898515">
          <w:marLeft w:val="0"/>
          <w:marRight w:val="0"/>
          <w:marTop w:val="0"/>
          <w:marBottom w:val="0"/>
          <w:divBdr>
            <w:top w:val="none" w:sz="0" w:space="0" w:color="auto"/>
            <w:left w:val="none" w:sz="0" w:space="0" w:color="auto"/>
            <w:bottom w:val="none" w:sz="0" w:space="0" w:color="auto"/>
            <w:right w:val="none" w:sz="0" w:space="0" w:color="auto"/>
          </w:divBdr>
        </w:div>
        <w:div w:id="1403333553">
          <w:marLeft w:val="0"/>
          <w:marRight w:val="0"/>
          <w:marTop w:val="0"/>
          <w:marBottom w:val="0"/>
          <w:divBdr>
            <w:top w:val="none" w:sz="0" w:space="0" w:color="auto"/>
            <w:left w:val="none" w:sz="0" w:space="0" w:color="auto"/>
            <w:bottom w:val="none" w:sz="0" w:space="0" w:color="auto"/>
            <w:right w:val="none" w:sz="0" w:space="0" w:color="auto"/>
          </w:divBdr>
        </w:div>
        <w:div w:id="1285620958">
          <w:marLeft w:val="0"/>
          <w:marRight w:val="0"/>
          <w:marTop w:val="0"/>
          <w:marBottom w:val="0"/>
          <w:divBdr>
            <w:top w:val="none" w:sz="0" w:space="0" w:color="auto"/>
            <w:left w:val="none" w:sz="0" w:space="0" w:color="auto"/>
            <w:bottom w:val="none" w:sz="0" w:space="0" w:color="auto"/>
            <w:right w:val="none" w:sz="0" w:space="0" w:color="auto"/>
          </w:divBdr>
        </w:div>
        <w:div w:id="1175918888">
          <w:marLeft w:val="0"/>
          <w:marRight w:val="0"/>
          <w:marTop w:val="0"/>
          <w:marBottom w:val="0"/>
          <w:divBdr>
            <w:top w:val="none" w:sz="0" w:space="0" w:color="auto"/>
            <w:left w:val="none" w:sz="0" w:space="0" w:color="auto"/>
            <w:bottom w:val="none" w:sz="0" w:space="0" w:color="auto"/>
            <w:right w:val="none" w:sz="0" w:space="0" w:color="auto"/>
          </w:divBdr>
        </w:div>
        <w:div w:id="309866958">
          <w:marLeft w:val="0"/>
          <w:marRight w:val="0"/>
          <w:marTop w:val="0"/>
          <w:marBottom w:val="0"/>
          <w:divBdr>
            <w:top w:val="none" w:sz="0" w:space="0" w:color="auto"/>
            <w:left w:val="none" w:sz="0" w:space="0" w:color="auto"/>
            <w:bottom w:val="none" w:sz="0" w:space="0" w:color="auto"/>
            <w:right w:val="none" w:sz="0" w:space="0" w:color="auto"/>
          </w:divBdr>
        </w:div>
      </w:divsChild>
    </w:div>
    <w:div w:id="2083597431">
      <w:bodyDiv w:val="1"/>
      <w:marLeft w:val="0"/>
      <w:marRight w:val="0"/>
      <w:marTop w:val="0"/>
      <w:marBottom w:val="0"/>
      <w:divBdr>
        <w:top w:val="none" w:sz="0" w:space="0" w:color="auto"/>
        <w:left w:val="none" w:sz="0" w:space="0" w:color="auto"/>
        <w:bottom w:val="none" w:sz="0" w:space="0" w:color="auto"/>
        <w:right w:val="none" w:sz="0" w:space="0" w:color="auto"/>
      </w:divBdr>
    </w:div>
    <w:div w:id="21289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3659-FF6D-4730-B474-F039547F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7415</Words>
  <Characters>42267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49583</CharactersWithSpaces>
  <SharedDoc>false</SharedDoc>
  <HLinks>
    <vt:vector size="6" baseType="variant">
      <vt:variant>
        <vt:i4>3145780</vt:i4>
      </vt:variant>
      <vt:variant>
        <vt:i4>0</vt:i4>
      </vt:variant>
      <vt:variant>
        <vt:i4>0</vt:i4>
      </vt:variant>
      <vt:variant>
        <vt:i4>5</vt:i4>
      </vt:variant>
      <vt:variant>
        <vt:lpwstr>http://www.uhece.org/trans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User</dc:creator>
  <cp:lastModifiedBy>Михайлова Инна Николаевна</cp:lastModifiedBy>
  <cp:revision>2</cp:revision>
  <cp:lastPrinted>2024-03-11T17:26:00Z</cp:lastPrinted>
  <dcterms:created xsi:type="dcterms:W3CDTF">2025-05-15T11:39:00Z</dcterms:created>
  <dcterms:modified xsi:type="dcterms:W3CDTF">2025-05-15T11:39:00Z</dcterms:modified>
</cp:coreProperties>
</file>