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290" w:rsidRPr="00F920E8" w:rsidRDefault="00C40290" w:rsidP="00C402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920E8">
        <w:rPr>
          <w:rFonts w:ascii="Times New Roman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:rsidR="00C40290" w:rsidRPr="00F920E8" w:rsidRDefault="00C40290" w:rsidP="00C40290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20E8">
        <w:rPr>
          <w:rFonts w:ascii="Times New Roman" w:hAnsi="Times New Roman" w:cs="Times New Roman"/>
          <w:bCs/>
          <w:sz w:val="28"/>
          <w:szCs w:val="28"/>
        </w:rPr>
        <w:t>Учебно-методическое объединение по гуманитарному образованию</w:t>
      </w:r>
    </w:p>
    <w:p w:rsidR="00C40290" w:rsidRPr="00F920E8" w:rsidRDefault="00C40290" w:rsidP="00C402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290" w:rsidRPr="00F920E8" w:rsidRDefault="00C40290" w:rsidP="00C402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290" w:rsidRPr="00F920E8" w:rsidRDefault="00C40290" w:rsidP="00C40290">
      <w:pPr>
        <w:spacing w:line="24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  <w:r w:rsidRPr="00F920E8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C40290" w:rsidRPr="00F920E8" w:rsidRDefault="00C40290" w:rsidP="00C40290">
      <w:pPr>
        <w:spacing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Первый заместитель Министра</w:t>
      </w:r>
    </w:p>
    <w:p w:rsidR="00C40290" w:rsidRPr="00F920E8" w:rsidRDefault="00C40290" w:rsidP="00C40290">
      <w:pPr>
        <w:spacing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образования Республики Беларусь</w:t>
      </w:r>
    </w:p>
    <w:p w:rsidR="00C40290" w:rsidRPr="00F920E8" w:rsidRDefault="00C40290" w:rsidP="00C40290">
      <w:pPr>
        <w:spacing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_______________  А.Г.Баханович</w:t>
      </w:r>
    </w:p>
    <w:p w:rsidR="00C40290" w:rsidRPr="00F920E8" w:rsidRDefault="00C40290" w:rsidP="00C40290">
      <w:pPr>
        <w:spacing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_______________</w:t>
      </w:r>
    </w:p>
    <w:p w:rsidR="00C40290" w:rsidRPr="00F920E8" w:rsidRDefault="00B451AD" w:rsidP="00C40290">
      <w:pPr>
        <w:spacing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№ _______/ пр.</w:t>
      </w:r>
      <w:r w:rsidR="00C40290" w:rsidRPr="00F920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290" w:rsidRPr="00F920E8" w:rsidRDefault="00C40290" w:rsidP="00C40290">
      <w:pPr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C40290" w:rsidRPr="00F920E8" w:rsidRDefault="00C40290" w:rsidP="00C402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290" w:rsidRPr="00F920E8" w:rsidRDefault="00C40290" w:rsidP="00C402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290" w:rsidRPr="00F920E8" w:rsidRDefault="00D564FC" w:rsidP="00C402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0E8">
        <w:rPr>
          <w:rFonts w:ascii="Times New Roman" w:hAnsi="Times New Roman" w:cs="Times New Roman"/>
          <w:b/>
          <w:sz w:val="28"/>
          <w:szCs w:val="28"/>
        </w:rPr>
        <w:t>КУЛЬТУРА ПЕДАГОГИЧЕСКОГО ОБЩЕНИЯ</w:t>
      </w:r>
    </w:p>
    <w:p w:rsidR="00C40290" w:rsidRPr="00F920E8" w:rsidRDefault="00C40290" w:rsidP="00C402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8D8" w:rsidRPr="00F920E8" w:rsidRDefault="00C40290" w:rsidP="00E938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0E8">
        <w:rPr>
          <w:rFonts w:ascii="Times New Roman" w:hAnsi="Times New Roman" w:cs="Times New Roman"/>
          <w:b/>
          <w:sz w:val="28"/>
          <w:szCs w:val="28"/>
        </w:rPr>
        <w:t xml:space="preserve">Примерная учебная программа по учебной дисциплине </w:t>
      </w:r>
    </w:p>
    <w:p w:rsidR="00E938D8" w:rsidRPr="00F920E8" w:rsidRDefault="00C40290" w:rsidP="00E938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0E8">
        <w:rPr>
          <w:rFonts w:ascii="Times New Roman" w:hAnsi="Times New Roman" w:cs="Times New Roman"/>
          <w:b/>
          <w:sz w:val="28"/>
          <w:szCs w:val="28"/>
        </w:rPr>
        <w:t xml:space="preserve">для специальности </w:t>
      </w:r>
      <w:bookmarkStart w:id="1" w:name="_Hlk50111753"/>
    </w:p>
    <w:p w:rsidR="00C40290" w:rsidRPr="00F920E8" w:rsidRDefault="00D564FC" w:rsidP="00E938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0E8">
        <w:rPr>
          <w:rFonts w:ascii="Times New Roman" w:hAnsi="Times New Roman" w:cs="Times New Roman"/>
          <w:b/>
          <w:sz w:val="28"/>
          <w:szCs w:val="28"/>
        </w:rPr>
        <w:t>6-05-0232-01 Белор</w:t>
      </w:r>
      <w:r w:rsidR="00C40290" w:rsidRPr="00F920E8">
        <w:rPr>
          <w:rFonts w:ascii="Times New Roman" w:hAnsi="Times New Roman" w:cs="Times New Roman"/>
          <w:b/>
          <w:sz w:val="28"/>
          <w:szCs w:val="28"/>
        </w:rPr>
        <w:t>усская филология</w:t>
      </w:r>
    </w:p>
    <w:bookmarkEnd w:id="1"/>
    <w:p w:rsidR="00C40290" w:rsidRPr="00F920E8" w:rsidRDefault="00C40290" w:rsidP="00E938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290" w:rsidRPr="00F920E8" w:rsidRDefault="00C40290" w:rsidP="00C40290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a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84"/>
        <w:gridCol w:w="4819"/>
      </w:tblGrid>
      <w:tr w:rsidR="00F920E8" w:rsidRPr="00F920E8" w:rsidTr="00C40290">
        <w:trPr>
          <w:trHeight w:val="2731"/>
        </w:trPr>
        <w:tc>
          <w:tcPr>
            <w:tcW w:w="4678" w:type="dxa"/>
          </w:tcPr>
          <w:p w:rsidR="00C40290" w:rsidRPr="00F920E8" w:rsidRDefault="00C40290" w:rsidP="00C40290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F920E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СОГЛАСОВАНО</w:t>
            </w:r>
            <w:r w:rsidRPr="00F920E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br/>
            </w:r>
            <w:r w:rsidRPr="00F920E8">
              <w:rPr>
                <w:rFonts w:ascii="Times New Roman" w:eastAsia="Times New Roman" w:hAnsi="Times New Roman" w:cs="Times New Roman"/>
                <w:color w:val="auto"/>
              </w:rPr>
              <w:t>Председатель Учебно-методического объединения по гуманитарному образованию</w:t>
            </w:r>
            <w:r w:rsidRPr="00F920E8">
              <w:rPr>
                <w:rFonts w:ascii="Times New Roman" w:eastAsia="Times New Roman" w:hAnsi="Times New Roman" w:cs="Times New Roman"/>
                <w:color w:val="auto"/>
              </w:rPr>
              <w:br/>
              <w:t>______________ О.Г.Прохоренко</w:t>
            </w:r>
            <w:r w:rsidRPr="00F920E8">
              <w:rPr>
                <w:rFonts w:ascii="Times New Roman" w:eastAsia="Times New Roman" w:hAnsi="Times New Roman" w:cs="Times New Roman"/>
                <w:color w:val="auto"/>
              </w:rPr>
              <w:br/>
              <w:t>______________</w:t>
            </w:r>
            <w:r w:rsidRPr="00F920E8">
              <w:rPr>
                <w:rFonts w:ascii="Times New Roman" w:eastAsia="Times New Roman" w:hAnsi="Times New Roman" w:cs="Times New Roman"/>
                <w:color w:val="auto"/>
              </w:rPr>
              <w:br/>
            </w:r>
          </w:p>
        </w:tc>
        <w:tc>
          <w:tcPr>
            <w:tcW w:w="284" w:type="dxa"/>
          </w:tcPr>
          <w:p w:rsidR="00C40290" w:rsidRPr="00F920E8" w:rsidRDefault="00C40290" w:rsidP="00C40290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4819" w:type="dxa"/>
          </w:tcPr>
          <w:p w:rsidR="00C40290" w:rsidRPr="00F920E8" w:rsidRDefault="00C40290" w:rsidP="00C40290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F920E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СОГЛАСОВАНО</w:t>
            </w:r>
            <w:r w:rsidRPr="00F920E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br/>
            </w:r>
            <w:r w:rsidRPr="00F920E8">
              <w:rPr>
                <w:rFonts w:ascii="Times New Roman" w:eastAsia="Times New Roman" w:hAnsi="Times New Roman" w:cs="Times New Roman"/>
                <w:color w:val="auto"/>
              </w:rPr>
              <w:t>Начальник Главного управления</w:t>
            </w:r>
            <w:r w:rsidRPr="00F920E8">
              <w:rPr>
                <w:rFonts w:ascii="Times New Roman" w:eastAsia="Times New Roman" w:hAnsi="Times New Roman" w:cs="Times New Roman"/>
                <w:color w:val="auto"/>
              </w:rPr>
              <w:br/>
              <w:t>профессионального образования</w:t>
            </w:r>
            <w:r w:rsidRPr="00F920E8">
              <w:rPr>
                <w:rFonts w:ascii="Times New Roman" w:eastAsia="Times New Roman" w:hAnsi="Times New Roman" w:cs="Times New Roman"/>
                <w:color w:val="auto"/>
              </w:rPr>
              <w:br/>
              <w:t>Министерства образования</w:t>
            </w:r>
            <w:r w:rsidRPr="00F920E8">
              <w:rPr>
                <w:rFonts w:ascii="Times New Roman" w:eastAsia="Times New Roman" w:hAnsi="Times New Roman" w:cs="Times New Roman"/>
                <w:color w:val="auto"/>
              </w:rPr>
              <w:br/>
              <w:t>Республики Беларусь</w:t>
            </w:r>
            <w:r w:rsidRPr="00F920E8">
              <w:rPr>
                <w:rFonts w:ascii="Times New Roman" w:eastAsia="Times New Roman" w:hAnsi="Times New Roman" w:cs="Times New Roman"/>
                <w:color w:val="auto"/>
              </w:rPr>
              <w:br/>
              <w:t>_______________ С.Н.Пищов</w:t>
            </w:r>
            <w:r w:rsidRPr="00F920E8">
              <w:rPr>
                <w:rFonts w:ascii="Times New Roman" w:eastAsia="Times New Roman" w:hAnsi="Times New Roman" w:cs="Times New Roman"/>
                <w:color w:val="auto"/>
              </w:rPr>
              <w:br/>
              <w:t>_______________</w:t>
            </w:r>
            <w:r w:rsidRPr="00F920E8">
              <w:rPr>
                <w:rFonts w:ascii="Times New Roman" w:eastAsia="Times New Roman" w:hAnsi="Times New Roman" w:cs="Times New Roman"/>
                <w:color w:val="auto"/>
              </w:rPr>
              <w:br/>
            </w:r>
          </w:p>
        </w:tc>
      </w:tr>
      <w:tr w:rsidR="00F920E8" w:rsidRPr="00F920E8" w:rsidTr="00C40290">
        <w:tc>
          <w:tcPr>
            <w:tcW w:w="4678" w:type="dxa"/>
          </w:tcPr>
          <w:p w:rsidR="00B451AD" w:rsidRDefault="00B451AD" w:rsidP="00B451A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C40290" w:rsidRPr="00F920E8" w:rsidRDefault="00C40290" w:rsidP="00B451A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84" w:type="dxa"/>
          </w:tcPr>
          <w:p w:rsidR="00C40290" w:rsidRPr="00F920E8" w:rsidRDefault="00C40290" w:rsidP="00C40290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4819" w:type="dxa"/>
          </w:tcPr>
          <w:p w:rsidR="00C40290" w:rsidRPr="00F920E8" w:rsidRDefault="00C40290" w:rsidP="00B451A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F920E8" w:rsidRPr="00F920E8" w:rsidTr="00C40290">
        <w:tc>
          <w:tcPr>
            <w:tcW w:w="4678" w:type="dxa"/>
          </w:tcPr>
          <w:p w:rsidR="00B451AD" w:rsidRDefault="00B451AD" w:rsidP="00B451AD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  <w:p w:rsidR="00B451AD" w:rsidRPr="00B451AD" w:rsidRDefault="00B451AD" w:rsidP="00122E73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84" w:type="dxa"/>
          </w:tcPr>
          <w:p w:rsidR="00C40290" w:rsidRPr="00F920E8" w:rsidRDefault="00C40290" w:rsidP="00C40290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4819" w:type="dxa"/>
          </w:tcPr>
          <w:p w:rsidR="00C40290" w:rsidRDefault="00C40290" w:rsidP="00C4029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920E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СОГЛАСОВАНО</w:t>
            </w:r>
            <w:r w:rsidRPr="00F920E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br/>
            </w:r>
            <w:r w:rsidRPr="00F920E8">
              <w:rPr>
                <w:rFonts w:ascii="Times New Roman" w:eastAsia="Times New Roman" w:hAnsi="Times New Roman" w:cs="Times New Roman"/>
                <w:color w:val="auto"/>
              </w:rPr>
              <w:t>Проректор по научно-методической</w:t>
            </w:r>
            <w:r w:rsidRPr="00F920E8">
              <w:rPr>
                <w:rFonts w:ascii="Times New Roman" w:eastAsia="Times New Roman" w:hAnsi="Times New Roman" w:cs="Times New Roman"/>
                <w:color w:val="auto"/>
              </w:rPr>
              <w:br/>
              <w:t>работе Государственного учреждения</w:t>
            </w:r>
            <w:r w:rsidRPr="00F920E8">
              <w:rPr>
                <w:rFonts w:ascii="Times New Roman" w:eastAsia="Times New Roman" w:hAnsi="Times New Roman" w:cs="Times New Roman"/>
                <w:color w:val="auto"/>
              </w:rPr>
              <w:br/>
              <w:t>образования «Республиканский</w:t>
            </w:r>
            <w:r w:rsidRPr="00F920E8">
              <w:rPr>
                <w:rFonts w:ascii="Times New Roman" w:eastAsia="Times New Roman" w:hAnsi="Times New Roman" w:cs="Times New Roman"/>
                <w:color w:val="auto"/>
              </w:rPr>
              <w:br/>
              <w:t>институт высшей школы»</w:t>
            </w:r>
            <w:r w:rsidRPr="00F920E8">
              <w:rPr>
                <w:rFonts w:ascii="Times New Roman" w:eastAsia="Times New Roman" w:hAnsi="Times New Roman" w:cs="Times New Roman"/>
                <w:color w:val="auto"/>
              </w:rPr>
              <w:br/>
              <w:t>_______________ И.В.Титович</w:t>
            </w:r>
          </w:p>
          <w:p w:rsidR="00122E73" w:rsidRPr="00F920E8" w:rsidRDefault="00122E73" w:rsidP="00C40290">
            <w:pPr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_______________</w:t>
            </w:r>
          </w:p>
        </w:tc>
      </w:tr>
      <w:tr w:rsidR="00F920E8" w:rsidRPr="00F920E8" w:rsidTr="00C40290">
        <w:tc>
          <w:tcPr>
            <w:tcW w:w="4678" w:type="dxa"/>
          </w:tcPr>
          <w:p w:rsidR="00C40290" w:rsidRPr="00F920E8" w:rsidRDefault="00C40290" w:rsidP="00C40290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84" w:type="dxa"/>
          </w:tcPr>
          <w:p w:rsidR="00C40290" w:rsidRPr="00F920E8" w:rsidRDefault="00C40290" w:rsidP="00C40290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4819" w:type="dxa"/>
          </w:tcPr>
          <w:p w:rsidR="00C40290" w:rsidRDefault="00C40290" w:rsidP="00C40290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122E73" w:rsidRPr="00F920E8" w:rsidRDefault="00122E73" w:rsidP="00C40290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F920E8" w:rsidRPr="00F920E8" w:rsidTr="00C40290">
        <w:tc>
          <w:tcPr>
            <w:tcW w:w="4678" w:type="dxa"/>
          </w:tcPr>
          <w:p w:rsidR="00C40290" w:rsidRPr="00F920E8" w:rsidRDefault="00C40290" w:rsidP="00C40290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84" w:type="dxa"/>
          </w:tcPr>
          <w:p w:rsidR="00C40290" w:rsidRPr="00F920E8" w:rsidRDefault="00C40290" w:rsidP="00C40290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4819" w:type="dxa"/>
          </w:tcPr>
          <w:p w:rsidR="00C40290" w:rsidRPr="00F920E8" w:rsidRDefault="00C40290" w:rsidP="00C4029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920E8">
              <w:rPr>
                <w:rFonts w:ascii="Times New Roman" w:eastAsia="Times New Roman" w:hAnsi="Times New Roman" w:cs="Times New Roman"/>
                <w:color w:val="auto"/>
              </w:rPr>
              <w:t>Эксперт-нормоконтролер</w:t>
            </w:r>
            <w:r w:rsidRPr="00F920E8">
              <w:rPr>
                <w:rFonts w:ascii="Times New Roman" w:eastAsia="Times New Roman" w:hAnsi="Times New Roman" w:cs="Times New Roman"/>
                <w:color w:val="auto"/>
              </w:rPr>
              <w:br/>
              <w:t>____________ _______________</w:t>
            </w:r>
            <w:r w:rsidRPr="00F920E8">
              <w:rPr>
                <w:rFonts w:ascii="Times New Roman" w:eastAsia="Times New Roman" w:hAnsi="Times New Roman" w:cs="Times New Roman"/>
                <w:color w:val="auto"/>
              </w:rPr>
              <w:br/>
              <w:t>_______________</w:t>
            </w:r>
          </w:p>
          <w:p w:rsidR="00C40290" w:rsidRPr="00F920E8" w:rsidRDefault="00C40290" w:rsidP="00C40290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</w:tbl>
    <w:p w:rsidR="00C40290" w:rsidRPr="00F920E8" w:rsidRDefault="00C40290" w:rsidP="00C402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Минск 2024 г.</w:t>
      </w:r>
    </w:p>
    <w:p w:rsidR="00011A3A" w:rsidRPr="00F920E8" w:rsidRDefault="00C40290" w:rsidP="00D564F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F920E8">
        <w:rPr>
          <w:rFonts w:ascii="Times New Roman" w:hAnsi="Times New Roman" w:cs="Times New Roman"/>
          <w:sz w:val="28"/>
          <w:szCs w:val="28"/>
        </w:rPr>
        <w:br w:type="page"/>
      </w:r>
    </w:p>
    <w:p w:rsidR="00011A3A" w:rsidRPr="00F920E8" w:rsidRDefault="00011A3A" w:rsidP="00011A3A">
      <w:pPr>
        <w:rPr>
          <w:rFonts w:ascii="Times New Roman" w:hAnsi="Times New Roman" w:cs="Times New Roman"/>
          <w:sz w:val="28"/>
          <w:szCs w:val="28"/>
          <w:highlight w:val="yellow"/>
        </w:rPr>
        <w:sectPr w:rsidR="00011A3A" w:rsidRPr="00F920E8" w:rsidSect="00C87546">
          <w:headerReference w:type="default" r:id="rId8"/>
          <w:pgSz w:w="11906" w:h="16838"/>
          <w:pgMar w:top="993" w:right="562" w:bottom="910" w:left="1701" w:header="567" w:footer="0" w:gutter="0"/>
          <w:cols w:space="708"/>
          <w:titlePg/>
          <w:docGrid w:linePitch="299"/>
        </w:sectPr>
      </w:pPr>
    </w:p>
    <w:p w:rsidR="00C40290" w:rsidRPr="00F920E8" w:rsidRDefault="00011A3A" w:rsidP="00011A3A">
      <w:pPr>
        <w:widowControl w:val="0"/>
        <w:spacing w:before="101" w:line="238" w:lineRule="auto"/>
        <w:ind w:left="1"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20E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СОСТАВИТЕЛ</w:t>
      </w:r>
      <w:r w:rsidRPr="00F920E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Ь</w:t>
      </w:r>
      <w:r w:rsidR="00C40290" w:rsidRPr="00F920E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011A3A" w:rsidRPr="00F920E8" w:rsidRDefault="00011A3A" w:rsidP="00011A3A">
      <w:pPr>
        <w:widowControl w:val="0"/>
        <w:spacing w:before="101" w:line="238" w:lineRule="auto"/>
        <w:ind w:left="1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0E8">
        <w:rPr>
          <w:rFonts w:ascii="Times New Roman" w:eastAsia="Times New Roman" w:hAnsi="Times New Roman" w:cs="Times New Roman"/>
          <w:sz w:val="28"/>
          <w:szCs w:val="28"/>
        </w:rPr>
        <w:t>Татьяна Владимировна Рубаник, доцент кафедры риторики и методики преподавания языка и литературы Белорусского государственного университета, кандидат педагогических наук, доцент</w:t>
      </w:r>
    </w:p>
    <w:p w:rsidR="00011A3A" w:rsidRPr="00F920E8" w:rsidRDefault="00011A3A" w:rsidP="00011A3A">
      <w:pPr>
        <w:spacing w:line="240" w:lineRule="exact"/>
        <w:ind w:left="1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011A3A" w:rsidRPr="00F920E8" w:rsidRDefault="00011A3A" w:rsidP="00011A3A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11A3A" w:rsidRPr="00F920E8" w:rsidRDefault="00011A3A" w:rsidP="00011A3A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11A3A" w:rsidRPr="00F920E8" w:rsidRDefault="00011A3A" w:rsidP="00011A3A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11A3A" w:rsidRPr="00F920E8" w:rsidRDefault="00011A3A" w:rsidP="00011A3A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11A3A" w:rsidRPr="00F920E8" w:rsidRDefault="00011A3A" w:rsidP="00011A3A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11A3A" w:rsidRPr="00F920E8" w:rsidRDefault="00011A3A" w:rsidP="00011A3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20E8">
        <w:rPr>
          <w:rFonts w:ascii="Times New Roman" w:eastAsia="Times New Roman" w:hAnsi="Times New Roman" w:cs="Times New Roman"/>
          <w:b/>
          <w:bCs/>
          <w:sz w:val="28"/>
          <w:szCs w:val="28"/>
        </w:rPr>
        <w:t>РЕЦЕНЗЕНТЫ:</w:t>
      </w:r>
    </w:p>
    <w:p w:rsidR="00FA7302" w:rsidRPr="00F920E8" w:rsidRDefault="00FA7302" w:rsidP="00C402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eastAsia="Times New Roman" w:hAnsi="Times New Roman" w:cs="Times New Roman"/>
          <w:sz w:val="28"/>
          <w:szCs w:val="28"/>
        </w:rPr>
        <w:t>Каф</w:t>
      </w:r>
      <w:r w:rsidRPr="00F920E8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F920E8">
        <w:rPr>
          <w:rFonts w:ascii="Times New Roman" w:eastAsia="Times New Roman" w:hAnsi="Times New Roman" w:cs="Times New Roman"/>
          <w:sz w:val="28"/>
          <w:szCs w:val="28"/>
        </w:rPr>
        <w:t>дра</w:t>
      </w:r>
      <w:r w:rsidRPr="00F920E8">
        <w:rPr>
          <w:rFonts w:ascii="Times New Roman" w:hAnsi="Times New Roman" w:cs="Times New Roman"/>
          <w:sz w:val="28"/>
          <w:szCs w:val="28"/>
        </w:rPr>
        <w:t xml:space="preserve"> лингвистического страноведения и иностранных языков (слушателей) Военной академии Республики Беларусь</w:t>
      </w:r>
      <w:r w:rsidR="00024DC3" w:rsidRPr="00F920E8">
        <w:rPr>
          <w:rFonts w:ascii="Times New Roman" w:hAnsi="Times New Roman" w:cs="Times New Roman"/>
          <w:sz w:val="28"/>
          <w:szCs w:val="28"/>
        </w:rPr>
        <w:t xml:space="preserve"> (протокол от 24 июня 2024 № 11</w:t>
      </w:r>
      <w:r w:rsidR="00C40290" w:rsidRPr="00F920E8">
        <w:rPr>
          <w:rFonts w:ascii="Times New Roman" w:hAnsi="Times New Roman" w:cs="Times New Roman"/>
          <w:sz w:val="28"/>
          <w:szCs w:val="28"/>
        </w:rPr>
        <w:t>)</w:t>
      </w:r>
      <w:r w:rsidRPr="00F920E8">
        <w:rPr>
          <w:rFonts w:ascii="Times New Roman" w:hAnsi="Times New Roman" w:cs="Times New Roman"/>
          <w:sz w:val="28"/>
          <w:szCs w:val="28"/>
        </w:rPr>
        <w:t>;</w:t>
      </w:r>
    </w:p>
    <w:p w:rsidR="00730CA3" w:rsidRPr="00F920E8" w:rsidRDefault="00730CA3" w:rsidP="00C402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Владимир Павлович</w:t>
      </w:r>
      <w:r w:rsidR="00C40290" w:rsidRPr="00F920E8">
        <w:rPr>
          <w:rFonts w:ascii="Times New Roman" w:hAnsi="Times New Roman" w:cs="Times New Roman"/>
          <w:sz w:val="28"/>
          <w:szCs w:val="28"/>
        </w:rPr>
        <w:t xml:space="preserve"> Савко</w:t>
      </w:r>
      <w:r w:rsidRPr="00F920E8">
        <w:rPr>
          <w:rFonts w:ascii="Times New Roman" w:hAnsi="Times New Roman" w:cs="Times New Roman"/>
          <w:sz w:val="28"/>
          <w:szCs w:val="28"/>
        </w:rPr>
        <w:t>, кандидат педагогических наук, доцент кафедры языкознания и лингводидактики Белорусского государственного педагогического университета имени Максима Танка, доцент</w:t>
      </w:r>
      <w:r w:rsidR="0059333E" w:rsidRPr="00F920E8">
        <w:rPr>
          <w:rFonts w:ascii="Times New Roman" w:hAnsi="Times New Roman" w:cs="Times New Roman"/>
          <w:sz w:val="28"/>
          <w:szCs w:val="28"/>
        </w:rPr>
        <w:t>.</w:t>
      </w:r>
    </w:p>
    <w:p w:rsidR="00011A3A" w:rsidRPr="00F920E8" w:rsidRDefault="00011A3A" w:rsidP="00011A3A">
      <w:pPr>
        <w:spacing w:line="240" w:lineRule="exact"/>
        <w:ind w:right="-1" w:firstLine="1"/>
        <w:rPr>
          <w:rFonts w:ascii="Times New Roman" w:eastAsia="Times New Roman" w:hAnsi="Times New Roman" w:cs="Times New Roman"/>
          <w:sz w:val="28"/>
          <w:szCs w:val="28"/>
        </w:rPr>
      </w:pPr>
    </w:p>
    <w:p w:rsidR="00011A3A" w:rsidRPr="00F920E8" w:rsidRDefault="00011A3A" w:rsidP="00011A3A">
      <w:pPr>
        <w:spacing w:line="240" w:lineRule="exact"/>
        <w:ind w:right="-1" w:firstLine="1"/>
        <w:rPr>
          <w:rFonts w:ascii="Times New Roman" w:eastAsia="Times New Roman" w:hAnsi="Times New Roman" w:cs="Times New Roman"/>
          <w:sz w:val="28"/>
          <w:szCs w:val="28"/>
        </w:rPr>
      </w:pPr>
    </w:p>
    <w:p w:rsidR="00011A3A" w:rsidRPr="00F920E8" w:rsidRDefault="00011A3A" w:rsidP="00E938D8">
      <w:pPr>
        <w:spacing w:after="119" w:line="240" w:lineRule="auto"/>
        <w:ind w:right="-1" w:firstLine="1"/>
        <w:rPr>
          <w:rFonts w:ascii="Times New Roman" w:eastAsia="Times New Roman" w:hAnsi="Times New Roman" w:cs="Times New Roman"/>
          <w:sz w:val="28"/>
          <w:szCs w:val="28"/>
        </w:rPr>
      </w:pPr>
    </w:p>
    <w:p w:rsidR="00011A3A" w:rsidRPr="00F920E8" w:rsidRDefault="00011A3A" w:rsidP="00E938D8">
      <w:pPr>
        <w:widowControl w:val="0"/>
        <w:spacing w:line="240" w:lineRule="auto"/>
        <w:ind w:right="-1" w:firstLine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20E8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РЕКОМЕНДОВ</w:t>
      </w:r>
      <w:r w:rsidRPr="00F920E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F920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К УТВЕРЖДЕНИЮ </w:t>
      </w:r>
      <w:r w:rsidRPr="00F920E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В</w:t>
      </w:r>
      <w:r w:rsidRPr="00F920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КАЧЕСТ</w:t>
      </w:r>
      <w:r w:rsidRPr="00F920E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 w:rsidRPr="00F920E8">
        <w:rPr>
          <w:rFonts w:ascii="Times New Roman" w:eastAsia="Times New Roman" w:hAnsi="Times New Roman" w:cs="Times New Roman"/>
          <w:b/>
          <w:bCs/>
          <w:sz w:val="28"/>
          <w:szCs w:val="28"/>
        </w:rPr>
        <w:t>Е ПРИМЕРНОЙ:</w:t>
      </w:r>
    </w:p>
    <w:p w:rsidR="00011A3A" w:rsidRPr="00F920E8" w:rsidRDefault="00011A3A" w:rsidP="00E938D8">
      <w:pPr>
        <w:widowControl w:val="0"/>
        <w:spacing w:line="240" w:lineRule="auto"/>
        <w:ind w:right="-1" w:firstLine="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920E8">
        <w:rPr>
          <w:rFonts w:ascii="Times New Roman" w:eastAsia="Times New Roman" w:hAnsi="Times New Roman" w:cs="Times New Roman"/>
          <w:sz w:val="28"/>
          <w:szCs w:val="28"/>
        </w:rPr>
        <w:t>Кафедр</w:t>
      </w:r>
      <w:r w:rsidRPr="00F920E8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581438" w:rsidRPr="00F920E8">
        <w:rPr>
          <w:rFonts w:ascii="Times New Roman" w:eastAsia="Times New Roman" w:hAnsi="Times New Roman" w:cs="Times New Roman"/>
          <w:sz w:val="28"/>
          <w:szCs w:val="28"/>
        </w:rPr>
        <w:t>й риторики и методики преподавания языка и литературы Белорусского государственного университета</w:t>
      </w:r>
      <w:r w:rsidR="00024DC3" w:rsidRPr="00F92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20E8">
        <w:rPr>
          <w:rFonts w:ascii="Times New Roman" w:eastAsia="Times New Roman" w:hAnsi="Times New Roman" w:cs="Times New Roman"/>
          <w:sz w:val="28"/>
          <w:szCs w:val="28"/>
        </w:rPr>
        <w:t>(прото</w:t>
      </w:r>
      <w:r w:rsidRPr="00F920E8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920E8">
        <w:rPr>
          <w:rFonts w:ascii="Times New Roman" w:eastAsia="Times New Roman" w:hAnsi="Times New Roman" w:cs="Times New Roman"/>
          <w:sz w:val="28"/>
          <w:szCs w:val="28"/>
        </w:rPr>
        <w:t xml:space="preserve">ол </w:t>
      </w:r>
      <w:r w:rsidRPr="00F920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№ </w:t>
      </w:r>
      <w:r w:rsidR="00F149C6" w:rsidRPr="00F920E8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F920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от</w:t>
      </w:r>
      <w:r w:rsidRPr="00F920E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F149C6" w:rsidRPr="00F920E8">
        <w:rPr>
          <w:rFonts w:ascii="Times New Roman" w:eastAsia="Times New Roman" w:hAnsi="Times New Roman" w:cs="Times New Roman"/>
          <w:sz w:val="28"/>
          <w:szCs w:val="28"/>
        </w:rPr>
        <w:t>26.06.2024 г.</w:t>
      </w:r>
      <w:r w:rsidRPr="00F920E8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11A3A" w:rsidRPr="00F920E8" w:rsidRDefault="00011A3A" w:rsidP="00E938D8">
      <w:pPr>
        <w:widowControl w:val="0"/>
        <w:spacing w:line="240" w:lineRule="auto"/>
        <w:ind w:right="-1" w:firstLine="1"/>
        <w:rPr>
          <w:rFonts w:ascii="Times New Roman" w:eastAsia="Times New Roman" w:hAnsi="Times New Roman" w:cs="Times New Roman"/>
          <w:sz w:val="28"/>
          <w:szCs w:val="28"/>
        </w:rPr>
      </w:pPr>
    </w:p>
    <w:p w:rsidR="00011A3A" w:rsidRPr="00F920E8" w:rsidRDefault="00011A3A" w:rsidP="00E938D8">
      <w:pPr>
        <w:widowControl w:val="0"/>
        <w:spacing w:line="240" w:lineRule="auto"/>
        <w:ind w:right="-1" w:firstLine="1"/>
        <w:rPr>
          <w:rFonts w:ascii="Times New Roman" w:eastAsia="Times New Roman" w:hAnsi="Times New Roman" w:cs="Times New Roman"/>
          <w:sz w:val="28"/>
          <w:szCs w:val="28"/>
        </w:rPr>
      </w:pPr>
      <w:r w:rsidRPr="00F920E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920E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20E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920E8"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 w:rsidRPr="00F920E8">
        <w:rPr>
          <w:rFonts w:ascii="Times New Roman" w:eastAsia="Times New Roman" w:hAnsi="Times New Roman" w:cs="Times New Roman"/>
          <w:sz w:val="28"/>
          <w:szCs w:val="28"/>
        </w:rPr>
        <w:t>-методиче</w:t>
      </w:r>
      <w:r w:rsidRPr="00F920E8">
        <w:rPr>
          <w:rFonts w:ascii="Times New Roman" w:eastAsia="Times New Roman" w:hAnsi="Times New Roman" w:cs="Times New Roman"/>
          <w:spacing w:val="-1"/>
          <w:sz w:val="28"/>
          <w:szCs w:val="28"/>
        </w:rPr>
        <w:t>ск</w:t>
      </w:r>
      <w:r w:rsidRPr="00F920E8">
        <w:rPr>
          <w:rFonts w:ascii="Times New Roman" w:eastAsia="Times New Roman" w:hAnsi="Times New Roman" w:cs="Times New Roman"/>
          <w:sz w:val="28"/>
          <w:szCs w:val="28"/>
        </w:rPr>
        <w:t>им с</w:t>
      </w:r>
      <w:r w:rsidRPr="00F920E8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920E8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20E8">
        <w:rPr>
          <w:rFonts w:ascii="Times New Roman" w:eastAsia="Times New Roman" w:hAnsi="Times New Roman" w:cs="Times New Roman"/>
          <w:sz w:val="28"/>
          <w:szCs w:val="28"/>
        </w:rPr>
        <w:t>етом</w:t>
      </w:r>
      <w:r w:rsidRPr="00F920E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C40290" w:rsidRPr="00F920E8">
        <w:rPr>
          <w:rFonts w:ascii="Times New Roman" w:eastAsia="Times New Roman" w:hAnsi="Times New Roman" w:cs="Times New Roman"/>
          <w:sz w:val="28"/>
          <w:szCs w:val="28"/>
        </w:rPr>
        <w:t>Белорусского государственного университета</w:t>
      </w:r>
    </w:p>
    <w:p w:rsidR="00011A3A" w:rsidRPr="00F920E8" w:rsidRDefault="00AA039F" w:rsidP="00E938D8">
      <w:pPr>
        <w:widowControl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(протокол № 1 от 29.08.2024 г.)</w:t>
      </w:r>
      <w:r w:rsidR="00011A3A" w:rsidRPr="00F920E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11A3A" w:rsidRPr="00F920E8" w:rsidRDefault="00011A3A" w:rsidP="00E938D8">
      <w:pPr>
        <w:widowControl w:val="0"/>
        <w:spacing w:line="240" w:lineRule="auto"/>
        <w:ind w:right="-1" w:firstLine="1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011A3A" w:rsidRPr="00F920E8" w:rsidRDefault="00011A3A" w:rsidP="00E938D8">
      <w:pPr>
        <w:spacing w:line="240" w:lineRule="auto"/>
        <w:ind w:right="-1" w:firstLine="1"/>
        <w:rPr>
          <w:rFonts w:ascii="Times New Roman" w:eastAsia="Times New Roman" w:hAnsi="Times New Roman" w:cs="Times New Roman"/>
          <w:sz w:val="28"/>
          <w:szCs w:val="28"/>
        </w:rPr>
      </w:pPr>
    </w:p>
    <w:p w:rsidR="00F2132D" w:rsidRPr="00F2132D" w:rsidRDefault="00F2132D" w:rsidP="00F2132D">
      <w:pPr>
        <w:jc w:val="both"/>
        <w:rPr>
          <w:rFonts w:ascii="Times New Roman" w:hAnsi="Times New Roman" w:cs="Times New Roman"/>
          <w:sz w:val="28"/>
          <w:szCs w:val="28"/>
        </w:rPr>
      </w:pPr>
      <w:r w:rsidRPr="00F2132D">
        <w:rPr>
          <w:rFonts w:ascii="Times New Roman" w:hAnsi="Times New Roman" w:cs="Times New Roman"/>
          <w:sz w:val="28"/>
          <w:szCs w:val="28"/>
        </w:rPr>
        <w:t xml:space="preserve">Научно-методическим советом по филологическим специальностям Учебно-методического объединения по гуманитарному образованию </w:t>
      </w:r>
    </w:p>
    <w:p w:rsidR="00F2132D" w:rsidRPr="00F2132D" w:rsidRDefault="004E5800" w:rsidP="00F21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(протокол № </w:t>
      </w:r>
      <w:r w:rsidR="00122E73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22E73">
        <w:rPr>
          <w:rFonts w:ascii="Times New Roman" w:hAnsi="Times New Roman" w:cs="Times New Roman"/>
          <w:sz w:val="28"/>
          <w:szCs w:val="28"/>
        </w:rPr>
        <w:t>17.10.2024 г.</w:t>
      </w:r>
      <w:r w:rsidR="00F2132D" w:rsidRPr="00F2132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1A3A" w:rsidRPr="00F2132D" w:rsidRDefault="00011A3A" w:rsidP="00F2132D">
      <w:pPr>
        <w:spacing w:line="240" w:lineRule="auto"/>
        <w:ind w:right="-1" w:firstLine="1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be-BY"/>
        </w:rPr>
      </w:pPr>
    </w:p>
    <w:p w:rsidR="00011A3A" w:rsidRPr="00F920E8" w:rsidRDefault="00011A3A" w:rsidP="00E938D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1A3A" w:rsidRPr="00F920E8" w:rsidRDefault="00011A3A" w:rsidP="00E938D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1A3A" w:rsidRPr="00F920E8" w:rsidRDefault="00011A3A" w:rsidP="00E938D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1A3A" w:rsidRPr="00F920E8" w:rsidRDefault="00011A3A" w:rsidP="00E938D8">
      <w:pPr>
        <w:spacing w:after="12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1A3A" w:rsidRPr="00F920E8" w:rsidRDefault="00011A3A" w:rsidP="00E938D8">
      <w:pPr>
        <w:widowControl w:val="0"/>
        <w:spacing w:line="240" w:lineRule="auto"/>
        <w:ind w:firstLine="1"/>
        <w:rPr>
          <w:rFonts w:ascii="Times New Roman" w:eastAsia="Times New Roman" w:hAnsi="Times New Roman" w:cs="Times New Roman"/>
          <w:sz w:val="28"/>
          <w:szCs w:val="28"/>
        </w:rPr>
      </w:pPr>
      <w:r w:rsidRPr="00F920E8">
        <w:rPr>
          <w:rFonts w:ascii="Times New Roman" w:eastAsia="Times New Roman" w:hAnsi="Times New Roman" w:cs="Times New Roman"/>
          <w:sz w:val="28"/>
          <w:szCs w:val="28"/>
        </w:rPr>
        <w:t>Ответст</w:t>
      </w:r>
      <w:r w:rsidRPr="00F920E8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20E8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F920E8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Pr="00F920E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920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20E8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F920E8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F920E8">
        <w:rPr>
          <w:rFonts w:ascii="Times New Roman" w:eastAsia="Times New Roman" w:hAnsi="Times New Roman" w:cs="Times New Roman"/>
          <w:sz w:val="28"/>
          <w:szCs w:val="28"/>
        </w:rPr>
        <w:t>еда</w:t>
      </w:r>
      <w:r w:rsidRPr="00F920E8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F920E8">
        <w:rPr>
          <w:rFonts w:ascii="Times New Roman" w:eastAsia="Times New Roman" w:hAnsi="Times New Roman" w:cs="Times New Roman"/>
          <w:sz w:val="28"/>
          <w:szCs w:val="28"/>
        </w:rPr>
        <w:t>ци</w:t>
      </w:r>
      <w:r w:rsidRPr="00F920E8">
        <w:rPr>
          <w:rFonts w:ascii="Times New Roman" w:eastAsia="Times New Roman" w:hAnsi="Times New Roman" w:cs="Times New Roman"/>
          <w:spacing w:val="-2"/>
          <w:sz w:val="28"/>
          <w:szCs w:val="28"/>
        </w:rPr>
        <w:t>ю</w:t>
      </w:r>
      <w:r w:rsidRPr="00F920E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40290" w:rsidRPr="004E5800">
        <w:rPr>
          <w:rFonts w:ascii="Times New Roman" w:eastAsia="Times New Roman" w:hAnsi="Times New Roman" w:cs="Times New Roman"/>
          <w:sz w:val="28"/>
          <w:szCs w:val="28"/>
        </w:rPr>
        <w:t>Т.В. Рубаник</w:t>
      </w:r>
    </w:p>
    <w:p w:rsidR="00011A3A" w:rsidRPr="00F920E8" w:rsidRDefault="00011A3A" w:rsidP="00011A3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11A3A" w:rsidRPr="00F920E8" w:rsidRDefault="00011A3A" w:rsidP="00011A3A">
      <w:pPr>
        <w:rPr>
          <w:rFonts w:ascii="Times New Roman" w:eastAsia="Times New Roman" w:hAnsi="Times New Roman" w:cs="Times New Roman"/>
          <w:sz w:val="28"/>
          <w:szCs w:val="28"/>
        </w:rPr>
      </w:pPr>
      <w:r w:rsidRPr="00F920E8">
        <w:rPr>
          <w:rFonts w:ascii="Times New Roman" w:eastAsia="Times New Roman" w:hAnsi="Times New Roman" w:cs="Times New Roman"/>
          <w:sz w:val="28"/>
          <w:szCs w:val="28"/>
        </w:rPr>
        <w:t>Ответст</w:t>
      </w:r>
      <w:r w:rsidRPr="00F920E8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920E8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F920E8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Pr="00F920E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920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20E8">
        <w:rPr>
          <w:rFonts w:ascii="Times New Roman" w:eastAsia="Times New Roman" w:hAnsi="Times New Roman" w:cs="Times New Roman"/>
          <w:sz w:val="28"/>
          <w:szCs w:val="28"/>
        </w:rPr>
        <w:t>за вып</w:t>
      </w:r>
      <w:r w:rsidRPr="00F920E8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920E8">
        <w:rPr>
          <w:rFonts w:ascii="Times New Roman" w:eastAsia="Times New Roman" w:hAnsi="Times New Roman" w:cs="Times New Roman"/>
          <w:sz w:val="28"/>
          <w:szCs w:val="28"/>
        </w:rPr>
        <w:t>ск:</w:t>
      </w:r>
      <w:r w:rsidRPr="00F920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0290" w:rsidRPr="004E5800">
        <w:rPr>
          <w:rFonts w:ascii="Times New Roman" w:eastAsia="Times New Roman" w:hAnsi="Times New Roman" w:cs="Times New Roman"/>
          <w:sz w:val="28"/>
          <w:szCs w:val="28"/>
        </w:rPr>
        <w:t>Т.В. Рубаник</w:t>
      </w:r>
      <w:r w:rsidR="00C40290" w:rsidRPr="00F92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20E8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011A3A" w:rsidRPr="00F920E8" w:rsidRDefault="00011A3A" w:rsidP="00011A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0E8">
        <w:rPr>
          <w:rFonts w:ascii="Times New Roman" w:hAnsi="Times New Roman" w:cs="Times New Roman"/>
          <w:b/>
          <w:sz w:val="28"/>
          <w:szCs w:val="28"/>
        </w:rPr>
        <w:t>ПОЯСНИТЕЛЬНЯ ЗАПИСКА</w:t>
      </w:r>
    </w:p>
    <w:p w:rsidR="00011A3A" w:rsidRPr="00F920E8" w:rsidRDefault="00011A3A" w:rsidP="00F502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6A83" w:rsidRPr="00F920E8" w:rsidRDefault="00A82EA8" w:rsidP="00896A8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 xml:space="preserve">Обязательным компонентом </w:t>
      </w:r>
      <w:r w:rsidR="00C40290" w:rsidRPr="00F920E8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Pr="00F920E8">
        <w:rPr>
          <w:rFonts w:ascii="Times New Roman" w:hAnsi="Times New Roman" w:cs="Times New Roman"/>
          <w:sz w:val="28"/>
          <w:szCs w:val="28"/>
        </w:rPr>
        <w:t xml:space="preserve">процесса является общение его участников. </w:t>
      </w:r>
      <w:r w:rsidR="00896A83" w:rsidRPr="00F920E8">
        <w:rPr>
          <w:rFonts w:ascii="Times New Roman" w:hAnsi="Times New Roman" w:cs="Times New Roman"/>
          <w:sz w:val="28"/>
          <w:szCs w:val="28"/>
        </w:rPr>
        <w:t xml:space="preserve">Коммуникативная компетентность, целенаправленно совершенствуемая в процессе филологического образования, выступает в качестве важной составляющей профессиональной компетентности современных выпускников университета. Владение риторическими знаниями и коммуникативными умениями способствует формированию творческой личности, созидающей, гармоничной, обладающей высокой </w:t>
      </w:r>
      <w:r w:rsidRPr="00F920E8">
        <w:rPr>
          <w:rFonts w:ascii="Times New Roman" w:hAnsi="Times New Roman" w:cs="Times New Roman"/>
          <w:sz w:val="28"/>
          <w:szCs w:val="28"/>
        </w:rPr>
        <w:t xml:space="preserve">общей и речевой </w:t>
      </w:r>
      <w:r w:rsidR="00896A83" w:rsidRPr="00F920E8">
        <w:rPr>
          <w:rFonts w:ascii="Times New Roman" w:hAnsi="Times New Roman" w:cs="Times New Roman"/>
          <w:sz w:val="28"/>
          <w:szCs w:val="28"/>
        </w:rPr>
        <w:t xml:space="preserve">культурой, – профессионала, который будет подготовлен к решению ответственной </w:t>
      </w:r>
      <w:r w:rsidR="00C40290" w:rsidRPr="00F920E8">
        <w:rPr>
          <w:rFonts w:ascii="Times New Roman" w:hAnsi="Times New Roman" w:cs="Times New Roman"/>
          <w:sz w:val="28"/>
          <w:szCs w:val="28"/>
        </w:rPr>
        <w:t xml:space="preserve">и важной государственной задачи </w:t>
      </w:r>
      <w:r w:rsidR="00896A83" w:rsidRPr="00F920E8">
        <w:rPr>
          <w:rFonts w:ascii="Times New Roman" w:hAnsi="Times New Roman" w:cs="Times New Roman"/>
          <w:sz w:val="28"/>
          <w:szCs w:val="28"/>
        </w:rPr>
        <w:t xml:space="preserve">– обучению </w:t>
      </w:r>
      <w:r w:rsidRPr="00F920E8">
        <w:rPr>
          <w:rFonts w:ascii="Times New Roman" w:hAnsi="Times New Roman" w:cs="Times New Roman"/>
          <w:sz w:val="28"/>
          <w:szCs w:val="28"/>
        </w:rPr>
        <w:t xml:space="preserve">и воспитанию </w:t>
      </w:r>
      <w:r w:rsidR="00896A83" w:rsidRPr="00F920E8">
        <w:rPr>
          <w:rFonts w:ascii="Times New Roman" w:hAnsi="Times New Roman" w:cs="Times New Roman"/>
          <w:sz w:val="28"/>
          <w:szCs w:val="28"/>
        </w:rPr>
        <w:t xml:space="preserve">подрастающего поколения. В XXI веке от коммуникативного мастерства учителя, его грамотного и корректного речевого поведения в различных, порой непростых, педагогических ситуациях зависят взаимоотношения с учащимися, </w:t>
      </w:r>
      <w:r w:rsidR="00C40290" w:rsidRPr="00F920E8">
        <w:rPr>
          <w:rFonts w:ascii="Times New Roman" w:hAnsi="Times New Roman" w:cs="Times New Roman"/>
          <w:sz w:val="28"/>
          <w:szCs w:val="28"/>
        </w:rPr>
        <w:t xml:space="preserve">психологический климат на уроке </w:t>
      </w:r>
      <w:r w:rsidR="00DE7FE0" w:rsidRPr="00F920E8">
        <w:rPr>
          <w:rFonts w:ascii="Times New Roman" w:hAnsi="Times New Roman" w:cs="Times New Roman"/>
          <w:sz w:val="28"/>
          <w:szCs w:val="28"/>
        </w:rPr>
        <w:t>– обязательные</w:t>
      </w:r>
      <w:r w:rsidR="00896A83" w:rsidRPr="00F920E8">
        <w:rPr>
          <w:rFonts w:ascii="Times New Roman" w:hAnsi="Times New Roman" w:cs="Times New Roman"/>
          <w:sz w:val="28"/>
          <w:szCs w:val="28"/>
        </w:rPr>
        <w:t xml:space="preserve"> условия, определяющ</w:t>
      </w:r>
      <w:r w:rsidR="00D31933" w:rsidRPr="00F920E8">
        <w:rPr>
          <w:rFonts w:ascii="Times New Roman" w:hAnsi="Times New Roman" w:cs="Times New Roman"/>
          <w:sz w:val="28"/>
          <w:szCs w:val="28"/>
        </w:rPr>
        <w:t>ие уровень усвоения знаний, интерес к учебному предмету, а также его ценностно-воспитательное воздействие.</w:t>
      </w:r>
    </w:p>
    <w:p w:rsidR="00896A83" w:rsidRPr="00F920E8" w:rsidRDefault="00896A83" w:rsidP="00E452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Коммуникативное педа</w:t>
      </w:r>
      <w:r w:rsidR="00E85324" w:rsidRPr="00F920E8">
        <w:rPr>
          <w:rFonts w:ascii="Times New Roman" w:hAnsi="Times New Roman" w:cs="Times New Roman"/>
          <w:sz w:val="28"/>
          <w:szCs w:val="28"/>
        </w:rPr>
        <w:t>го</w:t>
      </w:r>
      <w:r w:rsidR="00DE7FE0" w:rsidRPr="00F920E8">
        <w:rPr>
          <w:rFonts w:ascii="Times New Roman" w:hAnsi="Times New Roman" w:cs="Times New Roman"/>
          <w:sz w:val="28"/>
          <w:szCs w:val="28"/>
        </w:rPr>
        <w:t xml:space="preserve">гическое взаимодействие обладает </w:t>
      </w:r>
      <w:r w:rsidR="00E85324" w:rsidRPr="00F920E8">
        <w:rPr>
          <w:rFonts w:ascii="Times New Roman" w:hAnsi="Times New Roman" w:cs="Times New Roman"/>
          <w:sz w:val="28"/>
          <w:szCs w:val="28"/>
        </w:rPr>
        <w:t>специфическим</w:t>
      </w:r>
      <w:r w:rsidR="00DE7FE0" w:rsidRPr="00F920E8">
        <w:rPr>
          <w:rFonts w:ascii="Times New Roman" w:hAnsi="Times New Roman" w:cs="Times New Roman"/>
          <w:sz w:val="28"/>
          <w:szCs w:val="28"/>
        </w:rPr>
        <w:t>и</w:t>
      </w:r>
      <w:r w:rsidRPr="00F920E8">
        <w:rPr>
          <w:rFonts w:ascii="Times New Roman" w:hAnsi="Times New Roman" w:cs="Times New Roman"/>
          <w:sz w:val="28"/>
          <w:szCs w:val="28"/>
        </w:rPr>
        <w:t xml:space="preserve"> </w:t>
      </w:r>
      <w:r w:rsidR="00DE7FE0" w:rsidRPr="00F920E8">
        <w:rPr>
          <w:rFonts w:ascii="Times New Roman" w:hAnsi="Times New Roman" w:cs="Times New Roman"/>
          <w:sz w:val="28"/>
          <w:szCs w:val="28"/>
        </w:rPr>
        <w:t xml:space="preserve">характеристиками </w:t>
      </w:r>
      <w:r w:rsidRPr="00F920E8">
        <w:rPr>
          <w:rFonts w:ascii="Times New Roman" w:hAnsi="Times New Roman" w:cs="Times New Roman"/>
          <w:sz w:val="28"/>
          <w:szCs w:val="28"/>
        </w:rPr>
        <w:t>и отвечает определенным требованиям, которые устанавливают параметры и детерминируют качества речи учителя. Учебная дисциплина «Культура педагогического общения» имеет практико-ориентированную направленность</w:t>
      </w:r>
      <w:r w:rsidRPr="00F920E8">
        <w:rPr>
          <w:rFonts w:ascii="Times New Roman" w:hAnsi="Times New Roman" w:cs="Times New Roman"/>
          <w:bCs/>
          <w:sz w:val="28"/>
          <w:szCs w:val="28"/>
        </w:rPr>
        <w:t xml:space="preserve">, помогает студентам </w:t>
      </w:r>
      <w:r w:rsidRPr="00F920E8">
        <w:rPr>
          <w:rFonts w:ascii="Times New Roman" w:hAnsi="Times New Roman" w:cs="Times New Roman"/>
          <w:sz w:val="28"/>
          <w:szCs w:val="28"/>
        </w:rPr>
        <w:t>быстро адаптироваться в педагогической среде, безболезненно преодолеть возможные коммуникативные барьеры</w:t>
      </w:r>
      <w:r w:rsidR="00E85324" w:rsidRPr="00F920E8">
        <w:rPr>
          <w:rFonts w:ascii="Times New Roman" w:hAnsi="Times New Roman" w:cs="Times New Roman"/>
          <w:sz w:val="28"/>
          <w:szCs w:val="28"/>
        </w:rPr>
        <w:t xml:space="preserve"> и трудности</w:t>
      </w:r>
      <w:r w:rsidRPr="00F920E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96A83" w:rsidRPr="00F920E8" w:rsidRDefault="00C40290" w:rsidP="00896A83">
      <w:pPr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Учебная д</w:t>
      </w:r>
      <w:r w:rsidR="00896A83" w:rsidRPr="00F920E8">
        <w:rPr>
          <w:rFonts w:ascii="Times New Roman" w:hAnsi="Times New Roman" w:cs="Times New Roman"/>
          <w:sz w:val="28"/>
          <w:szCs w:val="28"/>
        </w:rPr>
        <w:t>исциплина «Культура педагогического общения» построена на основе сплава деятельностно ориентированного содержания материала, активных форм и методов работы (анализ разнообразных примеров из школьной практики, приобщение к опыту учителей-новаторов, самостоятельное моделирование учебных педагогических ситуаций).</w:t>
      </w:r>
    </w:p>
    <w:p w:rsidR="00896A83" w:rsidRPr="00F920E8" w:rsidRDefault="00896A83" w:rsidP="00896A83">
      <w:pPr>
        <w:pStyle w:val="a4"/>
        <w:ind w:firstLine="709"/>
        <w:rPr>
          <w:sz w:val="28"/>
          <w:szCs w:val="28"/>
        </w:rPr>
      </w:pPr>
      <w:r w:rsidRPr="00F920E8">
        <w:rPr>
          <w:b/>
          <w:sz w:val="28"/>
          <w:szCs w:val="28"/>
        </w:rPr>
        <w:t>Цель</w:t>
      </w:r>
      <w:r w:rsidRPr="00F920E8">
        <w:rPr>
          <w:sz w:val="28"/>
          <w:szCs w:val="28"/>
        </w:rPr>
        <w:t xml:space="preserve"> преподавания </w:t>
      </w:r>
      <w:r w:rsidR="00C40290" w:rsidRPr="00F920E8">
        <w:rPr>
          <w:sz w:val="28"/>
          <w:szCs w:val="28"/>
          <w:lang w:val="ru-RU"/>
        </w:rPr>
        <w:t xml:space="preserve">учебной </w:t>
      </w:r>
      <w:r w:rsidRPr="00F920E8">
        <w:rPr>
          <w:sz w:val="28"/>
          <w:szCs w:val="28"/>
        </w:rPr>
        <w:t>дисциплины</w:t>
      </w:r>
      <w:r w:rsidRPr="00F920E8">
        <w:rPr>
          <w:sz w:val="28"/>
          <w:szCs w:val="28"/>
          <w:lang w:val="ru-RU"/>
        </w:rPr>
        <w:t xml:space="preserve"> «Культура педагогического общения»</w:t>
      </w:r>
      <w:r w:rsidR="00C40290" w:rsidRPr="00F920E8">
        <w:rPr>
          <w:sz w:val="28"/>
          <w:szCs w:val="28"/>
        </w:rPr>
        <w:t xml:space="preserve"> </w:t>
      </w:r>
      <w:r w:rsidRPr="00F920E8">
        <w:rPr>
          <w:sz w:val="28"/>
          <w:szCs w:val="28"/>
        </w:rPr>
        <w:t xml:space="preserve">– совершенствование умений тактико-стратегического планирования и моделирования педагогического общения и реализации коммуникативных намерений в учебном процессе в различных видах монолога и диалога. </w:t>
      </w:r>
    </w:p>
    <w:p w:rsidR="00896A83" w:rsidRPr="00F920E8" w:rsidRDefault="00896A83" w:rsidP="00896A8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F920E8">
        <w:rPr>
          <w:rFonts w:ascii="Times New Roman" w:hAnsi="Times New Roman" w:cs="Times New Roman"/>
          <w:b/>
          <w:i/>
          <w:sz w:val="28"/>
          <w:szCs w:val="28"/>
        </w:rPr>
        <w:t>задачами</w:t>
      </w:r>
      <w:r w:rsidRPr="00F920E8">
        <w:rPr>
          <w:rFonts w:ascii="Times New Roman" w:hAnsi="Times New Roman" w:cs="Times New Roman"/>
          <w:sz w:val="28"/>
          <w:szCs w:val="28"/>
        </w:rPr>
        <w:t xml:space="preserve"> дисциплины являются:</w:t>
      </w:r>
    </w:p>
    <w:p w:rsidR="00896A83" w:rsidRPr="00F920E8" w:rsidRDefault="00896A83" w:rsidP="00896A8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20E8">
        <w:rPr>
          <w:rFonts w:ascii="Times New Roman" w:hAnsi="Times New Roman" w:cs="Times New Roman"/>
          <w:sz w:val="28"/>
          <w:szCs w:val="28"/>
          <w:lang w:val="ru-RU"/>
        </w:rPr>
        <w:t>формирование представления о культуре педагогического общения, ее специфике и составляющих, этапах становления восточнославянского риторико-педагогического идеала;</w:t>
      </w:r>
    </w:p>
    <w:p w:rsidR="00896A83" w:rsidRPr="00F920E8" w:rsidRDefault="00896A83" w:rsidP="00896A8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20E8">
        <w:rPr>
          <w:rFonts w:ascii="Times New Roman" w:hAnsi="Times New Roman" w:cs="Times New Roman"/>
          <w:sz w:val="28"/>
          <w:szCs w:val="28"/>
          <w:lang w:val="ru-RU"/>
        </w:rPr>
        <w:t xml:space="preserve">расширение у обучающихся круга психологических, логических, этических знаний и умений, необходимых для осуществления успешной педагогической коммуникации; </w:t>
      </w:r>
    </w:p>
    <w:p w:rsidR="00896A83" w:rsidRPr="00F920E8" w:rsidRDefault="00896A83" w:rsidP="00896A83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20E8">
        <w:rPr>
          <w:rFonts w:ascii="Times New Roman" w:hAnsi="Times New Roman" w:cs="Times New Roman"/>
          <w:sz w:val="28"/>
          <w:szCs w:val="28"/>
          <w:lang w:val="ru-RU"/>
        </w:rPr>
        <w:t xml:space="preserve">повышение осведомленности студентов о стилях, векторах, уровнях педагогического общения, а также обеспечение их практическими рекомендациями </w:t>
      </w:r>
      <w:r w:rsidRPr="00F920E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о </w:t>
      </w:r>
      <w:r w:rsidRPr="00F920E8">
        <w:rPr>
          <w:rFonts w:ascii="Times New Roman" w:hAnsi="Times New Roman" w:cs="Times New Roman"/>
          <w:sz w:val="28"/>
          <w:szCs w:val="28"/>
          <w:lang w:val="ru-RU"/>
        </w:rPr>
        <w:t>грамотном и корректном речевом поведении</w:t>
      </w:r>
      <w:r w:rsidRPr="00F920E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;</w:t>
      </w:r>
    </w:p>
    <w:p w:rsidR="00896A83" w:rsidRPr="00F920E8" w:rsidRDefault="00896A83" w:rsidP="00C87546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20E8">
        <w:rPr>
          <w:rFonts w:ascii="Times New Roman" w:hAnsi="Times New Roman" w:cs="Times New Roman"/>
          <w:sz w:val="28"/>
          <w:szCs w:val="28"/>
          <w:lang w:val="ru-RU"/>
        </w:rPr>
        <w:t>совершенствование степени владения универсальными моделями обработки и представления учебной информации и отдельными коммуникативными техниками (слушание, аргументация, постановка вопросов, управление вниманием и др.).</w:t>
      </w:r>
    </w:p>
    <w:p w:rsidR="0054024A" w:rsidRPr="00F920E8" w:rsidRDefault="0054024A" w:rsidP="00C87546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F920E8">
        <w:rPr>
          <w:rFonts w:ascii="Times New Roman" w:hAnsi="Times New Roman"/>
          <w:sz w:val="28"/>
          <w:szCs w:val="28"/>
        </w:rPr>
        <w:t xml:space="preserve">В системе подготовки специалиста с высшим образованием учебная дисциплина «Культура педагогического общения» относится к </w:t>
      </w:r>
      <w:r w:rsidR="00C87546" w:rsidRPr="00F920E8">
        <w:rPr>
          <w:rFonts w:ascii="Times New Roman" w:hAnsi="Times New Roman"/>
          <w:sz w:val="28"/>
          <w:szCs w:val="28"/>
        </w:rPr>
        <w:t>П</w:t>
      </w:r>
      <w:r w:rsidRPr="00F920E8">
        <w:rPr>
          <w:rFonts w:ascii="Times New Roman" w:hAnsi="Times New Roman"/>
          <w:sz w:val="28"/>
          <w:szCs w:val="28"/>
        </w:rPr>
        <w:t>сихолого-педагогическому модулю</w:t>
      </w:r>
      <w:r w:rsidR="007C7145" w:rsidRPr="00F920E8">
        <w:rPr>
          <w:rFonts w:ascii="Times New Roman" w:hAnsi="Times New Roman"/>
          <w:sz w:val="28"/>
          <w:szCs w:val="28"/>
        </w:rPr>
        <w:t xml:space="preserve"> гос</w:t>
      </w:r>
      <w:r w:rsidR="00C87546" w:rsidRPr="00F920E8">
        <w:rPr>
          <w:rFonts w:ascii="Times New Roman" w:hAnsi="Times New Roman"/>
          <w:sz w:val="28"/>
          <w:szCs w:val="28"/>
        </w:rPr>
        <w:t>ударственного компонента</w:t>
      </w:r>
      <w:r w:rsidRPr="00F920E8">
        <w:rPr>
          <w:rFonts w:ascii="Times New Roman" w:hAnsi="Times New Roman"/>
          <w:sz w:val="28"/>
          <w:szCs w:val="28"/>
        </w:rPr>
        <w:t xml:space="preserve">. </w:t>
      </w:r>
    </w:p>
    <w:p w:rsidR="00AD34A3" w:rsidRPr="00F920E8" w:rsidRDefault="00AD34A3" w:rsidP="00C8754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В процессе преподавания учебной дисциплины реализуются межпредметные связи со следующими учебными дисциплинами: «Психология», «Педагогика», «Методика преподавания белорусского языка», «Методика преподавания белорусской литературы».</w:t>
      </w:r>
    </w:p>
    <w:p w:rsidR="00220BB8" w:rsidRPr="00F920E8" w:rsidRDefault="00220BB8" w:rsidP="00C8754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Освоение учебной дисциплины «Культура педагогического общения» должно обеспечить формирование следующих универсальных</w:t>
      </w:r>
      <w:r w:rsidR="00C87546" w:rsidRPr="00F920E8">
        <w:rPr>
          <w:rFonts w:ascii="Times New Roman" w:hAnsi="Times New Roman" w:cs="Times New Roman"/>
          <w:sz w:val="28"/>
          <w:szCs w:val="28"/>
        </w:rPr>
        <w:t xml:space="preserve"> и </w:t>
      </w:r>
      <w:r w:rsidR="00024DC3" w:rsidRPr="00F920E8">
        <w:rPr>
          <w:rFonts w:ascii="Times New Roman" w:hAnsi="Times New Roman" w:cs="Times New Roman"/>
          <w:sz w:val="28"/>
          <w:szCs w:val="28"/>
        </w:rPr>
        <w:t>базовых профессиональных</w:t>
      </w:r>
      <w:r w:rsidRPr="00F920E8">
        <w:rPr>
          <w:rFonts w:ascii="Times New Roman" w:hAnsi="Times New Roman" w:cs="Times New Roman"/>
          <w:sz w:val="28"/>
          <w:szCs w:val="28"/>
        </w:rPr>
        <w:t xml:space="preserve"> компетенций: </w:t>
      </w:r>
    </w:p>
    <w:p w:rsidR="00220BB8" w:rsidRPr="00F920E8" w:rsidRDefault="00C87546" w:rsidP="00220BB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Работать в команде, толерантно воспринимать социальные, этнические, конфессиональные, культурные и другие различия</w:t>
      </w:r>
      <w:r w:rsidR="00FF390A" w:rsidRPr="005C2B20">
        <w:rPr>
          <w:rFonts w:ascii="Times New Roman" w:hAnsi="Times New Roman" w:cs="Times New Roman"/>
          <w:sz w:val="28"/>
          <w:szCs w:val="28"/>
        </w:rPr>
        <w:t>.</w:t>
      </w:r>
    </w:p>
    <w:p w:rsidR="00220BB8" w:rsidRPr="00F920E8" w:rsidRDefault="00220BB8" w:rsidP="00220BB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Применять знания о тактико-стратегическом моделировании педагогического общения и осуществлять анализ приемов и способов управления коммуникацией в</w:t>
      </w:r>
      <w:r w:rsidR="00C87546" w:rsidRPr="00F920E8">
        <w:rPr>
          <w:rFonts w:ascii="Times New Roman" w:hAnsi="Times New Roman" w:cs="Times New Roman"/>
          <w:sz w:val="28"/>
          <w:szCs w:val="28"/>
        </w:rPr>
        <w:t xml:space="preserve"> образовательном</w:t>
      </w:r>
      <w:r w:rsidRPr="00F920E8">
        <w:rPr>
          <w:rFonts w:ascii="Times New Roman" w:hAnsi="Times New Roman" w:cs="Times New Roman"/>
          <w:sz w:val="28"/>
          <w:szCs w:val="28"/>
        </w:rPr>
        <w:t xml:space="preserve"> процессе.</w:t>
      </w:r>
    </w:p>
    <w:p w:rsidR="00220BB8" w:rsidRPr="00F920E8" w:rsidRDefault="00220BB8" w:rsidP="00220BB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 xml:space="preserve">В результате изучения дисциплины студенты должны </w:t>
      </w:r>
      <w:r w:rsidRPr="00F920E8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220BB8" w:rsidRPr="00F920E8" w:rsidRDefault="00220BB8" w:rsidP="00220BB8">
      <w:pPr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– содержание понятия «речевая педагогическая культура» в узком и широком понимании;</w:t>
      </w:r>
    </w:p>
    <w:p w:rsidR="00220BB8" w:rsidRPr="00F920E8" w:rsidRDefault="00220BB8" w:rsidP="00220BB8">
      <w:pPr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– качества речи и блоки коммуникативных умений учителя;</w:t>
      </w:r>
    </w:p>
    <w:p w:rsidR="00220BB8" w:rsidRPr="00F920E8" w:rsidRDefault="00220BB8" w:rsidP="00220BB8">
      <w:pPr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– этапы становления восточнославянского риторико-педагогического идеала;</w:t>
      </w:r>
    </w:p>
    <w:p w:rsidR="00220BB8" w:rsidRPr="00F920E8" w:rsidRDefault="00220BB8" w:rsidP="00220BB8">
      <w:pPr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– основные направления, а также инновации в организации современной педагогической коммуникации;</w:t>
      </w:r>
    </w:p>
    <w:p w:rsidR="00220BB8" w:rsidRPr="00F920E8" w:rsidRDefault="00220BB8" w:rsidP="00220BB8">
      <w:pPr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– подходы к классификации уровней, векторов и стилей педагогического общения;</w:t>
      </w:r>
    </w:p>
    <w:p w:rsidR="00220BB8" w:rsidRPr="00F920E8" w:rsidRDefault="00220BB8" w:rsidP="00220BB8">
      <w:pPr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– логические и психологические основы педагогической коммуникации;</w:t>
      </w:r>
    </w:p>
    <w:p w:rsidR="00220BB8" w:rsidRPr="00F920E8" w:rsidRDefault="00220BB8" w:rsidP="00220BB8">
      <w:pPr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20E8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220BB8" w:rsidRPr="00F920E8" w:rsidRDefault="00C87546" w:rsidP="00220BB8">
      <w:pPr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20E8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F920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0BB8" w:rsidRPr="00F920E8">
        <w:rPr>
          <w:rFonts w:ascii="Times New Roman" w:hAnsi="Times New Roman" w:cs="Times New Roman"/>
          <w:bCs/>
          <w:sz w:val="28"/>
          <w:szCs w:val="28"/>
        </w:rPr>
        <w:t>выбирать стиль, приемы и средства коммуникативного воздействия в соответствии с формой и спецификой организации учебного процесса;</w:t>
      </w:r>
    </w:p>
    <w:p w:rsidR="00220BB8" w:rsidRPr="00F920E8" w:rsidRDefault="00C87546" w:rsidP="00220BB8">
      <w:pPr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 xml:space="preserve">– </w:t>
      </w:r>
      <w:r w:rsidR="00220BB8" w:rsidRPr="00F920E8">
        <w:rPr>
          <w:rFonts w:ascii="Times New Roman" w:hAnsi="Times New Roman" w:cs="Times New Roman"/>
          <w:sz w:val="28"/>
          <w:szCs w:val="28"/>
        </w:rPr>
        <w:t>создавать и модернизировать профессионально востребованные разновидности монологической и диалогической речи;</w:t>
      </w:r>
    </w:p>
    <w:p w:rsidR="00220BB8" w:rsidRPr="00F920E8" w:rsidRDefault="00C87546" w:rsidP="00220BB8">
      <w:pPr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 xml:space="preserve">– </w:t>
      </w:r>
      <w:r w:rsidR="00220BB8" w:rsidRPr="00F920E8">
        <w:rPr>
          <w:rFonts w:ascii="Times New Roman" w:hAnsi="Times New Roman" w:cs="Times New Roman"/>
          <w:sz w:val="28"/>
          <w:szCs w:val="28"/>
        </w:rPr>
        <w:t>моделировать конструктивное общение с различными участниками педагогического взаимодействия: учениками, их родителями, членами педагогического коллектива, представителями администрации школы;</w:t>
      </w:r>
    </w:p>
    <w:p w:rsidR="00220BB8" w:rsidRPr="00F920E8" w:rsidRDefault="00220BB8" w:rsidP="00220BB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0E8">
        <w:rPr>
          <w:rFonts w:ascii="Times New Roman" w:hAnsi="Times New Roman" w:cs="Times New Roman"/>
          <w:b/>
          <w:sz w:val="28"/>
          <w:szCs w:val="28"/>
        </w:rPr>
        <w:t xml:space="preserve">владеть: </w:t>
      </w:r>
    </w:p>
    <w:p w:rsidR="00220BB8" w:rsidRPr="00F920E8" w:rsidRDefault="00220BB8" w:rsidP="00220BB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– этикетными формулами педагогического общения;</w:t>
      </w:r>
    </w:p>
    <w:p w:rsidR="00220BB8" w:rsidRPr="00F920E8" w:rsidRDefault="00220BB8" w:rsidP="00220BB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– невербальными и просодическими средствами оптимизации педагогической речи;</w:t>
      </w:r>
    </w:p>
    <w:p w:rsidR="008D2F1C" w:rsidRPr="00F920E8" w:rsidRDefault="00C87546" w:rsidP="00E938D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 xml:space="preserve">– </w:t>
      </w:r>
      <w:r w:rsidR="00220BB8" w:rsidRPr="00F920E8">
        <w:rPr>
          <w:rFonts w:ascii="Times New Roman" w:hAnsi="Times New Roman" w:cs="Times New Roman"/>
          <w:sz w:val="28"/>
          <w:szCs w:val="28"/>
        </w:rPr>
        <w:t>риторическими навыками оперативного реагирования на изменение педагогической ситуации и стратегиями управления конфликтным развитием коммуникативного процесса.</w:t>
      </w:r>
    </w:p>
    <w:p w:rsidR="00C87546" w:rsidRPr="00F920E8" w:rsidRDefault="00C87546" w:rsidP="00E938D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8D2F1C" w:rsidRPr="00F920E8" w:rsidRDefault="009D5038" w:rsidP="00E938D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 xml:space="preserve">В соответствии с примерным учебным планом </w:t>
      </w:r>
      <w:r w:rsidR="005B62F3" w:rsidRPr="00F920E8">
        <w:rPr>
          <w:rFonts w:ascii="Times New Roman" w:hAnsi="Times New Roman" w:cs="Times New Roman"/>
          <w:sz w:val="28"/>
          <w:szCs w:val="28"/>
        </w:rPr>
        <w:t xml:space="preserve">на изучение </w:t>
      </w:r>
      <w:r w:rsidR="00AD34A3" w:rsidRPr="00F920E8">
        <w:rPr>
          <w:rFonts w:ascii="Times New Roman" w:hAnsi="Times New Roman" w:cs="Times New Roman"/>
          <w:sz w:val="28"/>
          <w:szCs w:val="28"/>
        </w:rPr>
        <w:t>учебн</w:t>
      </w:r>
      <w:r w:rsidR="005B62F3" w:rsidRPr="00F920E8">
        <w:rPr>
          <w:rFonts w:ascii="Times New Roman" w:hAnsi="Times New Roman" w:cs="Times New Roman"/>
          <w:sz w:val="28"/>
          <w:szCs w:val="28"/>
        </w:rPr>
        <w:t xml:space="preserve">ой </w:t>
      </w:r>
      <w:r w:rsidR="00AD34A3" w:rsidRPr="00F920E8">
        <w:rPr>
          <w:rFonts w:ascii="Times New Roman" w:hAnsi="Times New Roman" w:cs="Times New Roman"/>
          <w:sz w:val="28"/>
          <w:szCs w:val="28"/>
        </w:rPr>
        <w:t>дисциплин</w:t>
      </w:r>
      <w:r w:rsidR="005B62F3" w:rsidRPr="00F920E8">
        <w:rPr>
          <w:rFonts w:ascii="Times New Roman" w:hAnsi="Times New Roman" w:cs="Times New Roman"/>
          <w:sz w:val="28"/>
          <w:szCs w:val="28"/>
        </w:rPr>
        <w:t>ы</w:t>
      </w:r>
      <w:r w:rsidR="00AD34A3" w:rsidRPr="00F920E8">
        <w:rPr>
          <w:rFonts w:ascii="Times New Roman" w:hAnsi="Times New Roman" w:cs="Times New Roman"/>
          <w:sz w:val="28"/>
          <w:szCs w:val="28"/>
        </w:rPr>
        <w:t xml:space="preserve"> «Культура педагогического общения» </w:t>
      </w:r>
      <w:r w:rsidR="007C7145" w:rsidRPr="00F920E8">
        <w:rPr>
          <w:rFonts w:ascii="Times New Roman" w:hAnsi="Times New Roman" w:cs="Times New Roman"/>
          <w:sz w:val="28"/>
          <w:szCs w:val="28"/>
        </w:rPr>
        <w:t>отводится 90 академических часов, из них 32 аудиторных</w:t>
      </w:r>
      <w:r w:rsidR="005B62F3" w:rsidRPr="00F920E8">
        <w:rPr>
          <w:rFonts w:ascii="Times New Roman" w:hAnsi="Times New Roman" w:cs="Times New Roman"/>
          <w:sz w:val="28"/>
          <w:szCs w:val="28"/>
        </w:rPr>
        <w:t>.</w:t>
      </w:r>
      <w:r w:rsidR="007C7145" w:rsidRPr="00F920E8">
        <w:rPr>
          <w:rFonts w:ascii="Times New Roman" w:hAnsi="Times New Roman" w:cs="Times New Roman"/>
          <w:sz w:val="28"/>
          <w:szCs w:val="28"/>
        </w:rPr>
        <w:t xml:space="preserve"> </w:t>
      </w:r>
      <w:r w:rsidR="005B62F3" w:rsidRPr="00F920E8">
        <w:rPr>
          <w:rFonts w:ascii="Times New Roman" w:hAnsi="Times New Roman" w:cs="Times New Roman"/>
          <w:sz w:val="28"/>
          <w:szCs w:val="28"/>
        </w:rPr>
        <w:t xml:space="preserve">Распределение часов по видам занятий: </w:t>
      </w:r>
      <w:r w:rsidR="007C7145" w:rsidRPr="00F920E8">
        <w:rPr>
          <w:rFonts w:ascii="Times New Roman" w:hAnsi="Times New Roman" w:cs="Times New Roman"/>
          <w:sz w:val="28"/>
          <w:szCs w:val="28"/>
        </w:rPr>
        <w:t>20 лекционных, 12 практических</w:t>
      </w:r>
      <w:r w:rsidR="008D2F1C" w:rsidRPr="00F920E8">
        <w:rPr>
          <w:rFonts w:ascii="Times New Roman" w:hAnsi="Times New Roman" w:cs="Times New Roman"/>
          <w:sz w:val="28"/>
          <w:szCs w:val="28"/>
        </w:rPr>
        <w:t>.</w:t>
      </w:r>
    </w:p>
    <w:p w:rsidR="00011A3A" w:rsidRPr="00F920E8" w:rsidRDefault="008D2F1C" w:rsidP="006B3B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Трудоемкость учебной дисциплины составляет</w:t>
      </w:r>
      <w:r w:rsidR="006B3B54" w:rsidRPr="00F920E8">
        <w:rPr>
          <w:rFonts w:ascii="Times New Roman" w:hAnsi="Times New Roman" w:cs="Times New Roman"/>
          <w:sz w:val="28"/>
          <w:szCs w:val="28"/>
        </w:rPr>
        <w:t xml:space="preserve"> </w:t>
      </w:r>
      <w:r w:rsidRPr="00F920E8">
        <w:rPr>
          <w:rFonts w:ascii="Times New Roman" w:hAnsi="Times New Roman" w:cs="Times New Roman"/>
          <w:sz w:val="28"/>
          <w:szCs w:val="28"/>
        </w:rPr>
        <w:t>2 зач</w:t>
      </w:r>
      <w:r w:rsidR="005B62F3" w:rsidRPr="00F920E8">
        <w:rPr>
          <w:rFonts w:ascii="Times New Roman" w:hAnsi="Times New Roman" w:cs="Times New Roman"/>
          <w:sz w:val="28"/>
          <w:szCs w:val="28"/>
        </w:rPr>
        <w:t>етные</w:t>
      </w:r>
      <w:r w:rsidRPr="00F920E8">
        <w:rPr>
          <w:rFonts w:ascii="Times New Roman" w:hAnsi="Times New Roman" w:cs="Times New Roman"/>
          <w:sz w:val="28"/>
          <w:szCs w:val="28"/>
        </w:rPr>
        <w:t xml:space="preserve"> единицы</w:t>
      </w:r>
      <w:r w:rsidR="006B3B54" w:rsidRPr="00F920E8">
        <w:rPr>
          <w:rFonts w:ascii="Times New Roman" w:hAnsi="Times New Roman" w:cs="Times New Roman"/>
          <w:sz w:val="28"/>
          <w:szCs w:val="28"/>
        </w:rPr>
        <w:t>.</w:t>
      </w:r>
    </w:p>
    <w:p w:rsidR="008D2F1C" w:rsidRPr="00F920E8" w:rsidRDefault="00E938D8" w:rsidP="008D2F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Рекомендуемая ф</w:t>
      </w:r>
      <w:r w:rsidR="008D2F1C" w:rsidRPr="00F920E8">
        <w:rPr>
          <w:rFonts w:ascii="Times New Roman" w:hAnsi="Times New Roman" w:cs="Times New Roman"/>
          <w:sz w:val="28"/>
          <w:szCs w:val="28"/>
        </w:rPr>
        <w:t xml:space="preserve">орма </w:t>
      </w:r>
      <w:r w:rsidR="005B62F3" w:rsidRPr="00F920E8">
        <w:rPr>
          <w:rFonts w:ascii="Times New Roman" w:hAnsi="Times New Roman" w:cs="Times New Roman"/>
          <w:sz w:val="28"/>
          <w:szCs w:val="28"/>
        </w:rPr>
        <w:t xml:space="preserve">промежуточной </w:t>
      </w:r>
      <w:r w:rsidR="008D2F1C" w:rsidRPr="00F920E8">
        <w:rPr>
          <w:rFonts w:ascii="Times New Roman" w:hAnsi="Times New Roman" w:cs="Times New Roman"/>
          <w:sz w:val="28"/>
          <w:szCs w:val="28"/>
        </w:rPr>
        <w:t>аттестации – зачет.</w:t>
      </w:r>
    </w:p>
    <w:p w:rsidR="00011A3A" w:rsidRPr="00F920E8" w:rsidRDefault="00011A3A" w:rsidP="00011A3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br w:type="page"/>
      </w:r>
    </w:p>
    <w:p w:rsidR="00011A3A" w:rsidRPr="00F920E8" w:rsidRDefault="00011A3A" w:rsidP="00011A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0E8">
        <w:rPr>
          <w:rFonts w:ascii="Times New Roman" w:hAnsi="Times New Roman" w:cs="Times New Roman"/>
          <w:b/>
          <w:sz w:val="28"/>
          <w:szCs w:val="28"/>
        </w:rPr>
        <w:t>ПРИМЕРНЫЙ ТЕМАТИЧЕСКИЙ ПЛАН</w:t>
      </w:r>
    </w:p>
    <w:p w:rsidR="00011A3A" w:rsidRPr="00F920E8" w:rsidRDefault="00011A3A" w:rsidP="00011A3A">
      <w:pPr>
        <w:jc w:val="center"/>
        <w:rPr>
          <w:rFonts w:ascii="Times New Roman" w:hAnsi="Times New Roman" w:cs="Times New Roman"/>
          <w:strike/>
          <w:sz w:val="28"/>
          <w:szCs w:val="28"/>
        </w:rPr>
      </w:pPr>
    </w:p>
    <w:tbl>
      <w:tblPr>
        <w:tblW w:w="48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859"/>
        <w:gridCol w:w="989"/>
        <w:gridCol w:w="1642"/>
        <w:gridCol w:w="2185"/>
      </w:tblGrid>
      <w:tr w:rsidR="00F920E8" w:rsidRPr="00F920E8" w:rsidTr="00C84578">
        <w:trPr>
          <w:trHeight w:val="382"/>
          <w:jc w:val="center"/>
        </w:trPr>
        <w:tc>
          <w:tcPr>
            <w:tcW w:w="362" w:type="pct"/>
            <w:vMerge w:val="restart"/>
            <w:vAlign w:val="center"/>
          </w:tcPr>
          <w:p w:rsidR="00011A3A" w:rsidRPr="00F920E8" w:rsidRDefault="00011A3A" w:rsidP="00C845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0E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063" w:type="pct"/>
            <w:vMerge w:val="restart"/>
            <w:vAlign w:val="center"/>
          </w:tcPr>
          <w:p w:rsidR="00011A3A" w:rsidRPr="00F920E8" w:rsidRDefault="00011A3A" w:rsidP="00C845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0E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2575" w:type="pct"/>
            <w:gridSpan w:val="3"/>
            <w:vAlign w:val="center"/>
          </w:tcPr>
          <w:p w:rsidR="00011A3A" w:rsidRPr="00F920E8" w:rsidRDefault="00011A3A" w:rsidP="00C845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0E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</w:t>
            </w:r>
          </w:p>
        </w:tc>
      </w:tr>
      <w:tr w:rsidR="00F920E8" w:rsidRPr="00F920E8" w:rsidTr="00C84578">
        <w:trPr>
          <w:trHeight w:val="557"/>
          <w:jc w:val="center"/>
        </w:trPr>
        <w:tc>
          <w:tcPr>
            <w:tcW w:w="362" w:type="pct"/>
            <w:vMerge/>
            <w:vAlign w:val="center"/>
          </w:tcPr>
          <w:p w:rsidR="00011A3A" w:rsidRPr="00F920E8" w:rsidRDefault="00011A3A" w:rsidP="00C84578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3" w:type="pct"/>
            <w:vMerge/>
            <w:vAlign w:val="center"/>
          </w:tcPr>
          <w:p w:rsidR="00011A3A" w:rsidRPr="00F920E8" w:rsidRDefault="00011A3A" w:rsidP="00C84578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9" w:type="pct"/>
            <w:vAlign w:val="center"/>
          </w:tcPr>
          <w:p w:rsidR="00011A3A" w:rsidRPr="00F920E8" w:rsidRDefault="00011A3A" w:rsidP="00C8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0E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78" w:type="pct"/>
            <w:vAlign w:val="center"/>
          </w:tcPr>
          <w:p w:rsidR="00011A3A" w:rsidRPr="00F920E8" w:rsidRDefault="00011A3A" w:rsidP="00C8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0E8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168" w:type="pct"/>
            <w:vAlign w:val="center"/>
          </w:tcPr>
          <w:p w:rsidR="00011A3A" w:rsidRPr="00F920E8" w:rsidRDefault="00011A3A" w:rsidP="00C84578">
            <w:pPr>
              <w:tabs>
                <w:tab w:val="center" w:pos="-136"/>
                <w:tab w:val="right" w:pos="45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0E8">
              <w:rPr>
                <w:rFonts w:ascii="Times New Roman" w:hAnsi="Times New Roman" w:cs="Times New Roman"/>
                <w:sz w:val="28"/>
                <w:szCs w:val="28"/>
              </w:rPr>
              <w:t>Практические / лабораторные / семинарские занятия</w:t>
            </w:r>
          </w:p>
        </w:tc>
      </w:tr>
      <w:tr w:rsidR="00F920E8" w:rsidRPr="00F920E8" w:rsidTr="00C84578">
        <w:trPr>
          <w:trHeight w:val="325"/>
          <w:jc w:val="center"/>
        </w:trPr>
        <w:tc>
          <w:tcPr>
            <w:tcW w:w="362" w:type="pct"/>
            <w:vAlign w:val="center"/>
          </w:tcPr>
          <w:p w:rsidR="00011A3A" w:rsidRPr="00F920E8" w:rsidRDefault="00011A3A" w:rsidP="00C8457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3" w:type="pct"/>
            <w:vAlign w:val="center"/>
          </w:tcPr>
          <w:p w:rsidR="00011A3A" w:rsidRPr="00F920E8" w:rsidRDefault="00011A3A" w:rsidP="00C8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0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" w:type="pct"/>
            <w:vAlign w:val="center"/>
          </w:tcPr>
          <w:p w:rsidR="00011A3A" w:rsidRPr="00F920E8" w:rsidRDefault="00011A3A" w:rsidP="00C8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0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" w:type="pct"/>
            <w:vAlign w:val="center"/>
          </w:tcPr>
          <w:p w:rsidR="00011A3A" w:rsidRPr="00F920E8" w:rsidRDefault="00011A3A" w:rsidP="00C84578">
            <w:pPr>
              <w:tabs>
                <w:tab w:val="center" w:pos="-136"/>
                <w:tab w:val="right" w:pos="45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0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8" w:type="pct"/>
            <w:vAlign w:val="center"/>
          </w:tcPr>
          <w:p w:rsidR="00011A3A" w:rsidRPr="00F920E8" w:rsidRDefault="00011A3A" w:rsidP="00C84578">
            <w:pPr>
              <w:tabs>
                <w:tab w:val="center" w:pos="-136"/>
                <w:tab w:val="right" w:pos="45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0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920E8" w:rsidRPr="00F920E8" w:rsidTr="00E938D8">
        <w:trPr>
          <w:trHeight w:val="644"/>
          <w:jc w:val="center"/>
        </w:trPr>
        <w:tc>
          <w:tcPr>
            <w:tcW w:w="362" w:type="pct"/>
            <w:vAlign w:val="center"/>
          </w:tcPr>
          <w:p w:rsidR="00011A3A" w:rsidRPr="00F920E8" w:rsidRDefault="00011A3A" w:rsidP="00C84578">
            <w:pPr>
              <w:numPr>
                <w:ilvl w:val="0"/>
                <w:numId w:val="1"/>
              </w:numPr>
              <w:spacing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pct"/>
            <w:vAlign w:val="center"/>
          </w:tcPr>
          <w:p w:rsidR="005301E6" w:rsidRPr="00F920E8" w:rsidRDefault="005301E6" w:rsidP="00872FB2">
            <w:pPr>
              <w:spacing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920E8">
              <w:rPr>
                <w:rFonts w:ascii="Times New Roman" w:hAnsi="Times New Roman" w:cs="Times New Roman"/>
                <w:sz w:val="28"/>
                <w:szCs w:val="28"/>
              </w:rPr>
              <w:t>История педагогического общения. Становление восточнославянского риторико-педагогического идеала</w:t>
            </w:r>
          </w:p>
        </w:tc>
        <w:tc>
          <w:tcPr>
            <w:tcW w:w="529" w:type="pct"/>
            <w:shd w:val="clear" w:color="auto" w:fill="FBE4D5" w:themeFill="accent2" w:themeFillTint="33"/>
            <w:vAlign w:val="center"/>
          </w:tcPr>
          <w:p w:rsidR="00011A3A" w:rsidRPr="005A43BE" w:rsidRDefault="00C224B1" w:rsidP="00C8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3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" w:type="pct"/>
            <w:vAlign w:val="center"/>
          </w:tcPr>
          <w:p w:rsidR="00011A3A" w:rsidRPr="00F920E8" w:rsidRDefault="000B5AF5" w:rsidP="00C84578">
            <w:pPr>
              <w:tabs>
                <w:tab w:val="center" w:pos="-136"/>
                <w:tab w:val="right" w:pos="45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0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8" w:type="pct"/>
            <w:shd w:val="clear" w:color="auto" w:fill="FBE4D5" w:themeFill="accent2" w:themeFillTint="33"/>
            <w:vAlign w:val="center"/>
          </w:tcPr>
          <w:p w:rsidR="00011A3A" w:rsidRPr="00F920E8" w:rsidRDefault="00FF53CA" w:rsidP="00C84578">
            <w:pPr>
              <w:tabs>
                <w:tab w:val="center" w:pos="-136"/>
                <w:tab w:val="right" w:pos="45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20E8" w:rsidRPr="00F920E8" w:rsidTr="00E938D8">
        <w:trPr>
          <w:trHeight w:val="644"/>
          <w:jc w:val="center"/>
        </w:trPr>
        <w:tc>
          <w:tcPr>
            <w:tcW w:w="362" w:type="pct"/>
            <w:vAlign w:val="center"/>
          </w:tcPr>
          <w:p w:rsidR="00011A3A" w:rsidRPr="00F920E8" w:rsidRDefault="00011A3A" w:rsidP="00C84578">
            <w:pPr>
              <w:numPr>
                <w:ilvl w:val="0"/>
                <w:numId w:val="1"/>
              </w:numPr>
              <w:spacing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pct"/>
            <w:vAlign w:val="center"/>
          </w:tcPr>
          <w:p w:rsidR="005301E6" w:rsidRPr="00F920E8" w:rsidRDefault="005301E6" w:rsidP="005301E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0E8">
              <w:rPr>
                <w:rFonts w:ascii="Times New Roman" w:hAnsi="Times New Roman" w:cs="Times New Roman"/>
                <w:sz w:val="28"/>
                <w:szCs w:val="28"/>
              </w:rPr>
              <w:t>Психологические и логические основы педагогического общения</w:t>
            </w:r>
          </w:p>
        </w:tc>
        <w:tc>
          <w:tcPr>
            <w:tcW w:w="529" w:type="pct"/>
            <w:shd w:val="clear" w:color="auto" w:fill="FBE4D5" w:themeFill="accent2" w:themeFillTint="33"/>
            <w:vAlign w:val="center"/>
          </w:tcPr>
          <w:p w:rsidR="00011A3A" w:rsidRPr="005A43BE" w:rsidRDefault="005A43BE" w:rsidP="00C8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3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" w:type="pct"/>
            <w:vAlign w:val="center"/>
          </w:tcPr>
          <w:p w:rsidR="00011A3A" w:rsidRPr="00F920E8" w:rsidRDefault="005E4DCC" w:rsidP="00C84578">
            <w:pPr>
              <w:tabs>
                <w:tab w:val="center" w:pos="-136"/>
                <w:tab w:val="right" w:pos="45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pct"/>
            <w:shd w:val="clear" w:color="auto" w:fill="FBE4D5" w:themeFill="accent2" w:themeFillTint="33"/>
            <w:vAlign w:val="center"/>
          </w:tcPr>
          <w:p w:rsidR="00011A3A" w:rsidRPr="00F920E8" w:rsidRDefault="00011A3A" w:rsidP="00C84578">
            <w:pPr>
              <w:tabs>
                <w:tab w:val="center" w:pos="-136"/>
                <w:tab w:val="right" w:pos="45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0E8" w:rsidRPr="00F920E8" w:rsidTr="00E938D8">
        <w:trPr>
          <w:trHeight w:val="644"/>
          <w:jc w:val="center"/>
        </w:trPr>
        <w:tc>
          <w:tcPr>
            <w:tcW w:w="362" w:type="pct"/>
            <w:vAlign w:val="center"/>
          </w:tcPr>
          <w:p w:rsidR="00011A3A" w:rsidRPr="00F920E8" w:rsidRDefault="00011A3A" w:rsidP="00C84578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pct"/>
            <w:vAlign w:val="center"/>
          </w:tcPr>
          <w:p w:rsidR="005301E6" w:rsidRPr="00F920E8" w:rsidRDefault="005301E6" w:rsidP="005301E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0E8">
              <w:rPr>
                <w:rFonts w:ascii="Times New Roman" w:hAnsi="Times New Roman" w:cs="Times New Roman"/>
                <w:sz w:val="28"/>
                <w:szCs w:val="28"/>
              </w:rPr>
              <w:t>Классификация педагогической коммуникации</w:t>
            </w:r>
          </w:p>
        </w:tc>
        <w:tc>
          <w:tcPr>
            <w:tcW w:w="529" w:type="pct"/>
            <w:shd w:val="clear" w:color="auto" w:fill="FBE4D5" w:themeFill="accent2" w:themeFillTint="33"/>
            <w:vAlign w:val="center"/>
          </w:tcPr>
          <w:p w:rsidR="00011A3A" w:rsidRPr="005A43BE" w:rsidRDefault="005E4DCC" w:rsidP="00C8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8" w:type="pct"/>
            <w:vAlign w:val="center"/>
          </w:tcPr>
          <w:p w:rsidR="00011A3A" w:rsidRPr="00F920E8" w:rsidRDefault="005E4DCC" w:rsidP="00C84578">
            <w:pPr>
              <w:tabs>
                <w:tab w:val="center" w:pos="-136"/>
                <w:tab w:val="right" w:pos="45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8" w:type="pct"/>
            <w:shd w:val="clear" w:color="auto" w:fill="FBE4D5" w:themeFill="accent2" w:themeFillTint="33"/>
            <w:vAlign w:val="center"/>
          </w:tcPr>
          <w:p w:rsidR="00011A3A" w:rsidRPr="00F920E8" w:rsidRDefault="005E4DCC" w:rsidP="00E938D8">
            <w:pPr>
              <w:tabs>
                <w:tab w:val="center" w:pos="-136"/>
                <w:tab w:val="right" w:pos="4544"/>
              </w:tabs>
              <w:jc w:val="center"/>
              <w:rPr>
                <w:rFonts w:ascii="Times New Roman" w:hAnsi="Times New Roman" w:cs="Times New Roman"/>
                <w:strike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920E8" w:rsidRPr="00F920E8" w:rsidTr="00E938D8">
        <w:trPr>
          <w:trHeight w:val="644"/>
          <w:jc w:val="center"/>
        </w:trPr>
        <w:tc>
          <w:tcPr>
            <w:tcW w:w="362" w:type="pct"/>
            <w:vAlign w:val="center"/>
          </w:tcPr>
          <w:p w:rsidR="005301E6" w:rsidRPr="00F920E8" w:rsidRDefault="005301E6" w:rsidP="00C84578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pct"/>
            <w:vAlign w:val="center"/>
          </w:tcPr>
          <w:p w:rsidR="005301E6" w:rsidRPr="00F920E8" w:rsidRDefault="005301E6" w:rsidP="00BB47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0E8">
              <w:rPr>
                <w:rFonts w:ascii="Times New Roman" w:hAnsi="Times New Roman" w:cs="Times New Roman"/>
                <w:sz w:val="28"/>
                <w:szCs w:val="28"/>
              </w:rPr>
              <w:t>Культура пед</w:t>
            </w:r>
            <w:r w:rsidR="00872FB2" w:rsidRPr="00F920E8">
              <w:rPr>
                <w:rFonts w:ascii="Times New Roman" w:hAnsi="Times New Roman" w:cs="Times New Roman"/>
                <w:sz w:val="28"/>
                <w:szCs w:val="28"/>
              </w:rPr>
              <w:t>агогического монолога / диалога</w:t>
            </w:r>
          </w:p>
        </w:tc>
        <w:tc>
          <w:tcPr>
            <w:tcW w:w="529" w:type="pct"/>
            <w:shd w:val="clear" w:color="auto" w:fill="FBE4D5" w:themeFill="accent2" w:themeFillTint="33"/>
            <w:vAlign w:val="center"/>
          </w:tcPr>
          <w:p w:rsidR="005301E6" w:rsidRPr="005A43BE" w:rsidRDefault="00C224B1" w:rsidP="00C8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3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" w:type="pct"/>
            <w:vAlign w:val="center"/>
          </w:tcPr>
          <w:p w:rsidR="005301E6" w:rsidRPr="00F920E8" w:rsidRDefault="00C224B1" w:rsidP="00C84578">
            <w:pPr>
              <w:tabs>
                <w:tab w:val="center" w:pos="-136"/>
                <w:tab w:val="right" w:pos="45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0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pct"/>
            <w:shd w:val="clear" w:color="auto" w:fill="FBE4D5" w:themeFill="accent2" w:themeFillTint="33"/>
            <w:vAlign w:val="center"/>
          </w:tcPr>
          <w:p w:rsidR="005301E6" w:rsidRPr="00F920E8" w:rsidRDefault="00FF53CA" w:rsidP="00C84578">
            <w:pPr>
              <w:tabs>
                <w:tab w:val="center" w:pos="-136"/>
                <w:tab w:val="right" w:pos="45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20E8" w:rsidRPr="00F920E8" w:rsidTr="00E938D8">
        <w:trPr>
          <w:trHeight w:val="644"/>
          <w:jc w:val="center"/>
        </w:trPr>
        <w:tc>
          <w:tcPr>
            <w:tcW w:w="362" w:type="pct"/>
            <w:vAlign w:val="center"/>
          </w:tcPr>
          <w:p w:rsidR="005301E6" w:rsidRPr="00F920E8" w:rsidRDefault="005301E6" w:rsidP="00C84578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pct"/>
            <w:vAlign w:val="center"/>
          </w:tcPr>
          <w:p w:rsidR="005301E6" w:rsidRPr="00F920E8" w:rsidRDefault="005301E6" w:rsidP="00BB47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0E8">
              <w:rPr>
                <w:rFonts w:ascii="Times New Roman" w:hAnsi="Times New Roman" w:cs="Times New Roman"/>
                <w:sz w:val="28"/>
                <w:szCs w:val="28"/>
              </w:rPr>
              <w:t>Конфликтные ситуации в педагогическом о</w:t>
            </w:r>
            <w:r w:rsidR="00872FB2" w:rsidRPr="00F920E8">
              <w:rPr>
                <w:rFonts w:ascii="Times New Roman" w:hAnsi="Times New Roman" w:cs="Times New Roman"/>
                <w:sz w:val="28"/>
                <w:szCs w:val="28"/>
              </w:rPr>
              <w:t xml:space="preserve">бщении и способы их разрешения </w:t>
            </w:r>
          </w:p>
        </w:tc>
        <w:tc>
          <w:tcPr>
            <w:tcW w:w="529" w:type="pct"/>
            <w:shd w:val="clear" w:color="auto" w:fill="FBE4D5" w:themeFill="accent2" w:themeFillTint="33"/>
            <w:vAlign w:val="center"/>
          </w:tcPr>
          <w:p w:rsidR="005301E6" w:rsidRPr="005A43BE" w:rsidRDefault="00C224B1" w:rsidP="00C8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3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" w:type="pct"/>
            <w:vAlign w:val="center"/>
          </w:tcPr>
          <w:p w:rsidR="005301E6" w:rsidRPr="00F920E8" w:rsidRDefault="005301E6" w:rsidP="00C84578">
            <w:pPr>
              <w:tabs>
                <w:tab w:val="center" w:pos="-136"/>
                <w:tab w:val="right" w:pos="45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0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pct"/>
            <w:shd w:val="clear" w:color="auto" w:fill="FBE4D5" w:themeFill="accent2" w:themeFillTint="33"/>
            <w:vAlign w:val="center"/>
          </w:tcPr>
          <w:p w:rsidR="005301E6" w:rsidRPr="00F920E8" w:rsidRDefault="00C224B1" w:rsidP="00C84578">
            <w:pPr>
              <w:tabs>
                <w:tab w:val="center" w:pos="-136"/>
                <w:tab w:val="right" w:pos="45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0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20E8" w:rsidRPr="00F920E8" w:rsidTr="00E938D8">
        <w:trPr>
          <w:trHeight w:val="644"/>
          <w:jc w:val="center"/>
        </w:trPr>
        <w:tc>
          <w:tcPr>
            <w:tcW w:w="362" w:type="pct"/>
            <w:vAlign w:val="center"/>
          </w:tcPr>
          <w:p w:rsidR="005301E6" w:rsidRPr="00F920E8" w:rsidRDefault="005301E6" w:rsidP="00C84578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pct"/>
            <w:vAlign w:val="center"/>
          </w:tcPr>
          <w:p w:rsidR="005301E6" w:rsidRPr="00F920E8" w:rsidRDefault="005301E6" w:rsidP="00872F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0E8">
              <w:rPr>
                <w:rFonts w:ascii="Times New Roman" w:hAnsi="Times New Roman" w:cs="Times New Roman"/>
                <w:sz w:val="28"/>
                <w:szCs w:val="28"/>
              </w:rPr>
              <w:t>Этические основы педагогического общения</w:t>
            </w:r>
            <w:r w:rsidRPr="00F920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9" w:type="pct"/>
            <w:shd w:val="clear" w:color="auto" w:fill="FBE4D5" w:themeFill="accent2" w:themeFillTint="33"/>
            <w:vAlign w:val="center"/>
          </w:tcPr>
          <w:p w:rsidR="005301E6" w:rsidRPr="005A43BE" w:rsidRDefault="005E4DCC" w:rsidP="00C8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" w:type="pct"/>
            <w:vAlign w:val="center"/>
          </w:tcPr>
          <w:p w:rsidR="005301E6" w:rsidRPr="00F920E8" w:rsidRDefault="005E4DCC" w:rsidP="00C84578">
            <w:pPr>
              <w:tabs>
                <w:tab w:val="center" w:pos="-136"/>
                <w:tab w:val="right" w:pos="45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pct"/>
            <w:shd w:val="clear" w:color="auto" w:fill="FBE4D5" w:themeFill="accent2" w:themeFillTint="33"/>
            <w:vAlign w:val="center"/>
          </w:tcPr>
          <w:p w:rsidR="005301E6" w:rsidRPr="00F920E8" w:rsidRDefault="005301E6" w:rsidP="00C84578">
            <w:pPr>
              <w:tabs>
                <w:tab w:val="center" w:pos="-136"/>
                <w:tab w:val="right" w:pos="45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0E8" w:rsidRPr="00F920E8" w:rsidTr="00E938D8">
        <w:trPr>
          <w:trHeight w:val="644"/>
          <w:jc w:val="center"/>
        </w:trPr>
        <w:tc>
          <w:tcPr>
            <w:tcW w:w="362" w:type="pct"/>
            <w:vAlign w:val="center"/>
          </w:tcPr>
          <w:p w:rsidR="005301E6" w:rsidRPr="00F920E8" w:rsidRDefault="005301E6" w:rsidP="00C84578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pct"/>
            <w:vAlign w:val="center"/>
          </w:tcPr>
          <w:p w:rsidR="005301E6" w:rsidRPr="00F920E8" w:rsidRDefault="005301E6" w:rsidP="00BB47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0E8">
              <w:rPr>
                <w:rFonts w:ascii="Times New Roman" w:hAnsi="Times New Roman" w:cs="Times New Roman"/>
                <w:sz w:val="28"/>
                <w:szCs w:val="28"/>
              </w:rPr>
              <w:t>Мастерство использования просодических и невербальных средств</w:t>
            </w:r>
            <w:r w:rsidRPr="00F920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72FB2" w:rsidRPr="00F920E8">
              <w:rPr>
                <w:rFonts w:ascii="Times New Roman" w:hAnsi="Times New Roman" w:cs="Times New Roman"/>
                <w:sz w:val="28"/>
                <w:szCs w:val="28"/>
              </w:rPr>
              <w:t xml:space="preserve">в педагогической коммуникации </w:t>
            </w:r>
            <w:r w:rsidRPr="00F92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9" w:type="pct"/>
            <w:shd w:val="clear" w:color="auto" w:fill="FBE4D5" w:themeFill="accent2" w:themeFillTint="33"/>
            <w:vAlign w:val="center"/>
          </w:tcPr>
          <w:p w:rsidR="005301E6" w:rsidRPr="005A43BE" w:rsidRDefault="005E4DCC" w:rsidP="00C8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" w:type="pct"/>
            <w:vAlign w:val="center"/>
          </w:tcPr>
          <w:p w:rsidR="005301E6" w:rsidRPr="00F920E8" w:rsidRDefault="005E4DCC" w:rsidP="00C84578">
            <w:pPr>
              <w:tabs>
                <w:tab w:val="center" w:pos="-136"/>
                <w:tab w:val="right" w:pos="45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pct"/>
            <w:shd w:val="clear" w:color="auto" w:fill="FBE4D5" w:themeFill="accent2" w:themeFillTint="33"/>
            <w:vAlign w:val="center"/>
          </w:tcPr>
          <w:p w:rsidR="005301E6" w:rsidRPr="00F920E8" w:rsidRDefault="005E4DCC" w:rsidP="00C84578">
            <w:pPr>
              <w:tabs>
                <w:tab w:val="center" w:pos="-136"/>
                <w:tab w:val="right" w:pos="45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20E8" w:rsidRPr="00F920E8" w:rsidTr="00C84578">
        <w:trPr>
          <w:trHeight w:val="850"/>
          <w:jc w:val="center"/>
        </w:trPr>
        <w:tc>
          <w:tcPr>
            <w:tcW w:w="2425" w:type="pct"/>
            <w:gridSpan w:val="2"/>
            <w:vAlign w:val="center"/>
          </w:tcPr>
          <w:p w:rsidR="00011A3A" w:rsidRPr="00F920E8" w:rsidRDefault="00011A3A" w:rsidP="00C84578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0E8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529" w:type="pct"/>
            <w:vAlign w:val="center"/>
          </w:tcPr>
          <w:p w:rsidR="009D5038" w:rsidRPr="00F920E8" w:rsidRDefault="009D5038" w:rsidP="00872F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0E8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878" w:type="pct"/>
            <w:vAlign w:val="center"/>
          </w:tcPr>
          <w:p w:rsidR="00011A3A" w:rsidRPr="00F920E8" w:rsidRDefault="00B266AA" w:rsidP="00C84578">
            <w:pPr>
              <w:tabs>
                <w:tab w:val="center" w:pos="-136"/>
                <w:tab w:val="right" w:pos="45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0E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68" w:type="pct"/>
            <w:vAlign w:val="center"/>
          </w:tcPr>
          <w:p w:rsidR="009D5038" w:rsidRPr="00F920E8" w:rsidRDefault="009D5038" w:rsidP="00C84578">
            <w:pPr>
              <w:tabs>
                <w:tab w:val="center" w:pos="-136"/>
                <w:tab w:val="right" w:pos="45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0E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</w:tbl>
    <w:p w:rsidR="00011A3A" w:rsidRPr="00F920E8" w:rsidRDefault="00011A3A" w:rsidP="00011A3A">
      <w:pPr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br w:type="page"/>
      </w:r>
    </w:p>
    <w:p w:rsidR="00011A3A" w:rsidRPr="00F920E8" w:rsidRDefault="00011A3A" w:rsidP="00011A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0E8">
        <w:rPr>
          <w:rFonts w:ascii="Times New Roman" w:hAnsi="Times New Roman" w:cs="Times New Roman"/>
          <w:b/>
          <w:sz w:val="28"/>
          <w:szCs w:val="28"/>
        </w:rPr>
        <w:t>СОДЕРЖАНИЕ УЧЕБНОГО МАТЕРИАЛА</w:t>
      </w:r>
    </w:p>
    <w:p w:rsidR="00011A3A" w:rsidRPr="00F920E8" w:rsidRDefault="00011A3A" w:rsidP="00011A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1D06" w:rsidRPr="00F920E8" w:rsidRDefault="004F1D06" w:rsidP="00BB4714">
      <w:pPr>
        <w:spacing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F920E8">
        <w:rPr>
          <w:rFonts w:ascii="Times New Roman" w:hAnsi="Times New Roman" w:cs="Times New Roman"/>
          <w:b/>
          <w:spacing w:val="-2"/>
          <w:sz w:val="28"/>
          <w:szCs w:val="28"/>
        </w:rPr>
        <w:t xml:space="preserve">Раздел 1. </w:t>
      </w:r>
      <w:r w:rsidRPr="00F920E8">
        <w:rPr>
          <w:rFonts w:ascii="Times New Roman" w:hAnsi="Times New Roman" w:cs="Times New Roman"/>
          <w:b/>
          <w:sz w:val="28"/>
          <w:szCs w:val="28"/>
        </w:rPr>
        <w:t>История педагогического общения. Становление восточнославянского риторико-педагогического идеала</w:t>
      </w:r>
    </w:p>
    <w:p w:rsidR="00BB4714" w:rsidRPr="00F920E8" w:rsidRDefault="00BB4714" w:rsidP="00BB471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20E8">
        <w:rPr>
          <w:rFonts w:ascii="Times New Roman" w:hAnsi="Times New Roman" w:cs="Times New Roman"/>
          <w:b/>
          <w:sz w:val="28"/>
          <w:szCs w:val="28"/>
          <w:lang w:val="ru-RU"/>
        </w:rPr>
        <w:t>Введение</w:t>
      </w:r>
    </w:p>
    <w:p w:rsidR="004F1D06" w:rsidRPr="00F920E8" w:rsidRDefault="004F1D06" w:rsidP="00BB471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20E8">
        <w:rPr>
          <w:rFonts w:ascii="Times New Roman" w:hAnsi="Times New Roman" w:cs="Times New Roman"/>
          <w:sz w:val="28"/>
          <w:szCs w:val="28"/>
          <w:lang w:val="ru-RU"/>
        </w:rPr>
        <w:t>Специфика педагогической коммуникации</w:t>
      </w:r>
    </w:p>
    <w:p w:rsidR="00F50217" w:rsidRPr="00F920E8" w:rsidRDefault="004F1D06" w:rsidP="00BB471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20E8">
        <w:rPr>
          <w:rFonts w:ascii="Times New Roman" w:hAnsi="Times New Roman" w:cs="Times New Roman"/>
          <w:sz w:val="28"/>
          <w:szCs w:val="28"/>
          <w:lang w:val="ru-RU"/>
        </w:rPr>
        <w:t>Речевое общение как инструмент педагогической деятельности. Личная, социальная, предметная направленность педа</w:t>
      </w:r>
      <w:r w:rsidR="002B66F7" w:rsidRPr="00F920E8">
        <w:rPr>
          <w:rFonts w:ascii="Times New Roman" w:hAnsi="Times New Roman" w:cs="Times New Roman"/>
          <w:sz w:val="28"/>
          <w:szCs w:val="28"/>
          <w:lang w:val="ru-RU"/>
        </w:rPr>
        <w:t>гогической коммуникации</w:t>
      </w:r>
      <w:r w:rsidRPr="00F920E8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Pr="00F920E8">
        <w:rPr>
          <w:rFonts w:ascii="Times New Roman" w:hAnsi="Times New Roman" w:cs="Times New Roman"/>
          <w:sz w:val="28"/>
          <w:szCs w:val="28"/>
          <w:lang w:val="ru-RU"/>
        </w:rPr>
        <w:t xml:space="preserve"> Обучающие, развивающие и воспитательные задачи педагогического общения. </w:t>
      </w:r>
    </w:p>
    <w:p w:rsidR="00F50217" w:rsidRPr="00F920E8" w:rsidRDefault="004F1D06" w:rsidP="00BB471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20E8">
        <w:rPr>
          <w:rFonts w:ascii="Times New Roman" w:hAnsi="Times New Roman" w:cs="Times New Roman"/>
          <w:sz w:val="28"/>
          <w:szCs w:val="28"/>
          <w:lang w:val="ru-RU"/>
        </w:rPr>
        <w:t>Принципы коммуникативного вз</w:t>
      </w:r>
      <w:r w:rsidR="00F50217" w:rsidRPr="00F920E8">
        <w:rPr>
          <w:rFonts w:ascii="Times New Roman" w:hAnsi="Times New Roman" w:cs="Times New Roman"/>
          <w:sz w:val="28"/>
          <w:szCs w:val="28"/>
          <w:lang w:val="ru-RU"/>
        </w:rPr>
        <w:t>аимодействия учителя и ученика.</w:t>
      </w:r>
    </w:p>
    <w:p w:rsidR="004F1D06" w:rsidRPr="00F920E8" w:rsidRDefault="004F1D06" w:rsidP="00BB471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20E8">
        <w:rPr>
          <w:rFonts w:ascii="Times New Roman" w:hAnsi="Times New Roman" w:cs="Times New Roman"/>
          <w:sz w:val="28"/>
          <w:szCs w:val="28"/>
          <w:lang w:val="ru-RU"/>
        </w:rPr>
        <w:t xml:space="preserve">Культура педагогического общения в узком и широком понимании (правильность и речевое мастерство). Качества речи учителя. </w:t>
      </w:r>
      <w:r w:rsidRPr="00F920E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Блоки коммуникативных умений учителя. </w:t>
      </w:r>
    </w:p>
    <w:p w:rsidR="004F1D06" w:rsidRPr="00F920E8" w:rsidRDefault="004F1D06" w:rsidP="00BB47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b/>
          <w:sz w:val="28"/>
          <w:szCs w:val="28"/>
        </w:rPr>
        <w:t>Тема 1.1.</w:t>
      </w:r>
      <w:r w:rsidRPr="00F920E8">
        <w:rPr>
          <w:rFonts w:ascii="Times New Roman" w:hAnsi="Times New Roman" w:cs="Times New Roman"/>
          <w:sz w:val="28"/>
          <w:szCs w:val="28"/>
        </w:rPr>
        <w:t xml:space="preserve"> </w:t>
      </w:r>
      <w:r w:rsidRPr="00F920E8">
        <w:rPr>
          <w:rFonts w:ascii="Times New Roman" w:hAnsi="Times New Roman" w:cs="Times New Roman"/>
          <w:b/>
          <w:sz w:val="28"/>
          <w:szCs w:val="28"/>
        </w:rPr>
        <w:t>Роль слова в античной и современной педагогике</w:t>
      </w:r>
    </w:p>
    <w:p w:rsidR="004F1D06" w:rsidRPr="00F920E8" w:rsidRDefault="004F1D06" w:rsidP="00BB47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Учитель и его влияние в обществе</w:t>
      </w:r>
      <w:r w:rsidR="00FD518E" w:rsidRPr="00F920E8">
        <w:rPr>
          <w:rFonts w:ascii="Times New Roman" w:hAnsi="Times New Roman" w:cs="Times New Roman"/>
          <w:sz w:val="28"/>
          <w:szCs w:val="28"/>
        </w:rPr>
        <w:t>:</w:t>
      </w:r>
      <w:r w:rsidRPr="00F920E8">
        <w:rPr>
          <w:rFonts w:ascii="Times New Roman" w:hAnsi="Times New Roman" w:cs="Times New Roman"/>
          <w:sz w:val="28"/>
          <w:szCs w:val="28"/>
        </w:rPr>
        <w:t xml:space="preserve"> от древних времен до современности. </w:t>
      </w:r>
    </w:p>
    <w:p w:rsidR="004F1D06" w:rsidRPr="00F920E8" w:rsidRDefault="004F1D06" w:rsidP="00BB47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Древняя Греция. Афины и Спарта – полярные полисы и образцы взаимоотношений учителя и ученика.</w:t>
      </w:r>
    </w:p>
    <w:p w:rsidR="004F1D06" w:rsidRPr="00F920E8" w:rsidRDefault="004F1D06" w:rsidP="00BB47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Сократ – родоначальник эвристического педагогического диалога. Составляющие сократовской эристики.</w:t>
      </w:r>
    </w:p>
    <w:p w:rsidR="00BE470D" w:rsidRPr="00F920E8" w:rsidRDefault="004F1D06" w:rsidP="00BB47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Педагогическая коммуникация в Древней Руси. Первые педагогические сочинения, документальное закрепление правил педагогической коммуникации</w:t>
      </w:r>
      <w:r w:rsidR="00BE470D" w:rsidRPr="00F920E8">
        <w:rPr>
          <w:rFonts w:ascii="Times New Roman" w:hAnsi="Times New Roman" w:cs="Times New Roman"/>
          <w:sz w:val="28"/>
          <w:szCs w:val="28"/>
        </w:rPr>
        <w:t>.</w:t>
      </w:r>
    </w:p>
    <w:p w:rsidR="00BE470D" w:rsidRPr="00F920E8" w:rsidRDefault="00BE470D" w:rsidP="00BB47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Pr="00F920E8">
        <w:rPr>
          <w:rFonts w:ascii="Times New Roman" w:hAnsi="Times New Roman" w:cs="Times New Roman"/>
          <w:sz w:val="28"/>
          <w:szCs w:val="28"/>
        </w:rPr>
        <w:t>ультура педагогического общения в понимании Якуба Колоса (на основании пособия «Методика родного языка» (1926 г.)): основные принципы построения педагогической коммуникации, влияние речевой ситуации на коммуникативное поведение учащихся; коммуникативные стратегии и тактики в педагогическом общении; педагогическая беседа, ее особенности; требования к вопросам учителя; объяснение как жанр педагогического общения.</w:t>
      </w:r>
    </w:p>
    <w:p w:rsidR="002A4D60" w:rsidRPr="00F920E8" w:rsidRDefault="00BE470D" w:rsidP="00BB47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Педагогическая коммуникация в учебных заведениях Беларуси в</w:t>
      </w:r>
      <w:r w:rsidR="002A4D60" w:rsidRPr="00F920E8">
        <w:rPr>
          <w:rFonts w:ascii="Times New Roman" w:hAnsi="Times New Roman" w:cs="Times New Roman"/>
          <w:sz w:val="28"/>
          <w:szCs w:val="28"/>
        </w:rPr>
        <w:t>о второй половине 19 –</w:t>
      </w:r>
      <w:r w:rsidRPr="00F920E8">
        <w:rPr>
          <w:rFonts w:ascii="Times New Roman" w:hAnsi="Times New Roman" w:cs="Times New Roman"/>
          <w:sz w:val="28"/>
          <w:szCs w:val="28"/>
        </w:rPr>
        <w:t xml:space="preserve"> 20 в</w:t>
      </w:r>
      <w:r w:rsidR="007A3005" w:rsidRPr="00F920E8">
        <w:rPr>
          <w:rFonts w:ascii="Times New Roman" w:hAnsi="Times New Roman" w:cs="Times New Roman"/>
          <w:sz w:val="28"/>
          <w:szCs w:val="28"/>
        </w:rPr>
        <w:t>в</w:t>
      </w:r>
      <w:r w:rsidRPr="00F920E8">
        <w:rPr>
          <w:rFonts w:ascii="Times New Roman" w:hAnsi="Times New Roman" w:cs="Times New Roman"/>
          <w:sz w:val="28"/>
          <w:szCs w:val="28"/>
        </w:rPr>
        <w:t>.</w:t>
      </w:r>
      <w:r w:rsidR="00BB4714" w:rsidRPr="00F920E8">
        <w:rPr>
          <w:rFonts w:ascii="Times New Roman" w:hAnsi="Times New Roman" w:cs="Times New Roman"/>
          <w:sz w:val="28"/>
          <w:szCs w:val="28"/>
        </w:rPr>
        <w:t xml:space="preserve"> </w:t>
      </w:r>
      <w:r w:rsidR="002A4D60" w:rsidRPr="00F920E8">
        <w:rPr>
          <w:rFonts w:ascii="Times New Roman" w:hAnsi="Times New Roman" w:cs="Times New Roman"/>
          <w:sz w:val="28"/>
          <w:szCs w:val="28"/>
        </w:rPr>
        <w:t>Специфика современной педагогической коммуникации</w:t>
      </w:r>
      <w:r w:rsidR="002B66F7" w:rsidRPr="00F920E8">
        <w:rPr>
          <w:rFonts w:ascii="Times New Roman" w:hAnsi="Times New Roman" w:cs="Times New Roman"/>
          <w:sz w:val="28"/>
          <w:szCs w:val="28"/>
        </w:rPr>
        <w:t xml:space="preserve"> в аспекте теории поколений</w:t>
      </w:r>
      <w:r w:rsidR="002A4D60" w:rsidRPr="00F920E8">
        <w:rPr>
          <w:rFonts w:ascii="Times New Roman" w:hAnsi="Times New Roman" w:cs="Times New Roman"/>
          <w:sz w:val="28"/>
          <w:szCs w:val="28"/>
        </w:rPr>
        <w:t>.</w:t>
      </w:r>
    </w:p>
    <w:p w:rsidR="004F1D06" w:rsidRPr="00F920E8" w:rsidRDefault="004F1D06" w:rsidP="00BB471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0E8">
        <w:rPr>
          <w:rFonts w:ascii="Times New Roman" w:hAnsi="Times New Roman" w:cs="Times New Roman"/>
          <w:b/>
          <w:sz w:val="28"/>
          <w:szCs w:val="28"/>
        </w:rPr>
        <w:t>Тема 1.2</w:t>
      </w:r>
      <w:r w:rsidRPr="00F920E8">
        <w:rPr>
          <w:rFonts w:ascii="Times New Roman" w:hAnsi="Times New Roman" w:cs="Times New Roman"/>
          <w:sz w:val="28"/>
          <w:szCs w:val="28"/>
        </w:rPr>
        <w:t xml:space="preserve"> </w:t>
      </w:r>
      <w:r w:rsidRPr="00F920E8">
        <w:rPr>
          <w:rFonts w:ascii="Times New Roman" w:hAnsi="Times New Roman" w:cs="Times New Roman"/>
          <w:b/>
          <w:sz w:val="28"/>
          <w:szCs w:val="28"/>
        </w:rPr>
        <w:t>Национальные особенности педагогического общения</w:t>
      </w:r>
      <w:r w:rsidRPr="00F920E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F1D06" w:rsidRPr="00F920E8" w:rsidRDefault="004F1D06" w:rsidP="00BB47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 xml:space="preserve">Влияние национальных традиций на процесс обучения и коммуникативного взаимодействия. Сопоставительный анализ стилей педагогического общения в различных странах (Республика Беларусь, Россия, </w:t>
      </w:r>
      <w:r w:rsidR="00BE470D" w:rsidRPr="00F920E8">
        <w:rPr>
          <w:rFonts w:ascii="Times New Roman" w:hAnsi="Times New Roman" w:cs="Times New Roman"/>
          <w:sz w:val="28"/>
          <w:szCs w:val="28"/>
        </w:rPr>
        <w:t xml:space="preserve">Китай, </w:t>
      </w:r>
      <w:r w:rsidRPr="00F920E8">
        <w:rPr>
          <w:rFonts w:ascii="Times New Roman" w:hAnsi="Times New Roman" w:cs="Times New Roman"/>
          <w:sz w:val="28"/>
          <w:szCs w:val="28"/>
        </w:rPr>
        <w:t>Япония и др.).</w:t>
      </w:r>
    </w:p>
    <w:p w:rsidR="004F1D06" w:rsidRPr="00F920E8" w:rsidRDefault="004F1D06" w:rsidP="00BB47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Основные направления в организации педагогической коммуникации в Республике Беларусь. Сохранение лучших традиций как основа организации педагогической коммуникации. Влияние инновационных форм и технологий обучения на моделирование тактики речевого взаимодействия.</w:t>
      </w:r>
    </w:p>
    <w:p w:rsidR="00F50217" w:rsidRPr="00F920E8" w:rsidRDefault="00F50217">
      <w:pPr>
        <w:spacing w:after="160"/>
        <w:rPr>
          <w:rFonts w:ascii="Times New Roman" w:hAnsi="Times New Roman" w:cs="Times New Roman"/>
          <w:sz w:val="28"/>
          <w:szCs w:val="28"/>
        </w:rPr>
      </w:pPr>
    </w:p>
    <w:p w:rsidR="004F1D06" w:rsidRPr="00F920E8" w:rsidRDefault="004F1D06" w:rsidP="00BB47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0E8">
        <w:rPr>
          <w:rFonts w:ascii="Times New Roman" w:hAnsi="Times New Roman" w:cs="Times New Roman"/>
          <w:b/>
          <w:sz w:val="28"/>
          <w:szCs w:val="28"/>
        </w:rPr>
        <w:t>Раздел 2. Психологические и логические основы педагогического общения</w:t>
      </w:r>
    </w:p>
    <w:p w:rsidR="004F1D06" w:rsidRPr="00F920E8" w:rsidRDefault="004F1D06" w:rsidP="004F1D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0E8">
        <w:rPr>
          <w:rFonts w:ascii="Times New Roman" w:hAnsi="Times New Roman" w:cs="Times New Roman"/>
          <w:b/>
          <w:sz w:val="28"/>
          <w:szCs w:val="28"/>
        </w:rPr>
        <w:t>Тема 2.1. Психологические основы педагогического общения</w:t>
      </w:r>
    </w:p>
    <w:p w:rsidR="004F1D06" w:rsidRPr="00F920E8" w:rsidRDefault="004F1D06" w:rsidP="0084568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 xml:space="preserve">Коммуникативный, интерактивный, перцептивный аспекты педагогического взаимодействия. </w:t>
      </w:r>
    </w:p>
    <w:p w:rsidR="0031422E" w:rsidRPr="00F920E8" w:rsidRDefault="0031422E" w:rsidP="0084568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Классификация коммуникативных стилей личности педагога (по В.В.</w:t>
      </w:r>
      <w:r w:rsidR="00F50217" w:rsidRPr="00F920E8">
        <w:rPr>
          <w:rFonts w:ascii="Times New Roman" w:hAnsi="Times New Roman" w:cs="Times New Roman"/>
          <w:sz w:val="28"/>
          <w:szCs w:val="28"/>
        </w:rPr>
        <w:t> </w:t>
      </w:r>
      <w:r w:rsidRPr="00F920E8">
        <w:rPr>
          <w:rFonts w:ascii="Times New Roman" w:hAnsi="Times New Roman" w:cs="Times New Roman"/>
          <w:sz w:val="28"/>
          <w:szCs w:val="28"/>
        </w:rPr>
        <w:t>Бойко): синергетический, нонсинергетический, антисинергетический.</w:t>
      </w:r>
    </w:p>
    <w:p w:rsidR="004F1D06" w:rsidRPr="00F920E8" w:rsidRDefault="0031422E" w:rsidP="004F1D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Основные подструктуры личности, обусловливающие коммуникативную</w:t>
      </w:r>
      <w:r w:rsidR="004F1D06" w:rsidRPr="00F920E8">
        <w:rPr>
          <w:rFonts w:ascii="Times New Roman" w:hAnsi="Times New Roman" w:cs="Times New Roman"/>
          <w:sz w:val="28"/>
          <w:szCs w:val="28"/>
        </w:rPr>
        <w:t xml:space="preserve"> толерантность педагога (по Н.А.</w:t>
      </w:r>
      <w:r w:rsidR="00F50217" w:rsidRPr="00F920E8">
        <w:rPr>
          <w:rFonts w:ascii="Times New Roman" w:hAnsi="Times New Roman" w:cs="Times New Roman"/>
          <w:sz w:val="28"/>
          <w:szCs w:val="28"/>
        </w:rPr>
        <w:t> </w:t>
      </w:r>
      <w:r w:rsidR="004F1D06" w:rsidRPr="00F920E8">
        <w:rPr>
          <w:rFonts w:ascii="Times New Roman" w:hAnsi="Times New Roman" w:cs="Times New Roman"/>
          <w:sz w:val="28"/>
          <w:szCs w:val="28"/>
        </w:rPr>
        <w:t>Моревой)</w:t>
      </w:r>
      <w:r w:rsidRPr="00F920E8">
        <w:rPr>
          <w:rFonts w:ascii="Times New Roman" w:hAnsi="Times New Roman" w:cs="Times New Roman"/>
          <w:sz w:val="28"/>
          <w:szCs w:val="28"/>
        </w:rPr>
        <w:t>: интеллектуальная, ценностно-ориентационная, эстетическая, эмоциональная, сенсорная, этическая, нравственная</w:t>
      </w:r>
      <w:r w:rsidR="004F1D06" w:rsidRPr="00F920E8">
        <w:rPr>
          <w:rFonts w:ascii="Times New Roman" w:hAnsi="Times New Roman" w:cs="Times New Roman"/>
          <w:sz w:val="28"/>
          <w:szCs w:val="28"/>
        </w:rPr>
        <w:t>.</w:t>
      </w:r>
    </w:p>
    <w:p w:rsidR="004F1D06" w:rsidRPr="00F920E8" w:rsidRDefault="004F1D06" w:rsidP="004F1D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Влияние психогеометрической типологии мышления учащихся/учителя (квадрат, треугольник, зигзаг, круг) и психотипов обучаемых (аудиал, визуал, кинестетик, дигитал) на построение педагогической коммуникации.</w:t>
      </w:r>
    </w:p>
    <w:p w:rsidR="00A319F3" w:rsidRPr="00F920E8" w:rsidRDefault="004C5577" w:rsidP="00A319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 xml:space="preserve">Социально-перцептивная культура учителя. Ошибки педагогического восприятия (функциональный, стереотипный, инерционный, проецирующий, инфантильный типы), их влияние на коммуникацию. </w:t>
      </w:r>
    </w:p>
    <w:p w:rsidR="00805308" w:rsidRPr="00F920E8" w:rsidRDefault="00A319F3" w:rsidP="00BB47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Педагогическая эмпатия: специфика, уровни проявления эмпатического отношения</w:t>
      </w:r>
      <w:r w:rsidR="00BB4714" w:rsidRPr="00F920E8">
        <w:rPr>
          <w:rFonts w:ascii="Times New Roman" w:hAnsi="Times New Roman" w:cs="Times New Roman"/>
          <w:sz w:val="28"/>
          <w:szCs w:val="28"/>
        </w:rPr>
        <w:t xml:space="preserve">. </w:t>
      </w:r>
      <w:r w:rsidR="001205D2" w:rsidRPr="00F920E8">
        <w:rPr>
          <w:rFonts w:ascii="Times New Roman" w:hAnsi="Times New Roman" w:cs="Times New Roman"/>
          <w:sz w:val="28"/>
          <w:szCs w:val="28"/>
        </w:rPr>
        <w:t>Влияние характера педагогического общения на психическое развитие учащихся.</w:t>
      </w:r>
      <w:r w:rsidR="007A3005" w:rsidRPr="00F920E8">
        <w:rPr>
          <w:rFonts w:ascii="Times New Roman" w:hAnsi="Times New Roman" w:cs="Times New Roman"/>
          <w:sz w:val="28"/>
          <w:szCs w:val="28"/>
        </w:rPr>
        <w:t xml:space="preserve"> </w:t>
      </w:r>
      <w:r w:rsidR="00805308" w:rsidRPr="00F920E8">
        <w:rPr>
          <w:rFonts w:ascii="Times New Roman" w:hAnsi="Times New Roman" w:cs="Times New Roman"/>
          <w:sz w:val="28"/>
          <w:szCs w:val="28"/>
        </w:rPr>
        <w:t xml:space="preserve">Методы </w:t>
      </w:r>
      <w:r w:rsidR="0031422E" w:rsidRPr="00F920E8">
        <w:rPr>
          <w:rFonts w:ascii="Times New Roman" w:hAnsi="Times New Roman" w:cs="Times New Roman"/>
          <w:sz w:val="28"/>
          <w:szCs w:val="28"/>
        </w:rPr>
        <w:t xml:space="preserve">и приемы психологического коммуникативного воздействия: по формированию позитивной </w:t>
      </w:r>
      <w:r w:rsidR="0031422E" w:rsidRPr="00F920E8">
        <w:rPr>
          <w:rFonts w:ascii="Times New Roman" w:eastAsia="Times New Roman" w:hAnsi="Times New Roman" w:cs="Times New Roman"/>
          <w:iCs/>
          <w:sz w:val="28"/>
          <w:szCs w:val="28"/>
        </w:rPr>
        <w:t>«Я»-концепции личности</w:t>
      </w:r>
      <w:r w:rsidR="0031422E" w:rsidRPr="00F920E8">
        <w:rPr>
          <w:rFonts w:ascii="Times New Roman" w:hAnsi="Times New Roman" w:cs="Times New Roman"/>
          <w:iCs/>
          <w:sz w:val="28"/>
          <w:szCs w:val="28"/>
        </w:rPr>
        <w:t xml:space="preserve"> учащегося,</w:t>
      </w:r>
      <w:r w:rsidR="0011402D" w:rsidRPr="00F920E8">
        <w:rPr>
          <w:rFonts w:ascii="Times New Roman" w:hAnsi="Times New Roman" w:cs="Times New Roman"/>
          <w:iCs/>
          <w:sz w:val="28"/>
          <w:szCs w:val="28"/>
        </w:rPr>
        <w:t xml:space="preserve"> достижения расположенности</w:t>
      </w:r>
      <w:r w:rsidR="0031422E" w:rsidRPr="00F920E8">
        <w:rPr>
          <w:rFonts w:ascii="Times New Roman" w:hAnsi="Times New Roman" w:cs="Times New Roman"/>
          <w:iCs/>
          <w:sz w:val="28"/>
          <w:szCs w:val="28"/>
        </w:rPr>
        <w:t>.</w:t>
      </w:r>
    </w:p>
    <w:p w:rsidR="001205D2" w:rsidRPr="00F920E8" w:rsidRDefault="001205D2" w:rsidP="004F1D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Роль индивидуального подхода при коррекции стратегии и тактики речевого педагогического воздействия.</w:t>
      </w:r>
    </w:p>
    <w:p w:rsidR="004F1D06" w:rsidRPr="00F920E8" w:rsidRDefault="004F1D06" w:rsidP="004F1D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b/>
          <w:sz w:val="28"/>
          <w:szCs w:val="28"/>
        </w:rPr>
        <w:t>Тема 2.2</w:t>
      </w:r>
      <w:r w:rsidRPr="00F920E8">
        <w:rPr>
          <w:rFonts w:ascii="Times New Roman" w:hAnsi="Times New Roman" w:cs="Times New Roman"/>
          <w:sz w:val="28"/>
          <w:szCs w:val="28"/>
        </w:rPr>
        <w:t>. Логические основы педагогического общения</w:t>
      </w:r>
    </w:p>
    <w:p w:rsidR="004F1D06" w:rsidRPr="00F920E8" w:rsidRDefault="004F1D06" w:rsidP="004F1D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 xml:space="preserve">Соблюдение основных законов логики как одно из условий культуры педагогического общения. Логические приемы формирования понятий (анализ, синтез, обобщение, сравнение) и виды рассуждений (индукция, дедукция, аналогия) при изложении учебного материала. </w:t>
      </w:r>
    </w:p>
    <w:p w:rsidR="004F1D06" w:rsidRPr="00F920E8" w:rsidRDefault="004F1D06" w:rsidP="004F1D06">
      <w:pPr>
        <w:spacing w:line="24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F920E8">
        <w:rPr>
          <w:rFonts w:ascii="Times New Roman" w:hAnsi="Times New Roman" w:cs="Times New Roman"/>
          <w:bCs/>
          <w:kern w:val="36"/>
          <w:sz w:val="28"/>
          <w:szCs w:val="28"/>
        </w:rPr>
        <w:t>Языковые средства связности и логичности речи учителя (указание на последовательность мыслей, причинно-следственные отношения, переход от одной мысли к другой, подытоживание и др.).</w:t>
      </w:r>
    </w:p>
    <w:p w:rsidR="003A7DDE" w:rsidRPr="00F920E8" w:rsidRDefault="003A7DDE" w:rsidP="004F1D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D06" w:rsidRPr="00F920E8" w:rsidRDefault="003A7DDE" w:rsidP="00BB47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0E8">
        <w:rPr>
          <w:rFonts w:ascii="Times New Roman" w:hAnsi="Times New Roman" w:cs="Times New Roman"/>
          <w:b/>
          <w:sz w:val="28"/>
          <w:szCs w:val="28"/>
        </w:rPr>
        <w:t>Раздел 3</w:t>
      </w:r>
      <w:r w:rsidR="004F1D06" w:rsidRPr="00F920E8">
        <w:rPr>
          <w:rFonts w:ascii="Times New Roman" w:hAnsi="Times New Roman" w:cs="Times New Roman"/>
          <w:b/>
          <w:sz w:val="28"/>
          <w:szCs w:val="28"/>
        </w:rPr>
        <w:t>. Классификация педагогической коммуникации</w:t>
      </w:r>
    </w:p>
    <w:p w:rsidR="004F1D06" w:rsidRPr="00F920E8" w:rsidRDefault="004F1D06" w:rsidP="00BB4714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920E8">
        <w:rPr>
          <w:rFonts w:ascii="Times New Roman" w:hAnsi="Times New Roman" w:cs="Times New Roman"/>
          <w:b/>
          <w:sz w:val="28"/>
          <w:szCs w:val="28"/>
          <w:lang w:val="ru-RU"/>
        </w:rPr>
        <w:t>Тема</w:t>
      </w:r>
      <w:r w:rsidRPr="00F920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7DDE" w:rsidRPr="00F920E8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F920E8">
        <w:rPr>
          <w:rFonts w:ascii="Times New Roman" w:hAnsi="Times New Roman" w:cs="Times New Roman"/>
          <w:b/>
          <w:sz w:val="28"/>
          <w:szCs w:val="28"/>
          <w:lang w:val="ru-RU"/>
        </w:rPr>
        <w:t>.1. Виды и стили педагогической коммуникации</w:t>
      </w:r>
    </w:p>
    <w:p w:rsidR="004F1D06" w:rsidRPr="00F920E8" w:rsidRDefault="004F1D06" w:rsidP="00BB47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 xml:space="preserve">Виды педагогического общения: межличностное, групповое, массовое; вербальное и невербальное; фатическое и информационное. </w:t>
      </w:r>
    </w:p>
    <w:p w:rsidR="004F1D06" w:rsidRPr="00F920E8" w:rsidRDefault="004F1D06" w:rsidP="00BB47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Курт Левин – основоположник выделения стилей педагогического общения (1938 г.). Традиционная классификация педагогических стилей (автократический, авторитарный, демократический, игнорирующий, попустительский (конформный), непоследовательный), их характеристика.</w:t>
      </w:r>
    </w:p>
    <w:p w:rsidR="004F1D06" w:rsidRPr="00F920E8" w:rsidRDefault="004F1D06" w:rsidP="00BB47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Классификация стилей общения В.А.</w:t>
      </w:r>
      <w:r w:rsidR="00F50217" w:rsidRPr="00F920E8">
        <w:rPr>
          <w:rFonts w:ascii="Times New Roman" w:hAnsi="Times New Roman" w:cs="Times New Roman"/>
          <w:sz w:val="28"/>
          <w:szCs w:val="28"/>
        </w:rPr>
        <w:t> </w:t>
      </w:r>
      <w:r w:rsidRPr="00F920E8">
        <w:rPr>
          <w:rFonts w:ascii="Times New Roman" w:hAnsi="Times New Roman" w:cs="Times New Roman"/>
          <w:sz w:val="28"/>
          <w:szCs w:val="28"/>
        </w:rPr>
        <w:t>Кан-Калика: общение на основе увлечённости совместной деятельностью; общение на основе дружеского расположения; общение-дистанция; общение-устрашение; общение-заигрывание.</w:t>
      </w:r>
    </w:p>
    <w:p w:rsidR="004F1D06" w:rsidRPr="00F920E8" w:rsidRDefault="004F1D06" w:rsidP="00BB47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Псевдостиль как система приемов, обеспечивающих ситуационный приспособительный эффект. Методика формирования педагогического стиля молодого преподавателя.</w:t>
      </w:r>
    </w:p>
    <w:p w:rsidR="004F1D06" w:rsidRPr="00F920E8" w:rsidRDefault="004F1D06" w:rsidP="00BB47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C0E1A" w:rsidRPr="00F920E8">
        <w:rPr>
          <w:rFonts w:ascii="Times New Roman" w:hAnsi="Times New Roman" w:cs="Times New Roman"/>
          <w:b/>
          <w:sz w:val="28"/>
          <w:szCs w:val="28"/>
        </w:rPr>
        <w:t>3</w:t>
      </w:r>
      <w:r w:rsidRPr="00F920E8">
        <w:rPr>
          <w:rFonts w:ascii="Times New Roman" w:hAnsi="Times New Roman" w:cs="Times New Roman"/>
          <w:b/>
          <w:sz w:val="28"/>
          <w:szCs w:val="28"/>
        </w:rPr>
        <w:t>.2.</w:t>
      </w:r>
      <w:r w:rsidR="00B74199" w:rsidRPr="00F920E8">
        <w:rPr>
          <w:rFonts w:ascii="Times New Roman" w:hAnsi="Times New Roman" w:cs="Times New Roman"/>
          <w:sz w:val="28"/>
          <w:szCs w:val="28"/>
        </w:rPr>
        <w:t xml:space="preserve"> </w:t>
      </w:r>
      <w:r w:rsidR="00B74199" w:rsidRPr="00F920E8">
        <w:rPr>
          <w:rFonts w:ascii="Times New Roman" w:hAnsi="Times New Roman" w:cs="Times New Roman"/>
          <w:b/>
          <w:sz w:val="28"/>
          <w:szCs w:val="28"/>
        </w:rPr>
        <w:t>Векторы педагогической коммуникации</w:t>
      </w:r>
    </w:p>
    <w:p w:rsidR="004F1D06" w:rsidRPr="00F920E8" w:rsidRDefault="004F1D06" w:rsidP="00BB47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Основные направления педагогической коммуникации: 1) «учитель – ученики», 2) «учитель – педагогический коллектив», 3) «учитель – родители учащихся», 4) «учитель – администрация</w:t>
      </w:r>
      <w:r w:rsidR="007A3005" w:rsidRPr="00F920E8">
        <w:rPr>
          <w:rFonts w:ascii="Times New Roman" w:hAnsi="Times New Roman" w:cs="Times New Roman"/>
          <w:sz w:val="28"/>
          <w:szCs w:val="28"/>
        </w:rPr>
        <w:t xml:space="preserve"> учреждения образования</w:t>
      </w:r>
      <w:r w:rsidRPr="00F920E8">
        <w:rPr>
          <w:rFonts w:ascii="Times New Roman" w:hAnsi="Times New Roman" w:cs="Times New Roman"/>
          <w:sz w:val="28"/>
          <w:szCs w:val="28"/>
        </w:rPr>
        <w:t>».</w:t>
      </w:r>
    </w:p>
    <w:p w:rsidR="004F1D06" w:rsidRPr="00F920E8" w:rsidRDefault="004F1D06" w:rsidP="00BB47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Коммуникация в диаде «учитель – ученики» как личностно значимое и социально ценностное явление. Техника и заповеди педагогического общения (по В.А.</w:t>
      </w:r>
      <w:r w:rsidR="00F50217" w:rsidRPr="00F920E8">
        <w:rPr>
          <w:rFonts w:ascii="Times New Roman" w:hAnsi="Times New Roman" w:cs="Times New Roman"/>
          <w:sz w:val="28"/>
          <w:szCs w:val="28"/>
        </w:rPr>
        <w:t> </w:t>
      </w:r>
      <w:r w:rsidRPr="00F920E8">
        <w:rPr>
          <w:rFonts w:ascii="Times New Roman" w:hAnsi="Times New Roman" w:cs="Times New Roman"/>
          <w:sz w:val="28"/>
          <w:szCs w:val="28"/>
        </w:rPr>
        <w:t>Кан-Калику).</w:t>
      </w:r>
    </w:p>
    <w:p w:rsidR="004F1D06" w:rsidRPr="00F920E8" w:rsidRDefault="004F1D06" w:rsidP="00BB47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Педагогический коллектив, его характеристика. Типология членов педагогического коллектива (по Н.П.</w:t>
      </w:r>
      <w:r w:rsidR="00F50217" w:rsidRPr="00F920E8">
        <w:rPr>
          <w:rFonts w:ascii="Times New Roman" w:hAnsi="Times New Roman" w:cs="Times New Roman"/>
          <w:sz w:val="28"/>
          <w:szCs w:val="28"/>
        </w:rPr>
        <w:t> </w:t>
      </w:r>
      <w:r w:rsidRPr="00F920E8">
        <w:rPr>
          <w:rFonts w:ascii="Times New Roman" w:hAnsi="Times New Roman" w:cs="Times New Roman"/>
          <w:sz w:val="28"/>
          <w:szCs w:val="28"/>
        </w:rPr>
        <w:t>Аникеевой): «имитатор»; общественный деятель; «генератор саморекламы»; «патриарх»; «прима». Рекомендации учителю по оптимизации коммуникации с коллегами (по В.А.</w:t>
      </w:r>
      <w:r w:rsidR="00F50217" w:rsidRPr="00F920E8">
        <w:rPr>
          <w:rFonts w:ascii="Times New Roman" w:hAnsi="Times New Roman" w:cs="Times New Roman"/>
          <w:sz w:val="28"/>
          <w:szCs w:val="28"/>
        </w:rPr>
        <w:t> </w:t>
      </w:r>
      <w:r w:rsidRPr="00F920E8">
        <w:rPr>
          <w:rFonts w:ascii="Times New Roman" w:hAnsi="Times New Roman" w:cs="Times New Roman"/>
          <w:sz w:val="28"/>
          <w:szCs w:val="28"/>
        </w:rPr>
        <w:t>Кан-Калику).</w:t>
      </w:r>
    </w:p>
    <w:p w:rsidR="004F1D06" w:rsidRPr="00F920E8" w:rsidRDefault="004F1D06" w:rsidP="00BB47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Школьная и семейная микросреда, их взаимодействие через посредника-ученика. Причины возникновения коммуникативных проблем. Способы установления коммуникативных контактов с родителями. Типы портретов родителей по В.В.</w:t>
      </w:r>
      <w:r w:rsidR="007A3005" w:rsidRPr="00F920E8">
        <w:rPr>
          <w:rFonts w:ascii="Times New Roman" w:hAnsi="Times New Roman" w:cs="Times New Roman"/>
          <w:sz w:val="28"/>
          <w:szCs w:val="28"/>
        </w:rPr>
        <w:t> </w:t>
      </w:r>
      <w:r w:rsidRPr="00F920E8">
        <w:rPr>
          <w:rFonts w:ascii="Times New Roman" w:hAnsi="Times New Roman" w:cs="Times New Roman"/>
          <w:sz w:val="28"/>
          <w:szCs w:val="28"/>
        </w:rPr>
        <w:t>Ткачевой (авторитарный (импульсивно-инертный); невротичный (тревожно-сензитивный); психосоматический): характеристика, рекомендации по конструктивному коммуникативному взаимодействию.</w:t>
      </w:r>
    </w:p>
    <w:p w:rsidR="004F1D06" w:rsidRPr="00F920E8" w:rsidRDefault="004F1D06" w:rsidP="00BB47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Классификация родителей М.</w:t>
      </w:r>
      <w:r w:rsidR="00F50217" w:rsidRPr="00F920E8">
        <w:rPr>
          <w:rFonts w:ascii="Times New Roman" w:hAnsi="Times New Roman" w:cs="Times New Roman"/>
          <w:sz w:val="28"/>
          <w:szCs w:val="28"/>
        </w:rPr>
        <w:t> </w:t>
      </w:r>
      <w:r w:rsidRPr="00F920E8">
        <w:rPr>
          <w:rFonts w:ascii="Times New Roman" w:hAnsi="Times New Roman" w:cs="Times New Roman"/>
          <w:sz w:val="28"/>
          <w:szCs w:val="28"/>
        </w:rPr>
        <w:t>Лабковского: поведенческие признаки, рекомендации по коммуникативному сотрудничеству.</w:t>
      </w:r>
    </w:p>
    <w:p w:rsidR="004F1D06" w:rsidRPr="00F920E8" w:rsidRDefault="004F1D06" w:rsidP="00BB47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887145" w:rsidRPr="00F920E8">
        <w:rPr>
          <w:rFonts w:ascii="Times New Roman" w:hAnsi="Times New Roman" w:cs="Times New Roman"/>
          <w:b/>
          <w:sz w:val="28"/>
          <w:szCs w:val="28"/>
        </w:rPr>
        <w:t>3</w:t>
      </w:r>
      <w:r w:rsidRPr="00F920E8">
        <w:rPr>
          <w:rFonts w:ascii="Times New Roman" w:hAnsi="Times New Roman" w:cs="Times New Roman"/>
          <w:b/>
          <w:sz w:val="28"/>
          <w:szCs w:val="28"/>
        </w:rPr>
        <w:t>.3.</w:t>
      </w:r>
      <w:r w:rsidR="00B74199" w:rsidRPr="00F920E8">
        <w:rPr>
          <w:rFonts w:ascii="Times New Roman" w:hAnsi="Times New Roman" w:cs="Times New Roman"/>
          <w:sz w:val="28"/>
          <w:szCs w:val="28"/>
        </w:rPr>
        <w:t xml:space="preserve"> </w:t>
      </w:r>
      <w:r w:rsidR="00B74199" w:rsidRPr="00F920E8">
        <w:rPr>
          <w:rFonts w:ascii="Times New Roman" w:hAnsi="Times New Roman" w:cs="Times New Roman"/>
          <w:b/>
          <w:sz w:val="28"/>
          <w:szCs w:val="28"/>
        </w:rPr>
        <w:t>Уровни педагогической коммуникации</w:t>
      </w:r>
    </w:p>
    <w:p w:rsidR="004F1D06" w:rsidRPr="00F920E8" w:rsidRDefault="00B74199" w:rsidP="00BB47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Представление об уровне общения</w:t>
      </w:r>
      <w:r w:rsidR="004F1D06" w:rsidRPr="00F920E8">
        <w:rPr>
          <w:rFonts w:ascii="Times New Roman" w:hAnsi="Times New Roman" w:cs="Times New Roman"/>
          <w:sz w:val="28"/>
          <w:szCs w:val="28"/>
        </w:rPr>
        <w:t>. Иерархия уровней педагогической коммуникации А.Б.</w:t>
      </w:r>
      <w:r w:rsidR="007A3005" w:rsidRPr="00F920E8">
        <w:rPr>
          <w:rFonts w:ascii="Times New Roman" w:hAnsi="Times New Roman" w:cs="Times New Roman"/>
          <w:sz w:val="28"/>
          <w:szCs w:val="28"/>
        </w:rPr>
        <w:t> </w:t>
      </w:r>
      <w:r w:rsidR="004F1D06" w:rsidRPr="00F920E8">
        <w:rPr>
          <w:rFonts w:ascii="Times New Roman" w:hAnsi="Times New Roman" w:cs="Times New Roman"/>
          <w:sz w:val="28"/>
          <w:szCs w:val="28"/>
        </w:rPr>
        <w:t xml:space="preserve">Добровича по шкале от -3 до 3 (примитивный, манипулятивный, стандартизированный, конвенцональный, деловой, игровой, духовный). Практико-ориентированные приемы оптимизации педагогической коммуникации. </w:t>
      </w:r>
    </w:p>
    <w:p w:rsidR="004F1D06" w:rsidRPr="00F920E8" w:rsidRDefault="004F1D06" w:rsidP="00BB471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0E8">
        <w:rPr>
          <w:rFonts w:ascii="Times New Roman" w:hAnsi="Times New Roman" w:cs="Times New Roman"/>
          <w:b/>
          <w:sz w:val="28"/>
          <w:szCs w:val="28"/>
        </w:rPr>
        <w:t>Тема</w:t>
      </w:r>
      <w:r w:rsidR="00887145" w:rsidRPr="00F920E8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F920E8">
        <w:rPr>
          <w:rFonts w:ascii="Times New Roman" w:hAnsi="Times New Roman" w:cs="Times New Roman"/>
          <w:b/>
          <w:sz w:val="28"/>
          <w:szCs w:val="28"/>
        </w:rPr>
        <w:t>.4.</w:t>
      </w:r>
      <w:r w:rsidRPr="00F920E8">
        <w:rPr>
          <w:rFonts w:ascii="Times New Roman" w:hAnsi="Times New Roman" w:cs="Times New Roman"/>
          <w:sz w:val="28"/>
          <w:szCs w:val="28"/>
        </w:rPr>
        <w:t xml:space="preserve"> </w:t>
      </w:r>
      <w:r w:rsidRPr="00F920E8">
        <w:rPr>
          <w:rFonts w:ascii="Times New Roman" w:hAnsi="Times New Roman" w:cs="Times New Roman"/>
          <w:b/>
          <w:sz w:val="28"/>
          <w:szCs w:val="28"/>
        </w:rPr>
        <w:t>Особенности педагогического общения в инновационных формах организации обучения</w:t>
      </w:r>
    </w:p>
    <w:p w:rsidR="00F00008" w:rsidRPr="00F920E8" w:rsidRDefault="004F1D06" w:rsidP="00BB47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 xml:space="preserve">Сораздумье, содействие, сотворчество – принципы организации коммуникации в педагогических инновациях. Прочный психологический контакт (интеллектуальное и эмоциональное сопереживание) как условие эффективной мыслительной деятельности обучаемых. Общение учителя и ученика в рамках сотрудничества. Специфика приемов «переключения рамки» и «косвенного информирования». Коммуникация с группой «повышенного внимания». </w:t>
      </w:r>
    </w:p>
    <w:p w:rsidR="004F1D06" w:rsidRPr="00F920E8" w:rsidRDefault="004F1D06" w:rsidP="00BB47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 xml:space="preserve">Речевые средства поддержания положительной тональности опосредованной педагогической коммуникации в цифровой образовательной среде. </w:t>
      </w:r>
    </w:p>
    <w:p w:rsidR="004F1D06" w:rsidRPr="00F920E8" w:rsidRDefault="004F1D06" w:rsidP="004F1D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D06" w:rsidRPr="00F920E8" w:rsidRDefault="004F1D06" w:rsidP="00BB47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0E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E74236" w:rsidRPr="00F920E8">
        <w:rPr>
          <w:rFonts w:ascii="Times New Roman" w:hAnsi="Times New Roman" w:cs="Times New Roman"/>
          <w:b/>
          <w:sz w:val="28"/>
          <w:szCs w:val="28"/>
        </w:rPr>
        <w:t>4</w:t>
      </w:r>
      <w:r w:rsidRPr="00F920E8">
        <w:rPr>
          <w:rFonts w:ascii="Times New Roman" w:hAnsi="Times New Roman" w:cs="Times New Roman"/>
          <w:b/>
          <w:sz w:val="28"/>
          <w:szCs w:val="28"/>
        </w:rPr>
        <w:t>. Культура педагогического монолога / диалога</w:t>
      </w:r>
    </w:p>
    <w:p w:rsidR="004F1D06" w:rsidRPr="00F920E8" w:rsidRDefault="004F1D06" w:rsidP="004F1D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20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Тема </w:t>
      </w:r>
      <w:r w:rsidR="00E74236" w:rsidRPr="00F920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Pr="00F920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.1.</w:t>
      </w:r>
      <w:r w:rsidRPr="00F920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20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</w:t>
      </w:r>
      <w:r w:rsidRPr="00F920E8">
        <w:rPr>
          <w:rFonts w:ascii="Times New Roman" w:hAnsi="Times New Roman" w:cs="Times New Roman"/>
          <w:b/>
          <w:sz w:val="28"/>
          <w:szCs w:val="28"/>
          <w:lang w:eastAsia="be-BY"/>
        </w:rPr>
        <w:t>м</w:t>
      </w:r>
      <w:r w:rsidRPr="00F920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ы монологической речи учителя</w:t>
      </w:r>
    </w:p>
    <w:p w:rsidR="004F1D06" w:rsidRPr="00F920E8" w:rsidRDefault="004F1D06" w:rsidP="004F1D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Объяснительный монолог – жанр учебно-научного подстиля. Учет линейно-ступенчатого и концентрического принципов в планировании объяснения. Трехчастная композиция аргументативного объяснения</w:t>
      </w:r>
      <w:r w:rsidR="00B74199" w:rsidRPr="00F920E8">
        <w:rPr>
          <w:rFonts w:ascii="Times New Roman" w:hAnsi="Times New Roman" w:cs="Times New Roman"/>
          <w:sz w:val="28"/>
          <w:szCs w:val="28"/>
        </w:rPr>
        <w:t xml:space="preserve"> учебной информации</w:t>
      </w:r>
      <w:r w:rsidRPr="00F920E8">
        <w:rPr>
          <w:rFonts w:ascii="Times New Roman" w:hAnsi="Times New Roman" w:cs="Times New Roman"/>
          <w:sz w:val="28"/>
          <w:szCs w:val="28"/>
        </w:rPr>
        <w:t xml:space="preserve">. Скрытая диалогизация учебного монолога. </w:t>
      </w:r>
    </w:p>
    <w:p w:rsidR="004F1D06" w:rsidRPr="00F920E8" w:rsidRDefault="00B74199" w:rsidP="004F1D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Лекция как вид публичного академического выступления</w:t>
      </w:r>
      <w:r w:rsidR="004F1D06" w:rsidRPr="00F920E8">
        <w:rPr>
          <w:rFonts w:ascii="Times New Roman" w:hAnsi="Times New Roman" w:cs="Times New Roman"/>
          <w:sz w:val="28"/>
          <w:szCs w:val="28"/>
        </w:rPr>
        <w:t>. Виды лекций (проблемная, подготовленная, лекция-дискуссия, лекция-сотрудничество,</w:t>
      </w:r>
      <w:r w:rsidR="00E74236" w:rsidRPr="00F920E8">
        <w:rPr>
          <w:rFonts w:ascii="Times New Roman" w:hAnsi="Times New Roman" w:cs="Times New Roman"/>
          <w:sz w:val="28"/>
          <w:szCs w:val="28"/>
        </w:rPr>
        <w:t xml:space="preserve"> лекция-провокация,</w:t>
      </w:r>
      <w:r w:rsidR="004F1D06" w:rsidRPr="00F920E8">
        <w:rPr>
          <w:rFonts w:ascii="Times New Roman" w:hAnsi="Times New Roman" w:cs="Times New Roman"/>
          <w:sz w:val="28"/>
          <w:szCs w:val="28"/>
        </w:rPr>
        <w:t xml:space="preserve"> лекция-презентация)</w:t>
      </w:r>
      <w:r w:rsidRPr="00F920E8">
        <w:rPr>
          <w:rFonts w:ascii="Times New Roman" w:hAnsi="Times New Roman" w:cs="Times New Roman"/>
          <w:sz w:val="28"/>
          <w:szCs w:val="28"/>
        </w:rPr>
        <w:t>, методика проведения и тактико-стратегические приемы поддержания внимания аудитории</w:t>
      </w:r>
      <w:r w:rsidR="004F1D06" w:rsidRPr="00F920E8">
        <w:rPr>
          <w:rFonts w:ascii="Times New Roman" w:hAnsi="Times New Roman" w:cs="Times New Roman"/>
          <w:sz w:val="28"/>
          <w:szCs w:val="28"/>
        </w:rPr>
        <w:t>. Специфика использования элементов лекцион</w:t>
      </w:r>
      <w:r w:rsidRPr="00F920E8">
        <w:rPr>
          <w:rFonts w:ascii="Times New Roman" w:hAnsi="Times New Roman" w:cs="Times New Roman"/>
          <w:sz w:val="28"/>
          <w:szCs w:val="28"/>
        </w:rPr>
        <w:t>ного изложения материала в учреждениях общего среднего образования</w:t>
      </w:r>
      <w:r w:rsidR="004F1D06" w:rsidRPr="00F920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1D06" w:rsidRPr="00F920E8" w:rsidRDefault="00B74199" w:rsidP="004F1D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З</w:t>
      </w:r>
      <w:r w:rsidR="004F1D06" w:rsidRPr="00F920E8">
        <w:rPr>
          <w:rFonts w:ascii="Times New Roman" w:hAnsi="Times New Roman" w:cs="Times New Roman"/>
          <w:sz w:val="28"/>
          <w:szCs w:val="28"/>
        </w:rPr>
        <w:t>анимательное дидактическое повествование</w:t>
      </w:r>
      <w:r w:rsidRPr="00F920E8">
        <w:rPr>
          <w:rFonts w:ascii="Times New Roman" w:hAnsi="Times New Roman" w:cs="Times New Roman"/>
          <w:sz w:val="28"/>
          <w:szCs w:val="28"/>
        </w:rPr>
        <w:t xml:space="preserve"> как средство активизации интереса к учебному предмету</w:t>
      </w:r>
      <w:r w:rsidR="004F1D06" w:rsidRPr="00F920E8">
        <w:rPr>
          <w:rFonts w:ascii="Times New Roman" w:hAnsi="Times New Roman" w:cs="Times New Roman"/>
          <w:sz w:val="28"/>
          <w:szCs w:val="28"/>
        </w:rPr>
        <w:t>.</w:t>
      </w:r>
    </w:p>
    <w:p w:rsidR="004F1D06" w:rsidRPr="00F920E8" w:rsidRDefault="00E74236" w:rsidP="004F1D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be-BY"/>
        </w:rPr>
      </w:pPr>
      <w:r w:rsidRPr="00F920E8">
        <w:rPr>
          <w:rFonts w:ascii="Times New Roman" w:hAnsi="Times New Roman" w:cs="Times New Roman"/>
          <w:b/>
          <w:sz w:val="28"/>
          <w:szCs w:val="28"/>
        </w:rPr>
        <w:t>Тема 4</w:t>
      </w:r>
      <w:r w:rsidR="004F1D06" w:rsidRPr="00F920E8">
        <w:rPr>
          <w:rFonts w:ascii="Times New Roman" w:hAnsi="Times New Roman" w:cs="Times New Roman"/>
          <w:b/>
          <w:sz w:val="28"/>
          <w:szCs w:val="28"/>
        </w:rPr>
        <w:t>.2.</w:t>
      </w:r>
      <w:r w:rsidR="004F1D06" w:rsidRPr="00F920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F1D06" w:rsidRPr="00F920E8">
        <w:rPr>
          <w:rFonts w:ascii="Times New Roman" w:hAnsi="Times New Roman" w:cs="Times New Roman"/>
          <w:b/>
          <w:sz w:val="28"/>
          <w:szCs w:val="28"/>
          <w:lang w:eastAsia="be-BY"/>
        </w:rPr>
        <w:t>Культура речевого поведения преподавателя в диалогическом общении</w:t>
      </w:r>
    </w:p>
    <w:p w:rsidR="004F1D06" w:rsidRPr="00F920E8" w:rsidRDefault="004F1D06" w:rsidP="004F1D06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be-BY"/>
        </w:rPr>
      </w:pPr>
      <w:r w:rsidRPr="00F920E8">
        <w:rPr>
          <w:rFonts w:ascii="Times New Roman" w:hAnsi="Times New Roman" w:cs="Times New Roman"/>
          <w:sz w:val="28"/>
          <w:szCs w:val="28"/>
        </w:rPr>
        <w:t xml:space="preserve">Специфика беседы как метода работы на уроке. «Вы»- и «я»-подходы. Принцип коммуникативного сотрудничества учителя и ученика в беседе, способы достижения взаимопонимания. </w:t>
      </w:r>
    </w:p>
    <w:p w:rsidR="004F1D06" w:rsidRPr="00F920E8" w:rsidRDefault="004F1D06" w:rsidP="004F1D06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be-BY"/>
        </w:rPr>
      </w:pPr>
      <w:r w:rsidRPr="00F920E8">
        <w:rPr>
          <w:rFonts w:ascii="Times New Roman" w:hAnsi="Times New Roman" w:cs="Times New Roman"/>
          <w:sz w:val="28"/>
          <w:szCs w:val="28"/>
          <w:shd w:val="clear" w:color="auto" w:fill="FEFEFE"/>
        </w:rPr>
        <w:t>Целевые разновидности диалога: диалог –</w:t>
      </w:r>
      <w:r w:rsidRPr="00F920E8">
        <w:rPr>
          <w:rStyle w:val="apple-converted-space"/>
          <w:rFonts w:ascii="Times New Roman" w:eastAsiaTheme="majorEastAsia" w:hAnsi="Times New Roman" w:cs="Times New Roman"/>
          <w:sz w:val="28"/>
          <w:szCs w:val="28"/>
          <w:shd w:val="clear" w:color="auto" w:fill="FEFEFE"/>
        </w:rPr>
        <w:t xml:space="preserve"> </w:t>
      </w:r>
      <w:r w:rsidRPr="00F920E8">
        <w:rPr>
          <w:rFonts w:ascii="Times New Roman" w:hAnsi="Times New Roman" w:cs="Times New Roman"/>
          <w:iCs/>
          <w:sz w:val="28"/>
          <w:szCs w:val="28"/>
          <w:shd w:val="clear" w:color="auto" w:fill="FEFEFE"/>
        </w:rPr>
        <w:t>сообщение</w:t>
      </w:r>
      <w:r w:rsidRPr="00F920E8">
        <w:rPr>
          <w:rStyle w:val="apple-converted-space"/>
          <w:rFonts w:ascii="Times New Roman" w:eastAsiaTheme="majorEastAsia" w:hAnsi="Times New Roman" w:cs="Times New Roman"/>
          <w:sz w:val="28"/>
          <w:szCs w:val="28"/>
          <w:shd w:val="clear" w:color="auto" w:fill="FEFEFE"/>
        </w:rPr>
        <w:t xml:space="preserve"> </w:t>
      </w:r>
      <w:r w:rsidRPr="00F920E8">
        <w:rPr>
          <w:rFonts w:ascii="Times New Roman" w:hAnsi="Times New Roman" w:cs="Times New Roman"/>
          <w:sz w:val="28"/>
          <w:szCs w:val="28"/>
          <w:shd w:val="clear" w:color="auto" w:fill="FEFEFE"/>
        </w:rPr>
        <w:t>информации, диалог –</w:t>
      </w:r>
      <w:r w:rsidRPr="00F920E8">
        <w:rPr>
          <w:rStyle w:val="apple-converted-space"/>
          <w:rFonts w:ascii="Times New Roman" w:eastAsiaTheme="majorEastAsia" w:hAnsi="Times New Roman" w:cs="Times New Roman"/>
          <w:sz w:val="28"/>
          <w:szCs w:val="28"/>
          <w:shd w:val="clear" w:color="auto" w:fill="FEFEFE"/>
        </w:rPr>
        <w:t xml:space="preserve"> </w:t>
      </w:r>
      <w:r w:rsidRPr="00F920E8">
        <w:rPr>
          <w:rFonts w:ascii="Times New Roman" w:hAnsi="Times New Roman" w:cs="Times New Roman"/>
          <w:iCs/>
          <w:sz w:val="28"/>
          <w:szCs w:val="28"/>
          <w:shd w:val="clear" w:color="auto" w:fill="FEFEFE"/>
        </w:rPr>
        <w:t>запрос</w:t>
      </w:r>
      <w:r w:rsidRPr="00F920E8">
        <w:rPr>
          <w:rStyle w:val="apple-converted-space"/>
          <w:rFonts w:ascii="Times New Roman" w:eastAsiaTheme="majorEastAsia" w:hAnsi="Times New Roman" w:cs="Times New Roman"/>
          <w:sz w:val="28"/>
          <w:szCs w:val="28"/>
          <w:shd w:val="clear" w:color="auto" w:fill="FEFEFE"/>
        </w:rPr>
        <w:t xml:space="preserve"> </w:t>
      </w:r>
      <w:r w:rsidRPr="00F920E8">
        <w:rPr>
          <w:rFonts w:ascii="Times New Roman" w:hAnsi="Times New Roman" w:cs="Times New Roman"/>
          <w:sz w:val="28"/>
          <w:szCs w:val="28"/>
          <w:shd w:val="clear" w:color="auto" w:fill="FEFEFE"/>
        </w:rPr>
        <w:t>информации, диалог-</w:t>
      </w:r>
      <w:r w:rsidRPr="00F920E8">
        <w:rPr>
          <w:rFonts w:ascii="Times New Roman" w:hAnsi="Times New Roman" w:cs="Times New Roman"/>
          <w:iCs/>
          <w:sz w:val="28"/>
          <w:szCs w:val="28"/>
          <w:shd w:val="clear" w:color="auto" w:fill="FEFEFE"/>
        </w:rPr>
        <w:t>побуждение</w:t>
      </w:r>
      <w:r w:rsidRPr="00F920E8">
        <w:rPr>
          <w:rFonts w:ascii="Times New Roman" w:hAnsi="Times New Roman" w:cs="Times New Roman"/>
          <w:sz w:val="28"/>
          <w:szCs w:val="28"/>
          <w:shd w:val="clear" w:color="auto" w:fill="FEFEFE"/>
        </w:rPr>
        <w:t>, диалог-</w:t>
      </w:r>
      <w:r w:rsidRPr="00F920E8">
        <w:rPr>
          <w:rFonts w:ascii="Times New Roman" w:hAnsi="Times New Roman" w:cs="Times New Roman"/>
          <w:iCs/>
          <w:sz w:val="28"/>
          <w:szCs w:val="28"/>
          <w:shd w:val="clear" w:color="auto" w:fill="FEFEFE"/>
        </w:rPr>
        <w:t>расспрос</w:t>
      </w:r>
      <w:r w:rsidRPr="00F920E8">
        <w:rPr>
          <w:rFonts w:ascii="Times New Roman" w:hAnsi="Times New Roman" w:cs="Times New Roman"/>
          <w:sz w:val="28"/>
          <w:szCs w:val="28"/>
          <w:shd w:val="clear" w:color="auto" w:fill="FEFEFE"/>
        </w:rPr>
        <w:t>. Педагогический диалог в различных ситуациях урока.</w:t>
      </w:r>
      <w:r w:rsidRPr="00F920E8">
        <w:rPr>
          <w:rFonts w:ascii="Times New Roman" w:hAnsi="Times New Roman" w:cs="Times New Roman"/>
          <w:sz w:val="28"/>
          <w:szCs w:val="28"/>
        </w:rPr>
        <w:t xml:space="preserve"> Признаки</w:t>
      </w:r>
      <w:r w:rsidRPr="00F920E8">
        <w:rPr>
          <w:rFonts w:ascii="Times New Roman" w:hAnsi="Times New Roman" w:cs="Times New Roman"/>
          <w:iCs/>
          <w:sz w:val="28"/>
          <w:szCs w:val="28"/>
          <w:lang w:eastAsia="be-BY"/>
        </w:rPr>
        <w:t xml:space="preserve"> </w:t>
      </w:r>
      <w:r w:rsidRPr="00F920E8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F920E8">
        <w:rPr>
          <w:rFonts w:ascii="Times New Roman" w:hAnsi="Times New Roman" w:cs="Times New Roman"/>
          <w:iCs/>
          <w:sz w:val="28"/>
          <w:szCs w:val="28"/>
          <w:lang w:eastAsia="be-BY"/>
        </w:rPr>
        <w:t xml:space="preserve"> доминирования в диалоге. </w:t>
      </w:r>
    </w:p>
    <w:p w:rsidR="004F1D06" w:rsidRPr="00F920E8" w:rsidRDefault="004F1D06" w:rsidP="004F1D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 xml:space="preserve">Систематизация вопросов в построении учебного диалога. Структурные виды вопросов (простые, сложные). Характеристика вопросов по познавательным целям (узловые, наводящие) и функциям (уточняющие, восполняющие). Качества вопроса в педагогическом общении: ясность, конкретность, понятность, информативность и др. Правила постановки вопросов. Типология ответов: истинные / ложные; полные / частичные; тавтологичные и др. </w:t>
      </w:r>
    </w:p>
    <w:p w:rsidR="004F1D06" w:rsidRPr="00F920E8" w:rsidRDefault="004F1D06" w:rsidP="004F1D06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be-BY"/>
        </w:rPr>
      </w:pPr>
      <w:r w:rsidRPr="00F920E8">
        <w:rPr>
          <w:rFonts w:ascii="Times New Roman" w:hAnsi="Times New Roman" w:cs="Times New Roman"/>
          <w:sz w:val="28"/>
          <w:szCs w:val="28"/>
        </w:rPr>
        <w:t>Критерии анализа и оценки ответов и учебных высказываний школьников. Приемы анализа высказываний учащихся: самоанализ; развернутый комментарий ответа и др. Экран ответов как средство мотивации коммуникативной активности и внимания учащихся на уроке.</w:t>
      </w:r>
      <w:r w:rsidRPr="00F920E8">
        <w:rPr>
          <w:rFonts w:ascii="Times New Roman" w:hAnsi="Times New Roman" w:cs="Times New Roman"/>
          <w:iCs/>
          <w:sz w:val="28"/>
          <w:szCs w:val="28"/>
          <w:lang w:eastAsia="be-BY"/>
        </w:rPr>
        <w:t xml:space="preserve"> </w:t>
      </w:r>
    </w:p>
    <w:p w:rsidR="004F1D06" w:rsidRPr="00F920E8" w:rsidRDefault="004F1D06" w:rsidP="004F1D06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be-BY"/>
        </w:rPr>
      </w:pPr>
      <w:r w:rsidRPr="00F920E8">
        <w:rPr>
          <w:rFonts w:ascii="Times New Roman" w:hAnsi="Times New Roman" w:cs="Times New Roman"/>
          <w:sz w:val="28"/>
          <w:szCs w:val="28"/>
        </w:rPr>
        <w:t xml:space="preserve">Педагогическая импровизация в диалоге. </w:t>
      </w:r>
    </w:p>
    <w:p w:rsidR="004F1D06" w:rsidRPr="00F920E8" w:rsidRDefault="00E74236" w:rsidP="004F1D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b/>
          <w:sz w:val="28"/>
          <w:szCs w:val="28"/>
        </w:rPr>
        <w:t>Тема 4</w:t>
      </w:r>
      <w:r w:rsidR="004F1D06" w:rsidRPr="00F920E8">
        <w:rPr>
          <w:rFonts w:ascii="Times New Roman" w:hAnsi="Times New Roman" w:cs="Times New Roman"/>
          <w:b/>
          <w:sz w:val="28"/>
          <w:szCs w:val="28"/>
        </w:rPr>
        <w:t>.3.</w:t>
      </w:r>
      <w:r w:rsidR="004F1D06" w:rsidRPr="00F920E8">
        <w:rPr>
          <w:rFonts w:ascii="Times New Roman" w:hAnsi="Times New Roman" w:cs="Times New Roman"/>
          <w:sz w:val="28"/>
          <w:szCs w:val="28"/>
        </w:rPr>
        <w:t xml:space="preserve"> </w:t>
      </w:r>
      <w:r w:rsidR="004F1D06" w:rsidRPr="00F920E8">
        <w:rPr>
          <w:rFonts w:ascii="Times New Roman" w:hAnsi="Times New Roman" w:cs="Times New Roman"/>
          <w:b/>
          <w:sz w:val="28"/>
          <w:szCs w:val="28"/>
        </w:rPr>
        <w:t xml:space="preserve">Управление вниманием учащихся </w:t>
      </w:r>
      <w:r w:rsidR="00C321E1" w:rsidRPr="00F920E8">
        <w:rPr>
          <w:rFonts w:ascii="Times New Roman" w:hAnsi="Times New Roman" w:cs="Times New Roman"/>
          <w:b/>
          <w:sz w:val="28"/>
          <w:szCs w:val="28"/>
        </w:rPr>
        <w:t>в педагогическом общении</w:t>
      </w:r>
      <w:r w:rsidR="004F1D06" w:rsidRPr="00F920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D06" w:rsidRPr="00F920E8" w:rsidRDefault="004F1D06" w:rsidP="004F1D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 xml:space="preserve">Внимание в педагогическом общении, его характеристика, виды, свойства. </w:t>
      </w:r>
    </w:p>
    <w:p w:rsidR="004F1D06" w:rsidRPr="00F920E8" w:rsidRDefault="004F1D06" w:rsidP="004F1D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 xml:space="preserve">Структурные элементы урока и их функции. Приемы и средства активизации внимания на каждом этапе урока. </w:t>
      </w:r>
    </w:p>
    <w:p w:rsidR="004F1D06" w:rsidRPr="00F920E8" w:rsidRDefault="004F1D06" w:rsidP="004F1D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D06" w:rsidRPr="00F920E8" w:rsidRDefault="00E74236" w:rsidP="00BB47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0E8">
        <w:rPr>
          <w:rFonts w:ascii="Times New Roman" w:hAnsi="Times New Roman" w:cs="Times New Roman"/>
          <w:b/>
          <w:sz w:val="28"/>
          <w:szCs w:val="28"/>
        </w:rPr>
        <w:t>Раздел 5</w:t>
      </w:r>
      <w:r w:rsidR="004F1D06" w:rsidRPr="00F920E8">
        <w:rPr>
          <w:rFonts w:ascii="Times New Roman" w:hAnsi="Times New Roman" w:cs="Times New Roman"/>
          <w:b/>
          <w:sz w:val="28"/>
          <w:szCs w:val="28"/>
        </w:rPr>
        <w:t>. Конфликтные ситуации в педагогическом общении и способы их разрешения</w:t>
      </w:r>
    </w:p>
    <w:p w:rsidR="004F1D06" w:rsidRPr="00F920E8" w:rsidRDefault="00E74236" w:rsidP="004F1D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0E8">
        <w:rPr>
          <w:rFonts w:ascii="Times New Roman" w:hAnsi="Times New Roman" w:cs="Times New Roman"/>
          <w:b/>
          <w:sz w:val="28"/>
          <w:szCs w:val="28"/>
        </w:rPr>
        <w:t>Тема 5</w:t>
      </w:r>
      <w:r w:rsidR="004F1D06" w:rsidRPr="00F920E8">
        <w:rPr>
          <w:rFonts w:ascii="Times New Roman" w:hAnsi="Times New Roman" w:cs="Times New Roman"/>
          <w:b/>
          <w:sz w:val="28"/>
          <w:szCs w:val="28"/>
        </w:rPr>
        <w:t>.1.</w:t>
      </w:r>
      <w:r w:rsidR="004F1D06" w:rsidRPr="00F920E8">
        <w:rPr>
          <w:rFonts w:ascii="Times New Roman" w:hAnsi="Times New Roman" w:cs="Times New Roman"/>
          <w:sz w:val="28"/>
          <w:szCs w:val="28"/>
        </w:rPr>
        <w:t xml:space="preserve"> </w:t>
      </w:r>
      <w:r w:rsidR="004F1D06" w:rsidRPr="00F920E8">
        <w:rPr>
          <w:rFonts w:ascii="Times New Roman" w:hAnsi="Times New Roman" w:cs="Times New Roman"/>
          <w:b/>
          <w:sz w:val="28"/>
          <w:szCs w:val="28"/>
        </w:rPr>
        <w:t xml:space="preserve">Педагогический конфликт: причины, специфика, структура, коммуникативные стратегии и тактики поведения </w:t>
      </w:r>
    </w:p>
    <w:p w:rsidR="004F1D06" w:rsidRPr="00F920E8" w:rsidRDefault="004F1D06" w:rsidP="004F1D06">
      <w:pPr>
        <w:spacing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920E8">
        <w:rPr>
          <w:rFonts w:ascii="Times New Roman" w:hAnsi="Times New Roman" w:cs="Times New Roman"/>
          <w:spacing w:val="-2"/>
          <w:sz w:val="28"/>
          <w:szCs w:val="28"/>
        </w:rPr>
        <w:t>Конфликтная и бесконфликтная педагогика (по Е.Н.</w:t>
      </w:r>
      <w:r w:rsidR="004D2374" w:rsidRPr="00F920E8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F920E8">
        <w:rPr>
          <w:rFonts w:ascii="Times New Roman" w:hAnsi="Times New Roman" w:cs="Times New Roman"/>
          <w:spacing w:val="-2"/>
          <w:sz w:val="28"/>
          <w:szCs w:val="28"/>
        </w:rPr>
        <w:t xml:space="preserve">Ильину). Типология и условия возникновения педагогических конфликтов (конфликтоген, провоцирующий момент). Типы конфликтогенов в педагогическом общении. </w:t>
      </w:r>
    </w:p>
    <w:p w:rsidR="004F1D06" w:rsidRPr="00F920E8" w:rsidRDefault="004F1D06" w:rsidP="004F1D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 xml:space="preserve">Формы конфликтного поведения учителя и учеников. </w:t>
      </w:r>
    </w:p>
    <w:p w:rsidR="004F1D06" w:rsidRPr="00F920E8" w:rsidRDefault="004F1D06" w:rsidP="004F1D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Плюсы и минусы, структура и фазы развития педагогического конфликта.</w:t>
      </w:r>
    </w:p>
    <w:p w:rsidR="004F1D06" w:rsidRPr="00F920E8" w:rsidRDefault="004F1D06" w:rsidP="004F1D06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be-BY"/>
        </w:rPr>
      </w:pPr>
      <w:r w:rsidRPr="00F920E8">
        <w:rPr>
          <w:rFonts w:ascii="Times New Roman" w:hAnsi="Times New Roman" w:cs="Times New Roman"/>
          <w:sz w:val="28"/>
          <w:szCs w:val="28"/>
        </w:rPr>
        <w:t xml:space="preserve">Стратегии управления конфликтными ситуациями в педагогическом общении (приспособление, уклонение, доминирование, отступление, компромисс, сотрудничество). </w:t>
      </w:r>
      <w:r w:rsidRPr="00F920E8">
        <w:rPr>
          <w:rFonts w:ascii="Times New Roman" w:hAnsi="Times New Roman" w:cs="Times New Roman"/>
          <w:spacing w:val="-2"/>
          <w:sz w:val="28"/>
          <w:szCs w:val="28"/>
        </w:rPr>
        <w:t xml:space="preserve">Приемы быстрого снятия психологического напряжения. </w:t>
      </w:r>
      <w:r w:rsidRPr="00F920E8">
        <w:rPr>
          <w:rFonts w:ascii="Times New Roman" w:hAnsi="Times New Roman" w:cs="Times New Roman"/>
          <w:iCs/>
          <w:sz w:val="28"/>
          <w:szCs w:val="28"/>
          <w:lang w:eastAsia="be-BY"/>
        </w:rPr>
        <w:t xml:space="preserve">Речевая культура при решении спорных учебных вопросов. </w:t>
      </w:r>
    </w:p>
    <w:p w:rsidR="004F1D06" w:rsidRPr="00F920E8" w:rsidRDefault="004F1D06" w:rsidP="004F1D0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D06" w:rsidRPr="00F920E8" w:rsidRDefault="00E74236" w:rsidP="00BB47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0E8">
        <w:rPr>
          <w:rFonts w:ascii="Times New Roman" w:hAnsi="Times New Roman" w:cs="Times New Roman"/>
          <w:b/>
          <w:sz w:val="28"/>
          <w:szCs w:val="28"/>
        </w:rPr>
        <w:t>Раздел 6</w:t>
      </w:r>
      <w:r w:rsidR="004F1D06" w:rsidRPr="00F920E8">
        <w:rPr>
          <w:rFonts w:ascii="Times New Roman" w:hAnsi="Times New Roman" w:cs="Times New Roman"/>
          <w:b/>
          <w:sz w:val="28"/>
          <w:szCs w:val="28"/>
        </w:rPr>
        <w:t>. Этические основы педагогического общения</w:t>
      </w:r>
    </w:p>
    <w:p w:rsidR="004F1D06" w:rsidRPr="00F920E8" w:rsidRDefault="004F1D06" w:rsidP="004F1D0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1D06" w:rsidRPr="00F920E8" w:rsidRDefault="00E74236" w:rsidP="004F1D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b/>
          <w:sz w:val="28"/>
          <w:szCs w:val="28"/>
        </w:rPr>
        <w:t>Тема 6</w:t>
      </w:r>
      <w:r w:rsidR="004F1D06" w:rsidRPr="00F920E8">
        <w:rPr>
          <w:rFonts w:ascii="Times New Roman" w:hAnsi="Times New Roman" w:cs="Times New Roman"/>
          <w:b/>
          <w:sz w:val="28"/>
          <w:szCs w:val="28"/>
        </w:rPr>
        <w:t>.1.</w:t>
      </w:r>
      <w:r w:rsidR="004F1D06" w:rsidRPr="00F920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F1D06" w:rsidRPr="00F920E8">
        <w:rPr>
          <w:rFonts w:ascii="Times New Roman" w:hAnsi="Times New Roman" w:cs="Times New Roman"/>
          <w:b/>
          <w:sz w:val="28"/>
          <w:szCs w:val="28"/>
        </w:rPr>
        <w:t>Речевой этикет в педагогической коммуникации</w:t>
      </w:r>
      <w:r w:rsidR="004F1D06" w:rsidRPr="00F920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D06" w:rsidRPr="00F920E8" w:rsidRDefault="004F1D06" w:rsidP="004F1D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Этика говорящего и слушающего в учебном процессе. Обращение, этикетные формулы в педагогическом общении. Нарушения речевого этикета в педагогической коммуникации.</w:t>
      </w:r>
    </w:p>
    <w:p w:rsidR="004F1D06" w:rsidRPr="00F920E8" w:rsidRDefault="004F1D06" w:rsidP="004F1D06">
      <w:pPr>
        <w:spacing w:line="240" w:lineRule="auto"/>
        <w:ind w:firstLine="709"/>
        <w:jc w:val="both"/>
        <w:rPr>
          <w:rStyle w:val="apple-converted-space"/>
          <w:rFonts w:ascii="Times New Roman" w:eastAsiaTheme="majorEastAsia" w:hAnsi="Times New Roman" w:cs="Times New Roman"/>
          <w:sz w:val="28"/>
          <w:szCs w:val="28"/>
          <w:shd w:val="clear" w:color="auto" w:fill="FFFFFF"/>
        </w:rPr>
      </w:pPr>
      <w:r w:rsidRPr="00F920E8">
        <w:rPr>
          <w:rFonts w:ascii="Times New Roman" w:hAnsi="Times New Roman" w:cs="Times New Roman"/>
          <w:sz w:val="28"/>
          <w:szCs w:val="28"/>
        </w:rPr>
        <w:t>Педагогический такт</w:t>
      </w:r>
      <w:r w:rsidRPr="00F920E8">
        <w:rPr>
          <w:rFonts w:ascii="Times New Roman" w:hAnsi="Times New Roman" w:cs="Times New Roman"/>
          <w:i/>
          <w:sz w:val="28"/>
          <w:szCs w:val="28"/>
        </w:rPr>
        <w:t>.</w:t>
      </w:r>
      <w:r w:rsidR="00A315D6" w:rsidRPr="00F920E8">
        <w:rPr>
          <w:rFonts w:ascii="Times New Roman" w:hAnsi="Times New Roman" w:cs="Times New Roman"/>
          <w:sz w:val="28"/>
          <w:szCs w:val="28"/>
        </w:rPr>
        <w:t xml:space="preserve"> </w:t>
      </w:r>
      <w:r w:rsidR="002A4682" w:rsidRPr="00F920E8">
        <w:rPr>
          <w:rFonts w:ascii="Times New Roman" w:hAnsi="Times New Roman" w:cs="Times New Roman"/>
          <w:sz w:val="28"/>
          <w:szCs w:val="28"/>
        </w:rPr>
        <w:t>Дидактогения</w:t>
      </w:r>
      <w:r w:rsidR="002A4682" w:rsidRPr="00F920E8">
        <w:rPr>
          <w:rStyle w:val="apple-converted-space"/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 xml:space="preserve"> и ее причины. </w:t>
      </w:r>
      <w:r w:rsidR="00A315D6" w:rsidRPr="00F920E8">
        <w:rPr>
          <w:rFonts w:ascii="Times New Roman" w:hAnsi="Times New Roman" w:cs="Times New Roman"/>
          <w:sz w:val="28"/>
          <w:szCs w:val="28"/>
        </w:rPr>
        <w:t>Культура</w:t>
      </w:r>
      <w:r w:rsidR="00A315D6" w:rsidRPr="00F920E8">
        <w:rPr>
          <w:rStyle w:val="apple-converted-space"/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 xml:space="preserve"> убеждения и побуждения к действию</w:t>
      </w:r>
      <w:r w:rsidRPr="00F920E8">
        <w:rPr>
          <w:rStyle w:val="apple-converted-space"/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.</w:t>
      </w:r>
      <w:r w:rsidRPr="00F920E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F920E8">
        <w:rPr>
          <w:rStyle w:val="apple-converted-space"/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Способы смягчения критических замечаний.</w:t>
      </w:r>
      <w:r w:rsidRPr="00F920E8">
        <w:rPr>
          <w:rFonts w:ascii="Times New Roman" w:hAnsi="Times New Roman" w:cs="Times New Roman"/>
          <w:sz w:val="28"/>
          <w:szCs w:val="28"/>
        </w:rPr>
        <w:t xml:space="preserve"> Юмор как эстетическая форма критики учащихся.</w:t>
      </w:r>
      <w:r w:rsidRPr="00F920E8">
        <w:rPr>
          <w:rStyle w:val="apple-converted-space"/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F1D06" w:rsidRPr="00F920E8" w:rsidRDefault="004F1D06" w:rsidP="004F1D06">
      <w:pPr>
        <w:spacing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</w:pPr>
    </w:p>
    <w:p w:rsidR="004F1D06" w:rsidRPr="00F920E8" w:rsidRDefault="00A315D6" w:rsidP="00BB47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0E8">
        <w:rPr>
          <w:rFonts w:ascii="Times New Roman" w:hAnsi="Times New Roman" w:cs="Times New Roman"/>
          <w:b/>
          <w:sz w:val="28"/>
          <w:szCs w:val="28"/>
        </w:rPr>
        <w:t>Раздел 7</w:t>
      </w:r>
      <w:r w:rsidR="004F1D06" w:rsidRPr="00F920E8">
        <w:rPr>
          <w:rFonts w:ascii="Times New Roman" w:hAnsi="Times New Roman" w:cs="Times New Roman"/>
          <w:b/>
          <w:sz w:val="28"/>
          <w:szCs w:val="28"/>
        </w:rPr>
        <w:t>.</w:t>
      </w:r>
      <w:r w:rsidR="004F1D06" w:rsidRPr="00F920E8">
        <w:rPr>
          <w:rFonts w:ascii="Times New Roman" w:hAnsi="Times New Roman" w:cs="Times New Roman"/>
          <w:sz w:val="28"/>
          <w:szCs w:val="28"/>
        </w:rPr>
        <w:t xml:space="preserve"> </w:t>
      </w:r>
      <w:r w:rsidR="004F1D06" w:rsidRPr="00F920E8">
        <w:rPr>
          <w:rFonts w:ascii="Times New Roman" w:hAnsi="Times New Roman" w:cs="Times New Roman"/>
          <w:b/>
          <w:sz w:val="28"/>
          <w:szCs w:val="28"/>
        </w:rPr>
        <w:t>Мастерство использования просодических и невербальных средств</w:t>
      </w:r>
      <w:r w:rsidR="004F1D06" w:rsidRPr="00F920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F1D06" w:rsidRPr="00F920E8">
        <w:rPr>
          <w:rFonts w:ascii="Times New Roman" w:hAnsi="Times New Roman" w:cs="Times New Roman"/>
          <w:b/>
          <w:sz w:val="28"/>
          <w:szCs w:val="28"/>
        </w:rPr>
        <w:t>в педагогической коммуникации</w:t>
      </w:r>
    </w:p>
    <w:p w:rsidR="004F1D06" w:rsidRPr="00F920E8" w:rsidRDefault="00A315D6" w:rsidP="004F1D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b/>
          <w:sz w:val="28"/>
          <w:szCs w:val="28"/>
        </w:rPr>
        <w:t>Тема 7</w:t>
      </w:r>
      <w:r w:rsidR="004F1D06" w:rsidRPr="00F920E8">
        <w:rPr>
          <w:rFonts w:ascii="Times New Roman" w:hAnsi="Times New Roman" w:cs="Times New Roman"/>
          <w:b/>
          <w:sz w:val="28"/>
          <w:szCs w:val="28"/>
        </w:rPr>
        <w:t>.1.</w:t>
      </w:r>
      <w:r w:rsidR="004F1D06" w:rsidRPr="00F920E8">
        <w:rPr>
          <w:rFonts w:ascii="Times New Roman" w:hAnsi="Times New Roman" w:cs="Times New Roman"/>
          <w:sz w:val="28"/>
          <w:szCs w:val="28"/>
        </w:rPr>
        <w:t xml:space="preserve"> </w:t>
      </w:r>
      <w:r w:rsidR="004F1D06" w:rsidRPr="00F920E8">
        <w:rPr>
          <w:rFonts w:ascii="Times New Roman" w:hAnsi="Times New Roman" w:cs="Times New Roman"/>
          <w:b/>
          <w:sz w:val="28"/>
          <w:szCs w:val="28"/>
        </w:rPr>
        <w:t>Аспекты техники речи как условия эффективности педагогического взаимодействия</w:t>
      </w:r>
    </w:p>
    <w:p w:rsidR="004F1D06" w:rsidRPr="00F920E8" w:rsidRDefault="004F1D06" w:rsidP="004F1D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Голос учителя и его качества: громкость, тембр, полетность, помехоустойчивость, вы</w:t>
      </w:r>
      <w:r w:rsidR="004D2374" w:rsidRPr="00F920E8">
        <w:rPr>
          <w:rFonts w:ascii="Times New Roman" w:hAnsi="Times New Roman" w:cs="Times New Roman"/>
          <w:sz w:val="28"/>
          <w:szCs w:val="28"/>
        </w:rPr>
        <w:t>носливость, сила</w:t>
      </w:r>
      <w:r w:rsidRPr="00F920E8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4F1D06" w:rsidRPr="00F920E8" w:rsidRDefault="004F1D06" w:rsidP="004F1D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Зависимость скорости говорения учителя от речевой задачи.</w:t>
      </w:r>
    </w:p>
    <w:p w:rsidR="004F1D06" w:rsidRPr="00F920E8" w:rsidRDefault="004F1D06" w:rsidP="004F1D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 xml:space="preserve">Выразительная дикция как качество профессиональной речи учителя. </w:t>
      </w:r>
    </w:p>
    <w:p w:rsidR="004F1D06" w:rsidRPr="00F920E8" w:rsidRDefault="004F1D06" w:rsidP="004F1D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Этапы формирования педагогического голоса. Гигиена голоса учителя.</w:t>
      </w:r>
    </w:p>
    <w:p w:rsidR="004F1D06" w:rsidRPr="00F920E8" w:rsidRDefault="004F1D06" w:rsidP="004F1D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 xml:space="preserve">Паузирование и интонирование как приемы коммуникативного воздействия учителя. </w:t>
      </w:r>
    </w:p>
    <w:p w:rsidR="004F1D06" w:rsidRPr="00F920E8" w:rsidRDefault="00A315D6" w:rsidP="004F1D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0E8">
        <w:rPr>
          <w:rFonts w:ascii="Times New Roman" w:hAnsi="Times New Roman" w:cs="Times New Roman"/>
          <w:b/>
          <w:sz w:val="28"/>
          <w:szCs w:val="28"/>
        </w:rPr>
        <w:t>Тема 7</w:t>
      </w:r>
      <w:r w:rsidR="004F1D06" w:rsidRPr="00F920E8">
        <w:rPr>
          <w:rFonts w:ascii="Times New Roman" w:hAnsi="Times New Roman" w:cs="Times New Roman"/>
          <w:b/>
          <w:sz w:val="28"/>
          <w:szCs w:val="28"/>
        </w:rPr>
        <w:t>.2.</w:t>
      </w:r>
      <w:r w:rsidR="004F1D06" w:rsidRPr="00F920E8">
        <w:rPr>
          <w:rFonts w:ascii="Times New Roman" w:hAnsi="Times New Roman" w:cs="Times New Roman"/>
          <w:sz w:val="28"/>
          <w:szCs w:val="28"/>
        </w:rPr>
        <w:t xml:space="preserve"> </w:t>
      </w:r>
      <w:r w:rsidR="004F1D06" w:rsidRPr="00F920E8">
        <w:rPr>
          <w:rFonts w:ascii="Times New Roman" w:hAnsi="Times New Roman" w:cs="Times New Roman"/>
          <w:b/>
          <w:sz w:val="28"/>
          <w:szCs w:val="28"/>
        </w:rPr>
        <w:t xml:space="preserve">Невербальные средства педагогического общения </w:t>
      </w:r>
    </w:p>
    <w:p w:rsidR="004F1D06" w:rsidRPr="00F920E8" w:rsidRDefault="004F1D06" w:rsidP="004F1D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 xml:space="preserve">Дистанция, поза, мимика, жесты – доминанты тональности педагогической коммуникации. </w:t>
      </w:r>
    </w:p>
    <w:p w:rsidR="004F1D06" w:rsidRPr="00F920E8" w:rsidRDefault="004F1D06" w:rsidP="004F1D06">
      <w:pPr>
        <w:overflowPunct w:val="0"/>
        <w:adjustRightInd w:val="0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be-BY"/>
        </w:rPr>
      </w:pPr>
      <w:r w:rsidRPr="00F920E8">
        <w:rPr>
          <w:rFonts w:ascii="Times New Roman" w:hAnsi="Times New Roman" w:cs="Times New Roman"/>
          <w:sz w:val="28"/>
          <w:szCs w:val="28"/>
        </w:rPr>
        <w:t>Культура внешнего вида учителя</w:t>
      </w:r>
      <w:r w:rsidRPr="00F920E8">
        <w:rPr>
          <w:rFonts w:ascii="Times New Roman" w:hAnsi="Times New Roman" w:cs="Times New Roman"/>
          <w:sz w:val="28"/>
          <w:szCs w:val="28"/>
          <w:lang w:eastAsia="be-BY"/>
        </w:rPr>
        <w:t xml:space="preserve"> (имидж как мастерство самопрезентации, выражение лица, правильная поза, естественность поведения). </w:t>
      </w:r>
    </w:p>
    <w:p w:rsidR="002B3C00" w:rsidRPr="00F920E8" w:rsidRDefault="00011A3A" w:rsidP="00011A3A">
      <w:pPr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br w:type="page"/>
      </w:r>
    </w:p>
    <w:p w:rsidR="00011A3A" w:rsidRPr="00F920E8" w:rsidRDefault="00011A3A" w:rsidP="00011A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0E8">
        <w:rPr>
          <w:rFonts w:ascii="Times New Roman" w:hAnsi="Times New Roman" w:cs="Times New Roman"/>
          <w:b/>
          <w:sz w:val="28"/>
          <w:szCs w:val="28"/>
        </w:rPr>
        <w:t>ИНФОРМАЦИОННО-МЕТОДИЧЕСКАЯ ЧАСТЬ</w:t>
      </w:r>
    </w:p>
    <w:p w:rsidR="00B24C4C" w:rsidRPr="00F920E8" w:rsidRDefault="00B24C4C" w:rsidP="000A0ED8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24C4C" w:rsidRPr="00F920E8" w:rsidRDefault="00111063" w:rsidP="00B24C4C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920E8">
        <w:rPr>
          <w:rFonts w:ascii="Times New Roman" w:hAnsi="Times New Roman" w:cs="Times New Roman"/>
          <w:b/>
          <w:bCs/>
          <w:iCs/>
          <w:sz w:val="28"/>
          <w:szCs w:val="28"/>
        </w:rPr>
        <w:t>О</w:t>
      </w:r>
      <w:r w:rsidR="00B24C4C" w:rsidRPr="00F920E8">
        <w:rPr>
          <w:rFonts w:ascii="Times New Roman" w:hAnsi="Times New Roman" w:cs="Times New Roman"/>
          <w:b/>
          <w:bCs/>
          <w:iCs/>
          <w:sz w:val="28"/>
          <w:szCs w:val="28"/>
        </w:rPr>
        <w:t>сновн</w:t>
      </w:r>
      <w:r w:rsidR="00BB4714" w:rsidRPr="00F920E8">
        <w:rPr>
          <w:rFonts w:ascii="Times New Roman" w:hAnsi="Times New Roman" w:cs="Times New Roman"/>
          <w:b/>
          <w:bCs/>
          <w:iCs/>
          <w:sz w:val="28"/>
          <w:szCs w:val="28"/>
        </w:rPr>
        <w:t>ая</w:t>
      </w:r>
      <w:r w:rsidR="00B24C4C" w:rsidRPr="00F920E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литератур</w:t>
      </w:r>
      <w:r w:rsidR="00BB4714" w:rsidRPr="00F920E8">
        <w:rPr>
          <w:rFonts w:ascii="Times New Roman" w:hAnsi="Times New Roman" w:cs="Times New Roman"/>
          <w:b/>
          <w:bCs/>
          <w:iCs/>
          <w:sz w:val="28"/>
          <w:szCs w:val="28"/>
        </w:rPr>
        <w:t>а:</w:t>
      </w:r>
    </w:p>
    <w:p w:rsidR="00B24C4C" w:rsidRPr="00F920E8" w:rsidRDefault="00F75C60" w:rsidP="00BB471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val="ru-RU" w:eastAsia="ru-RU"/>
        </w:rPr>
      </w:pPr>
      <w:hyperlink r:id="rId9" w:history="1">
        <w:r w:rsidR="00BB4714" w:rsidRPr="00F920E8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Грибанова-Подкина, М.</w:t>
        </w:r>
        <w:r w:rsidR="00B24C4C" w:rsidRPr="00F920E8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Ю.</w:t>
        </w:r>
      </w:hyperlink>
      <w:r w:rsidR="00B24C4C" w:rsidRPr="00F920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hyperlink r:id="rId10" w:history="1">
        <w:r w:rsidR="00B24C4C" w:rsidRPr="00F920E8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Интернет в работе педагога: сервисы и коммуникации: учеб. пособие для студентов</w:t>
        </w:r>
      </w:hyperlink>
      <w:r w:rsidR="00B24C4C" w:rsidRPr="00F920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[Электронный ресурс] / М.Ю.</w:t>
      </w:r>
      <w:r w:rsidR="00BB4714" w:rsidRPr="00F920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B24C4C" w:rsidRPr="00F920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Грибанова-Подкина. – Саратовский национальный исследовательский государственный университет имени Н.Г. Чернышевского, 2021 // </w:t>
      </w:r>
      <w:r w:rsidR="00BB4714" w:rsidRPr="00F920E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Лань</w:t>
      </w:r>
      <w:r w:rsidR="00B24C4C" w:rsidRPr="00F920E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: электронно-библиотечная система.</w:t>
      </w:r>
      <w:r w:rsidR="00B24C4C" w:rsidRPr="00F920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Режим доступа</w:t>
      </w:r>
      <w:r w:rsidR="00B24C4C" w:rsidRPr="00F920E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: </w:t>
      </w:r>
      <w:hyperlink r:id="rId11" w:history="1">
        <w:r w:rsidR="00B24C4C" w:rsidRPr="00F920E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</w:t>
        </w:r>
        <w:r w:rsidR="00B24C4C" w:rsidRPr="00F920E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://</w:t>
        </w:r>
        <w:r w:rsidR="00B24C4C" w:rsidRPr="00F920E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e</w:t>
        </w:r>
        <w:r w:rsidR="00B24C4C" w:rsidRPr="00F920E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.</w:t>
        </w:r>
        <w:r w:rsidR="00B24C4C" w:rsidRPr="00F920E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lanbook</w:t>
        </w:r>
        <w:r w:rsidR="00B24C4C" w:rsidRPr="00F920E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.</w:t>
        </w:r>
        <w:r w:rsidR="00B24C4C" w:rsidRPr="00F920E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com</w:t>
        </w:r>
        <w:r w:rsidR="00B24C4C" w:rsidRPr="00F920E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/</w:t>
        </w:r>
        <w:r w:rsidR="00B24C4C" w:rsidRPr="00F920E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book</w:t>
        </w:r>
        <w:r w:rsidR="00B24C4C" w:rsidRPr="00F920E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/194765</w:t>
        </w:r>
      </w:hyperlink>
      <w:r w:rsidR="00872FB2" w:rsidRPr="00F920E8">
        <w:rPr>
          <w:rFonts w:ascii="Times New Roman" w:hAnsi="Times New Roman" w:cs="Times New Roman"/>
          <w:strike/>
          <w:sz w:val="28"/>
          <w:szCs w:val="28"/>
          <w:shd w:val="clear" w:color="auto" w:fill="FFFFFF"/>
          <w:lang w:val="ru-RU"/>
        </w:rPr>
        <w:t>.</w:t>
      </w:r>
    </w:p>
    <w:p w:rsidR="00B24C4C" w:rsidRPr="00F920E8" w:rsidRDefault="00B24C4C" w:rsidP="00BB471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920E8">
        <w:rPr>
          <w:rFonts w:ascii="Times New Roman" w:eastAsia="Times New Roman" w:hAnsi="Times New Roman" w:cs="Times New Roman"/>
          <w:sz w:val="28"/>
          <w:szCs w:val="28"/>
          <w:lang w:val="ru-RU"/>
        </w:rPr>
        <w:t>Миронов, А.Г. Психология общени</w:t>
      </w:r>
      <w:r w:rsidR="00BB4714" w:rsidRPr="00F920E8">
        <w:rPr>
          <w:rFonts w:ascii="Times New Roman" w:eastAsia="Times New Roman" w:hAnsi="Times New Roman" w:cs="Times New Roman"/>
          <w:sz w:val="28"/>
          <w:szCs w:val="28"/>
          <w:lang w:val="ru-RU"/>
        </w:rPr>
        <w:t>я и педагогические коммуникации</w:t>
      </w:r>
      <w:r w:rsidRPr="00F920E8">
        <w:rPr>
          <w:rFonts w:ascii="Times New Roman" w:eastAsia="Times New Roman" w:hAnsi="Times New Roman" w:cs="Times New Roman"/>
          <w:sz w:val="28"/>
          <w:szCs w:val="28"/>
          <w:lang w:val="ru-RU"/>
        </w:rPr>
        <w:t>: учебное пособие [Электронный ресурс] / А.Г.</w:t>
      </w:r>
      <w:r w:rsidR="00BB4714" w:rsidRPr="00F920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920E8">
        <w:rPr>
          <w:rFonts w:ascii="Times New Roman" w:eastAsia="Times New Roman" w:hAnsi="Times New Roman" w:cs="Times New Roman"/>
          <w:sz w:val="28"/>
          <w:szCs w:val="28"/>
          <w:lang w:val="ru-RU"/>
        </w:rPr>
        <w:t>Миронов. – Красноярск: КрасГАУ, 2020</w:t>
      </w:r>
      <w:r w:rsidRPr="00F920E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B4714" w:rsidRPr="00F920E8">
        <w:rPr>
          <w:rFonts w:ascii="Times New Roman" w:eastAsia="Times New Roman" w:hAnsi="Times New Roman" w:cs="Times New Roman"/>
          <w:sz w:val="28"/>
          <w:szCs w:val="28"/>
          <w:lang w:val="ru-RU"/>
        </w:rPr>
        <w:t>// Лань</w:t>
      </w:r>
      <w:r w:rsidRPr="00F920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электронно-библиотечная система. – Режим доступа: </w:t>
      </w:r>
      <w:hyperlink r:id="rId12" w:history="1">
        <w:r w:rsidRPr="00F920E8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https</w:t>
        </w:r>
        <w:r w:rsidRPr="00F920E8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ru-RU"/>
          </w:rPr>
          <w:t>://</w:t>
        </w:r>
        <w:r w:rsidRPr="00F920E8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e</w:t>
        </w:r>
        <w:r w:rsidRPr="00F920E8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Pr="00F920E8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lanbook</w:t>
        </w:r>
        <w:r w:rsidRPr="00F920E8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Pr="00F920E8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com</w:t>
        </w:r>
        <w:r w:rsidRPr="00F920E8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ru-RU"/>
          </w:rPr>
          <w:t>/</w:t>
        </w:r>
        <w:r w:rsidRPr="00F920E8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book</w:t>
        </w:r>
        <w:r w:rsidRPr="00F920E8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ru-RU"/>
          </w:rPr>
          <w:t>/187163</w:t>
        </w:r>
      </w:hyperlink>
      <w:r w:rsidR="00872FB2" w:rsidRPr="00F920E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B24C4C" w:rsidRPr="00F920E8" w:rsidRDefault="00F75C60" w:rsidP="00BB4714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eastAsiaTheme="minorHAnsi" w:hAnsi="Times New Roman" w:cs="Times New Roman"/>
          <w:strike/>
          <w:sz w:val="28"/>
          <w:szCs w:val="28"/>
          <w:lang w:val="ru-RU" w:bidi="ar-SA"/>
        </w:rPr>
      </w:pPr>
      <w:hyperlink r:id="rId13" w:history="1">
        <w:r w:rsidR="00BB4714" w:rsidRPr="00F920E8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Молодцова, Н.</w:t>
        </w:r>
        <w:r w:rsidR="00B24C4C" w:rsidRPr="00F920E8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Г.</w:t>
        </w:r>
      </w:hyperlink>
      <w:r w:rsidR="00B24C4C" w:rsidRPr="00F920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hyperlink r:id="rId14" w:history="1">
        <w:r w:rsidR="00B24C4C" w:rsidRPr="00F920E8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Психология педагогического общения: сборник кейсов и упражнений: учебно-методическое пособие</w:t>
        </w:r>
      </w:hyperlink>
      <w:r w:rsidR="00B24C4C" w:rsidRPr="00F920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[Электронный ресурс] / Н.Г.</w:t>
      </w:r>
      <w:r w:rsidR="00BB4714" w:rsidRPr="00F920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24C4C" w:rsidRPr="00F920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Молодцова. – Московский педагогический государственный университет, 2021 // </w:t>
      </w:r>
      <w:r w:rsidR="00BB4714" w:rsidRPr="00F920E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Лань</w:t>
      </w:r>
      <w:r w:rsidR="00B24C4C" w:rsidRPr="00F920E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: электронно-библиотечная система. – Режим доступа: </w:t>
      </w:r>
      <w:hyperlink r:id="rId15" w:history="1">
        <w:r w:rsidR="00B24C4C" w:rsidRPr="00F920E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</w:t>
        </w:r>
        <w:r w:rsidR="00B24C4C" w:rsidRPr="00F920E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://</w:t>
        </w:r>
        <w:r w:rsidR="00B24C4C" w:rsidRPr="00F920E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e</w:t>
        </w:r>
        <w:r w:rsidR="00B24C4C" w:rsidRPr="00F920E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.</w:t>
        </w:r>
        <w:r w:rsidR="00B24C4C" w:rsidRPr="00F920E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lanbook</w:t>
        </w:r>
        <w:r w:rsidR="00B24C4C" w:rsidRPr="00F920E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.</w:t>
        </w:r>
        <w:r w:rsidR="00B24C4C" w:rsidRPr="00F920E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com</w:t>
        </w:r>
        <w:r w:rsidR="00B24C4C" w:rsidRPr="00F920E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/</w:t>
        </w:r>
        <w:r w:rsidR="00B24C4C" w:rsidRPr="00F920E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book</w:t>
        </w:r>
        <w:r w:rsidR="00B24C4C" w:rsidRPr="00F920E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/253079</w:t>
        </w:r>
      </w:hyperlink>
      <w:r w:rsidR="00872FB2" w:rsidRPr="00F920E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B24C4C" w:rsidRPr="00F920E8" w:rsidRDefault="00B24C4C" w:rsidP="00BB4714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 w:bidi="ar-SA"/>
        </w:rPr>
      </w:pPr>
      <w:r w:rsidRPr="00F920E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Сидорович, З.З. </w:t>
      </w:r>
      <w:r w:rsidR="00BB4714" w:rsidRPr="00F920E8">
        <w:rPr>
          <w:rFonts w:ascii="Times New Roman" w:hAnsi="Times New Roman" w:cs="Times New Roman"/>
          <w:sz w:val="28"/>
          <w:szCs w:val="28"/>
          <w:lang w:val="ru-RU"/>
        </w:rPr>
        <w:t>Педагогическая риторика</w:t>
      </w:r>
      <w:r w:rsidRPr="00F920E8">
        <w:rPr>
          <w:rFonts w:ascii="Times New Roman" w:hAnsi="Times New Roman" w:cs="Times New Roman"/>
          <w:sz w:val="28"/>
          <w:szCs w:val="28"/>
          <w:lang w:val="ru-RU"/>
        </w:rPr>
        <w:t>: учеб.-метод. пособие для студ. пед. спец. учреждений высш. образо</w:t>
      </w:r>
      <w:r w:rsidR="00BB4714" w:rsidRPr="00F920E8">
        <w:rPr>
          <w:rFonts w:ascii="Times New Roman" w:hAnsi="Times New Roman" w:cs="Times New Roman"/>
          <w:sz w:val="28"/>
          <w:szCs w:val="28"/>
          <w:lang w:val="ru-RU"/>
        </w:rPr>
        <w:t>вания / З.З. Сидорович. – Гродно</w:t>
      </w:r>
      <w:r w:rsidRPr="00F920E8">
        <w:rPr>
          <w:rFonts w:ascii="Times New Roman" w:hAnsi="Times New Roman" w:cs="Times New Roman"/>
          <w:sz w:val="28"/>
          <w:szCs w:val="28"/>
          <w:lang w:val="ru-RU"/>
        </w:rPr>
        <w:t>: ГрГУ им. Я. Купалы, 2016. – 265 с.</w:t>
      </w:r>
      <w:r w:rsidRPr="00F920E8">
        <w:rPr>
          <w:rFonts w:ascii="Times New Roman" w:hAnsi="Times New Roman" w:cs="Times New Roman"/>
          <w:sz w:val="28"/>
          <w:szCs w:val="28"/>
        </w:rPr>
        <w:t> </w:t>
      </w:r>
    </w:p>
    <w:p w:rsidR="00B24C4C" w:rsidRPr="00F920E8" w:rsidRDefault="00F75C60" w:rsidP="00BB471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16" w:history="1">
        <w:r w:rsidR="00B24C4C" w:rsidRPr="00F920E8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Тимонина, И. В.</w:t>
        </w:r>
      </w:hyperlink>
      <w:r w:rsidR="00B24C4C" w:rsidRPr="00F920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hyperlink r:id="rId17" w:history="1">
        <w:r w:rsidR="00B24C4C" w:rsidRPr="00F920E8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Педагогическая риторика: генезис и актуальность: учеб. пособие</w:t>
        </w:r>
      </w:hyperlink>
      <w:r w:rsidR="00B24C4C" w:rsidRPr="00F920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[Электронный ресурс] / И.В.</w:t>
      </w:r>
      <w:r w:rsidR="00BB4714" w:rsidRPr="00F920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24C4C" w:rsidRPr="00F920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Тимонина. – Издательство «ФЛИНТА», 2019 //</w:t>
      </w:r>
      <w:r w:rsidR="00B24C4C" w:rsidRPr="00F920E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BB4714" w:rsidRPr="00F920E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Лань</w:t>
      </w:r>
      <w:r w:rsidR="00B24C4C" w:rsidRPr="00F920E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: электронно-библиотечная система. – Режим доступа: </w:t>
      </w:r>
      <w:hyperlink r:id="rId18" w:history="1">
        <w:r w:rsidR="00B24C4C" w:rsidRPr="00F920E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</w:t>
        </w:r>
        <w:r w:rsidR="00B24C4C" w:rsidRPr="00F920E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://</w:t>
        </w:r>
        <w:r w:rsidR="00B24C4C" w:rsidRPr="00F920E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e</w:t>
        </w:r>
        <w:r w:rsidR="00B24C4C" w:rsidRPr="00F920E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.</w:t>
        </w:r>
        <w:r w:rsidR="00B24C4C" w:rsidRPr="00F920E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lanbook</w:t>
        </w:r>
        <w:r w:rsidR="00B24C4C" w:rsidRPr="00F920E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.</w:t>
        </w:r>
        <w:r w:rsidR="00B24C4C" w:rsidRPr="00F920E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com</w:t>
        </w:r>
        <w:r w:rsidR="00B24C4C" w:rsidRPr="00F920E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/</w:t>
        </w:r>
        <w:r w:rsidR="00B24C4C" w:rsidRPr="00F920E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book</w:t>
        </w:r>
        <w:r w:rsidR="00B24C4C" w:rsidRPr="00F920E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/30030</w:t>
        </w:r>
      </w:hyperlink>
      <w:r w:rsidR="00B24C4C" w:rsidRPr="00F920E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B24C4C" w:rsidRPr="00F920E8" w:rsidRDefault="00F75C60" w:rsidP="00BB471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val="ru-RU" w:eastAsia="ru-RU"/>
        </w:rPr>
      </w:pPr>
      <w:hyperlink r:id="rId19" w:history="1">
        <w:r w:rsidR="00B24C4C" w:rsidRPr="00F920E8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Усанова, О.Г.</w:t>
        </w:r>
      </w:hyperlink>
      <w:r w:rsidR="00B24C4C" w:rsidRPr="00F920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hyperlink r:id="rId20" w:history="1">
        <w:r w:rsidR="00B24C4C" w:rsidRPr="00F920E8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Культура профессионального речевого общения: учебно-методическое пособие</w:t>
        </w:r>
      </w:hyperlink>
      <w:r w:rsidR="00B24C4C" w:rsidRPr="00F920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/ О.Г.Усанова. – Издательство «Лань», 2021 // Л</w:t>
      </w:r>
      <w:r w:rsidR="00BB4714" w:rsidRPr="00F920E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ань</w:t>
      </w:r>
      <w:r w:rsidR="00B24C4C" w:rsidRPr="00F920E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: электронно-библиотечная система. – </w:t>
      </w:r>
      <w:r w:rsidR="00BB4714" w:rsidRPr="00F920E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Режим доступа:</w:t>
      </w:r>
      <w:r w:rsidR="00B24C4C" w:rsidRPr="00F920E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hyperlink r:id="rId21" w:history="1">
        <w:r w:rsidR="00B24C4C" w:rsidRPr="00F920E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</w:t>
        </w:r>
        <w:r w:rsidR="00B24C4C" w:rsidRPr="00F920E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://</w:t>
        </w:r>
        <w:r w:rsidR="00B24C4C" w:rsidRPr="00F920E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e</w:t>
        </w:r>
        <w:r w:rsidR="00B24C4C" w:rsidRPr="00F920E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.</w:t>
        </w:r>
        <w:r w:rsidR="00B24C4C" w:rsidRPr="00F920E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lanbook</w:t>
        </w:r>
        <w:r w:rsidR="00B24C4C" w:rsidRPr="00F920E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.</w:t>
        </w:r>
        <w:r w:rsidR="00B24C4C" w:rsidRPr="00F920E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com</w:t>
        </w:r>
        <w:r w:rsidR="00B24C4C" w:rsidRPr="00F920E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/</w:t>
        </w:r>
        <w:r w:rsidR="00B24C4C" w:rsidRPr="00F920E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book</w:t>
        </w:r>
        <w:r w:rsidR="00B24C4C" w:rsidRPr="00F920E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/134048</w:t>
        </w:r>
      </w:hyperlink>
      <w:r w:rsidR="00872FB2" w:rsidRPr="00F920E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B24C4C" w:rsidRPr="00F920E8" w:rsidRDefault="00B24C4C" w:rsidP="00B24C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C4C" w:rsidRPr="00F920E8" w:rsidRDefault="00B24C4C" w:rsidP="00B24C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0E8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  <w:r w:rsidR="00BB4714" w:rsidRPr="00F920E8">
        <w:rPr>
          <w:rFonts w:ascii="Times New Roman" w:hAnsi="Times New Roman" w:cs="Times New Roman"/>
          <w:b/>
          <w:sz w:val="28"/>
          <w:szCs w:val="28"/>
        </w:rPr>
        <w:t>:</w:t>
      </w:r>
    </w:p>
    <w:p w:rsidR="00B24C4C" w:rsidRPr="00F920E8" w:rsidRDefault="00F75C60" w:rsidP="00BB471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22" w:history="1">
        <w:r w:rsidR="00B24C4C" w:rsidRPr="00F920E8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Голуб, И.Б., </w:t>
        </w:r>
      </w:hyperlink>
      <w:hyperlink r:id="rId23" w:history="1">
        <w:r w:rsidR="00B24C4C" w:rsidRPr="00F920E8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Русская риторика и культура речи: учебное пособие</w:t>
        </w:r>
      </w:hyperlink>
      <w:r w:rsidR="00B24C4C" w:rsidRPr="00F920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/ И.Б.</w:t>
      </w:r>
      <w:r w:rsidR="00BB4714" w:rsidRPr="00F920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24C4C" w:rsidRPr="00F920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Голуб, В.Д.</w:t>
      </w:r>
      <w:r w:rsidR="00BB4714" w:rsidRPr="00F920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24C4C" w:rsidRPr="00F920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Неклюдов. – Издательство «Логос», 2020. – 328 с.</w:t>
      </w:r>
    </w:p>
    <w:p w:rsidR="00B24C4C" w:rsidRPr="00F920E8" w:rsidRDefault="00F75C60" w:rsidP="00BB471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24" w:history="1">
        <w:r w:rsidR="00B24C4C" w:rsidRPr="00F920E8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Грибанова-Подкина, М.Ю.</w:t>
        </w:r>
      </w:hyperlink>
      <w:r w:rsidR="00B24C4C" w:rsidRPr="00F920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hyperlink r:id="rId25" w:history="1">
        <w:r w:rsidR="00B24C4C" w:rsidRPr="00F920E8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Интернет в работе педагога: сервисы и коммуникации: учеб. пособие для студентов</w:t>
        </w:r>
      </w:hyperlink>
      <w:r w:rsidR="00B24C4C" w:rsidRPr="00F920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/ М.Ю.</w:t>
      </w:r>
      <w:r w:rsidR="00CC52E7" w:rsidRPr="00F920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B24C4C" w:rsidRPr="00F920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Грибанова-Подкина. – Саратовский национальный исследовательский государственный университет имени Н.Г. Чернышевского, 2021. – 76 с.</w:t>
      </w:r>
    </w:p>
    <w:p w:rsidR="00B24C4C" w:rsidRPr="00F920E8" w:rsidRDefault="00F75C60" w:rsidP="00BB471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26" w:history="1">
        <w:r w:rsidR="00B24C4C" w:rsidRPr="00F920E8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Грицай, Л.А.</w:t>
        </w:r>
      </w:hyperlink>
      <w:r w:rsidR="00B24C4C" w:rsidRPr="00F920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hyperlink r:id="rId27" w:history="1">
        <w:r w:rsidR="00B24C4C" w:rsidRPr="00F920E8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Педагогика: учеб. пособие</w:t>
        </w:r>
      </w:hyperlink>
      <w:r w:rsidR="00B24C4C" w:rsidRPr="00F920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/ Л.А.</w:t>
      </w:r>
      <w:r w:rsidR="00BB4714" w:rsidRPr="00F920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24C4C" w:rsidRPr="00F920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Грицай. – Рязанский государственный университет имени С.А.</w:t>
      </w:r>
      <w:r w:rsidR="00CC52E7" w:rsidRPr="00F920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B24C4C" w:rsidRPr="00F920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Есенина, 2022. – 172 с.</w:t>
      </w:r>
    </w:p>
    <w:p w:rsidR="00B24C4C" w:rsidRPr="00F920E8" w:rsidRDefault="00F75C60" w:rsidP="00BB471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28" w:history="1">
        <w:r w:rsidR="00BB4714" w:rsidRPr="00F920E8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Дёмкина, Е.В. </w:t>
        </w:r>
      </w:hyperlink>
      <w:hyperlink r:id="rId29" w:history="1">
        <w:r w:rsidR="00B24C4C" w:rsidRPr="00F920E8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Педагогическое взаимодействие участников образовательного процесса</w:t>
        </w:r>
      </w:hyperlink>
      <w:r w:rsidR="00B24C4C" w:rsidRPr="00F920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/ Е.В.</w:t>
      </w:r>
      <w:r w:rsidR="00CC52E7" w:rsidRPr="00F920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B24C4C" w:rsidRPr="00F920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Дёмкина, С.А.</w:t>
      </w:r>
      <w:r w:rsidR="00CC52E7" w:rsidRPr="00F920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B24C4C" w:rsidRPr="00F920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Хазова. – Адыгейский государственный университет, 2018. – 170 с.</w:t>
      </w:r>
    </w:p>
    <w:p w:rsidR="00B24C4C" w:rsidRPr="00F920E8" w:rsidRDefault="00F75C60" w:rsidP="00BB471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0" w:history="1">
        <w:r w:rsidR="00B24C4C" w:rsidRPr="00F920E8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Мещряков, В.Н.</w:t>
        </w:r>
      </w:hyperlink>
      <w:r w:rsidR="00B24C4C" w:rsidRPr="00F920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hyperlink r:id="rId31" w:history="1">
        <w:r w:rsidR="00B24C4C" w:rsidRPr="00F920E8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Жанры учительской речи: Публицистика. Рецензии на сочинения. Отзывы. Школьные характеристики. Педагогические эссе: учебное пособие</w:t>
        </w:r>
      </w:hyperlink>
      <w:r w:rsidR="00B24C4C" w:rsidRPr="00F920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/ </w:t>
      </w:r>
      <w:hyperlink r:id="rId32" w:history="1">
        <w:r w:rsidR="00B24C4C" w:rsidRPr="00F920E8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Мещряков В.Н.</w:t>
        </w:r>
      </w:hyperlink>
      <w:r w:rsidR="00B24C4C" w:rsidRPr="00F920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24C4C" w:rsidRPr="00F920E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Издательство «ФЛИНТА», 2019. – 218 с.</w:t>
      </w:r>
    </w:p>
    <w:p w:rsidR="00B24C4C" w:rsidRPr="00F920E8" w:rsidRDefault="00F75C60" w:rsidP="00BB471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33" w:history="1">
        <w:r w:rsidR="00B24C4C" w:rsidRPr="00F920E8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Яновская, И.В.</w:t>
        </w:r>
      </w:hyperlink>
      <w:r w:rsidR="00B24C4C" w:rsidRPr="00F920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hyperlink r:id="rId34" w:history="1">
        <w:r w:rsidR="00B24C4C" w:rsidRPr="00F920E8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Профессионально ориентированные риторика, дискуссия и общение</w:t>
        </w:r>
      </w:hyperlink>
      <w:r w:rsidR="00B24C4C" w:rsidRPr="00F920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/ И.В.</w:t>
      </w:r>
      <w:r w:rsidR="00CC52E7" w:rsidRPr="00F920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B24C4C" w:rsidRPr="00F920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Яновская. – Волгоградский государственный аграрный университет, 2021. – 88 с.</w:t>
      </w:r>
    </w:p>
    <w:p w:rsidR="00B24C4C" w:rsidRPr="00F920E8" w:rsidRDefault="00B24C4C" w:rsidP="00011A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C4C" w:rsidRPr="00F920E8" w:rsidRDefault="00B24C4C">
      <w:pPr>
        <w:spacing w:after="160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br w:type="page"/>
      </w:r>
    </w:p>
    <w:p w:rsidR="00011A3A" w:rsidRPr="00F920E8" w:rsidRDefault="00B24C4C" w:rsidP="000028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0E8">
        <w:rPr>
          <w:rFonts w:ascii="Times New Roman" w:hAnsi="Times New Roman" w:cs="Times New Roman"/>
          <w:b/>
          <w:sz w:val="28"/>
          <w:szCs w:val="28"/>
        </w:rPr>
        <w:t>М</w:t>
      </w:r>
      <w:r w:rsidR="00011A3A" w:rsidRPr="00F920E8">
        <w:rPr>
          <w:rFonts w:ascii="Times New Roman" w:hAnsi="Times New Roman" w:cs="Times New Roman"/>
          <w:b/>
          <w:sz w:val="28"/>
          <w:szCs w:val="28"/>
        </w:rPr>
        <w:t>етодические рекомендации по организации самостоятельной работы обу</w:t>
      </w:r>
      <w:r w:rsidRPr="00F920E8">
        <w:rPr>
          <w:rFonts w:ascii="Times New Roman" w:hAnsi="Times New Roman" w:cs="Times New Roman"/>
          <w:b/>
          <w:sz w:val="28"/>
          <w:szCs w:val="28"/>
        </w:rPr>
        <w:t xml:space="preserve">чающихся </w:t>
      </w:r>
    </w:p>
    <w:p w:rsidR="00B24C4C" w:rsidRPr="00F920E8" w:rsidRDefault="00B24C4C" w:rsidP="00002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28E1" w:rsidRPr="00F920E8" w:rsidRDefault="000028E1" w:rsidP="000028E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Самостоятельная работа является важным средством организации и управления учебной деятельностью студентов, формирующим готовность к самообразованию, возможность повышать свою профессиональную квалификацию. В рамках изучения учебной дисциплины «Культура педагогического общения» предусмотрены следующие три модуля форм организации самостоятельной работы студентов:</w:t>
      </w:r>
    </w:p>
    <w:p w:rsidR="000028E1" w:rsidRPr="00F920E8" w:rsidRDefault="000028E1" w:rsidP="000028E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bCs/>
          <w:sz w:val="28"/>
          <w:szCs w:val="28"/>
        </w:rPr>
        <w:t>1. Задания, формирующие достаточные знания по изученному учебному материалу на уровне узнавания:</w:t>
      </w:r>
    </w:p>
    <w:p w:rsidR="000028E1" w:rsidRPr="00F920E8" w:rsidRDefault="000028E1" w:rsidP="000028E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‒ прохождение тестирования;</w:t>
      </w:r>
    </w:p>
    <w:p w:rsidR="004F17DE" w:rsidRPr="00F920E8" w:rsidRDefault="004F17DE" w:rsidP="000028E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– письменный отчет по аудиторным практическим упражнениям;</w:t>
      </w:r>
    </w:p>
    <w:p w:rsidR="000028E1" w:rsidRPr="00F920E8" w:rsidRDefault="000028E1" w:rsidP="000028E1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20E8">
        <w:rPr>
          <w:rFonts w:ascii="Times New Roman" w:hAnsi="Times New Roman" w:cs="Times New Roman"/>
          <w:bCs/>
          <w:sz w:val="28"/>
          <w:szCs w:val="28"/>
        </w:rPr>
        <w:t>2. Задания, формирующие компетенции на уровне воспроизведения:</w:t>
      </w:r>
    </w:p>
    <w:p w:rsidR="0030327F" w:rsidRPr="00F920E8" w:rsidRDefault="0030327F" w:rsidP="0030327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– составление глоссария по теме;</w:t>
      </w:r>
    </w:p>
    <w:p w:rsidR="004F17DE" w:rsidRPr="00F920E8" w:rsidRDefault="004F17DE" w:rsidP="004F17DE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20E8">
        <w:rPr>
          <w:rFonts w:ascii="Times New Roman" w:hAnsi="Times New Roman" w:cs="Times New Roman"/>
          <w:bCs/>
          <w:sz w:val="28"/>
          <w:szCs w:val="28"/>
        </w:rPr>
        <w:t>– разбор проблемной педагогической ситуации (определение стиля, уровня педагогического общения, стратегии поведения учителя в конфликтной ситуации и др.);</w:t>
      </w:r>
    </w:p>
    <w:p w:rsidR="004F17DE" w:rsidRPr="00F920E8" w:rsidRDefault="004F17DE" w:rsidP="004F17D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–</w:t>
      </w:r>
      <w:r w:rsidR="0030327F" w:rsidRPr="00F920E8">
        <w:rPr>
          <w:rFonts w:ascii="Times New Roman" w:hAnsi="Times New Roman" w:cs="Times New Roman"/>
          <w:sz w:val="28"/>
          <w:szCs w:val="28"/>
        </w:rPr>
        <w:t xml:space="preserve"> </w:t>
      </w:r>
      <w:r w:rsidRPr="00F920E8">
        <w:rPr>
          <w:rFonts w:ascii="Times New Roman" w:hAnsi="Times New Roman" w:cs="Times New Roman"/>
          <w:sz w:val="28"/>
          <w:szCs w:val="28"/>
        </w:rPr>
        <w:t>подбор примеров;</w:t>
      </w:r>
    </w:p>
    <w:p w:rsidR="000028E1" w:rsidRPr="00F920E8" w:rsidRDefault="000028E1" w:rsidP="000028E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‒ участие в про</w:t>
      </w:r>
      <w:r w:rsidR="00EE69BB" w:rsidRPr="00F920E8">
        <w:rPr>
          <w:rFonts w:ascii="Times New Roman" w:hAnsi="Times New Roman" w:cs="Times New Roman"/>
          <w:sz w:val="28"/>
          <w:szCs w:val="28"/>
        </w:rPr>
        <w:t>блемных дискуссиях (спорные вопросы о выборе тактики и стратегии коммуникативного поведения учителя в педагогичес</w:t>
      </w:r>
      <w:r w:rsidR="00426DC3" w:rsidRPr="00F920E8">
        <w:rPr>
          <w:rFonts w:ascii="Times New Roman" w:hAnsi="Times New Roman" w:cs="Times New Roman"/>
          <w:sz w:val="28"/>
          <w:szCs w:val="28"/>
        </w:rPr>
        <w:t>кой ситуации</w:t>
      </w:r>
      <w:r w:rsidR="0030327F" w:rsidRPr="00F920E8">
        <w:rPr>
          <w:rFonts w:ascii="Times New Roman" w:hAnsi="Times New Roman" w:cs="Times New Roman"/>
          <w:sz w:val="28"/>
          <w:szCs w:val="28"/>
        </w:rPr>
        <w:t xml:space="preserve"> на уроке</w:t>
      </w:r>
      <w:r w:rsidR="00426DC3" w:rsidRPr="00F920E8">
        <w:rPr>
          <w:rFonts w:ascii="Times New Roman" w:hAnsi="Times New Roman" w:cs="Times New Roman"/>
          <w:sz w:val="28"/>
          <w:szCs w:val="28"/>
        </w:rPr>
        <w:t>, при общении с администрацией, коллегами, официальными представителями учащихся</w:t>
      </w:r>
      <w:r w:rsidR="0030327F" w:rsidRPr="00F920E8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F920E8">
        <w:rPr>
          <w:rFonts w:ascii="Times New Roman" w:hAnsi="Times New Roman" w:cs="Times New Roman"/>
          <w:sz w:val="28"/>
          <w:szCs w:val="28"/>
        </w:rPr>
        <w:t>);</w:t>
      </w:r>
    </w:p>
    <w:p w:rsidR="000028E1" w:rsidRPr="00F920E8" w:rsidRDefault="000028E1" w:rsidP="000028E1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20E8">
        <w:rPr>
          <w:rFonts w:ascii="Times New Roman" w:hAnsi="Times New Roman" w:cs="Times New Roman"/>
          <w:bCs/>
          <w:sz w:val="28"/>
          <w:szCs w:val="28"/>
        </w:rPr>
        <w:t>3. Задания, формирующие компетенции на уровне применения полученных знаний:</w:t>
      </w:r>
    </w:p>
    <w:p w:rsidR="000028E1" w:rsidRPr="00F920E8" w:rsidRDefault="000028E1" w:rsidP="000028E1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20E8">
        <w:rPr>
          <w:rFonts w:ascii="Times New Roman" w:hAnsi="Times New Roman" w:cs="Times New Roman"/>
          <w:bCs/>
          <w:sz w:val="28"/>
          <w:szCs w:val="28"/>
        </w:rPr>
        <w:t>‒ составление собственных тестовых заданий;</w:t>
      </w:r>
    </w:p>
    <w:p w:rsidR="004F17DE" w:rsidRPr="00F920E8" w:rsidRDefault="004F17DE" w:rsidP="000028E1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20E8">
        <w:rPr>
          <w:rFonts w:ascii="Times New Roman" w:hAnsi="Times New Roman" w:cs="Times New Roman"/>
          <w:bCs/>
          <w:sz w:val="28"/>
          <w:szCs w:val="28"/>
        </w:rPr>
        <w:t>– составление методического портфолио;</w:t>
      </w:r>
    </w:p>
    <w:p w:rsidR="0030327F" w:rsidRPr="00F920E8" w:rsidRDefault="004F17DE" w:rsidP="0030327F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20E8">
        <w:rPr>
          <w:rFonts w:ascii="Times New Roman" w:hAnsi="Times New Roman" w:cs="Times New Roman"/>
          <w:bCs/>
          <w:sz w:val="28"/>
          <w:szCs w:val="28"/>
        </w:rPr>
        <w:t>– участие в имитационной игре</w:t>
      </w:r>
      <w:r w:rsidR="0030327F" w:rsidRPr="00F920E8">
        <w:rPr>
          <w:rFonts w:ascii="Times New Roman" w:hAnsi="Times New Roman" w:cs="Times New Roman"/>
          <w:bCs/>
          <w:sz w:val="28"/>
          <w:szCs w:val="28"/>
        </w:rPr>
        <w:t xml:space="preserve"> (моделирование педагогической деятельности; составление текстов выступления на уроке, родительском собрании, педагогическом совете и др.)</w:t>
      </w:r>
      <w:r w:rsidRPr="00F920E8">
        <w:rPr>
          <w:rFonts w:ascii="Times New Roman" w:hAnsi="Times New Roman" w:cs="Times New Roman"/>
          <w:bCs/>
          <w:sz w:val="28"/>
          <w:szCs w:val="28"/>
        </w:rPr>
        <w:t>;</w:t>
      </w:r>
    </w:p>
    <w:p w:rsidR="000028E1" w:rsidRPr="00F920E8" w:rsidRDefault="004F17DE" w:rsidP="004F17D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F920E8">
        <w:rPr>
          <w:rFonts w:ascii="Times New Roman" w:hAnsi="Times New Roman" w:cs="Times New Roman"/>
          <w:bCs/>
          <w:sz w:val="28"/>
          <w:szCs w:val="28"/>
        </w:rPr>
        <w:t>–</w:t>
      </w:r>
      <w:r w:rsidR="000028E1" w:rsidRPr="00F920E8">
        <w:rPr>
          <w:rFonts w:ascii="Times New Roman" w:hAnsi="Times New Roman" w:cs="Times New Roman"/>
          <w:bCs/>
          <w:sz w:val="28"/>
          <w:szCs w:val="28"/>
        </w:rPr>
        <w:t> </w:t>
      </w:r>
      <w:r w:rsidR="000028E1" w:rsidRPr="00F920E8">
        <w:rPr>
          <w:rFonts w:ascii="Times New Roman" w:hAnsi="Times New Roman" w:cs="Times New Roman"/>
          <w:sz w:val="28"/>
          <w:szCs w:val="28"/>
        </w:rPr>
        <w:t>представление творческого проекта (</w:t>
      </w:r>
      <w:r w:rsidR="00EE69BB" w:rsidRPr="00F920E8">
        <w:rPr>
          <w:rFonts w:ascii="Times New Roman" w:hAnsi="Times New Roman" w:cs="Times New Roman"/>
          <w:sz w:val="28"/>
          <w:szCs w:val="28"/>
        </w:rPr>
        <w:t xml:space="preserve">осмысление национальной специфики педагогического общения; </w:t>
      </w:r>
      <w:r w:rsidR="00426DC3" w:rsidRPr="00F920E8">
        <w:rPr>
          <w:rFonts w:ascii="Times New Roman" w:hAnsi="Times New Roman" w:cs="Times New Roman"/>
          <w:sz w:val="28"/>
          <w:szCs w:val="28"/>
        </w:rPr>
        <w:t>составление риторического портрета современного учителя; моделирование собственного стиля педагогического общения</w:t>
      </w:r>
      <w:r w:rsidRPr="00F920E8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0028E1" w:rsidRPr="00F920E8" w:rsidRDefault="000028E1" w:rsidP="00A71316">
      <w:pPr>
        <w:spacing w:line="240" w:lineRule="auto"/>
        <w:jc w:val="center"/>
        <w:rPr>
          <w:rFonts w:ascii="Times New Roman" w:hAnsi="Times New Roman" w:cs="Times New Roman"/>
          <w:b/>
          <w:strike/>
          <w:spacing w:val="-2"/>
          <w:sz w:val="28"/>
          <w:szCs w:val="28"/>
        </w:rPr>
      </w:pPr>
    </w:p>
    <w:p w:rsidR="000028E1" w:rsidRPr="00F920E8" w:rsidRDefault="000028E1" w:rsidP="00A71316">
      <w:pPr>
        <w:spacing w:line="240" w:lineRule="auto"/>
        <w:jc w:val="center"/>
        <w:rPr>
          <w:rFonts w:ascii="Times New Roman" w:hAnsi="Times New Roman" w:cs="Times New Roman"/>
          <w:b/>
          <w:strike/>
          <w:spacing w:val="-2"/>
          <w:sz w:val="28"/>
          <w:szCs w:val="28"/>
        </w:rPr>
      </w:pPr>
    </w:p>
    <w:p w:rsidR="00011A3A" w:rsidRPr="00F920E8" w:rsidRDefault="008D3371" w:rsidP="00A713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0E8">
        <w:rPr>
          <w:rFonts w:ascii="Times New Roman" w:hAnsi="Times New Roman" w:cs="Times New Roman"/>
          <w:b/>
          <w:sz w:val="28"/>
          <w:szCs w:val="28"/>
        </w:rPr>
        <w:t>Р</w:t>
      </w:r>
      <w:r w:rsidR="00011A3A" w:rsidRPr="00F920E8">
        <w:rPr>
          <w:rFonts w:ascii="Times New Roman" w:hAnsi="Times New Roman" w:cs="Times New Roman"/>
          <w:b/>
          <w:sz w:val="28"/>
          <w:szCs w:val="28"/>
        </w:rPr>
        <w:t>екомендуемые формы</w:t>
      </w:r>
      <w:r w:rsidRPr="00F920E8">
        <w:rPr>
          <w:rFonts w:ascii="Times New Roman" w:hAnsi="Times New Roman" w:cs="Times New Roman"/>
          <w:b/>
          <w:sz w:val="28"/>
          <w:szCs w:val="28"/>
        </w:rPr>
        <w:t xml:space="preserve"> и методы обучения</w:t>
      </w:r>
    </w:p>
    <w:p w:rsidR="000A0ED8" w:rsidRPr="00F920E8" w:rsidRDefault="000A0ED8" w:rsidP="00A713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78B" w:rsidRPr="00F920E8" w:rsidRDefault="009F178B" w:rsidP="009F17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Для организации учебного взаимодействия преподавателя и студентов могут использоваться следующие групповые формы работы: лекции, практические (семинарские) занятия, управляемая самостоятельная работа студентов, консультации.</w:t>
      </w:r>
    </w:p>
    <w:p w:rsidR="009F178B" w:rsidRPr="00F920E8" w:rsidRDefault="009F178B" w:rsidP="009F17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Индивидуальные формы обучения включают выполнение индивидуальных творческих заданий, проектов, написание эссе</w:t>
      </w:r>
      <w:r w:rsidR="005C72EC" w:rsidRPr="00F920E8">
        <w:rPr>
          <w:rFonts w:ascii="Times New Roman" w:hAnsi="Times New Roman" w:cs="Times New Roman"/>
          <w:sz w:val="28"/>
          <w:szCs w:val="28"/>
        </w:rPr>
        <w:t>, выполнение тестовых заданий.</w:t>
      </w:r>
    </w:p>
    <w:p w:rsidR="005C72EC" w:rsidRPr="00F920E8" w:rsidRDefault="005C72EC" w:rsidP="009F17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Рекомендуемые методы обучения: познавательные (объяснительно-иллюстративный, репродуктивный, эвристический (частично-поисковый), метод проблемного изложения учебного материала, исследовательский метод) и контрольный.</w:t>
      </w:r>
    </w:p>
    <w:p w:rsidR="00011A3A" w:rsidRPr="00F920E8" w:rsidRDefault="00011A3A" w:rsidP="00A71316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938D8" w:rsidRPr="00F920E8" w:rsidRDefault="00E938D8" w:rsidP="00A71316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321E1" w:rsidRPr="00F920E8" w:rsidRDefault="00C321E1" w:rsidP="00A71316">
      <w:pPr>
        <w:autoSpaceDE w:val="0"/>
        <w:autoSpaceDN w:val="0"/>
        <w:adjustRightInd w:val="0"/>
        <w:spacing w:line="240" w:lineRule="auto"/>
        <w:ind w:right="605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920E8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Перечень рекомендуемых средств диагностики </w:t>
      </w:r>
    </w:p>
    <w:p w:rsidR="00A53E6F" w:rsidRPr="00F920E8" w:rsidRDefault="00A53E6F" w:rsidP="00A71316">
      <w:pPr>
        <w:autoSpaceDE w:val="0"/>
        <w:autoSpaceDN w:val="0"/>
        <w:adjustRightInd w:val="0"/>
        <w:spacing w:line="240" w:lineRule="auto"/>
        <w:ind w:right="605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321E1" w:rsidRPr="00F920E8" w:rsidRDefault="00C321E1" w:rsidP="00C321E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20E8">
        <w:rPr>
          <w:rFonts w:ascii="Times New Roman" w:hAnsi="Times New Roman" w:cs="Times New Roman"/>
          <w:sz w:val="28"/>
          <w:szCs w:val="28"/>
          <w:lang w:val="be-BY"/>
        </w:rPr>
        <w:t xml:space="preserve">Для диагностики сформированности компетенций студентов по данной дисциплине используется следующий диагностический инструментарий: </w:t>
      </w:r>
    </w:p>
    <w:p w:rsidR="00C321E1" w:rsidRPr="00F920E8" w:rsidRDefault="00C321E1" w:rsidP="001D74B5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20E8">
        <w:rPr>
          <w:rFonts w:ascii="Times New Roman" w:hAnsi="Times New Roman" w:cs="Times New Roman"/>
          <w:sz w:val="28"/>
          <w:szCs w:val="28"/>
          <w:lang w:val="be-BY"/>
        </w:rPr>
        <w:t xml:space="preserve">решение проблемных ситуаций; </w:t>
      </w:r>
    </w:p>
    <w:p w:rsidR="00C321E1" w:rsidRPr="00F920E8" w:rsidRDefault="00C321E1" w:rsidP="001D74B5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20E8">
        <w:rPr>
          <w:rFonts w:ascii="Times New Roman" w:hAnsi="Times New Roman" w:cs="Times New Roman"/>
          <w:sz w:val="28"/>
          <w:szCs w:val="28"/>
          <w:lang w:val="be-BY"/>
        </w:rPr>
        <w:t xml:space="preserve">решение компетентостных задач; </w:t>
      </w:r>
    </w:p>
    <w:p w:rsidR="00C321E1" w:rsidRPr="00F920E8" w:rsidRDefault="00C321E1" w:rsidP="001D74B5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20E8">
        <w:rPr>
          <w:rFonts w:ascii="Times New Roman" w:hAnsi="Times New Roman" w:cs="Times New Roman"/>
          <w:sz w:val="28"/>
          <w:szCs w:val="28"/>
          <w:lang w:val="be-BY"/>
        </w:rPr>
        <w:t xml:space="preserve">выполнение практических, творческих, эвристических заданий; </w:t>
      </w:r>
    </w:p>
    <w:p w:rsidR="00C321E1" w:rsidRPr="00F920E8" w:rsidRDefault="00C321E1" w:rsidP="001D74B5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20E8">
        <w:rPr>
          <w:rFonts w:ascii="Times New Roman" w:hAnsi="Times New Roman" w:cs="Times New Roman"/>
          <w:sz w:val="28"/>
          <w:szCs w:val="28"/>
          <w:lang w:val="be-BY"/>
        </w:rPr>
        <w:t xml:space="preserve">участие в деловой (ролевой, имитационной) игре; </w:t>
      </w:r>
    </w:p>
    <w:p w:rsidR="00C321E1" w:rsidRPr="00F920E8" w:rsidRDefault="00C321E1" w:rsidP="001D74B5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20E8">
        <w:rPr>
          <w:rFonts w:ascii="Times New Roman" w:hAnsi="Times New Roman" w:cs="Times New Roman"/>
          <w:sz w:val="28"/>
          <w:szCs w:val="28"/>
          <w:lang w:val="be-BY"/>
        </w:rPr>
        <w:t xml:space="preserve">методическое портфолио; </w:t>
      </w:r>
    </w:p>
    <w:p w:rsidR="00C321E1" w:rsidRPr="00F920E8" w:rsidRDefault="00C321E1" w:rsidP="001D74B5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20E8">
        <w:rPr>
          <w:rFonts w:ascii="Times New Roman" w:hAnsi="Times New Roman" w:cs="Times New Roman"/>
          <w:sz w:val="28"/>
          <w:szCs w:val="28"/>
          <w:lang w:val="ru-RU"/>
        </w:rPr>
        <w:t>письменный отчет по аудиторным (домашним) практическим упражнениям</w:t>
      </w:r>
      <w:r w:rsidRPr="00F920E8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C321E1" w:rsidRPr="00F920E8" w:rsidRDefault="00C321E1" w:rsidP="001D74B5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20E8">
        <w:rPr>
          <w:rFonts w:ascii="Times New Roman" w:hAnsi="Times New Roman" w:cs="Times New Roman"/>
          <w:sz w:val="28"/>
          <w:szCs w:val="28"/>
          <w:lang w:val="be-BY"/>
        </w:rPr>
        <w:t>подготовка сообщений, докладов;</w:t>
      </w:r>
    </w:p>
    <w:p w:rsidR="00C321E1" w:rsidRPr="00F920E8" w:rsidRDefault="00C321E1" w:rsidP="001D74B5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20E8">
        <w:rPr>
          <w:rFonts w:ascii="Times New Roman" w:hAnsi="Times New Roman" w:cs="Times New Roman"/>
          <w:sz w:val="28"/>
          <w:szCs w:val="28"/>
          <w:lang w:val="be-BY"/>
        </w:rPr>
        <w:t>письменная работа;</w:t>
      </w:r>
    </w:p>
    <w:p w:rsidR="00C321E1" w:rsidRPr="00F920E8" w:rsidRDefault="00C321E1" w:rsidP="001D74B5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20E8">
        <w:rPr>
          <w:rFonts w:ascii="Times New Roman" w:hAnsi="Times New Roman" w:cs="Times New Roman"/>
          <w:sz w:val="28"/>
          <w:szCs w:val="28"/>
          <w:lang w:val="be-BY"/>
        </w:rPr>
        <w:t>подготовка презентации;</w:t>
      </w:r>
    </w:p>
    <w:p w:rsidR="00C321E1" w:rsidRPr="00F920E8" w:rsidRDefault="00C321E1" w:rsidP="001D74B5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20E8">
        <w:rPr>
          <w:rFonts w:ascii="Times New Roman" w:hAnsi="Times New Roman" w:cs="Times New Roman"/>
          <w:sz w:val="28"/>
          <w:szCs w:val="28"/>
          <w:lang w:val="be-BY"/>
        </w:rPr>
        <w:t>тесты;</w:t>
      </w:r>
    </w:p>
    <w:p w:rsidR="00C321E1" w:rsidRPr="00F920E8" w:rsidRDefault="00C321E1" w:rsidP="001D74B5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20E8">
        <w:rPr>
          <w:rFonts w:ascii="Times New Roman" w:hAnsi="Times New Roman" w:cs="Times New Roman"/>
          <w:sz w:val="28"/>
          <w:szCs w:val="28"/>
          <w:lang w:val="be-BY"/>
        </w:rPr>
        <w:t>учебная дискуссия.</w:t>
      </w:r>
    </w:p>
    <w:p w:rsidR="00C321E1" w:rsidRPr="00F920E8" w:rsidRDefault="00C321E1" w:rsidP="00C321E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Оценка за ответы на лекциях (опрос) и практических занятиях может включать в себя полноту ответа, наличие аргументов, примеров из практики и т.д.</w:t>
      </w:r>
    </w:p>
    <w:p w:rsidR="00C321E1" w:rsidRPr="00F920E8" w:rsidRDefault="00C321E1" w:rsidP="00C321E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При оценивании доклада обращается внимание на: содержание и полноту раскрытия темы, структуру и последовательность изложения, источники и их интерпретацию, корректность оформления и т.д.</w:t>
      </w:r>
    </w:p>
    <w:p w:rsidR="00C321E1" w:rsidRPr="00F920E8" w:rsidRDefault="00C321E1" w:rsidP="00C321E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920E8">
        <w:rPr>
          <w:color w:val="auto"/>
          <w:spacing w:val="-2"/>
          <w:sz w:val="28"/>
          <w:szCs w:val="28"/>
        </w:rPr>
        <w:t xml:space="preserve">Оценка эссе может формироваться на основе следующих критериев: </w:t>
      </w:r>
      <w:r w:rsidRPr="00F920E8">
        <w:rPr>
          <w:color w:val="auto"/>
          <w:sz w:val="28"/>
          <w:szCs w:val="28"/>
        </w:rPr>
        <w:t>оригинальность (новизна) постановки проблемы и способа ее интерпретации/решения, самостоятельность и аргументированность суждений, грамотность и стиль изложения и т.д.</w:t>
      </w:r>
    </w:p>
    <w:p w:rsidR="00C321E1" w:rsidRPr="00F920E8" w:rsidRDefault="00C321E1" w:rsidP="00C321E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E8">
        <w:rPr>
          <w:rFonts w:ascii="Times New Roman" w:hAnsi="Times New Roman" w:cs="Times New Roman"/>
          <w:sz w:val="28"/>
          <w:szCs w:val="28"/>
        </w:rPr>
        <w:t>При оценке портфолио работ студента необходимо обращать внимание на: обоснованность и логичность включения работ, свидетельства качества работ студента (отзывы, рецензии, оценки т.д.), систематичность работы с портфолио, наличие самооценки студентом собственных работ (рефлексивные замечания, реплики, комментарии, проекты изменений).</w:t>
      </w:r>
    </w:p>
    <w:p w:rsidR="00C321E1" w:rsidRPr="00F920E8" w:rsidRDefault="00C321E1" w:rsidP="00C321E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920E8">
        <w:rPr>
          <w:color w:val="auto"/>
          <w:sz w:val="28"/>
          <w:szCs w:val="28"/>
        </w:rPr>
        <w:t>При оценке открытого (эвристического) задания необходимо учитывать: самобытность (оригинальность) созданного образовательного продукта, исследование изучаемого феномена с разных сторон, интегрирование знаний из различных областей, личностную значимость достигнутых результатов.</w:t>
      </w:r>
    </w:p>
    <w:p w:rsidR="00C321E1" w:rsidRPr="00F920E8" w:rsidRDefault="00C321E1" w:rsidP="00C321E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920E8">
        <w:rPr>
          <w:color w:val="auto"/>
          <w:sz w:val="28"/>
          <w:szCs w:val="28"/>
        </w:rPr>
        <w:t xml:space="preserve">Оценка проекта может включать актуальность исследуемой проблемы, корректность используемых методов исследования, привлечение знаний из различных областей, организацию работы группы, практикоориентированность полученных результатов. </w:t>
      </w:r>
    </w:p>
    <w:p w:rsidR="00011A3A" w:rsidRPr="00F920E8" w:rsidRDefault="008D3371" w:rsidP="00A713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0E8">
        <w:rPr>
          <w:rFonts w:ascii="Times New Roman" w:hAnsi="Times New Roman" w:cs="Times New Roman"/>
          <w:b/>
          <w:sz w:val="28"/>
          <w:szCs w:val="28"/>
        </w:rPr>
        <w:t>Х</w:t>
      </w:r>
      <w:r w:rsidR="00011A3A" w:rsidRPr="00F920E8">
        <w:rPr>
          <w:rFonts w:ascii="Times New Roman" w:hAnsi="Times New Roman" w:cs="Times New Roman"/>
          <w:b/>
          <w:sz w:val="28"/>
          <w:szCs w:val="28"/>
        </w:rPr>
        <w:t>арактеристика (описание) инновационных подходов к преподаванию учебной дисциплины</w:t>
      </w:r>
    </w:p>
    <w:p w:rsidR="000A0ED8" w:rsidRPr="00F920E8" w:rsidRDefault="000A0ED8" w:rsidP="008D337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371" w:rsidRPr="00F920E8" w:rsidRDefault="008D3371" w:rsidP="008D337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20E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организации образовательного процесса используется: </w:t>
      </w:r>
    </w:p>
    <w:p w:rsidR="008D3371" w:rsidRPr="00F920E8" w:rsidRDefault="008D3371" w:rsidP="008D3371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920E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эвристический подход</w:t>
      </w:r>
      <w:r w:rsidRPr="00F920E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 который предполагает:</w:t>
      </w:r>
    </w:p>
    <w:p w:rsidR="008D3371" w:rsidRPr="00F920E8" w:rsidRDefault="008D3371" w:rsidP="008D337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20E8">
        <w:rPr>
          <w:rFonts w:ascii="Times New Roman" w:eastAsia="Times New Roman" w:hAnsi="Times New Roman" w:cs="Times New Roman"/>
          <w:bCs/>
          <w:sz w:val="28"/>
          <w:szCs w:val="28"/>
        </w:rPr>
        <w:t>– демонстрацию многообразия решений большинства профессиональных задач и жизненных проблем;</w:t>
      </w:r>
    </w:p>
    <w:p w:rsidR="008D3371" w:rsidRPr="00F920E8" w:rsidRDefault="008D3371" w:rsidP="008D337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20E8">
        <w:rPr>
          <w:rFonts w:ascii="Times New Roman" w:eastAsia="Times New Roman" w:hAnsi="Times New Roman" w:cs="Times New Roman"/>
          <w:bCs/>
          <w:sz w:val="28"/>
          <w:szCs w:val="28"/>
        </w:rPr>
        <w:t>– творческую самореализацию обучающихся в процессе создания образовательных продуктов;</w:t>
      </w:r>
    </w:p>
    <w:p w:rsidR="008D3371" w:rsidRPr="00F920E8" w:rsidRDefault="008D3371" w:rsidP="008D337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20E8">
        <w:rPr>
          <w:rFonts w:ascii="Times New Roman" w:eastAsia="Times New Roman" w:hAnsi="Times New Roman" w:cs="Times New Roman"/>
          <w:bCs/>
          <w:sz w:val="28"/>
          <w:szCs w:val="28"/>
        </w:rPr>
        <w:t>– индивидуализацию обучения через возможность самостоятельно ставить цели, осуществлять рефлексию собственной образовательной деятельности;</w:t>
      </w:r>
    </w:p>
    <w:p w:rsidR="008D3371" w:rsidRPr="00F920E8" w:rsidRDefault="008D3371" w:rsidP="008D3371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F920E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практико-ориентированный подход, который предусматривает</w:t>
      </w:r>
    </w:p>
    <w:p w:rsidR="008D3371" w:rsidRPr="00F920E8" w:rsidRDefault="008D3371" w:rsidP="008D337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20E8">
        <w:rPr>
          <w:rFonts w:ascii="Times New Roman" w:eastAsia="Times New Roman" w:hAnsi="Times New Roman" w:cs="Times New Roman"/>
          <w:bCs/>
          <w:i/>
          <w:sz w:val="28"/>
          <w:szCs w:val="28"/>
        </w:rPr>
        <w:t>–</w:t>
      </w:r>
      <w:r w:rsidRPr="00F920E8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освоение студентами содержания образования через решение практических задач,</w:t>
      </w:r>
    </w:p>
    <w:p w:rsidR="008D3371" w:rsidRPr="00F920E8" w:rsidRDefault="008D3371" w:rsidP="008D337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20E8">
        <w:rPr>
          <w:rFonts w:ascii="Times New Roman" w:eastAsia="Times New Roman" w:hAnsi="Times New Roman" w:cs="Times New Roman"/>
          <w:bCs/>
          <w:sz w:val="28"/>
          <w:szCs w:val="28"/>
        </w:rPr>
        <w:t xml:space="preserve">– приобретение навыков эффективного выполнения разных видов профессиональной деятельности, </w:t>
      </w:r>
    </w:p>
    <w:p w:rsidR="008D3371" w:rsidRPr="00F920E8" w:rsidRDefault="008D3371" w:rsidP="008D337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20E8">
        <w:rPr>
          <w:rFonts w:ascii="Times New Roman" w:eastAsia="Times New Roman" w:hAnsi="Times New Roman" w:cs="Times New Roman"/>
          <w:bCs/>
          <w:sz w:val="28"/>
          <w:szCs w:val="28"/>
        </w:rPr>
        <w:t>– ориентацию на генерирование идей, реализацию групповых студенческих проектов, развитие предпринимательской культуры,</w:t>
      </w:r>
    </w:p>
    <w:p w:rsidR="008D3371" w:rsidRPr="00F920E8" w:rsidRDefault="008D3371" w:rsidP="008D337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20E8">
        <w:rPr>
          <w:rFonts w:ascii="Times New Roman" w:eastAsia="Times New Roman" w:hAnsi="Times New Roman" w:cs="Times New Roman"/>
          <w:bCs/>
          <w:sz w:val="28"/>
          <w:szCs w:val="28"/>
        </w:rPr>
        <w:t xml:space="preserve">– использование процедур, способов оценивания, фиксирующих сформированность профессиональных компетенций студентов; </w:t>
      </w:r>
    </w:p>
    <w:p w:rsidR="008D3371" w:rsidRPr="00F920E8" w:rsidRDefault="008D3371" w:rsidP="008D337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20E8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 анализа конкретных ситуаций (кейс-метод),</w:t>
      </w:r>
      <w:r w:rsidRPr="00F920E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F920E8">
        <w:rPr>
          <w:rFonts w:ascii="Times New Roman" w:eastAsia="Times New Roman" w:hAnsi="Times New Roman" w:cs="Times New Roman"/>
          <w:bCs/>
          <w:sz w:val="28"/>
          <w:szCs w:val="28"/>
        </w:rPr>
        <w:t xml:space="preserve">который предполагает </w:t>
      </w:r>
    </w:p>
    <w:p w:rsidR="008D3371" w:rsidRPr="00F920E8" w:rsidRDefault="008D3371" w:rsidP="008D337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20E8">
        <w:rPr>
          <w:rFonts w:ascii="Times New Roman" w:eastAsia="Times New Roman" w:hAnsi="Times New Roman" w:cs="Times New Roman"/>
          <w:bCs/>
          <w:sz w:val="28"/>
          <w:szCs w:val="28"/>
        </w:rPr>
        <w:t xml:space="preserve">– приобретение студентом знаний и умений для решения практических задач; </w:t>
      </w:r>
    </w:p>
    <w:p w:rsidR="008D3371" w:rsidRPr="00F920E8" w:rsidRDefault="008D3371" w:rsidP="008D337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20E8">
        <w:rPr>
          <w:rFonts w:ascii="Times New Roman" w:eastAsia="Times New Roman" w:hAnsi="Times New Roman" w:cs="Times New Roman"/>
          <w:bCs/>
          <w:sz w:val="28"/>
          <w:szCs w:val="28"/>
        </w:rPr>
        <w:t>– анализ ситуаций с использованием профессиональных знаний, собственного опыта, дополнительной литературы и иных источников;</w:t>
      </w:r>
    </w:p>
    <w:p w:rsidR="008D3371" w:rsidRPr="00F920E8" w:rsidRDefault="008D3371" w:rsidP="008D337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20E8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 проектного обучения</w:t>
      </w:r>
      <w:r w:rsidRPr="00F920E8">
        <w:rPr>
          <w:rFonts w:ascii="Times New Roman" w:eastAsia="Times New Roman" w:hAnsi="Times New Roman" w:cs="Times New Roman"/>
          <w:bCs/>
          <w:sz w:val="28"/>
          <w:szCs w:val="28"/>
        </w:rPr>
        <w:t>, который предполагает</w:t>
      </w:r>
    </w:p>
    <w:p w:rsidR="008D3371" w:rsidRPr="00F920E8" w:rsidRDefault="008D3371" w:rsidP="008D337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20E8">
        <w:rPr>
          <w:rFonts w:ascii="Times New Roman" w:eastAsia="Times New Roman" w:hAnsi="Times New Roman" w:cs="Times New Roman"/>
          <w:bCs/>
          <w:sz w:val="28"/>
          <w:szCs w:val="28"/>
        </w:rPr>
        <w:t>– способ организации учебной деятельности студентов, развивающий актуальные для учебной и профессиональной деятельности навыки планирования, самоорганизации, сотрудничества и предполагающий создание собственного продукта;</w:t>
      </w:r>
    </w:p>
    <w:p w:rsidR="008D3371" w:rsidRPr="00F920E8" w:rsidRDefault="008D3371" w:rsidP="008D337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20E8">
        <w:rPr>
          <w:rFonts w:ascii="Times New Roman" w:eastAsia="Times New Roman" w:hAnsi="Times New Roman" w:cs="Times New Roman"/>
          <w:bCs/>
          <w:sz w:val="28"/>
          <w:szCs w:val="28"/>
        </w:rPr>
        <w:t>– приобретение навыков для решения исследовательских, творческих, социальных, предпринимательских и коммуникационных задач;</w:t>
      </w:r>
    </w:p>
    <w:p w:rsidR="008D3371" w:rsidRPr="00F920E8" w:rsidRDefault="008D3371" w:rsidP="008D337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20E8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 портфолио</w:t>
      </w:r>
      <w:r w:rsidRPr="00F920E8">
        <w:rPr>
          <w:rFonts w:ascii="Times New Roman" w:eastAsia="Times New Roman" w:hAnsi="Times New Roman" w:cs="Times New Roman"/>
          <w:bCs/>
          <w:sz w:val="28"/>
          <w:szCs w:val="28"/>
        </w:rPr>
        <w:t>, который является эффективным средством реализации индивидуальной образовательной программы обучающихся. Все результаты и достижения группируются на основе основных видов деятельности студентов: учебной, научно-исследовательской и иной;</w:t>
      </w:r>
    </w:p>
    <w:p w:rsidR="008D3371" w:rsidRPr="00F920E8" w:rsidRDefault="008D3371" w:rsidP="008D337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20E8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 учебной дискуссии,</w:t>
      </w:r>
      <w:r w:rsidRPr="00F920E8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который предполагает участие студентов в целенаправленном обмене мнениями, идеями для предъявления и/или согласования существующих позиций по определенной проблеме.</w:t>
      </w:r>
    </w:p>
    <w:p w:rsidR="008D3371" w:rsidRPr="00F920E8" w:rsidRDefault="008D3371" w:rsidP="008D337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20E8">
        <w:rPr>
          <w:rFonts w:ascii="Times New Roman" w:eastAsia="Times New Roman" w:hAnsi="Times New Roman" w:cs="Times New Roman"/>
          <w:bCs/>
          <w:sz w:val="28"/>
          <w:szCs w:val="28"/>
        </w:rPr>
        <w:t>Использование метода обеспечивает появление нового уровня понимания изучаемой темы, применение знаний (теорий, концепций) при решении проблем, определение способов их решения;</w:t>
      </w:r>
    </w:p>
    <w:p w:rsidR="008D3371" w:rsidRPr="00F920E8" w:rsidRDefault="008D3371" w:rsidP="008D337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20E8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и приемы развития критического мышления</w:t>
      </w:r>
      <w:r w:rsidRPr="00F920E8">
        <w:rPr>
          <w:rFonts w:ascii="Times New Roman" w:eastAsia="Times New Roman" w:hAnsi="Times New Roman" w:cs="Times New Roman"/>
          <w:bCs/>
          <w:sz w:val="28"/>
          <w:szCs w:val="28"/>
        </w:rPr>
        <w:t>, которые представляют собой систему, формирующую навыки работы с информацией в процессе чтения и письма; понимание информации как отправного, а не конечного пункта критического мышления;</w:t>
      </w:r>
    </w:p>
    <w:p w:rsidR="008D3371" w:rsidRPr="00F920E8" w:rsidRDefault="008D3371" w:rsidP="008D337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20E8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 группового обучения</w:t>
      </w:r>
      <w:r w:rsidRPr="00F920E8">
        <w:rPr>
          <w:rFonts w:ascii="Times New Roman" w:eastAsia="Times New Roman" w:hAnsi="Times New Roman" w:cs="Times New Roman"/>
          <w:bCs/>
          <w:sz w:val="28"/>
          <w:szCs w:val="28"/>
        </w:rPr>
        <w:t>, который представляет собой форму организации учебно-познавательной деятельности обучающихся, предполагающую функционирование разных типов малых групп, работающих как над общими, так и специфическими учебными заданиями;</w:t>
      </w:r>
    </w:p>
    <w:p w:rsidR="008D3371" w:rsidRPr="00F920E8" w:rsidRDefault="008D3371" w:rsidP="000A0ED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</w:pPr>
      <w:r w:rsidRPr="00F920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метод деловой игры, </w:t>
      </w:r>
      <w:r w:rsidRPr="00F920E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представляющий собой </w:t>
      </w:r>
      <w:r w:rsidRPr="00F920E8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>вид имитационно-ролевого моделирования, в котором игровая ситуация максимально приближена к решению реальных проблем профессиональной деятельности, что позволяет студентам получить</w:t>
      </w:r>
      <w:r w:rsidRPr="00F920E8">
        <w:rPr>
          <w:rFonts w:ascii="Times New Roman" w:hAnsi="Times New Roman" w:cs="Times New Roman"/>
          <w:sz w:val="28"/>
          <w:szCs w:val="28"/>
          <w:lang w:val="be-BY"/>
        </w:rPr>
        <w:t xml:space="preserve"> конкретный профессиональный опыт и опыт социальных отношений</w:t>
      </w:r>
      <w:r w:rsidR="000A0ED8" w:rsidRPr="00F920E8">
        <w:rPr>
          <w:rFonts w:ascii="Times New Roman" w:eastAsia="Times New Roman" w:hAnsi="Times New Roman" w:cs="Times New Roman"/>
          <w:bCs/>
          <w:sz w:val="28"/>
          <w:szCs w:val="28"/>
          <w:lang w:val="be-BY"/>
        </w:rPr>
        <w:t xml:space="preserve">. </w:t>
      </w:r>
    </w:p>
    <w:p w:rsidR="008D3371" w:rsidRPr="00F920E8" w:rsidRDefault="008D3371" w:rsidP="00011A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D3371" w:rsidRPr="00F920E8" w:rsidSect="00BB4714">
      <w:pgSz w:w="11906" w:h="16838"/>
      <w:pgMar w:top="993" w:right="566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C60" w:rsidRDefault="00F75C60" w:rsidP="00C40290">
      <w:pPr>
        <w:spacing w:line="240" w:lineRule="auto"/>
      </w:pPr>
      <w:r>
        <w:separator/>
      </w:r>
    </w:p>
  </w:endnote>
  <w:endnote w:type="continuationSeparator" w:id="0">
    <w:p w:rsidR="00F75C60" w:rsidRDefault="00F75C60" w:rsidP="00C402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C60" w:rsidRDefault="00F75C60" w:rsidP="00C40290">
      <w:pPr>
        <w:spacing w:line="240" w:lineRule="auto"/>
      </w:pPr>
      <w:r>
        <w:separator/>
      </w:r>
    </w:p>
  </w:footnote>
  <w:footnote w:type="continuationSeparator" w:id="0">
    <w:p w:rsidR="00F75C60" w:rsidRDefault="00F75C60" w:rsidP="00C402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40051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E5800" w:rsidRPr="00C87546" w:rsidRDefault="004E5800" w:rsidP="00C87546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402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4029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402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C6EED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C402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92EB9"/>
    <w:multiLevelType w:val="hybridMultilevel"/>
    <w:tmpl w:val="7A267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2C93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454B5"/>
    <w:multiLevelType w:val="hybridMultilevel"/>
    <w:tmpl w:val="935EEA4E"/>
    <w:lvl w:ilvl="0" w:tplc="0419000F">
      <w:start w:val="1"/>
      <w:numFmt w:val="decimal"/>
      <w:lvlText w:val="%1."/>
      <w:lvlJc w:val="left"/>
      <w:pPr>
        <w:ind w:left="28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4501A31"/>
    <w:multiLevelType w:val="hybridMultilevel"/>
    <w:tmpl w:val="32380F1C"/>
    <w:lvl w:ilvl="0" w:tplc="EFD0AC9A">
      <w:start w:val="1"/>
      <w:numFmt w:val="decimal"/>
      <w:lvlText w:val="%1."/>
      <w:lvlJc w:val="left"/>
      <w:pPr>
        <w:ind w:left="1211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7A31F0F"/>
    <w:multiLevelType w:val="hybridMultilevel"/>
    <w:tmpl w:val="8BA83154"/>
    <w:lvl w:ilvl="0" w:tplc="6C9AD05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CD35FA"/>
    <w:multiLevelType w:val="hybridMultilevel"/>
    <w:tmpl w:val="09E4D3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25A03D7"/>
    <w:multiLevelType w:val="hybridMultilevel"/>
    <w:tmpl w:val="2A2891FE"/>
    <w:lvl w:ilvl="0" w:tplc="A58C5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BB13DF"/>
    <w:multiLevelType w:val="hybridMultilevel"/>
    <w:tmpl w:val="6FD82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3EB766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0F6846"/>
    <w:multiLevelType w:val="hybridMultilevel"/>
    <w:tmpl w:val="0CF676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168C3"/>
    <w:multiLevelType w:val="hybridMultilevel"/>
    <w:tmpl w:val="BDCCD048"/>
    <w:lvl w:ilvl="0" w:tplc="14348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983BC5"/>
    <w:multiLevelType w:val="hybridMultilevel"/>
    <w:tmpl w:val="571ADF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43D0B"/>
    <w:multiLevelType w:val="hybridMultilevel"/>
    <w:tmpl w:val="727C9572"/>
    <w:lvl w:ilvl="0" w:tplc="A92C9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8C61FE"/>
    <w:multiLevelType w:val="hybridMultilevel"/>
    <w:tmpl w:val="E7AA0F3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1071BF"/>
    <w:multiLevelType w:val="hybridMultilevel"/>
    <w:tmpl w:val="DF30E2E2"/>
    <w:lvl w:ilvl="0" w:tplc="83B08DBC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5EE36591"/>
    <w:multiLevelType w:val="hybridMultilevel"/>
    <w:tmpl w:val="7FF6626C"/>
    <w:lvl w:ilvl="0" w:tplc="3842C8F8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230019" w:tentative="1">
      <w:start w:val="1"/>
      <w:numFmt w:val="lowerLetter"/>
      <w:lvlText w:val="%2."/>
      <w:lvlJc w:val="left"/>
      <w:pPr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385778"/>
    <w:multiLevelType w:val="hybridMultilevel"/>
    <w:tmpl w:val="99DC19A4"/>
    <w:lvl w:ilvl="0" w:tplc="6C823648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4"/>
  </w:num>
  <w:num w:numId="5">
    <w:abstractNumId w:val="12"/>
  </w:num>
  <w:num w:numId="6">
    <w:abstractNumId w:val="8"/>
  </w:num>
  <w:num w:numId="7">
    <w:abstractNumId w:val="6"/>
  </w:num>
  <w:num w:numId="8">
    <w:abstractNumId w:val="3"/>
  </w:num>
  <w:num w:numId="9">
    <w:abstractNumId w:val="9"/>
  </w:num>
  <w:num w:numId="10">
    <w:abstractNumId w:val="7"/>
  </w:num>
  <w:num w:numId="11">
    <w:abstractNumId w:val="14"/>
  </w:num>
  <w:num w:numId="12">
    <w:abstractNumId w:val="13"/>
  </w:num>
  <w:num w:numId="13">
    <w:abstractNumId w:val="5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6E4"/>
    <w:rsid w:val="000028E1"/>
    <w:rsid w:val="00011A3A"/>
    <w:rsid w:val="00016F8B"/>
    <w:rsid w:val="00024DC3"/>
    <w:rsid w:val="000435B4"/>
    <w:rsid w:val="000A0ED8"/>
    <w:rsid w:val="000A1CC5"/>
    <w:rsid w:val="000B5AF5"/>
    <w:rsid w:val="000F0D38"/>
    <w:rsid w:val="00111063"/>
    <w:rsid w:val="0011402D"/>
    <w:rsid w:val="001205D2"/>
    <w:rsid w:val="00120786"/>
    <w:rsid w:val="00122E73"/>
    <w:rsid w:val="00137A79"/>
    <w:rsid w:val="00145315"/>
    <w:rsid w:val="00147938"/>
    <w:rsid w:val="0016747F"/>
    <w:rsid w:val="001A7671"/>
    <w:rsid w:val="001D74B5"/>
    <w:rsid w:val="001F6626"/>
    <w:rsid w:val="00217527"/>
    <w:rsid w:val="00220BB8"/>
    <w:rsid w:val="0029655C"/>
    <w:rsid w:val="002A4682"/>
    <w:rsid w:val="002A4D60"/>
    <w:rsid w:val="002B3C00"/>
    <w:rsid w:val="002B66F7"/>
    <w:rsid w:val="0030327F"/>
    <w:rsid w:val="00313371"/>
    <w:rsid w:val="0031422E"/>
    <w:rsid w:val="003A7DDE"/>
    <w:rsid w:val="003B60F7"/>
    <w:rsid w:val="00404D65"/>
    <w:rsid w:val="00416041"/>
    <w:rsid w:val="0042570F"/>
    <w:rsid w:val="00426DC3"/>
    <w:rsid w:val="00472178"/>
    <w:rsid w:val="00486BAB"/>
    <w:rsid w:val="004A2218"/>
    <w:rsid w:val="004C5577"/>
    <w:rsid w:val="004D2374"/>
    <w:rsid w:val="004E5800"/>
    <w:rsid w:val="004F17DE"/>
    <w:rsid w:val="004F1D06"/>
    <w:rsid w:val="005301E6"/>
    <w:rsid w:val="00540117"/>
    <w:rsid w:val="0054024A"/>
    <w:rsid w:val="00581438"/>
    <w:rsid w:val="0059333E"/>
    <w:rsid w:val="005A43BE"/>
    <w:rsid w:val="005B62F3"/>
    <w:rsid w:val="005C0E1A"/>
    <w:rsid w:val="005C2B20"/>
    <w:rsid w:val="005C6EED"/>
    <w:rsid w:val="005C72EC"/>
    <w:rsid w:val="005D19C5"/>
    <w:rsid w:val="005E4DCC"/>
    <w:rsid w:val="00605235"/>
    <w:rsid w:val="00614834"/>
    <w:rsid w:val="00645D14"/>
    <w:rsid w:val="0068691A"/>
    <w:rsid w:val="006B3B54"/>
    <w:rsid w:val="006B566A"/>
    <w:rsid w:val="006C7624"/>
    <w:rsid w:val="00705059"/>
    <w:rsid w:val="00715CE6"/>
    <w:rsid w:val="00730CA3"/>
    <w:rsid w:val="00750B89"/>
    <w:rsid w:val="007A3005"/>
    <w:rsid w:val="007C7145"/>
    <w:rsid w:val="00805308"/>
    <w:rsid w:val="00811298"/>
    <w:rsid w:val="00815930"/>
    <w:rsid w:val="00820CF2"/>
    <w:rsid w:val="00840402"/>
    <w:rsid w:val="00845685"/>
    <w:rsid w:val="00856199"/>
    <w:rsid w:val="00872FB2"/>
    <w:rsid w:val="00887145"/>
    <w:rsid w:val="00893A8B"/>
    <w:rsid w:val="00896A83"/>
    <w:rsid w:val="008C27CE"/>
    <w:rsid w:val="008D2F1C"/>
    <w:rsid w:val="008D3371"/>
    <w:rsid w:val="008E5A31"/>
    <w:rsid w:val="00937595"/>
    <w:rsid w:val="00956F10"/>
    <w:rsid w:val="00962FF4"/>
    <w:rsid w:val="009B24B3"/>
    <w:rsid w:val="009C6159"/>
    <w:rsid w:val="009D1B61"/>
    <w:rsid w:val="009D5038"/>
    <w:rsid w:val="009F178B"/>
    <w:rsid w:val="00A016BA"/>
    <w:rsid w:val="00A315D6"/>
    <w:rsid w:val="00A319F3"/>
    <w:rsid w:val="00A53E6F"/>
    <w:rsid w:val="00A71316"/>
    <w:rsid w:val="00A82EA8"/>
    <w:rsid w:val="00A95DA4"/>
    <w:rsid w:val="00AA039F"/>
    <w:rsid w:val="00AC586E"/>
    <w:rsid w:val="00AD34A3"/>
    <w:rsid w:val="00B24C4C"/>
    <w:rsid w:val="00B266AA"/>
    <w:rsid w:val="00B451AD"/>
    <w:rsid w:val="00B561AC"/>
    <w:rsid w:val="00B74199"/>
    <w:rsid w:val="00BB4714"/>
    <w:rsid w:val="00BE2A88"/>
    <w:rsid w:val="00BE470D"/>
    <w:rsid w:val="00C224B1"/>
    <w:rsid w:val="00C321E1"/>
    <w:rsid w:val="00C36AA0"/>
    <w:rsid w:val="00C40290"/>
    <w:rsid w:val="00C472F3"/>
    <w:rsid w:val="00C84578"/>
    <w:rsid w:val="00C87546"/>
    <w:rsid w:val="00CA6D0F"/>
    <w:rsid w:val="00CC52E7"/>
    <w:rsid w:val="00CE1C11"/>
    <w:rsid w:val="00D31933"/>
    <w:rsid w:val="00D37344"/>
    <w:rsid w:val="00D5260D"/>
    <w:rsid w:val="00D564FC"/>
    <w:rsid w:val="00D625DD"/>
    <w:rsid w:val="00DE7FE0"/>
    <w:rsid w:val="00E216E4"/>
    <w:rsid w:val="00E4524D"/>
    <w:rsid w:val="00E54556"/>
    <w:rsid w:val="00E61D8A"/>
    <w:rsid w:val="00E74236"/>
    <w:rsid w:val="00E85324"/>
    <w:rsid w:val="00E86C43"/>
    <w:rsid w:val="00E938D8"/>
    <w:rsid w:val="00E96201"/>
    <w:rsid w:val="00ED13CE"/>
    <w:rsid w:val="00ED3A27"/>
    <w:rsid w:val="00EE69BB"/>
    <w:rsid w:val="00EF7407"/>
    <w:rsid w:val="00F00008"/>
    <w:rsid w:val="00F149C6"/>
    <w:rsid w:val="00F20964"/>
    <w:rsid w:val="00F2132D"/>
    <w:rsid w:val="00F50217"/>
    <w:rsid w:val="00F56F26"/>
    <w:rsid w:val="00F75C60"/>
    <w:rsid w:val="00F85CF1"/>
    <w:rsid w:val="00F920E8"/>
    <w:rsid w:val="00FA41E2"/>
    <w:rsid w:val="00FA7302"/>
    <w:rsid w:val="00FD518E"/>
    <w:rsid w:val="00FF390A"/>
    <w:rsid w:val="00FF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BF2284-2C60-462C-BE06-5328BF5A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A3A"/>
    <w:pPr>
      <w:spacing w:after="0"/>
    </w:pPr>
    <w:rPr>
      <w:rFonts w:ascii="Calibri" w:eastAsia="Calibri" w:hAnsi="Calibri" w:cs="Calibri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2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A8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n-US" w:eastAsia="en-US" w:bidi="en-US"/>
    </w:rPr>
  </w:style>
  <w:style w:type="paragraph" w:styleId="a4">
    <w:name w:val="Body Text"/>
    <w:basedOn w:val="a"/>
    <w:link w:val="a5"/>
    <w:rsid w:val="00896A83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e-BY"/>
    </w:rPr>
  </w:style>
  <w:style w:type="character" w:customStyle="1" w:styleId="a5">
    <w:name w:val="Основной текст Знак"/>
    <w:basedOn w:val="a0"/>
    <w:link w:val="a4"/>
    <w:rsid w:val="00896A83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6">
    <w:name w:val="Body Text Indent"/>
    <w:basedOn w:val="a"/>
    <w:link w:val="a7"/>
    <w:uiPriority w:val="99"/>
    <w:unhideWhenUsed/>
    <w:rsid w:val="00896A83"/>
    <w:pPr>
      <w:spacing w:after="120" w:line="276" w:lineRule="auto"/>
      <w:ind w:left="283"/>
    </w:pPr>
    <w:rPr>
      <w:rFonts w:asciiTheme="minorHAnsi" w:eastAsiaTheme="minorEastAsia" w:hAnsiTheme="minorHAnsi" w:cstheme="minorBidi"/>
      <w:lang w:val="en-US" w:eastAsia="en-US" w:bidi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896A83"/>
    <w:rPr>
      <w:rFonts w:eastAsiaTheme="minorEastAsia"/>
      <w:lang w:val="en-US" w:bidi="en-US"/>
    </w:rPr>
  </w:style>
  <w:style w:type="paragraph" w:customStyle="1" w:styleId="1">
    <w:name w:val="Абзац списка1"/>
    <w:basedOn w:val="a"/>
    <w:rsid w:val="0054024A"/>
    <w:pPr>
      <w:spacing w:after="160"/>
      <w:ind w:left="720"/>
      <w:contextualSpacing/>
    </w:pPr>
    <w:rPr>
      <w:rFonts w:eastAsia="Times New Roman" w:cs="Times New Roman"/>
      <w:lang w:eastAsia="en-US"/>
    </w:rPr>
  </w:style>
  <w:style w:type="character" w:customStyle="1" w:styleId="apple-converted-space">
    <w:name w:val="apple-converted-space"/>
    <w:basedOn w:val="a0"/>
    <w:rsid w:val="004F1D06"/>
  </w:style>
  <w:style w:type="character" w:styleId="a8">
    <w:name w:val="Hyperlink"/>
    <w:basedOn w:val="a0"/>
    <w:uiPriority w:val="99"/>
    <w:unhideWhenUsed/>
    <w:rsid w:val="00B24C4C"/>
    <w:rPr>
      <w:color w:val="0563C1" w:themeColor="hyperlink"/>
      <w:u w:val="single"/>
    </w:rPr>
  </w:style>
  <w:style w:type="paragraph" w:styleId="a9">
    <w:name w:val="Normal (Web)"/>
    <w:uiPriority w:val="99"/>
    <w:rsid w:val="00B24C4C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Autospacing="1" w:after="200" w:afterAutospacing="1" w:line="276" w:lineRule="auto"/>
    </w:pPr>
    <w:rPr>
      <w:rFonts w:eastAsiaTheme="minorEastAsia"/>
      <w:sz w:val="24"/>
      <w:lang w:val="en-US" w:bidi="en-US"/>
    </w:rPr>
  </w:style>
  <w:style w:type="paragraph" w:customStyle="1" w:styleId="Default">
    <w:name w:val="Default"/>
    <w:rsid w:val="00C321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uiPriority w:val="99"/>
    <w:rsid w:val="009B24B3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  <w:lang w:val="be-B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8112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No Spacing"/>
    <w:uiPriority w:val="1"/>
    <w:qFormat/>
    <w:rsid w:val="00811298"/>
    <w:pPr>
      <w:spacing w:after="0" w:line="240" w:lineRule="auto"/>
    </w:pPr>
    <w:rPr>
      <w:rFonts w:eastAsiaTheme="minorEastAsia"/>
      <w:lang w:eastAsia="ru-RU"/>
    </w:rPr>
  </w:style>
  <w:style w:type="character" w:styleId="ac">
    <w:name w:val="Strong"/>
    <w:basedOn w:val="a0"/>
    <w:uiPriority w:val="22"/>
    <w:qFormat/>
    <w:rsid w:val="00811298"/>
    <w:rPr>
      <w:b/>
      <w:bCs/>
    </w:rPr>
  </w:style>
  <w:style w:type="paragraph" w:styleId="ad">
    <w:name w:val="header"/>
    <w:basedOn w:val="a"/>
    <w:link w:val="ae"/>
    <w:uiPriority w:val="99"/>
    <w:unhideWhenUsed/>
    <w:rsid w:val="00C4029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0290"/>
    <w:rPr>
      <w:rFonts w:ascii="Calibri" w:eastAsia="Calibri" w:hAnsi="Calibri" w:cs="Calibri"/>
      <w:lang w:eastAsia="ru-RU"/>
    </w:rPr>
  </w:style>
  <w:style w:type="paragraph" w:styleId="af">
    <w:name w:val="footer"/>
    <w:basedOn w:val="a"/>
    <w:link w:val="af0"/>
    <w:uiPriority w:val="99"/>
    <w:unhideWhenUsed/>
    <w:rsid w:val="00C4029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0290"/>
    <w:rPr>
      <w:rFonts w:ascii="Calibri" w:eastAsia="Calibri" w:hAnsi="Calibri" w:cs="Calibri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9D50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D503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lanbook.com/book/253079" TargetMode="External"/><Relationship Id="rId18" Type="http://schemas.openxmlformats.org/officeDocument/2006/relationships/hyperlink" Target="https://e.lanbook.com/book/30030" TargetMode="External"/><Relationship Id="rId26" Type="http://schemas.openxmlformats.org/officeDocument/2006/relationships/hyperlink" Target="https://e.lanbook.com/book/261290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134048" TargetMode="External"/><Relationship Id="rId34" Type="http://schemas.openxmlformats.org/officeDocument/2006/relationships/hyperlink" Target="https://e.lanbook.com/book/24753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87163" TargetMode="External"/><Relationship Id="rId17" Type="http://schemas.openxmlformats.org/officeDocument/2006/relationships/hyperlink" Target="https://e.lanbook.com/book/125389" TargetMode="External"/><Relationship Id="rId25" Type="http://schemas.openxmlformats.org/officeDocument/2006/relationships/hyperlink" Target="https://e.lanbook.com/book/194765" TargetMode="External"/><Relationship Id="rId33" Type="http://schemas.openxmlformats.org/officeDocument/2006/relationships/hyperlink" Target="https://e.lanbook.com/book/24753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25389" TargetMode="External"/><Relationship Id="rId20" Type="http://schemas.openxmlformats.org/officeDocument/2006/relationships/hyperlink" Target="https://e.lanbook.com/book/154653" TargetMode="External"/><Relationship Id="rId29" Type="http://schemas.openxmlformats.org/officeDocument/2006/relationships/hyperlink" Target="https://e.lanbook.com/book/1461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194765" TargetMode="External"/><Relationship Id="rId24" Type="http://schemas.openxmlformats.org/officeDocument/2006/relationships/hyperlink" Target="https://e.lanbook.com/book/194765" TargetMode="External"/><Relationship Id="rId32" Type="http://schemas.openxmlformats.org/officeDocument/2006/relationships/hyperlink" Target="https://e.lanbook.com/book/1226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253079" TargetMode="External"/><Relationship Id="rId23" Type="http://schemas.openxmlformats.org/officeDocument/2006/relationships/hyperlink" Target="https://e.lanbook.com/book/162994" TargetMode="External"/><Relationship Id="rId28" Type="http://schemas.openxmlformats.org/officeDocument/2006/relationships/hyperlink" Target="https://e.lanbook.com/book/14612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e.lanbook.com/book/194765" TargetMode="External"/><Relationship Id="rId19" Type="http://schemas.openxmlformats.org/officeDocument/2006/relationships/hyperlink" Target="https://e.lanbook.com/book/154653" TargetMode="External"/><Relationship Id="rId31" Type="http://schemas.openxmlformats.org/officeDocument/2006/relationships/hyperlink" Target="https://e.lanbook.com/book/1226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94765" TargetMode="External"/><Relationship Id="rId14" Type="http://schemas.openxmlformats.org/officeDocument/2006/relationships/hyperlink" Target="https://e.lanbook.com/book/253079" TargetMode="External"/><Relationship Id="rId22" Type="http://schemas.openxmlformats.org/officeDocument/2006/relationships/hyperlink" Target="https://e.lanbook.com/book/162994" TargetMode="External"/><Relationship Id="rId27" Type="http://schemas.openxmlformats.org/officeDocument/2006/relationships/hyperlink" Target="https://e.lanbook.com/book/261290" TargetMode="External"/><Relationship Id="rId30" Type="http://schemas.openxmlformats.org/officeDocument/2006/relationships/hyperlink" Target="https://e.lanbook.com/book/122661" TargetMode="External"/><Relationship Id="rId35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B8A1B-906D-4FA2-AA2A-733624C88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4626</Words>
  <Characters>26370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Михайлова Инна Николаевна</cp:lastModifiedBy>
  <cp:revision>2</cp:revision>
  <cp:lastPrinted>2024-10-03T12:54:00Z</cp:lastPrinted>
  <dcterms:created xsi:type="dcterms:W3CDTF">2025-01-10T11:44:00Z</dcterms:created>
  <dcterms:modified xsi:type="dcterms:W3CDTF">2025-01-10T11:44:00Z</dcterms:modified>
</cp:coreProperties>
</file>