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DC90A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Министерство образования Республики Беларусь </w:t>
      </w:r>
    </w:p>
    <w:p w14:paraId="67E687C1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Учебно-методическое объединение по педагогическому образованию</w:t>
      </w:r>
    </w:p>
    <w:p w14:paraId="11F2F286" w14:textId="77777777" w:rsidR="00981F8E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4EB860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40F78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14:paraId="51D24B34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Министра </w:t>
      </w:r>
    </w:p>
    <w:p w14:paraId="0B9BF737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>образования Республики Беларусь</w:t>
      </w:r>
    </w:p>
    <w:p w14:paraId="7967ACFA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А.Г.Баханович</w:t>
      </w:r>
    </w:p>
    <w:p w14:paraId="1963F546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14:paraId="2AC53B0C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№______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14:paraId="6B77132C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277AB1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9AADF1" w14:textId="77777777" w:rsidR="00981F8E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981F8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методы статистического анализа данных</w:t>
      </w:r>
    </w:p>
    <w:p w14:paraId="7C0FE7FD" w14:textId="77777777" w:rsidR="00981F8E" w:rsidRPr="002434F2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943D544" w14:textId="77777777" w:rsidR="00981F8E" w:rsidRPr="00260440" w:rsidRDefault="00981F8E" w:rsidP="00981F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Hlk134192701"/>
      <w:r w:rsidRPr="00260440">
        <w:rPr>
          <w:rFonts w:ascii="Times New Roman" w:hAnsi="Times New Roman"/>
          <w:b/>
          <w:bCs/>
          <w:sz w:val="28"/>
          <w:szCs w:val="28"/>
        </w:rPr>
        <w:t xml:space="preserve">Примерная </w:t>
      </w:r>
      <w:bookmarkEnd w:id="0"/>
      <w:r w:rsidRPr="00260440">
        <w:rPr>
          <w:rFonts w:ascii="Times New Roman" w:hAnsi="Times New Roman"/>
          <w:b/>
          <w:sz w:val="28"/>
        </w:rPr>
        <w:t>учебная программа по учебной дисциплине</w:t>
      </w:r>
      <w:r w:rsidRPr="00260440">
        <w:rPr>
          <w:rFonts w:ascii="Times New Roman" w:hAnsi="Times New Roman"/>
          <w:b/>
          <w:sz w:val="28"/>
        </w:rPr>
        <w:br/>
      </w:r>
      <w:bookmarkStart w:id="1" w:name="_Hlk134192710"/>
      <w:r w:rsidRPr="00260440">
        <w:rPr>
          <w:rFonts w:ascii="Times New Roman" w:hAnsi="Times New Roman"/>
          <w:b/>
          <w:sz w:val="28"/>
        </w:rPr>
        <w:t>для специальности</w:t>
      </w:r>
    </w:p>
    <w:p w14:paraId="0A594B07" w14:textId="77777777" w:rsidR="00981F8E" w:rsidRPr="00260440" w:rsidRDefault="00981F8E" w:rsidP="00981F8E">
      <w:pPr>
        <w:spacing w:after="0" w:line="240" w:lineRule="auto"/>
        <w:ind w:firstLine="680"/>
        <w:jc w:val="center"/>
        <w:rPr>
          <w:rFonts w:ascii="Times New Roman" w:hAnsi="Times New Roman"/>
          <w:iCs/>
          <w:sz w:val="28"/>
          <w:szCs w:val="28"/>
        </w:rPr>
      </w:pPr>
      <w:r w:rsidRPr="00260440">
        <w:rPr>
          <w:rFonts w:ascii="Times New Roman" w:hAnsi="Times New Roman"/>
          <w:sz w:val="28"/>
          <w:szCs w:val="28"/>
        </w:rPr>
        <w:t>7</w:t>
      </w:r>
      <w:r w:rsidRPr="00260440">
        <w:rPr>
          <w:rFonts w:ascii="Times New Roman" w:hAnsi="Times New Roman"/>
          <w:iCs/>
          <w:sz w:val="28"/>
          <w:szCs w:val="28"/>
        </w:rPr>
        <w:t>-07-0114-01 Специальное и инклюзивное образование</w:t>
      </w:r>
    </w:p>
    <w:bookmarkEnd w:id="1"/>
    <w:p w14:paraId="1E9FFD4C" w14:textId="77777777" w:rsidR="00981F8E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C51776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4667"/>
      </w:tblGrid>
      <w:tr w:rsidR="00981F8E" w:rsidRPr="00834699" w14:paraId="5863FFEC" w14:textId="77777777" w:rsidTr="00621601">
        <w:tc>
          <w:tcPr>
            <w:tcW w:w="2503" w:type="pct"/>
            <w:shd w:val="clear" w:color="auto" w:fill="auto"/>
          </w:tcPr>
          <w:p w14:paraId="7621F550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0FCCEA30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учебно-методического</w:t>
            </w:r>
          </w:p>
          <w:p w14:paraId="4340EB1C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объединения по </w:t>
            </w:r>
            <w:r w:rsidRPr="00834699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педагогическому</w:t>
            </w:r>
          </w:p>
          <w:p w14:paraId="2C886970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образованию</w:t>
            </w:r>
          </w:p>
          <w:p w14:paraId="0841C67B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______________А.И.Жук</w:t>
            </w:r>
          </w:p>
          <w:p w14:paraId="5E681986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14:paraId="5AA81666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703665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E3BDBF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38A7A86" w14:textId="77777777" w:rsidR="00621601" w:rsidRPr="00621601" w:rsidRDefault="00621601" w:rsidP="0062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адаптации </w:t>
            </w:r>
          </w:p>
          <w:p w14:paraId="528B581F" w14:textId="77777777" w:rsidR="00621601" w:rsidRPr="00621601" w:rsidRDefault="00621601" w:rsidP="0062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интеграции лиц с особенностями</w:t>
            </w:r>
          </w:p>
          <w:p w14:paraId="46C07740" w14:textId="77777777" w:rsidR="00621601" w:rsidRPr="00621601" w:rsidRDefault="00621601" w:rsidP="0062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60ABB1DB" w14:textId="77777777" w:rsidR="00621601" w:rsidRPr="00621601" w:rsidRDefault="00621601" w:rsidP="0062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35D31612" w14:textId="77777777" w:rsidR="00621601" w:rsidRPr="00621601" w:rsidRDefault="00621601" w:rsidP="0062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027F83" w14:textId="77777777" w:rsidR="00621601" w:rsidRPr="00621601" w:rsidRDefault="00621601" w:rsidP="0062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______________А.В.Веретенникова</w:t>
            </w:r>
          </w:p>
          <w:p w14:paraId="3B0914EB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97" w:type="pct"/>
            <w:shd w:val="clear" w:color="auto" w:fill="auto"/>
          </w:tcPr>
          <w:p w14:paraId="66745CC7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9181D3B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14:paraId="4D26193B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14:paraId="49A2BA22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02CB920E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6AEE58C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_______________С.Н.Пищов</w:t>
            </w:r>
          </w:p>
          <w:p w14:paraId="0EA90A20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14:paraId="05F62513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F90D43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37EA87E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</w:t>
            </w:r>
          </w:p>
          <w:p w14:paraId="6D12CBDA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«Республиканский</w:t>
            </w:r>
          </w:p>
          <w:p w14:paraId="0523617C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95F8C1E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_______________И.В.Титович</w:t>
            </w:r>
          </w:p>
          <w:p w14:paraId="218F2BF9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14:paraId="0C96B777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091910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31134392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  _______________</w:t>
            </w:r>
          </w:p>
          <w:p w14:paraId="4B13F9D3" w14:textId="77777777" w:rsidR="00981F8E" w:rsidRPr="00834699" w:rsidRDefault="00981F8E" w:rsidP="00C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</w:tr>
    </w:tbl>
    <w:p w14:paraId="0F5DECA2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BCBE9" w14:textId="77777777" w:rsidR="00981F8E" w:rsidRDefault="00981F8E" w:rsidP="00981F8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A60F0" w14:textId="77777777" w:rsidR="00981F8E" w:rsidRDefault="00981F8E" w:rsidP="00981F8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5D957" w14:textId="77777777" w:rsidR="00981F8E" w:rsidRDefault="00981F8E" w:rsidP="00981F8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FA5B7" w14:textId="77777777" w:rsidR="00981F8E" w:rsidRDefault="00981F8E" w:rsidP="00981F8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51F6C" w14:textId="77777777" w:rsidR="00981F8E" w:rsidRPr="00834699" w:rsidRDefault="00981F8E" w:rsidP="00981F8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Минск 2024</w:t>
      </w:r>
    </w:p>
    <w:p w14:paraId="6CC31FB7" w14:textId="1F7CAD8C" w:rsidR="00981F8E" w:rsidRPr="00834699" w:rsidRDefault="00981F8E" w:rsidP="00981F8E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4E18B1"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59B" wp14:editId="12BAB349">
                <wp:simplePos x="0" y="0"/>
                <wp:positionH relativeFrom="column">
                  <wp:posOffset>2777490</wp:posOffset>
                </wp:positionH>
                <wp:positionV relativeFrom="paragraph">
                  <wp:posOffset>-381635</wp:posOffset>
                </wp:positionV>
                <wp:extent cx="304800" cy="219075"/>
                <wp:effectExtent l="0" t="0" r="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151A83" id="AutoShape 2" o:spid="_x0000_s1026" style="position:absolute;margin-left:218.7pt;margin-top:-30.05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" strokecolor="white"/>
            </w:pict>
          </mc:Fallback>
        </mc:AlternateContent>
      </w:r>
      <w:r w:rsidRPr="0083469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составител</w:t>
      </w:r>
      <w:r w:rsidR="001B0B4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</w:t>
      </w:r>
      <w:r w:rsidRPr="0083469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: </w:t>
      </w:r>
    </w:p>
    <w:p w14:paraId="14A49323" w14:textId="77777777" w:rsidR="00981F8E" w:rsidRPr="000E0535" w:rsidRDefault="001B0B49" w:rsidP="00981F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5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81F8E" w:rsidRPr="000E05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E05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81F8E" w:rsidRPr="000E05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E0535">
        <w:rPr>
          <w:rFonts w:ascii="Times New Roman" w:eastAsia="Times New Roman" w:hAnsi="Times New Roman"/>
          <w:sz w:val="28"/>
          <w:szCs w:val="28"/>
          <w:lang w:eastAsia="ru-RU"/>
        </w:rPr>
        <w:t>Светлакова</w:t>
      </w:r>
      <w:r w:rsidR="00981F8E" w:rsidRPr="000E05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E0535">
        <w:rPr>
          <w:rFonts w:ascii="Times New Roman" w:eastAsia="Times New Roman" w:hAnsi="Times New Roman"/>
          <w:sz w:val="28"/>
          <w:szCs w:val="28"/>
          <w:lang w:eastAsia="ru-RU"/>
        </w:rPr>
        <w:t>заведующий</w:t>
      </w:r>
      <w:r w:rsidR="00981F8E" w:rsidRPr="000E0535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</w:t>
      </w:r>
      <w:r w:rsidRPr="000E053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81F8E" w:rsidRPr="000E0535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</w:t>
      </w:r>
      <w:r w:rsidRPr="000E05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8AD6FAC" w14:textId="77777777" w:rsidR="001B0B49" w:rsidRDefault="001B0B49" w:rsidP="001B0B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В.В.Гордейко, старший преподаватель </w:t>
      </w: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>кафедры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A1D7AE" w14:textId="77777777" w:rsidR="001B0B49" w:rsidRPr="00834699" w:rsidRDefault="001B0B49" w:rsidP="001B0B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Ю.В.Строгая, заместитель директора по учебной работе </w:t>
      </w: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>Института инклюзивного образования учреждения образования «Белорусский государственный педагогический университет имени Максима Танка»</w:t>
      </w:r>
    </w:p>
    <w:p w14:paraId="5BDBD88B" w14:textId="77777777" w:rsidR="00981F8E" w:rsidRDefault="00981F8E" w:rsidP="00981F8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2870A1F0" w14:textId="77777777" w:rsidR="00621601" w:rsidRPr="00981F8E" w:rsidRDefault="00621601" w:rsidP="00981F8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1C0F3E64" w14:textId="77777777" w:rsidR="00981F8E" w:rsidRPr="000E0535" w:rsidRDefault="00981F8E" w:rsidP="00981F8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535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37B5CCBE" w14:textId="47D45505" w:rsidR="00FF52C4" w:rsidRPr="006973BE" w:rsidRDefault="00981F8E" w:rsidP="00FF52C4">
      <w:pPr>
        <w:spacing w:after="0" w:line="240" w:lineRule="auto"/>
        <w:jc w:val="both"/>
        <w:rPr>
          <w:rFonts w:ascii="Times New Roman" w:eastAsia="Times New Roman" w:hAnsi="Times New Roman"/>
          <w:bCs/>
          <w:spacing w:val="2"/>
          <w:sz w:val="28"/>
          <w:szCs w:val="28"/>
          <w:highlight w:val="yellow"/>
          <w:lang w:eastAsia="ru-RU"/>
        </w:rPr>
      </w:pPr>
      <w:r w:rsidRPr="00FF52C4">
        <w:rPr>
          <w:rFonts w:ascii="Times New Roman" w:eastAsia="Times New Roman" w:hAnsi="Times New Roman"/>
          <w:sz w:val="28"/>
          <w:szCs w:val="28"/>
          <w:lang w:eastAsia="ru-RU"/>
        </w:rPr>
        <w:t>Кафедра</w:t>
      </w:r>
      <w:r w:rsidR="00BE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2C4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психологии и педагогического мастерства </w:t>
      </w:r>
      <w:r w:rsidR="00FF52C4" w:rsidRPr="006303F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учреждения образования «</w:t>
      </w:r>
      <w:r w:rsidR="00FF52C4">
        <w:rPr>
          <w:rFonts w:ascii="Times New Roman" w:eastAsia="Times New Roman" w:hAnsi="Times New Roman"/>
          <w:sz w:val="28"/>
          <w:szCs w:val="28"/>
          <w:lang w:eastAsia="ru-RU"/>
        </w:rPr>
        <w:t>Республиканский институт высшей школы</w:t>
      </w:r>
      <w:r w:rsidR="00FF52C4" w:rsidRPr="006303F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F52C4" w:rsidRPr="00A92A38">
        <w:rPr>
          <w:rFonts w:ascii="Times New Roman" w:eastAsia="Times New Roman" w:hAnsi="Times New Roman"/>
          <w:sz w:val="28"/>
          <w:szCs w:val="28"/>
          <w:lang w:eastAsia="ru-RU"/>
        </w:rPr>
        <w:t>(протокол № </w:t>
      </w:r>
      <w:r w:rsidR="00FF52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52C4" w:rsidRPr="00A92A3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</w:t>
      </w:r>
      <w:r w:rsidR="00FF52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F52C4" w:rsidRPr="00A92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52C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FF52C4" w:rsidRPr="00101E1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52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52C4" w:rsidRPr="006303F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FD944DE" w14:textId="547C7515" w:rsidR="00981F8E" w:rsidRDefault="00981F8E" w:rsidP="00981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3B784" w14:textId="74D5EDEA" w:rsidR="00BE6FD5" w:rsidRDefault="00FF52C4" w:rsidP="00981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F52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793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F52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7937">
        <w:rPr>
          <w:rFonts w:ascii="Times New Roman" w:eastAsia="Times New Roman" w:hAnsi="Times New Roman"/>
          <w:sz w:val="28"/>
          <w:szCs w:val="28"/>
          <w:lang w:eastAsia="ru-RU"/>
        </w:rPr>
        <w:t>Степанова</w:t>
      </w:r>
      <w:r w:rsidRPr="00FF52C4">
        <w:rPr>
          <w:rFonts w:ascii="Times New Roman" w:eastAsia="Times New Roman" w:hAnsi="Times New Roman"/>
          <w:sz w:val="28"/>
          <w:szCs w:val="28"/>
          <w:lang w:eastAsia="ru-RU"/>
        </w:rPr>
        <w:t xml:space="preserve">, доцент кафедры </w:t>
      </w:r>
      <w:r w:rsidR="00737937">
        <w:rPr>
          <w:rFonts w:ascii="Times New Roman" w:eastAsia="Times New Roman" w:hAnsi="Times New Roman"/>
          <w:sz w:val="28"/>
          <w:szCs w:val="28"/>
          <w:lang w:eastAsia="ru-RU"/>
        </w:rPr>
        <w:t>социальной и организационной психологии</w:t>
      </w:r>
      <w:r w:rsidRPr="00FF52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7937">
        <w:rPr>
          <w:rFonts w:ascii="Times New Roman" w:eastAsia="Times New Roman" w:hAnsi="Times New Roman"/>
          <w:sz w:val="28"/>
          <w:szCs w:val="28"/>
          <w:lang w:eastAsia="ru-RU"/>
        </w:rPr>
        <w:t>Белорусск</w:t>
      </w:r>
      <w:r w:rsidR="0062160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F52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="0062160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F52C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</w:t>
      </w:r>
      <w:r w:rsidR="006216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52C4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 </w:t>
      </w:r>
      <w:r w:rsidR="00737937">
        <w:rPr>
          <w:rFonts w:ascii="Times New Roman" w:eastAsia="Times New Roman" w:hAnsi="Times New Roman"/>
          <w:sz w:val="28"/>
          <w:szCs w:val="28"/>
          <w:lang w:eastAsia="ru-RU"/>
        </w:rPr>
        <w:t>психологических</w:t>
      </w:r>
      <w:r w:rsidRPr="00FF52C4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наук, доцент</w:t>
      </w:r>
    </w:p>
    <w:p w14:paraId="7299D86A" w14:textId="77777777" w:rsidR="00BE6FD5" w:rsidRPr="000E0535" w:rsidRDefault="00BE6FD5" w:rsidP="00981F8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131055B2" w14:textId="77777777" w:rsidR="00981F8E" w:rsidRPr="000E0535" w:rsidRDefault="00981F8E" w:rsidP="00981F8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74B44987" w14:textId="77777777" w:rsidR="00981F8E" w:rsidRPr="000E0535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0E053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Рекомендована к утверждению в качестве примерной:</w:t>
      </w:r>
    </w:p>
    <w:p w14:paraId="4375C544" w14:textId="77777777" w:rsidR="00981F8E" w:rsidRPr="000E0535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535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Кафедрой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14:paraId="181D9A0C" w14:textId="62DEDE2D" w:rsidR="00981F8E" w:rsidRPr="000E0535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53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379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Pr="00E04185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4263E5" w:rsidRPr="00E0418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041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4263E5" w:rsidRPr="00E0418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041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7937" w:rsidRPr="00E0418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63E5" w:rsidRPr="00E041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0418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E0535" w:rsidRPr="00E041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05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42AB77C1" w14:textId="77777777" w:rsidR="00981F8E" w:rsidRPr="000E0535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1E0632" w14:textId="77777777" w:rsidR="00981F8E" w:rsidRPr="000E0535" w:rsidRDefault="00981F8E" w:rsidP="00981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535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65E09942" w14:textId="1CB8D5C8" w:rsidR="00981F8E" w:rsidRPr="000E0535" w:rsidRDefault="00981F8E" w:rsidP="00981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535">
        <w:rPr>
          <w:rFonts w:ascii="Times New Roman" w:hAnsi="Times New Roman"/>
          <w:sz w:val="28"/>
          <w:szCs w:val="28"/>
        </w:rPr>
        <w:t xml:space="preserve">(протокол </w:t>
      </w:r>
      <w:r w:rsidRPr="00425E6F">
        <w:rPr>
          <w:rFonts w:ascii="Times New Roman" w:hAnsi="Times New Roman"/>
          <w:sz w:val="28"/>
          <w:szCs w:val="28"/>
        </w:rPr>
        <w:t>№</w:t>
      </w:r>
      <w:r w:rsidR="00CF13D5">
        <w:rPr>
          <w:rFonts w:ascii="Times New Roman" w:hAnsi="Times New Roman"/>
          <w:sz w:val="28"/>
          <w:szCs w:val="28"/>
        </w:rPr>
        <w:t> 8</w:t>
      </w:r>
      <w:r w:rsidRPr="00425E6F">
        <w:rPr>
          <w:rFonts w:ascii="Times New Roman" w:hAnsi="Times New Roman"/>
          <w:sz w:val="28"/>
          <w:szCs w:val="28"/>
        </w:rPr>
        <w:t xml:space="preserve"> от </w:t>
      </w:r>
      <w:r w:rsidR="00CF13D5">
        <w:rPr>
          <w:rFonts w:ascii="Times New Roman" w:hAnsi="Times New Roman"/>
          <w:sz w:val="28"/>
          <w:szCs w:val="28"/>
        </w:rPr>
        <w:t>18.06.2024</w:t>
      </w:r>
      <w:r w:rsidRPr="000E0535">
        <w:rPr>
          <w:rFonts w:ascii="Times New Roman" w:hAnsi="Times New Roman"/>
          <w:sz w:val="28"/>
          <w:szCs w:val="28"/>
        </w:rPr>
        <w:t>);</w:t>
      </w:r>
    </w:p>
    <w:p w14:paraId="746464CC" w14:textId="77777777" w:rsidR="00981F8E" w:rsidRPr="000E0535" w:rsidRDefault="00981F8E" w:rsidP="00981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BCE8F" w14:textId="225A4869" w:rsidR="00981F8E" w:rsidRPr="00E7330C" w:rsidRDefault="00981F8E" w:rsidP="00981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535">
        <w:rPr>
          <w:rFonts w:ascii="Times New Roman" w:hAnsi="Times New Roman"/>
          <w:sz w:val="28"/>
          <w:szCs w:val="28"/>
        </w:rPr>
        <w:t xml:space="preserve">Научно-методическим советом по специальному и инклюзивному образованию учебно-методического объединения по педагогическому образованию (протокол </w:t>
      </w:r>
      <w:r w:rsidR="00425E6F" w:rsidRPr="00425E6F">
        <w:rPr>
          <w:rFonts w:ascii="Times New Roman" w:hAnsi="Times New Roman"/>
          <w:sz w:val="28"/>
          <w:szCs w:val="28"/>
        </w:rPr>
        <w:t>№</w:t>
      </w:r>
      <w:r w:rsidR="00CF13D5">
        <w:rPr>
          <w:rFonts w:ascii="Times New Roman" w:hAnsi="Times New Roman"/>
          <w:sz w:val="28"/>
          <w:szCs w:val="28"/>
        </w:rPr>
        <w:t> 7</w:t>
      </w:r>
      <w:r w:rsidR="00425E6F" w:rsidRPr="00425E6F">
        <w:rPr>
          <w:rFonts w:ascii="Times New Roman" w:hAnsi="Times New Roman"/>
          <w:sz w:val="28"/>
          <w:szCs w:val="28"/>
        </w:rPr>
        <w:t xml:space="preserve"> от </w:t>
      </w:r>
      <w:r w:rsidR="00CF13D5">
        <w:rPr>
          <w:rFonts w:ascii="Times New Roman" w:hAnsi="Times New Roman"/>
          <w:sz w:val="28"/>
          <w:szCs w:val="28"/>
        </w:rPr>
        <w:t>26.06.2024</w:t>
      </w:r>
      <w:r w:rsidRPr="000E0535">
        <w:rPr>
          <w:rFonts w:ascii="Times New Roman" w:hAnsi="Times New Roman"/>
          <w:sz w:val="28"/>
          <w:szCs w:val="28"/>
        </w:rPr>
        <w:t>)</w:t>
      </w:r>
    </w:p>
    <w:p w14:paraId="0AB025E2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AA1217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84BEAA" w14:textId="77777777" w:rsidR="00981F8E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CA05F" w14:textId="77777777" w:rsidR="00621601" w:rsidRDefault="00621601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7C2D9B" w14:textId="77777777" w:rsidR="00621601" w:rsidRPr="00834699" w:rsidRDefault="00621601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937673" w14:textId="77777777" w:rsidR="00981F8E" w:rsidRPr="00834699" w:rsidRDefault="00981F8E" w:rsidP="0098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3C277" w14:textId="77777777" w:rsidR="00981F8E" w:rsidRPr="00834699" w:rsidRDefault="00981F8E" w:rsidP="00981F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834699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Ответственный за редакцию: </w:t>
      </w:r>
      <w:r w:rsidR="00C40C1A">
        <w:rPr>
          <w:rFonts w:ascii="Times New Roman" w:eastAsia="MS Mincho" w:hAnsi="Times New Roman"/>
          <w:bCs/>
          <w:sz w:val="28"/>
          <w:szCs w:val="28"/>
          <w:lang w:eastAsia="ru-RU"/>
        </w:rPr>
        <w:t>В.В.Гордейко</w:t>
      </w:r>
    </w:p>
    <w:p w14:paraId="2DED21A8" w14:textId="1CEE5DA4" w:rsidR="0038011C" w:rsidRPr="00981F8E" w:rsidRDefault="00981F8E" w:rsidP="0062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выпуск: </w:t>
      </w:r>
      <w:r w:rsidR="00C40C1A" w:rsidRPr="00C40C1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40C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0C1A" w:rsidRPr="00C40C1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40C1A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r w:rsidR="00C40C1A" w:rsidRPr="00C40C1A">
        <w:rPr>
          <w:rFonts w:ascii="Times New Roman" w:eastAsia="Times New Roman" w:hAnsi="Times New Roman"/>
          <w:sz w:val="28"/>
          <w:szCs w:val="28"/>
          <w:lang w:eastAsia="ru-RU"/>
        </w:rPr>
        <w:t>ветлакова</w:t>
      </w:r>
    </w:p>
    <w:p w14:paraId="7D30E8AB" w14:textId="77777777" w:rsidR="00F328D6" w:rsidRPr="006069AD" w:rsidRDefault="00F328D6" w:rsidP="00586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28D6" w:rsidRPr="006069AD" w:rsidSect="00B73CE4">
          <w:head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585AE2A1" w14:textId="77777777" w:rsidR="009F3764" w:rsidRPr="006069AD" w:rsidRDefault="009F3764" w:rsidP="00586059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A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1B513BB" w14:textId="77777777" w:rsidR="009F3764" w:rsidRPr="006069AD" w:rsidRDefault="009F3764" w:rsidP="0058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C2AD3A" w14:textId="0346340B" w:rsidR="00A447B3" w:rsidRPr="00BA35A2" w:rsidRDefault="00A447B3" w:rsidP="00A447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bookmarkStart w:id="2" w:name="_Hlk134192765"/>
      <w:r w:rsidRPr="00BA35A2">
        <w:rPr>
          <w:rFonts w:ascii="Times New Roman" w:hAnsi="Times New Roman"/>
          <w:spacing w:val="-4"/>
          <w:sz w:val="28"/>
          <w:szCs w:val="28"/>
        </w:rPr>
        <w:t>Примерная</w:t>
      </w:r>
      <w:bookmarkEnd w:id="2"/>
      <w:r w:rsidR="0064153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35A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учебная программа по учебной дисциплине </w:t>
      </w:r>
      <w:r w:rsidRPr="00BA35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2BF6">
        <w:rPr>
          <w:rFonts w:ascii="Times New Roman" w:hAnsi="Times New Roman" w:cs="Times New Roman"/>
          <w:sz w:val="28"/>
          <w:szCs w:val="28"/>
        </w:rPr>
        <w:t>Методы статистического анализа данных</w:t>
      </w:r>
      <w:r w:rsidRPr="00BA35A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A35A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bookmarkStart w:id="3" w:name="_Hlk134192878"/>
      <w:r w:rsidRPr="00BA35A2">
        <w:rPr>
          <w:rFonts w:ascii="Times New Roman" w:hAnsi="Times New Roman"/>
          <w:spacing w:val="-4"/>
          <w:sz w:val="28"/>
          <w:szCs w:val="28"/>
        </w:rPr>
        <w:t xml:space="preserve">специального высшего образования по специальности </w:t>
      </w:r>
      <w:r w:rsidR="00621601">
        <w:rPr>
          <w:rFonts w:ascii="Times New Roman" w:hAnsi="Times New Roman"/>
          <w:spacing w:val="-4"/>
          <w:sz w:val="28"/>
          <w:szCs w:val="28"/>
        </w:rPr>
        <w:br/>
      </w:r>
      <w:r w:rsidRPr="00BA35A2">
        <w:rPr>
          <w:rFonts w:ascii="Times New Roman" w:hAnsi="Times New Roman"/>
          <w:spacing w:val="-4"/>
          <w:sz w:val="28"/>
          <w:szCs w:val="28"/>
        </w:rPr>
        <w:t>7</w:t>
      </w:r>
      <w:r w:rsidRPr="00BA35A2">
        <w:rPr>
          <w:rFonts w:ascii="Times New Roman" w:hAnsi="Times New Roman"/>
          <w:iCs/>
          <w:sz w:val="28"/>
          <w:szCs w:val="28"/>
        </w:rPr>
        <w:t>-07-0114-01 «Специальное и инклюзивное образование»</w:t>
      </w:r>
      <w:r w:rsidR="009574F9" w:rsidRPr="009574F9">
        <w:rPr>
          <w:rFonts w:ascii="Times New Roman" w:hAnsi="Times New Roman"/>
          <w:iCs/>
          <w:sz w:val="28"/>
          <w:szCs w:val="28"/>
        </w:rPr>
        <w:t xml:space="preserve"> </w:t>
      </w:r>
      <w:r w:rsidR="009574F9" w:rsidRPr="009574F9">
        <w:rPr>
          <w:rFonts w:ascii="Times New Roman" w:hAnsi="Times New Roman"/>
          <w:iCs/>
          <w:sz w:val="28"/>
          <w:szCs w:val="28"/>
        </w:rPr>
        <w:t>и примерного учебного плана по указанной специальности</w:t>
      </w:r>
      <w:r w:rsidRPr="00BA35A2">
        <w:rPr>
          <w:rFonts w:ascii="Times New Roman" w:hAnsi="Times New Roman"/>
          <w:iCs/>
          <w:sz w:val="28"/>
          <w:szCs w:val="28"/>
        </w:rPr>
        <w:t xml:space="preserve">. </w:t>
      </w:r>
      <w:bookmarkEnd w:id="3"/>
    </w:p>
    <w:p w14:paraId="697C37B3" w14:textId="77777777" w:rsidR="007B2DBB" w:rsidRPr="006069AD" w:rsidRDefault="009F3764" w:rsidP="005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1D">
        <w:rPr>
          <w:rFonts w:ascii="Times New Roman" w:hAnsi="Times New Roman" w:cs="Times New Roman"/>
          <w:b/>
          <w:sz w:val="28"/>
          <w:szCs w:val="28"/>
        </w:rPr>
        <w:t>Цель</w:t>
      </w:r>
      <w:r w:rsidR="00641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9AD">
        <w:rPr>
          <w:rFonts w:ascii="Times New Roman" w:hAnsi="Times New Roman" w:cs="Times New Roman"/>
          <w:sz w:val="28"/>
          <w:szCs w:val="28"/>
        </w:rPr>
        <w:t xml:space="preserve">учебной дисциплины – </w:t>
      </w:r>
      <w:r w:rsidR="0057441D" w:rsidRPr="00BA35A2">
        <w:rPr>
          <w:rFonts w:ascii="Times New Roman" w:eastAsia="Times New Roman" w:hAnsi="Times New Roman"/>
          <w:iCs/>
          <w:sz w:val="28"/>
          <w:szCs w:val="28"/>
          <w:lang w:eastAsia="ru-RU"/>
        </w:rPr>
        <w:t>сформировать профессиональную компетентность студентов</w:t>
      </w:r>
      <w:r w:rsidRPr="006069AD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6620DF">
        <w:rPr>
          <w:rFonts w:ascii="Times New Roman" w:hAnsi="Times New Roman" w:cs="Times New Roman"/>
          <w:sz w:val="28"/>
          <w:szCs w:val="28"/>
        </w:rPr>
        <w:t xml:space="preserve">применения современных </w:t>
      </w:r>
      <w:r w:rsidR="006620DF" w:rsidRPr="006620DF">
        <w:rPr>
          <w:rFonts w:ascii="Times New Roman" w:hAnsi="Times New Roman" w:cs="Times New Roman"/>
          <w:sz w:val="28"/>
          <w:szCs w:val="28"/>
        </w:rPr>
        <w:t xml:space="preserve">методов математической статистики </w:t>
      </w:r>
      <w:r w:rsidR="006620DF">
        <w:rPr>
          <w:rFonts w:ascii="Times New Roman" w:hAnsi="Times New Roman" w:cs="Times New Roman"/>
          <w:sz w:val="28"/>
          <w:szCs w:val="28"/>
        </w:rPr>
        <w:t xml:space="preserve">для анализа </w:t>
      </w:r>
      <w:r w:rsidR="006620DF" w:rsidRPr="006620DF">
        <w:rPr>
          <w:rFonts w:ascii="Times New Roman" w:hAnsi="Times New Roman" w:cs="Times New Roman"/>
          <w:sz w:val="28"/>
          <w:szCs w:val="28"/>
        </w:rPr>
        <w:t>эмпирических данных</w:t>
      </w:r>
      <w:r w:rsidR="006620DF">
        <w:rPr>
          <w:rFonts w:ascii="Times New Roman" w:hAnsi="Times New Roman" w:cs="Times New Roman"/>
          <w:sz w:val="28"/>
          <w:szCs w:val="28"/>
        </w:rPr>
        <w:t xml:space="preserve">, получаемых в процессе </w:t>
      </w:r>
      <w:r w:rsidR="000E053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E0535" w:rsidRPr="006620DF">
        <w:rPr>
          <w:rFonts w:ascii="Times New Roman" w:hAnsi="Times New Roman" w:cs="Times New Roman"/>
          <w:sz w:val="28"/>
          <w:szCs w:val="28"/>
        </w:rPr>
        <w:t>педагогического</w:t>
      </w:r>
      <w:r w:rsidR="006620DF" w:rsidRPr="006620DF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7B2DBB" w:rsidRPr="006069AD">
        <w:rPr>
          <w:rFonts w:ascii="Times New Roman" w:hAnsi="Times New Roman" w:cs="Times New Roman"/>
          <w:sz w:val="28"/>
          <w:szCs w:val="28"/>
        </w:rPr>
        <w:t>.</w:t>
      </w:r>
    </w:p>
    <w:p w14:paraId="5D71BF9E" w14:textId="77777777" w:rsidR="009F3764" w:rsidRPr="006069AD" w:rsidRDefault="009F3764" w:rsidP="0058605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41D">
        <w:rPr>
          <w:rFonts w:ascii="Times New Roman" w:hAnsi="Times New Roman" w:cs="Times New Roman"/>
          <w:b/>
          <w:sz w:val="28"/>
          <w:szCs w:val="28"/>
        </w:rPr>
        <w:t>Задачи</w:t>
      </w:r>
      <w:r w:rsidR="00641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9AD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14:paraId="6FD0F852" w14:textId="189D4F15" w:rsidR="00D13974" w:rsidRPr="006069AD" w:rsidRDefault="003F5A27" w:rsidP="00D13974">
      <w:pPr>
        <w:widowControl w:val="0"/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</w:t>
      </w:r>
      <w:r w:rsidR="00D13974" w:rsidRPr="00C6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13974" w:rsidRPr="00C6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статистического анализа</w:t>
      </w:r>
      <w:r w:rsidR="00D13974" w:rsidRPr="00C6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педагогического эксперимента</w:t>
      </w:r>
      <w:r w:rsidR="0062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D35F85" w14:textId="77777777" w:rsidR="00C65259" w:rsidRPr="00C65259" w:rsidRDefault="003F5A27" w:rsidP="00C65259">
      <w:pPr>
        <w:widowControl w:val="0"/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3974" w:rsidRPr="006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практические умения и </w:t>
      </w:r>
      <w:r w:rsidR="0057441D" w:rsidRPr="006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</w:t>
      </w:r>
      <w:r w:rsidR="0057441D" w:rsidRPr="00EC5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="00D1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статистических </w:t>
      </w:r>
      <w:r w:rsidR="00C65259" w:rsidRPr="00C6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</w:t>
      </w:r>
      <w:r w:rsidR="00D1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65259" w:rsidRPr="00C6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</w:t>
      </w:r>
      <w:r w:rsidR="00D1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C65259" w:rsidRPr="00C6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реализации </w:t>
      </w:r>
      <w:r w:rsidR="00D1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компьютерной</w:t>
      </w:r>
      <w:r w:rsidR="00C65259" w:rsidRPr="00C6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ED12A7" w14:textId="4AB964FB" w:rsidR="003F5A27" w:rsidRPr="00621601" w:rsidRDefault="007312C8" w:rsidP="0062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A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22BC4" w:rsidRPr="006069AD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64153B">
        <w:rPr>
          <w:rFonts w:ascii="Times New Roman" w:hAnsi="Times New Roman" w:cs="Times New Roman"/>
          <w:sz w:val="28"/>
          <w:szCs w:val="28"/>
        </w:rPr>
        <w:t xml:space="preserve"> </w:t>
      </w:r>
      <w:r w:rsidRPr="006069AD">
        <w:rPr>
          <w:rFonts w:ascii="Times New Roman" w:hAnsi="Times New Roman" w:cs="Times New Roman"/>
          <w:sz w:val="28"/>
          <w:szCs w:val="28"/>
        </w:rPr>
        <w:t>«</w:t>
      </w:r>
      <w:r w:rsidR="0057441D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C65259">
        <w:rPr>
          <w:rFonts w:ascii="Times New Roman" w:hAnsi="Times New Roman" w:cs="Times New Roman"/>
          <w:sz w:val="28"/>
          <w:szCs w:val="28"/>
        </w:rPr>
        <w:t>статистического анализа данных</w:t>
      </w:r>
      <w:r w:rsidRPr="006069AD">
        <w:rPr>
          <w:rFonts w:ascii="Times New Roman" w:hAnsi="Times New Roman" w:cs="Times New Roman"/>
          <w:sz w:val="28"/>
          <w:szCs w:val="28"/>
        </w:rPr>
        <w:t>» позволяет углубить и расширить знания в исследовательской деятельности, сформировать практические умения и навыки по применени</w:t>
      </w:r>
      <w:r w:rsidR="00C65259">
        <w:rPr>
          <w:rFonts w:ascii="Times New Roman" w:hAnsi="Times New Roman" w:cs="Times New Roman"/>
          <w:sz w:val="28"/>
          <w:szCs w:val="28"/>
        </w:rPr>
        <w:t>ю</w:t>
      </w:r>
      <w:r w:rsidR="0064153B">
        <w:rPr>
          <w:rFonts w:ascii="Times New Roman" w:hAnsi="Times New Roman" w:cs="Times New Roman"/>
          <w:sz w:val="28"/>
          <w:szCs w:val="28"/>
        </w:rPr>
        <w:t xml:space="preserve"> </w:t>
      </w:r>
      <w:r w:rsidR="00C65259">
        <w:rPr>
          <w:rFonts w:ascii="Times New Roman" w:hAnsi="Times New Roman" w:cs="Times New Roman"/>
          <w:sz w:val="28"/>
          <w:szCs w:val="28"/>
        </w:rPr>
        <w:t>методов математической статистики для анализа экспериментальных данных</w:t>
      </w:r>
      <w:r w:rsidRPr="006069AD">
        <w:rPr>
          <w:rFonts w:ascii="Times New Roman" w:hAnsi="Times New Roman" w:cs="Times New Roman"/>
          <w:sz w:val="28"/>
          <w:szCs w:val="28"/>
        </w:rPr>
        <w:t xml:space="preserve"> педагогического исследования.</w:t>
      </w:r>
      <w:r w:rsidR="00621601">
        <w:rPr>
          <w:rFonts w:ascii="Times New Roman" w:hAnsi="Times New Roman" w:cs="Times New Roman"/>
          <w:sz w:val="28"/>
          <w:szCs w:val="28"/>
        </w:rPr>
        <w:t xml:space="preserve"> </w:t>
      </w:r>
      <w:r w:rsidR="003F5A27" w:rsidRPr="00621601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57441D" w:rsidRPr="00621601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3F5A27" w:rsidRPr="00621601">
        <w:rPr>
          <w:rFonts w:ascii="Times New Roman" w:hAnsi="Times New Roman" w:cs="Times New Roman"/>
          <w:sz w:val="28"/>
          <w:szCs w:val="28"/>
        </w:rPr>
        <w:t>статистического анализа данных»</w:t>
      </w:r>
      <w:r w:rsidR="0064153B" w:rsidRPr="00621601">
        <w:rPr>
          <w:rFonts w:ascii="Times New Roman" w:hAnsi="Times New Roman" w:cs="Times New Roman"/>
          <w:sz w:val="28"/>
          <w:szCs w:val="28"/>
        </w:rPr>
        <w:t xml:space="preserve"> </w:t>
      </w:r>
      <w:r w:rsidR="000E0535" w:rsidRPr="00621601">
        <w:rPr>
          <w:rFonts w:ascii="Times New Roman" w:hAnsi="Times New Roman" w:cs="Times New Roman"/>
          <w:sz w:val="28"/>
          <w:szCs w:val="28"/>
        </w:rPr>
        <w:t>является одной из учебных дисциплин модуля «Методология и методы научного исследования», носит</w:t>
      </w:r>
      <w:r w:rsidR="003F5A27" w:rsidRPr="00621601">
        <w:rPr>
          <w:rFonts w:ascii="Times New Roman" w:hAnsi="Times New Roman" w:cs="Times New Roman"/>
          <w:sz w:val="28"/>
          <w:szCs w:val="28"/>
        </w:rPr>
        <w:t xml:space="preserve"> интегративный характер и предполагает реализацию междисциплинарных связей с учебной дисциплиной «</w:t>
      </w:r>
      <w:r w:rsidR="002E243D" w:rsidRPr="00621601">
        <w:rPr>
          <w:rFonts w:ascii="Times New Roman" w:hAnsi="Times New Roman" w:cs="Times New Roman"/>
          <w:sz w:val="28"/>
          <w:szCs w:val="28"/>
        </w:rPr>
        <w:t>Методология научного исследования</w:t>
      </w:r>
      <w:r w:rsidR="003F5A27" w:rsidRPr="00621601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31F15E4B" w14:textId="77777777" w:rsidR="0057441D" w:rsidRPr="00834699" w:rsidRDefault="0057441D" w:rsidP="005744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В результате изучения учебной дисциплины студент должен</w:t>
      </w:r>
    </w:p>
    <w:p w14:paraId="13BB43FB" w14:textId="77777777" w:rsidR="0057441D" w:rsidRPr="0057441D" w:rsidRDefault="0057441D" w:rsidP="0057441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441D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14:paraId="122BBAC5" w14:textId="77777777" w:rsidR="0057441D" w:rsidRDefault="0057441D" w:rsidP="0057441D">
      <w:pPr>
        <w:widowControl w:val="0"/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и категории </w:t>
      </w:r>
      <w:r w:rsidRPr="00D13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вероятности и математической статистики</w:t>
      </w: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A8CF17" w14:textId="77777777" w:rsidR="0057441D" w:rsidRPr="006069AD" w:rsidRDefault="0057441D" w:rsidP="0057441D">
      <w:pPr>
        <w:widowControl w:val="0"/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проверки статистических гипотез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1D6FB0" w14:textId="77777777" w:rsidR="0057441D" w:rsidRPr="006069AD" w:rsidRDefault="0057441D" w:rsidP="0057441D">
      <w:pPr>
        <w:widowControl w:val="0"/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статистических гипотез и определения вероятностной связи;</w:t>
      </w:r>
    </w:p>
    <w:p w14:paraId="31526D9C" w14:textId="77777777" w:rsidR="0057441D" w:rsidRPr="0057441D" w:rsidRDefault="0057441D" w:rsidP="0057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441D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14:paraId="4243B5C4" w14:textId="77777777" w:rsidR="0057441D" w:rsidRPr="006069AD" w:rsidRDefault="0057441D" w:rsidP="0057441D">
      <w:pPr>
        <w:widowControl w:val="0"/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6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D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наблюдения и измерения</w:t>
      </w:r>
      <w:r w:rsidR="006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исследования </w:t>
      </w: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AA0ED9B" w14:textId="77777777" w:rsidR="0057441D" w:rsidRPr="006069AD" w:rsidRDefault="0057441D" w:rsidP="0057441D">
      <w:pPr>
        <w:widowControl w:val="0"/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статистические гипотезы</w:t>
      </w: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AC81F23" w14:textId="77777777" w:rsidR="0057441D" w:rsidRPr="006069AD" w:rsidRDefault="0057441D" w:rsidP="0057441D">
      <w:pPr>
        <w:widowControl w:val="0"/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</w:t>
      </w:r>
      <w:r w:rsidRPr="00E33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между эмпирическими данными</w:t>
      </w: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A5F54A8" w14:textId="77777777" w:rsidR="0057441D" w:rsidRPr="00106BDE" w:rsidRDefault="0057441D" w:rsidP="0057441D">
      <w:pPr>
        <w:widowControl w:val="0"/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и реализовывать </w:t>
      </w:r>
      <w:r w:rsidRPr="00E33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проверки статистических гипотез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3FB428" w14:textId="43F0715F" w:rsidR="0057441D" w:rsidRPr="0057441D" w:rsidRDefault="005014C8" w:rsidP="0057441D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14C8">
        <w:rPr>
          <w:rFonts w:ascii="Times New Roman" w:eastAsia="Calibri" w:hAnsi="Times New Roman" w:cs="Times New Roman"/>
          <w:b/>
          <w:sz w:val="28"/>
          <w:szCs w:val="28"/>
        </w:rPr>
        <w:t>иметь навыки</w:t>
      </w:r>
      <w:r w:rsidR="0057441D" w:rsidRPr="0057441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4EF3793" w14:textId="7A3A334F" w:rsidR="0057441D" w:rsidRPr="00106BDE" w:rsidRDefault="0057441D" w:rsidP="0057441D">
      <w:pPr>
        <w:numPr>
          <w:ilvl w:val="0"/>
          <w:numId w:val="16"/>
        </w:numPr>
        <w:tabs>
          <w:tab w:val="clear" w:pos="90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статистического анализа эмпирических данных педагогического </w:t>
      </w:r>
      <w:r w:rsidRPr="006069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39D76" w14:textId="06BED04E" w:rsidR="009F3764" w:rsidRPr="00AF1C16" w:rsidRDefault="001B0B49" w:rsidP="00621601">
      <w:pPr>
        <w:pStyle w:val="ab"/>
        <w:widowControl w:val="0"/>
        <w:tabs>
          <w:tab w:val="clear" w:pos="680"/>
        </w:tabs>
        <w:ind w:firstLine="709"/>
        <w:rPr>
          <w:szCs w:val="28"/>
        </w:rPr>
      </w:pPr>
      <w:r w:rsidRPr="00AF1C16">
        <w:rPr>
          <w:szCs w:val="32"/>
        </w:rPr>
        <w:lastRenderedPageBreak/>
        <w:t>Освоение учебной дисциплины «</w:t>
      </w:r>
      <w:r w:rsidRPr="00AF1C16">
        <w:rPr>
          <w:bCs/>
          <w:szCs w:val="28"/>
        </w:rPr>
        <w:t>Методы статистического анализа данных</w:t>
      </w:r>
      <w:r w:rsidRPr="00AF1C16">
        <w:rPr>
          <w:szCs w:val="32"/>
        </w:rPr>
        <w:t xml:space="preserve">» должно обеспечить формирование </w:t>
      </w:r>
      <w:r w:rsidRPr="00AF1C16">
        <w:rPr>
          <w:b/>
          <w:szCs w:val="32"/>
        </w:rPr>
        <w:t>углубленной профессиональной компетенции</w:t>
      </w:r>
      <w:r w:rsidRPr="00AF1C16">
        <w:rPr>
          <w:szCs w:val="32"/>
        </w:rPr>
        <w:t>:</w:t>
      </w:r>
      <w:r w:rsidR="00621601">
        <w:rPr>
          <w:szCs w:val="32"/>
        </w:rPr>
        <w:t xml:space="preserve"> п</w:t>
      </w:r>
      <w:r w:rsidRPr="00AF1C16">
        <w:rPr>
          <w:szCs w:val="28"/>
        </w:rPr>
        <w:t xml:space="preserve">рименять </w:t>
      </w:r>
      <w:r w:rsidR="00893451" w:rsidRPr="00AF1C16">
        <w:rPr>
          <w:szCs w:val="28"/>
        </w:rPr>
        <w:t>современные методы математической статистики для анализа эмпирических данных, получаемых при проведении педагогического исследования</w:t>
      </w:r>
      <w:r w:rsidR="00D13974" w:rsidRPr="00AF1C16">
        <w:rPr>
          <w:szCs w:val="28"/>
        </w:rPr>
        <w:t>.</w:t>
      </w:r>
    </w:p>
    <w:p w14:paraId="793C947A" w14:textId="77777777" w:rsidR="001B0B49" w:rsidRPr="00AF1C16" w:rsidRDefault="001B0B49" w:rsidP="001B0B49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C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Всего на изучение </w:t>
      </w:r>
      <w:r w:rsidRPr="00AF1C16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 w:rsidRPr="00AF1C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дисциплины </w:t>
      </w:r>
      <w:r w:rsidRPr="00AF1C16">
        <w:rPr>
          <w:rFonts w:ascii="Times New Roman" w:eastAsia="Times New Roman" w:hAnsi="Times New Roman"/>
          <w:sz w:val="28"/>
          <w:szCs w:val="28"/>
          <w:lang w:eastAsia="ru-RU"/>
        </w:rPr>
        <w:t xml:space="preserve">«Методы статистического анализа данных» </w:t>
      </w:r>
      <w:r w:rsidRPr="00AF1C16">
        <w:rPr>
          <w:rFonts w:ascii="Times New Roman" w:eastAsia="Times New Roman" w:hAnsi="Times New Roman"/>
          <w:bCs/>
          <w:sz w:val="28"/>
          <w:szCs w:val="28"/>
          <w:lang w:eastAsia="ru-RU"/>
        </w:rPr>
        <w:t>отводится 10</w:t>
      </w:r>
      <w:r w:rsidRPr="00AF1C16">
        <w:rPr>
          <w:rFonts w:ascii="Times New Roman" w:eastAsia="Times New Roman" w:hAnsi="Times New Roman"/>
          <w:sz w:val="28"/>
          <w:szCs w:val="28"/>
          <w:lang w:eastAsia="ru-RU"/>
        </w:rPr>
        <w:t>8 часов, из них 46 часов – аудиторные. Распределение аудиторных часов по видам занятий: лекции – 18</w:t>
      </w:r>
      <w:r w:rsidR="008C4101" w:rsidRPr="00AF1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C16">
        <w:rPr>
          <w:rFonts w:ascii="Times New Roman" w:eastAsia="Times New Roman" w:hAnsi="Times New Roman"/>
          <w:sz w:val="28"/>
          <w:szCs w:val="28"/>
          <w:lang w:eastAsia="ru-RU"/>
        </w:rPr>
        <w:t>часов, практические – 12</w:t>
      </w:r>
      <w:r w:rsidR="008C4101" w:rsidRPr="00AF1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C16">
        <w:rPr>
          <w:rFonts w:ascii="Times New Roman" w:eastAsia="Times New Roman" w:hAnsi="Times New Roman"/>
          <w:sz w:val="28"/>
          <w:szCs w:val="28"/>
          <w:lang w:eastAsia="ru-RU"/>
        </w:rPr>
        <w:t>часов, лабораторные – 16 часов.</w:t>
      </w:r>
    </w:p>
    <w:p w14:paraId="2418F9A5" w14:textId="77777777" w:rsidR="001B0B49" w:rsidRPr="0038130D" w:rsidRDefault="001B0B49" w:rsidP="001B0B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C16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 промежуточной аттестации – зачет.</w:t>
      </w:r>
    </w:p>
    <w:p w14:paraId="6D2DE304" w14:textId="77777777" w:rsidR="009F3764" w:rsidRPr="006069AD" w:rsidRDefault="001B0B49" w:rsidP="001B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14:paraId="146AF383" w14:textId="77777777" w:rsidR="008A722C" w:rsidRPr="00AF1C16" w:rsidRDefault="008A722C" w:rsidP="008A72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C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ПРИМЕРНЫЙ ТЕМАТИЧЕСКИЙ ПЛАН</w:t>
      </w:r>
    </w:p>
    <w:p w14:paraId="660CA129" w14:textId="77777777" w:rsidR="008A722C" w:rsidRPr="00AF1C16" w:rsidRDefault="008A722C" w:rsidP="008A72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652"/>
        <w:gridCol w:w="829"/>
        <w:gridCol w:w="611"/>
        <w:gridCol w:w="537"/>
        <w:gridCol w:w="537"/>
        <w:gridCol w:w="7"/>
      </w:tblGrid>
      <w:tr w:rsidR="00BD2496" w:rsidRPr="00AF1C16" w14:paraId="34370048" w14:textId="77777777" w:rsidTr="00F902B2">
        <w:trPr>
          <w:cantSplit/>
          <w:trHeight w:val="206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810F" w14:textId="77777777" w:rsidR="00BD2496" w:rsidRPr="00AF1C16" w:rsidRDefault="00BD2496" w:rsidP="0053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5556C3C9" w14:textId="77777777" w:rsidR="00BD2496" w:rsidRPr="00AF1C16" w:rsidRDefault="00BD2496" w:rsidP="0053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DDB8" w14:textId="77777777" w:rsidR="00BD2496" w:rsidRPr="00AF1C16" w:rsidRDefault="00BD2496" w:rsidP="0053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C3C4AB" w14:textId="77777777" w:rsidR="00BD2496" w:rsidRPr="00AF1C16" w:rsidRDefault="00BD2496" w:rsidP="0053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Всего аудиторных часов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275" w14:textId="77777777" w:rsidR="00BD2496" w:rsidRPr="00AF1C16" w:rsidRDefault="00BD2496" w:rsidP="0053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bCs/>
                <w:noProof/>
                <w:spacing w:val="-4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D2496" w:rsidRPr="00AF1C16" w14:paraId="2E679802" w14:textId="77777777" w:rsidTr="00F902B2">
        <w:trPr>
          <w:gridAfter w:val="1"/>
          <w:wAfter w:w="4" w:type="pct"/>
          <w:cantSplit/>
          <w:trHeight w:val="2313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9276" w14:textId="77777777" w:rsidR="00BD2496" w:rsidRPr="00AF1C16" w:rsidRDefault="00BD2496" w:rsidP="00533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9D93" w14:textId="77777777" w:rsidR="00BD2496" w:rsidRPr="00AF1C16" w:rsidRDefault="00BD2496" w:rsidP="005336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C8AD" w14:textId="77777777" w:rsidR="00BD2496" w:rsidRPr="00AF1C16" w:rsidRDefault="00BD2496" w:rsidP="0053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155822" w14:textId="77777777" w:rsidR="00BD2496" w:rsidRPr="00AF1C16" w:rsidRDefault="00BD2496" w:rsidP="0053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1C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E2EE89" w14:textId="77777777" w:rsidR="00BD2496" w:rsidRPr="00AF1C16" w:rsidRDefault="00BD2496" w:rsidP="0053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1C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E5E3F9" w14:textId="77777777" w:rsidR="00BD2496" w:rsidRPr="00AF1C16" w:rsidRDefault="00BD2496" w:rsidP="0053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1C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лабо</w:t>
            </w:r>
            <w:r w:rsidRPr="00AF1C16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раторные </w:t>
            </w:r>
          </w:p>
        </w:tc>
      </w:tr>
      <w:tr w:rsidR="00BD2496" w:rsidRPr="00AF1C16" w14:paraId="19A4D9EB" w14:textId="77777777" w:rsidTr="00F902B2">
        <w:trPr>
          <w:gridAfter w:val="1"/>
          <w:wAfter w:w="4" w:type="pct"/>
          <w:cantSplit/>
        </w:trPr>
        <w:tc>
          <w:tcPr>
            <w:tcW w:w="385" w:type="pct"/>
          </w:tcPr>
          <w:p w14:paraId="573F4251" w14:textId="77777777" w:rsidR="00BD2496" w:rsidRPr="00AF1C16" w:rsidRDefault="00BD2496" w:rsidP="00AF1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pct"/>
          </w:tcPr>
          <w:p w14:paraId="30E0031B" w14:textId="77777777" w:rsidR="00BD2496" w:rsidRPr="00AF1C16" w:rsidRDefault="0000782E" w:rsidP="00AF1C1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F1C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 в статистический анализ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8F2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3FFD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FF7" w14:textId="71EAB714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75AB" w14:textId="547E80D6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2496" w:rsidRPr="00AF1C16" w14:paraId="4D797E26" w14:textId="77777777" w:rsidTr="00F902B2">
        <w:trPr>
          <w:gridAfter w:val="1"/>
          <w:wAfter w:w="4" w:type="pct"/>
          <w:cantSplit/>
          <w:trHeight w:val="607"/>
        </w:trPr>
        <w:tc>
          <w:tcPr>
            <w:tcW w:w="385" w:type="pct"/>
          </w:tcPr>
          <w:p w14:paraId="6448DA12" w14:textId="77777777" w:rsidR="00BD2496" w:rsidRPr="00AF1C16" w:rsidRDefault="00BD2496" w:rsidP="00AF1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pct"/>
          </w:tcPr>
          <w:p w14:paraId="59E2CC3D" w14:textId="77777777" w:rsidR="00BD2496" w:rsidRPr="00AF1C16" w:rsidRDefault="0000782E" w:rsidP="00AF1C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25D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Табулирование</w:t>
            </w:r>
            <w:r w:rsidRPr="00AF1C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наглядное </w:t>
            </w:r>
            <w:r w:rsidRPr="00AF1C16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представление данных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8FC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9CE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129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5F9" w14:textId="1421744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2496" w:rsidRPr="00AF1C16" w14:paraId="7F077B6C" w14:textId="77777777" w:rsidTr="00F902B2">
        <w:trPr>
          <w:gridAfter w:val="1"/>
          <w:wAfter w:w="4" w:type="pct"/>
          <w:cantSplit/>
          <w:trHeight w:val="375"/>
        </w:trPr>
        <w:tc>
          <w:tcPr>
            <w:tcW w:w="385" w:type="pct"/>
          </w:tcPr>
          <w:p w14:paraId="48E95697" w14:textId="77777777" w:rsidR="00BD2496" w:rsidRPr="00AF1C16" w:rsidRDefault="00BD2496" w:rsidP="00AF1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pct"/>
          </w:tcPr>
          <w:p w14:paraId="3AABB014" w14:textId="77777777" w:rsidR="00BD2496" w:rsidRPr="00AF1C16" w:rsidRDefault="0000782E" w:rsidP="00AF1C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F1C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Описательная статистика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535" w14:textId="77777777" w:rsidR="00BD2496" w:rsidRPr="00AF1C16" w:rsidRDefault="0000782E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934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FC2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F6A9" w14:textId="77777777" w:rsidR="00BD2496" w:rsidRPr="00AF1C16" w:rsidRDefault="0000782E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D2496" w:rsidRPr="00AF1C16" w14:paraId="3E00D976" w14:textId="77777777" w:rsidTr="00F902B2">
        <w:trPr>
          <w:gridAfter w:val="1"/>
          <w:wAfter w:w="4" w:type="pct"/>
          <w:cantSplit/>
        </w:trPr>
        <w:tc>
          <w:tcPr>
            <w:tcW w:w="385" w:type="pct"/>
          </w:tcPr>
          <w:p w14:paraId="5D16C9C1" w14:textId="77777777" w:rsidR="00BD2496" w:rsidRPr="00AF1C16" w:rsidRDefault="00BD2496" w:rsidP="00AF1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pct"/>
          </w:tcPr>
          <w:p w14:paraId="4E46E421" w14:textId="77777777" w:rsidR="00BD2496" w:rsidRPr="00AF1C16" w:rsidRDefault="0000782E" w:rsidP="00325D6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Корреляционный анализ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8DD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6104C4"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5B6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67F" w14:textId="77777777" w:rsidR="00BD2496" w:rsidRPr="00AF1C16" w:rsidRDefault="006104C4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7E2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BD2496" w:rsidRPr="00AF1C16" w14:paraId="3B171ECB" w14:textId="77777777" w:rsidTr="00F902B2">
        <w:trPr>
          <w:gridAfter w:val="1"/>
          <w:wAfter w:w="4" w:type="pct"/>
          <w:cantSplit/>
        </w:trPr>
        <w:tc>
          <w:tcPr>
            <w:tcW w:w="385" w:type="pct"/>
          </w:tcPr>
          <w:p w14:paraId="41A34E1F" w14:textId="77777777" w:rsidR="00BD2496" w:rsidRPr="00AF1C16" w:rsidRDefault="00BD2496" w:rsidP="00AF1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pct"/>
          </w:tcPr>
          <w:p w14:paraId="30F8D554" w14:textId="77777777" w:rsidR="00BD2496" w:rsidRPr="00AF1C16" w:rsidRDefault="0000782E" w:rsidP="00AF1C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F1C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Основные принципы проверки </w:t>
            </w:r>
            <w:r w:rsidRPr="00AF1C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статистических гипотез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7BA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DF6" w14:textId="77777777" w:rsidR="00BD2496" w:rsidRPr="00AF1C16" w:rsidRDefault="0000782E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5B8" w14:textId="77777777" w:rsidR="00BD2496" w:rsidRPr="00AF1C16" w:rsidRDefault="0000782E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507" w14:textId="627675CC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2496" w:rsidRPr="00AF1C16" w14:paraId="5A0FB32C" w14:textId="77777777" w:rsidTr="00F902B2">
        <w:trPr>
          <w:gridAfter w:val="1"/>
          <w:wAfter w:w="4" w:type="pct"/>
          <w:cantSplit/>
        </w:trPr>
        <w:tc>
          <w:tcPr>
            <w:tcW w:w="385" w:type="pct"/>
            <w:hideMark/>
          </w:tcPr>
          <w:p w14:paraId="01053854" w14:textId="77777777" w:rsidR="00BD2496" w:rsidRPr="00AF1C16" w:rsidRDefault="00BD2496" w:rsidP="00AF1C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1C16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3191" w:type="pct"/>
          </w:tcPr>
          <w:p w14:paraId="404E952E" w14:textId="77777777" w:rsidR="00BD2496" w:rsidRPr="00AF1C16" w:rsidRDefault="00546497" w:rsidP="00AF1C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F1C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Параметрические критерии различий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D510" w14:textId="77777777" w:rsidR="00BD2496" w:rsidRPr="00AF1C16" w:rsidRDefault="006104C4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378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F1A" w14:textId="77777777" w:rsidR="00BD2496" w:rsidRPr="00AF1C16" w:rsidRDefault="006104C4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E3D" w14:textId="77777777" w:rsidR="00BD2496" w:rsidRPr="00AF1C16" w:rsidRDefault="006104C4" w:rsidP="00AF1C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1C16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BD2496" w:rsidRPr="00AF1C16" w14:paraId="5C198341" w14:textId="77777777" w:rsidTr="00F902B2">
        <w:trPr>
          <w:gridAfter w:val="1"/>
          <w:wAfter w:w="4" w:type="pct"/>
          <w:cantSplit/>
        </w:trPr>
        <w:tc>
          <w:tcPr>
            <w:tcW w:w="385" w:type="pct"/>
          </w:tcPr>
          <w:p w14:paraId="27599719" w14:textId="77777777" w:rsidR="00BD2496" w:rsidRPr="00AF1C16" w:rsidRDefault="00BD2496" w:rsidP="00AF1C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1C16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3191" w:type="pct"/>
          </w:tcPr>
          <w:p w14:paraId="33065414" w14:textId="77777777" w:rsidR="00BD2496" w:rsidRPr="00AF1C16" w:rsidRDefault="00546497" w:rsidP="00AF1C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Непараметрические критерии различий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D5F" w14:textId="77777777" w:rsidR="00BD2496" w:rsidRPr="00AF1C16" w:rsidRDefault="006104C4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1A4" w14:textId="77777777" w:rsidR="00BD2496" w:rsidRPr="00AF1C16" w:rsidRDefault="006104C4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90A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A8B" w14:textId="77777777" w:rsidR="00BD2496" w:rsidRPr="00AF1C16" w:rsidRDefault="006104C4" w:rsidP="00AF1C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1C16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BD2496" w:rsidRPr="00834699" w14:paraId="3BA954E6" w14:textId="77777777" w:rsidTr="00F902B2">
        <w:trPr>
          <w:gridAfter w:val="1"/>
          <w:wAfter w:w="4" w:type="pct"/>
          <w:cantSplit/>
        </w:trPr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FA6" w14:textId="77777777" w:rsidR="00BD2496" w:rsidRPr="00AF1C16" w:rsidRDefault="00BD2496" w:rsidP="00AF1C16">
            <w:pPr>
              <w:tabs>
                <w:tab w:val="left" w:pos="2152"/>
              </w:tabs>
              <w:spacing w:after="0" w:line="240" w:lineRule="auto"/>
              <w:ind w:firstLine="2093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E7BF" w14:textId="77777777" w:rsidR="00BD2496" w:rsidRPr="00AF1C16" w:rsidRDefault="00BD2496" w:rsidP="00AF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4834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C71C" w14:textId="77777777" w:rsidR="00BD2496" w:rsidRPr="00AF1C16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5D4E" w14:textId="77777777" w:rsidR="00BD2496" w:rsidRPr="00834699" w:rsidRDefault="00BD2496" w:rsidP="00AF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1C16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14:paraId="6A2AD40B" w14:textId="77777777" w:rsidR="008A722C" w:rsidRPr="006069AD" w:rsidRDefault="008A722C" w:rsidP="008A722C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3469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 w:type="page"/>
      </w:r>
    </w:p>
    <w:p w14:paraId="081597B2" w14:textId="77777777" w:rsidR="009F3764" w:rsidRPr="006069AD" w:rsidRDefault="009F3764" w:rsidP="00586059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69AD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 учебного материала</w:t>
      </w:r>
    </w:p>
    <w:p w14:paraId="3F693825" w14:textId="77777777" w:rsidR="009F3764" w:rsidRDefault="009F3764" w:rsidP="00586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BAAEC" w14:textId="77777777" w:rsidR="008C4101" w:rsidRPr="00325D6E" w:rsidRDefault="008C4101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Введение в статистический анализ</w:t>
      </w:r>
    </w:p>
    <w:p w14:paraId="68F90483" w14:textId="77777777" w:rsidR="00D703F2" w:rsidRPr="00325D6E" w:rsidRDefault="008C4101" w:rsidP="0032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6E">
        <w:rPr>
          <w:rFonts w:ascii="Times New Roman" w:hAnsi="Times New Roman" w:cs="Times New Roman"/>
          <w:sz w:val="28"/>
          <w:szCs w:val="28"/>
        </w:rPr>
        <w:t xml:space="preserve">Статистика как отрасль знаний. Понятие генеральной и выборочной совокупности. Репрезентативность и статистическая достоверность эмпирических результатов. Зависимые и независимые выборки. </w:t>
      </w:r>
      <w:r w:rsidR="00D703F2" w:rsidRPr="00325D6E">
        <w:rPr>
          <w:rFonts w:ascii="Times New Roman" w:hAnsi="Times New Roman" w:cs="Times New Roman"/>
          <w:color w:val="000000"/>
          <w:sz w:val="28"/>
          <w:szCs w:val="28"/>
        </w:rPr>
        <w:t>Проблема определения оптимального объема выборки испытуемых. Способы формирования выборки. П</w:t>
      </w:r>
      <w:r w:rsidR="00D703F2" w:rsidRPr="00325D6E">
        <w:rPr>
          <w:rFonts w:ascii="Times New Roman" w:hAnsi="Times New Roman" w:cs="Times New Roman"/>
          <w:sz w:val="28"/>
          <w:szCs w:val="28"/>
        </w:rPr>
        <w:t>ростой случайный (рандомизированный) отбор и стратифицированный отбор</w:t>
      </w:r>
      <w:r w:rsidR="00D703F2" w:rsidRPr="00325D6E">
        <w:rPr>
          <w:rFonts w:ascii="Times New Roman" w:hAnsi="Times New Roman" w:cs="Times New Roman"/>
          <w:color w:val="000000"/>
          <w:sz w:val="28"/>
          <w:szCs w:val="28"/>
        </w:rPr>
        <w:t>. Рекомендации по формированию выборки.</w:t>
      </w:r>
      <w:r w:rsidR="00F32F8C" w:rsidRPr="00325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D6E">
        <w:rPr>
          <w:rFonts w:ascii="Times New Roman" w:hAnsi="Times New Roman" w:cs="Times New Roman"/>
          <w:sz w:val="28"/>
          <w:szCs w:val="28"/>
        </w:rPr>
        <w:t>Понятие измерения и измерительной шкалы.</w:t>
      </w:r>
      <w:r w:rsidR="00761EBF" w:rsidRPr="00325D6E">
        <w:rPr>
          <w:rFonts w:ascii="Times New Roman" w:hAnsi="Times New Roman" w:cs="Times New Roman"/>
          <w:sz w:val="28"/>
          <w:szCs w:val="28"/>
        </w:rPr>
        <w:t xml:space="preserve"> Метрические и неметрические шкалы. Классификация измерительных шкал С.Стивенса: номинальная шкала, порядковая шкала, шкала интервалов, шкала отношений. Правила ранжирования.</w:t>
      </w:r>
      <w:r w:rsidR="00D703F2" w:rsidRPr="00325D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EFB32" w14:textId="77777777" w:rsidR="00325D6E" w:rsidRPr="00325D6E" w:rsidRDefault="00325D6E" w:rsidP="0032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76C55" w14:textId="01E3CF3A" w:rsidR="00F32F8C" w:rsidRPr="00325D6E" w:rsidRDefault="00F32F8C" w:rsidP="0032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</w:t>
      </w:r>
      <w:r w:rsidRPr="00325D6E">
        <w:rPr>
          <w:rFonts w:ascii="Times New Roman" w:hAnsi="Times New Roman" w:cs="Times New Roman"/>
          <w:b/>
          <w:bCs/>
          <w:sz w:val="28"/>
          <w:szCs w:val="28"/>
        </w:rPr>
        <w:t xml:space="preserve">Табулирование и наглядное </w:t>
      </w:r>
      <w:r w:rsidRPr="00325D6E">
        <w:rPr>
          <w:rFonts w:ascii="Times New Roman" w:hAnsi="Times New Roman" w:cs="Times New Roman"/>
          <w:b/>
          <w:sz w:val="28"/>
          <w:szCs w:val="28"/>
          <w:lang w:val="be-BY" w:eastAsia="be-BY"/>
        </w:rPr>
        <w:t>представление данных</w:t>
      </w:r>
    </w:p>
    <w:p w14:paraId="5FB3B113" w14:textId="77777777" w:rsidR="00F32F8C" w:rsidRPr="00325D6E" w:rsidRDefault="00F32F8C" w:rsidP="0032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6E">
        <w:rPr>
          <w:rFonts w:ascii="Times New Roman" w:hAnsi="Times New Roman" w:cs="Times New Roman"/>
          <w:color w:val="000000"/>
          <w:sz w:val="28"/>
          <w:szCs w:val="28"/>
        </w:rPr>
        <w:t xml:space="preserve">Формы учета результатов измерений. </w:t>
      </w:r>
      <w:r w:rsidR="00FE52D2" w:rsidRPr="00325D6E">
        <w:rPr>
          <w:rFonts w:ascii="Times New Roman" w:hAnsi="Times New Roman" w:cs="Times New Roman"/>
          <w:sz w:val="28"/>
          <w:szCs w:val="28"/>
        </w:rPr>
        <w:t xml:space="preserve">Группировка данных. </w:t>
      </w:r>
      <w:r w:rsidRPr="00325D6E">
        <w:rPr>
          <w:rFonts w:ascii="Times New Roman" w:hAnsi="Times New Roman" w:cs="Times New Roman"/>
          <w:color w:val="000000"/>
          <w:sz w:val="28"/>
          <w:szCs w:val="28"/>
        </w:rPr>
        <w:t>Табулирование данных. Построение частотных таблиц. Абсолютные и относительные частоты. Кумулятивные (накопленные) частоты</w:t>
      </w:r>
      <w:r w:rsidR="00FE52D2" w:rsidRPr="00325D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5D6E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Статистические ряды. Графическое представление эмпирических данных (гистограмма, полигон, кумулята). Типичные ошибки при построении графиков.</w:t>
      </w:r>
      <w:r w:rsidR="00FE52D2" w:rsidRPr="00325D6E">
        <w:rPr>
          <w:rFonts w:ascii="Times New Roman" w:hAnsi="Times New Roman" w:cs="Times New Roman"/>
          <w:sz w:val="28"/>
          <w:szCs w:val="28"/>
        </w:rPr>
        <w:t xml:space="preserve"> Понятие распределения. Нормальный закон распределения </w:t>
      </w:r>
      <w:r w:rsidR="00325D6E">
        <w:rPr>
          <w:rFonts w:ascii="Times New Roman" w:hAnsi="Times New Roman" w:cs="Times New Roman"/>
          <w:sz w:val="28"/>
          <w:szCs w:val="28"/>
        </w:rPr>
        <w:t>Гаусса</w:t>
      </w:r>
      <w:r w:rsidR="00FE52D2" w:rsidRPr="00325D6E">
        <w:rPr>
          <w:rFonts w:ascii="Times New Roman" w:hAnsi="Times New Roman" w:cs="Times New Roman"/>
          <w:sz w:val="28"/>
          <w:szCs w:val="28"/>
        </w:rPr>
        <w:t>. Проверка нормальности распределения. Критерий Колмогорова-Смирнова.</w:t>
      </w:r>
    </w:p>
    <w:p w14:paraId="0B9D0896" w14:textId="77777777" w:rsidR="00325D6E" w:rsidRPr="00325D6E" w:rsidRDefault="00325D6E" w:rsidP="00325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5F1E70" w14:textId="77777777" w:rsidR="00EA739D" w:rsidRPr="00325D6E" w:rsidRDefault="00EA739D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3. </w:t>
      </w:r>
      <w:r w:rsidR="00DF0720"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писательн</w:t>
      </w:r>
      <w:r w:rsidR="00DF0720"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ая</w:t>
      </w:r>
      <w:r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статистик</w:t>
      </w:r>
      <w:r w:rsidR="00DF0720"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</w:p>
    <w:p w14:paraId="361F6E27" w14:textId="77777777" w:rsidR="00DF0720" w:rsidRPr="00325D6E" w:rsidRDefault="00EA739D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Меры центральной тенденции: </w:t>
      </w:r>
      <w:r w:rsidR="00DF072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мода, медиана,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среднее арифметическое</w:t>
      </w:r>
      <w:r w:rsidR="00DF072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0720" w:rsidRPr="00325D6E">
        <w:rPr>
          <w:rFonts w:ascii="Times New Roman" w:hAnsi="Times New Roman" w:cs="Times New Roman"/>
          <w:sz w:val="28"/>
          <w:szCs w:val="28"/>
        </w:rPr>
        <w:t>Мода. Правила нахождения моды. Бимодальные и мультимодальные распределения. Медиана, способы её вычисления. Среднее арифметическое. Свойства среднего и ограничение его использования.</w:t>
      </w:r>
    </w:p>
    <w:p w14:paraId="6ED1A23C" w14:textId="4AF0174D" w:rsidR="00D56ECA" w:rsidRPr="00325D6E" w:rsidRDefault="00EA739D" w:rsidP="0032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Меры изменчивости: </w:t>
      </w:r>
      <w:r w:rsidR="00DF072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размах вариации,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дисперсия, среднее квадрат</w:t>
      </w:r>
      <w:r w:rsidR="00DF072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ичное (стандартное) отклонение.</w:t>
      </w:r>
      <w:r w:rsidR="00DF0720" w:rsidRPr="00325D6E">
        <w:rPr>
          <w:rFonts w:ascii="Times New Roman" w:hAnsi="Times New Roman" w:cs="Times New Roman"/>
          <w:sz w:val="28"/>
          <w:szCs w:val="28"/>
        </w:rPr>
        <w:t xml:space="preserve"> </w:t>
      </w:r>
      <w:r w:rsidR="00D56ECA" w:rsidRPr="00325D6E">
        <w:rPr>
          <w:rFonts w:ascii="Times New Roman" w:hAnsi="Times New Roman" w:cs="Times New Roman"/>
          <w:color w:val="000000"/>
          <w:sz w:val="28"/>
          <w:szCs w:val="28"/>
        </w:rPr>
        <w:t xml:space="preserve">Расчет и интерпретация мер изменчивости. </w:t>
      </w:r>
    </w:p>
    <w:p w14:paraId="7B49D05A" w14:textId="77777777" w:rsidR="00DF0720" w:rsidRPr="00325D6E" w:rsidRDefault="00DF0720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6E">
        <w:rPr>
          <w:rFonts w:ascii="Times New Roman" w:hAnsi="Times New Roman" w:cs="Times New Roman"/>
          <w:sz w:val="28"/>
          <w:szCs w:val="28"/>
        </w:rPr>
        <w:t xml:space="preserve">Расчет описательных статистик с использованием </w:t>
      </w:r>
      <w:r w:rsidR="009573DA" w:rsidRPr="009573DA">
        <w:rPr>
          <w:rFonts w:ascii="Times New Roman" w:hAnsi="Times New Roman" w:cs="Times New Roman"/>
          <w:sz w:val="28"/>
          <w:szCs w:val="28"/>
        </w:rPr>
        <w:t>Microsoft</w:t>
      </w:r>
      <w:r w:rsidR="009573DA" w:rsidRPr="00325D6E">
        <w:rPr>
          <w:szCs w:val="28"/>
        </w:rPr>
        <w:t xml:space="preserve"> </w:t>
      </w:r>
      <w:r w:rsidRPr="00325D6E">
        <w:rPr>
          <w:rFonts w:ascii="Times New Roman" w:hAnsi="Times New Roman" w:cs="Times New Roman"/>
          <w:sz w:val="28"/>
          <w:szCs w:val="28"/>
        </w:rPr>
        <w:t>Excel и статистического пакета Statistica. Алгоритм подсчета и интерпретация полученных данных.</w:t>
      </w:r>
    </w:p>
    <w:p w14:paraId="59CB16F0" w14:textId="77777777" w:rsidR="00EA739D" w:rsidRPr="00325D6E" w:rsidRDefault="00EA739D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3BD3F8" w14:textId="77777777" w:rsidR="007A3DEF" w:rsidRPr="00325D6E" w:rsidRDefault="007A3DEF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4. Корреляционный анализ</w:t>
      </w:r>
    </w:p>
    <w:p w14:paraId="153FC8AF" w14:textId="17A01CF1" w:rsidR="00AD49E4" w:rsidRPr="00325D6E" w:rsidRDefault="00AD49E4" w:rsidP="00325D6E">
      <w:pPr>
        <w:pStyle w:val="a5"/>
        <w:ind w:firstLine="709"/>
        <w:jc w:val="both"/>
        <w:rPr>
          <w:color w:val="FF0000"/>
          <w:szCs w:val="28"/>
        </w:rPr>
      </w:pPr>
      <w:r w:rsidRPr="00325D6E">
        <w:rPr>
          <w:szCs w:val="28"/>
        </w:rPr>
        <w:t xml:space="preserve">Корреляционный анализ: назначение и интерпретация. Понятие значимости корреляции. Диаграмма рассеяния. </w:t>
      </w:r>
      <w:r w:rsidRPr="00325D6E">
        <w:rPr>
          <w:szCs w:val="20"/>
        </w:rPr>
        <w:t xml:space="preserve">Виды корреляции. </w:t>
      </w:r>
      <w:r w:rsidRPr="00325D6E">
        <w:rPr>
          <w:szCs w:val="28"/>
        </w:rPr>
        <w:t xml:space="preserve">Множественная и частная корреляции. </w:t>
      </w:r>
      <w:r w:rsidRPr="00325D6E">
        <w:rPr>
          <w:szCs w:val="20"/>
        </w:rPr>
        <w:t>К</w:t>
      </w:r>
      <w:r w:rsidRPr="00325D6E">
        <w:rPr>
          <w:szCs w:val="28"/>
        </w:rPr>
        <w:t xml:space="preserve">оэффициент корреляции. Коэффициент корреляции Пирсона. Ранговый коэффициент корреляции Спирмена. Интерпретация основных результатов. Алгоритм подсчета </w:t>
      </w:r>
      <w:r w:rsidR="00E677D0" w:rsidRPr="00E677D0">
        <w:rPr>
          <w:szCs w:val="28"/>
        </w:rPr>
        <w:t>коэффициентов</w:t>
      </w:r>
      <w:r w:rsidRPr="00325D6E">
        <w:rPr>
          <w:szCs w:val="28"/>
        </w:rPr>
        <w:t xml:space="preserve"> корреляции. Расчет коэффициентов корреляции в </w:t>
      </w:r>
      <w:r w:rsidR="00325D6E" w:rsidRPr="00325D6E">
        <w:rPr>
          <w:szCs w:val="28"/>
        </w:rPr>
        <w:t xml:space="preserve">Microsoft </w:t>
      </w:r>
      <w:r w:rsidRPr="00325D6E">
        <w:rPr>
          <w:szCs w:val="28"/>
        </w:rPr>
        <w:t xml:space="preserve">Excel и Statistica. </w:t>
      </w:r>
      <w:r w:rsidR="008C4101" w:rsidRPr="00325D6E">
        <w:rPr>
          <w:szCs w:val="28"/>
        </w:rPr>
        <w:t xml:space="preserve">Анализ </w:t>
      </w:r>
      <w:r w:rsidR="00E677D0" w:rsidRPr="00E677D0">
        <w:rPr>
          <w:szCs w:val="28"/>
        </w:rPr>
        <w:t>корреляционных</w:t>
      </w:r>
      <w:r w:rsidR="008C4101" w:rsidRPr="00325D6E">
        <w:rPr>
          <w:szCs w:val="28"/>
        </w:rPr>
        <w:t xml:space="preserve"> матриц. Построение и анализ корреляционных плеяд.</w:t>
      </w:r>
    </w:p>
    <w:p w14:paraId="4B029127" w14:textId="77777777" w:rsidR="00AD49E4" w:rsidRPr="00325D6E" w:rsidRDefault="00AD49E4" w:rsidP="00325D6E">
      <w:pPr>
        <w:pStyle w:val="a5"/>
        <w:ind w:firstLine="709"/>
        <w:jc w:val="both"/>
        <w:rPr>
          <w:color w:val="FF0000"/>
          <w:szCs w:val="28"/>
        </w:rPr>
      </w:pPr>
    </w:p>
    <w:p w14:paraId="3C876C1F" w14:textId="77777777" w:rsidR="00BD2496" w:rsidRPr="00325D6E" w:rsidRDefault="00BD2496" w:rsidP="00325D6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Тема 5. Основные принципы проверки </w:t>
      </w:r>
      <w:r w:rsidRPr="00325D6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статистических гипотез</w:t>
      </w:r>
    </w:p>
    <w:p w14:paraId="324BAAC4" w14:textId="5092ED21" w:rsidR="00BD2496" w:rsidRPr="00325D6E" w:rsidRDefault="00BD2496" w:rsidP="0032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Научная и статистическая гипотезы. Проверка статистической гипотезы:</w:t>
      </w:r>
      <w:r w:rsidRPr="00325D6E">
        <w:rPr>
          <w:rFonts w:ascii="Times New Roman" w:hAnsi="Times New Roman" w:cs="Times New Roman"/>
          <w:color w:val="000000"/>
          <w:sz w:val="28"/>
          <w:szCs w:val="28"/>
        </w:rPr>
        <w:t xml:space="preserve"> нулевая и альтернативная гипотезы. Ошибки вывода (ошибки </w:t>
      </w:r>
      <w:r w:rsidRPr="00325D6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25D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25D6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325D6E">
        <w:rPr>
          <w:rFonts w:ascii="Times New Roman" w:hAnsi="Times New Roman" w:cs="Times New Roman"/>
          <w:color w:val="000000"/>
          <w:sz w:val="28"/>
          <w:szCs w:val="28"/>
        </w:rPr>
        <w:t xml:space="preserve"> рода).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5D6E">
        <w:rPr>
          <w:rFonts w:ascii="Times New Roman" w:hAnsi="Times New Roman" w:cs="Times New Roman"/>
          <w:color w:val="000000"/>
          <w:sz w:val="28"/>
          <w:szCs w:val="28"/>
        </w:rPr>
        <w:t>Понятие уровня статистической значимости. Статистические критерии. Параметрические и непараметрические критерии. Мощность критериев. Эмпирическое и критическое значение критерия. Число степеней свободы. Зоны «статистической значимости» и «статистической незначимости». Статистические таблицы (таблицы критических значений). Этапы принятия статистического решения. Выбор статистического критерия в зависимости от схемы эмпирического исследования, шкалы измерения и типа распределения.</w:t>
      </w:r>
      <w:r w:rsidR="005723CF" w:rsidRPr="00325D6E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Содержательная интерпретация статистического решения.</w:t>
      </w:r>
    </w:p>
    <w:p w14:paraId="1BE30250" w14:textId="77777777" w:rsidR="00BD2496" w:rsidRPr="00325D6E" w:rsidRDefault="00BD2496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EDC7A1F" w14:textId="77777777" w:rsidR="0000782E" w:rsidRPr="00325D6E" w:rsidRDefault="0000782E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6. </w:t>
      </w:r>
      <w:r w:rsidR="005336CA"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Параметрические критерии различий</w:t>
      </w:r>
    </w:p>
    <w:p w14:paraId="1B45E6E8" w14:textId="2F9FDA0A" w:rsidR="00724640" w:rsidRPr="00325D6E" w:rsidRDefault="008B2AA0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D6E">
        <w:rPr>
          <w:rFonts w:ascii="Times New Roman" w:hAnsi="Times New Roman" w:cs="Times New Roman"/>
          <w:sz w:val="28"/>
          <w:szCs w:val="28"/>
        </w:rPr>
        <w:t xml:space="preserve">Параметрические критерии сравнение двух выборок. </w:t>
      </w:r>
      <w:r w:rsidR="005336CA" w:rsidRPr="00325D6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="005336CA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-критерий Стьюдента для зависимых выборок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5336CA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2464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азначени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2464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условия применения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2464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2464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лгоритм расчета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, и</w:t>
      </w:r>
      <w:r w:rsidR="0072464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нтерпретация 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полученных </w:t>
      </w:r>
      <w:r w:rsidR="0072464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результатов.</w:t>
      </w:r>
    </w:p>
    <w:p w14:paraId="63B81EA2" w14:textId="77777777" w:rsidR="00724640" w:rsidRPr="00325D6E" w:rsidRDefault="00724640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D6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-критерий Стьюдента для независимых выборок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: н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азначени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условия применения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, а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лгоритм расчета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, и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нтерпретация </w:t>
      </w:r>
      <w:r w:rsidR="00E91B70"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полученных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результатов.</w:t>
      </w:r>
    </w:p>
    <w:p w14:paraId="297C0A37" w14:textId="77777777" w:rsidR="00E91B70" w:rsidRPr="00325D6E" w:rsidRDefault="00E91B70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6E">
        <w:rPr>
          <w:rFonts w:ascii="Times New Roman" w:hAnsi="Times New Roman" w:cs="Times New Roman"/>
          <w:sz w:val="28"/>
          <w:szCs w:val="28"/>
        </w:rPr>
        <w:t xml:space="preserve">F-критерий Фишера: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назначение и условия применения, алгоритм расчета, интерпретация полученных результатов.</w:t>
      </w:r>
      <w:r w:rsidRPr="00325D6E">
        <w:rPr>
          <w:rFonts w:ascii="Times New Roman" w:hAnsi="Times New Roman" w:cs="Times New Roman"/>
          <w:sz w:val="28"/>
          <w:szCs w:val="28"/>
        </w:rPr>
        <w:t xml:space="preserve"> Расчет t-критерия Стьюдента и F-критерия Фишера </w:t>
      </w:r>
      <w:r w:rsidR="00325D6E" w:rsidRPr="00325D6E">
        <w:rPr>
          <w:rFonts w:ascii="Times New Roman" w:hAnsi="Times New Roman" w:cs="Times New Roman"/>
          <w:sz w:val="28"/>
          <w:szCs w:val="28"/>
        </w:rPr>
        <w:t xml:space="preserve">в Microsoft </w:t>
      </w:r>
      <w:r w:rsidRPr="00325D6E">
        <w:rPr>
          <w:rFonts w:ascii="Times New Roman" w:hAnsi="Times New Roman" w:cs="Times New Roman"/>
          <w:sz w:val="28"/>
          <w:szCs w:val="28"/>
        </w:rPr>
        <w:t>Excel и Statistica.</w:t>
      </w:r>
    </w:p>
    <w:p w14:paraId="16A09FE6" w14:textId="77777777" w:rsidR="00724640" w:rsidRPr="00325D6E" w:rsidRDefault="00724640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22EBB6" w14:textId="27993952" w:rsidR="00E42A45" w:rsidRPr="00325D6E" w:rsidRDefault="00E42A45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7. Не</w:t>
      </w:r>
      <w:r w:rsidR="00546497"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Pr="0032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араметрические критерии различий</w:t>
      </w:r>
    </w:p>
    <w:p w14:paraId="75B95E96" w14:textId="77777777" w:rsidR="00E42A45" w:rsidRPr="00325D6E" w:rsidRDefault="00E42A45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D6E">
        <w:rPr>
          <w:rFonts w:ascii="Times New Roman" w:hAnsi="Times New Roman" w:cs="Times New Roman"/>
          <w:sz w:val="28"/>
          <w:szCs w:val="28"/>
        </w:rPr>
        <w:t>Непараметрические критерии сравнения выборок: назначение и условия применения.</w:t>
      </w:r>
    </w:p>
    <w:p w14:paraId="1D298689" w14:textId="4CB3F9BD" w:rsidR="00E42A45" w:rsidRPr="00325D6E" w:rsidRDefault="00E42A45" w:rsidP="0032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7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Сравнение двух зависимых выборок.</w:t>
      </w:r>
      <w:r w:rsidRPr="00325D6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Критерий Макнамары: назначение и условия применения, алгоритм расчета, интерпретация полученных результатов.</w:t>
      </w:r>
      <w:r w:rsidR="00596E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5D6E">
        <w:rPr>
          <w:rFonts w:ascii="Times New Roman" w:hAnsi="Times New Roman" w:cs="Times New Roman"/>
          <w:sz w:val="28"/>
          <w:szCs w:val="28"/>
        </w:rPr>
        <w:t>Критерий знаков G: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назначение и условия применения, алгоритм расчета, интерпретация полученных результатов.</w:t>
      </w:r>
      <w:r w:rsidRPr="00325D6E">
        <w:rPr>
          <w:rFonts w:ascii="Times New Roman" w:hAnsi="Times New Roman" w:cs="Times New Roman"/>
          <w:sz w:val="28"/>
          <w:szCs w:val="28"/>
        </w:rPr>
        <w:t xml:space="preserve">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Критерий </w:t>
      </w:r>
      <w:r w:rsidRPr="00325D6E">
        <w:rPr>
          <w:rFonts w:ascii="Times New Roman" w:hAnsi="Times New Roman" w:cs="Times New Roman"/>
          <w:sz w:val="28"/>
          <w:szCs w:val="28"/>
        </w:rPr>
        <w:t>Т-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Вилкоксона: назначение и условия применения, алгоритм расчета, интерпретация полученных результатов.</w:t>
      </w:r>
    </w:p>
    <w:p w14:paraId="6CE022A4" w14:textId="769DA7B3" w:rsidR="00E42A45" w:rsidRPr="00325D6E" w:rsidRDefault="00E42A45" w:rsidP="0032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7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Сравнение двух независимых выборок.</w:t>
      </w:r>
      <w:r w:rsidRPr="00325D6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Критерий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63"/>
      </w:r>
      <w:r w:rsidRPr="00325D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2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(хи-квадрат) Пирсона: назначение и условия применения, алгоритм расчета, интерпретация полученных результатов.</w:t>
      </w:r>
      <w:r w:rsidR="00596E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5D6E">
        <w:rPr>
          <w:rFonts w:ascii="Times New Roman" w:hAnsi="Times New Roman" w:cs="Times New Roman"/>
          <w:sz w:val="28"/>
          <w:szCs w:val="28"/>
        </w:rPr>
        <w:t xml:space="preserve">Критерий U-Манна-Уитни: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назначение и условия применения, алгоритм расчета, интерпретация полученных результатов.</w:t>
      </w:r>
    </w:p>
    <w:p w14:paraId="6D9DEA2E" w14:textId="77777777" w:rsidR="00E42A45" w:rsidRPr="00596E7A" w:rsidRDefault="00E42A45" w:rsidP="00325D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E7A">
        <w:rPr>
          <w:rFonts w:ascii="Times New Roman" w:hAnsi="Times New Roman" w:cs="Times New Roman"/>
          <w:bCs/>
          <w:iCs/>
          <w:sz w:val="28"/>
          <w:szCs w:val="28"/>
        </w:rPr>
        <w:t xml:space="preserve">Сравнение более двух независимых выборок. Н-критерий Крускала-Уолиса: </w:t>
      </w:r>
      <w:r w:rsidRPr="00596E7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назначение и условия применения, алгоритм расчета, интерпретация полученных результатов.</w:t>
      </w:r>
    </w:p>
    <w:p w14:paraId="5E2DE99C" w14:textId="77777777" w:rsidR="00E42A45" w:rsidRPr="00325D6E" w:rsidRDefault="00E42A45" w:rsidP="0032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7A">
        <w:rPr>
          <w:rFonts w:ascii="Times New Roman" w:hAnsi="Times New Roman" w:cs="Times New Roman"/>
          <w:bCs/>
          <w:iCs/>
          <w:sz w:val="28"/>
          <w:szCs w:val="28"/>
        </w:rPr>
        <w:t xml:space="preserve">Сравнение более двух зависимых выборок. </w:t>
      </w:r>
      <w:r w:rsidRPr="00596E7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Критерий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63"/>
      </w:r>
      <w:r w:rsidRPr="00325D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2 </w:t>
      </w:r>
      <w:r w:rsidRPr="00325D6E">
        <w:rPr>
          <w:rFonts w:ascii="Times New Roman" w:eastAsia="Times New Roman" w:hAnsi="Times New Roman" w:cs="Times New Roman"/>
          <w:sz w:val="28"/>
          <w:szCs w:val="20"/>
          <w:lang w:eastAsia="ru-RU"/>
        </w:rPr>
        <w:t>(хи-квадрат) Фридмана: назначение и условия применения, алгоритм расчета, интерпретация полученных результатов.</w:t>
      </w:r>
    </w:p>
    <w:p w14:paraId="2267EC1A" w14:textId="77777777" w:rsidR="00E42A45" w:rsidRPr="0000782E" w:rsidRDefault="00E42A45" w:rsidP="00325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6E">
        <w:rPr>
          <w:rFonts w:ascii="Times New Roman" w:hAnsi="Times New Roman" w:cs="Times New Roman"/>
          <w:sz w:val="28"/>
          <w:szCs w:val="28"/>
        </w:rPr>
        <w:t>Алгоритм расчета непараметрических критериев в Microsoft Excel и Statistica.</w:t>
      </w:r>
    </w:p>
    <w:p w14:paraId="07D9608A" w14:textId="77777777" w:rsidR="0080729A" w:rsidRPr="0080729A" w:rsidRDefault="0080729A" w:rsidP="004E1C44">
      <w:pPr>
        <w:pageBreakBefore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72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39593F5D" w14:textId="77777777" w:rsidR="0080729A" w:rsidRPr="0080729A" w:rsidRDefault="0080729A" w:rsidP="004E1C44">
      <w:pPr>
        <w:keepNext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2FE0933A" w14:textId="77777777" w:rsidR="0080729A" w:rsidRPr="0080729A" w:rsidRDefault="0080729A" w:rsidP="004E1C44">
      <w:pPr>
        <w:keepNext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80729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ЛИТЕРАТУРА</w:t>
      </w:r>
    </w:p>
    <w:p w14:paraId="557CD3A3" w14:textId="77777777" w:rsidR="0080729A" w:rsidRPr="0080729A" w:rsidRDefault="0080729A" w:rsidP="004E1C44">
      <w:pPr>
        <w:keepNext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30CFFD91" w14:textId="77777777" w:rsidR="0080729A" w:rsidRPr="0080729A" w:rsidRDefault="0080729A" w:rsidP="004E1C4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29A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</w:p>
    <w:p w14:paraId="363F65FD" w14:textId="77777777" w:rsidR="00FE5C25" w:rsidRPr="00F64AE6" w:rsidRDefault="00FE5C25" w:rsidP="00FE5C25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AE6">
        <w:rPr>
          <w:rFonts w:ascii="Times New Roman" w:eastAsia="Calibri" w:hAnsi="Times New Roman" w:cs="Times New Roman"/>
          <w:sz w:val="28"/>
          <w:szCs w:val="28"/>
        </w:rPr>
        <w:t>Белановская, М. Л. Статистические методы в психологии : учеб. пособие / М. Л. Белановская. – Минск : Респ. ин-т высш. шк., 2022. – 296 с.</w:t>
      </w:r>
    </w:p>
    <w:p w14:paraId="39386B3C" w14:textId="77777777" w:rsidR="00FE5C25" w:rsidRPr="00F64AE6" w:rsidRDefault="00FE5C25" w:rsidP="00FE5C25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AE6">
        <w:rPr>
          <w:rFonts w:ascii="Times New Roman" w:eastAsia="Calibri" w:hAnsi="Times New Roman" w:cs="Times New Roman"/>
          <w:sz w:val="28"/>
          <w:szCs w:val="28"/>
        </w:rPr>
        <w:t>Булдык, Г. М. Теория вероятностей и математическая статистика : пособие : в 2 т. / Г. М. Булдык. – Минск : Белорус. гос. пед. ун-т, 2019. – Т. 2 : Математическая статистика. – 200 с.</w:t>
      </w:r>
    </w:p>
    <w:p w14:paraId="4476ABD9" w14:textId="77777777" w:rsidR="007D1AB6" w:rsidRPr="00FE5C25" w:rsidRDefault="007D1AB6" w:rsidP="00FE5C25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C25">
        <w:rPr>
          <w:rFonts w:ascii="Times New Roman" w:eastAsia="Calibri" w:hAnsi="Times New Roman" w:cs="Times New Roman"/>
          <w:sz w:val="28"/>
          <w:szCs w:val="28"/>
        </w:rPr>
        <w:t>Гордейко, В. В. Методы статистического анализа эмпирических данных : учеб.-метод. пособие [Электронный ресурс] / В. В. Гордейко. – Минск : Бел. гос. пед. ун-т им. М. Танка, 2022. – 1 электрон. опт. диск (CD-ROM).</w:t>
      </w:r>
    </w:p>
    <w:p w14:paraId="5C15F389" w14:textId="77777777" w:rsidR="00E677D0" w:rsidRPr="00F64AE6" w:rsidRDefault="00E677D0" w:rsidP="00E677D0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AE6">
        <w:rPr>
          <w:rFonts w:ascii="Times New Roman" w:eastAsia="Calibri" w:hAnsi="Times New Roman" w:cs="Times New Roman"/>
          <w:sz w:val="28"/>
          <w:szCs w:val="28"/>
        </w:rPr>
        <w:t>Новиков, А. И. Математические методы в психологии : учеб. пособие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64AE6">
        <w:rPr>
          <w:rFonts w:ascii="Times New Roman" w:eastAsia="Calibri" w:hAnsi="Times New Roman" w:cs="Times New Roman"/>
          <w:sz w:val="28"/>
          <w:szCs w:val="28"/>
        </w:rPr>
        <w:t>/ А. И. Новиков, Н. В. Новикова. – М. : НИЦ ИНФРА-М, 2018. – 288 с.</w:t>
      </w:r>
    </w:p>
    <w:p w14:paraId="164130C9" w14:textId="77777777" w:rsidR="00E677D0" w:rsidRDefault="00E677D0" w:rsidP="004E1C4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AB6F83" w14:textId="34540499" w:rsidR="00BE3BDD" w:rsidRPr="00BE3BDD" w:rsidRDefault="00BE3BDD" w:rsidP="004E1C4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</w:p>
    <w:p w14:paraId="26E1B99A" w14:textId="1DA8D5B1" w:rsidR="003D2958" w:rsidRPr="00F64AE6" w:rsidRDefault="003D2958" w:rsidP="00FE5C25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AE6">
        <w:rPr>
          <w:rFonts w:ascii="Times New Roman" w:hAnsi="Times New Roman" w:cs="Times New Roman"/>
          <w:sz w:val="28"/>
          <w:szCs w:val="28"/>
        </w:rPr>
        <w:t>Ахмеджанова, Г. В. Применение методов математической статистики в психолого-педагогических исследованиях : учеб. пособие / Г.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В.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Ахмеджанова, И. В. Антонова. – Тольятти : Тольят. гос. ун-т, 2016. – 147</w:t>
      </w:r>
      <w:r w:rsidR="00D4681C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с.</w:t>
      </w:r>
    </w:p>
    <w:p w14:paraId="3C9A0796" w14:textId="77777777" w:rsidR="00FE5C25" w:rsidRPr="00F64AE6" w:rsidRDefault="00FE5C25" w:rsidP="00FE5C25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AE6">
        <w:rPr>
          <w:rFonts w:ascii="Times New Roman" w:hAnsi="Times New Roman" w:cs="Times New Roman"/>
          <w:sz w:val="28"/>
          <w:szCs w:val="28"/>
        </w:rPr>
        <w:t>Боровиков, В. П. STATISTICA: искусство анализа данных на компьютере для профессионалов / В. П.</w:t>
      </w:r>
      <w:r w:rsidRPr="00F64A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 xml:space="preserve">Боровиков </w:t>
      </w:r>
      <w:r w:rsidRPr="00F64AE6">
        <w:rPr>
          <w:rFonts w:ascii="Times New Roman" w:hAnsi="Times New Roman" w:cs="Times New Roman"/>
          <w:bCs/>
          <w:sz w:val="28"/>
          <w:szCs w:val="28"/>
        </w:rPr>
        <w:t>–</w:t>
      </w:r>
      <w:r w:rsidRPr="00F64AE6">
        <w:rPr>
          <w:rFonts w:ascii="Times New Roman" w:hAnsi="Times New Roman" w:cs="Times New Roman"/>
          <w:sz w:val="28"/>
          <w:szCs w:val="28"/>
        </w:rPr>
        <w:t xml:space="preserve"> СПб.: Питер, 2001. – 656 с.</w:t>
      </w:r>
    </w:p>
    <w:p w14:paraId="7C21D9A2" w14:textId="77777777" w:rsidR="00871DC7" w:rsidRPr="00F64AE6" w:rsidRDefault="00871DC7" w:rsidP="007D106B">
      <w:pPr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AE6">
        <w:rPr>
          <w:rFonts w:ascii="Times New Roman" w:eastAsia="Calibri" w:hAnsi="Times New Roman" w:cs="Times New Roman"/>
          <w:sz w:val="28"/>
          <w:szCs w:val="28"/>
        </w:rPr>
        <w:t>Ермолаев, О. Ю. Математическая статистика для психологов : учебник / О. Ю. Ермолаев. – М. : Флинта, 2014. – 336 с.</w:t>
      </w:r>
    </w:p>
    <w:p w14:paraId="39A71B61" w14:textId="0E069F12" w:rsidR="00FE5C25" w:rsidRPr="00F64AE6" w:rsidRDefault="00FE5C25" w:rsidP="00FE5C25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AE6">
        <w:rPr>
          <w:rFonts w:ascii="Times New Roman" w:hAnsi="Times New Roman" w:cs="Times New Roman"/>
          <w:color w:val="000000"/>
          <w:sz w:val="28"/>
          <w:szCs w:val="28"/>
        </w:rPr>
        <w:t>Наследов, А. Д. Математические методы психологического исследования. Анализ и интерпретация данных </w:t>
      </w:r>
      <w:r w:rsidRPr="00F64AE6">
        <w:rPr>
          <w:rFonts w:ascii="Times New Roman" w:hAnsi="Times New Roman" w:cs="Times New Roman"/>
          <w:sz w:val="28"/>
          <w:szCs w:val="28"/>
        </w:rPr>
        <w:t>: учеб. пособие</w:t>
      </w:r>
      <w:r w:rsidRPr="00F64AE6">
        <w:rPr>
          <w:rFonts w:ascii="Times New Roman" w:hAnsi="Times New Roman" w:cs="Times New Roman"/>
          <w:color w:val="000000"/>
          <w:sz w:val="28"/>
          <w:szCs w:val="28"/>
        </w:rPr>
        <w:t xml:space="preserve"> / А. Д. Наследов. –</w:t>
      </w:r>
      <w:r w:rsidR="00573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AE6">
        <w:rPr>
          <w:rFonts w:ascii="Times New Roman" w:hAnsi="Times New Roman" w:cs="Times New Roman"/>
          <w:sz w:val="28"/>
          <w:szCs w:val="28"/>
        </w:rPr>
        <w:t>4-е изд.</w:t>
      </w:r>
      <w:r w:rsidR="0057385A">
        <w:rPr>
          <w:rFonts w:ascii="Times New Roman" w:hAnsi="Times New Roman" w:cs="Times New Roman"/>
          <w:sz w:val="28"/>
          <w:szCs w:val="28"/>
        </w:rPr>
        <w:t xml:space="preserve"> </w:t>
      </w:r>
      <w:r w:rsidRPr="00F64AE6">
        <w:rPr>
          <w:rFonts w:ascii="Times New Roman" w:hAnsi="Times New Roman" w:cs="Times New Roman"/>
          <w:color w:val="000000"/>
          <w:sz w:val="28"/>
          <w:szCs w:val="28"/>
        </w:rPr>
        <w:t>– СПб. : Речь, 2012. – 392с.</w:t>
      </w:r>
    </w:p>
    <w:p w14:paraId="4DBDF097" w14:textId="7026D2EB" w:rsidR="003D2958" w:rsidRPr="00F64AE6" w:rsidRDefault="003D2958" w:rsidP="007D106B">
      <w:pPr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AE6">
        <w:rPr>
          <w:rFonts w:ascii="Times New Roman" w:hAnsi="Times New Roman" w:cs="Times New Roman"/>
          <w:sz w:val="28"/>
          <w:szCs w:val="28"/>
        </w:rPr>
        <w:t>Статистика : учеб. пособие для вузов / Е.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И.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Елисеева [и др.] ; отв. ред. Е.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И.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Елисеева. – 5-е изд., перераб. и доп. – М. : Юрайт, 2019. – 572 с.</w:t>
      </w:r>
    </w:p>
    <w:p w14:paraId="0AC3B9D5" w14:textId="0775ABAD" w:rsidR="00871DC7" w:rsidRPr="00F64AE6" w:rsidRDefault="00871DC7" w:rsidP="007D106B">
      <w:pPr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AE6">
        <w:rPr>
          <w:rFonts w:ascii="Times New Roman" w:eastAsia="Calibri" w:hAnsi="Times New Roman" w:cs="Times New Roman"/>
          <w:sz w:val="28"/>
          <w:szCs w:val="28"/>
        </w:rPr>
        <w:t>Сидоренко, Е. В. Методы математической обработки в психологии /</w:t>
      </w:r>
      <w:r w:rsidR="00596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AE6">
        <w:rPr>
          <w:rFonts w:ascii="Times New Roman" w:eastAsia="Calibri" w:hAnsi="Times New Roman" w:cs="Times New Roman"/>
          <w:sz w:val="28"/>
          <w:szCs w:val="28"/>
        </w:rPr>
        <w:t>Е. В. Сидоренко. – СПб. : Речь, 2010. – 350 с.</w:t>
      </w:r>
    </w:p>
    <w:p w14:paraId="11BCE637" w14:textId="6FE99EC7" w:rsidR="003D2958" w:rsidRPr="00F64AE6" w:rsidRDefault="003D2958" w:rsidP="007D106B">
      <w:pPr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AE6">
        <w:rPr>
          <w:rFonts w:ascii="Times New Roman" w:hAnsi="Times New Roman" w:cs="Times New Roman"/>
          <w:sz w:val="28"/>
          <w:szCs w:val="28"/>
        </w:rPr>
        <w:t>Тюрин, Ю.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Н. Анализ данных на компьютере : учеб. пособие / Ю.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Н.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Тюрин, А.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А.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Макаров ; под ред. В.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Э.</w:t>
      </w:r>
      <w:r w:rsidR="00596E7A">
        <w:rPr>
          <w:rFonts w:ascii="Times New Roman" w:hAnsi="Times New Roman" w:cs="Times New Roman"/>
          <w:sz w:val="28"/>
          <w:szCs w:val="28"/>
        </w:rPr>
        <w:t> </w:t>
      </w:r>
      <w:r w:rsidRPr="00F64AE6">
        <w:rPr>
          <w:rFonts w:ascii="Times New Roman" w:hAnsi="Times New Roman" w:cs="Times New Roman"/>
          <w:sz w:val="28"/>
          <w:szCs w:val="28"/>
        </w:rPr>
        <w:t>Фигурнова. – М : Моск. центр непрерыв. мат. образования, 2016. – 368 с.</w:t>
      </w:r>
    </w:p>
    <w:p w14:paraId="16D88A8C" w14:textId="77777777" w:rsidR="00FE5C25" w:rsidRDefault="00FE5C25" w:rsidP="000605C9">
      <w:p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47EA0A" w14:textId="77777777" w:rsidR="007D1AB6" w:rsidRPr="00834699" w:rsidRDefault="007D1AB6" w:rsidP="007D1AB6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РЕКОМЕНДУЕМЫЕ ФОРМЫ И МЕТОДЫ ОБУЧЕНИЯ</w:t>
      </w:r>
    </w:p>
    <w:p w14:paraId="3DEA388E" w14:textId="77777777" w:rsidR="007D1AB6" w:rsidRPr="00834699" w:rsidRDefault="007D1AB6" w:rsidP="007D1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87EE5" w14:textId="77777777" w:rsidR="007D1AB6" w:rsidRDefault="007D1AB6" w:rsidP="007D1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аудиторная (лекции, практические и лабораторные занятия) и внеаудиторная (самостоятельная) работа. Основными методами обучения, отвечающими цели и задачам учебной дисциплины, являются: метод проблемного обучения, метод проектов. Данные методы способствуют развитию самостоятельности и активности обучающихся, создают возможности для </w:t>
      </w:r>
      <w:r w:rsidRPr="006E2947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E2947">
        <w:rPr>
          <w:rFonts w:ascii="Times New Roman" w:eastAsia="Times New Roman" w:hAnsi="Times New Roman"/>
          <w:sz w:val="28"/>
          <w:szCs w:val="28"/>
          <w:lang w:eastAsia="ru-RU"/>
        </w:rPr>
        <w:t xml:space="preserve"> у студентов профессиональных компетенций эффективного </w:t>
      </w:r>
      <w:r w:rsidR="008A602F">
        <w:rPr>
          <w:rFonts w:ascii="Times New Roman" w:eastAsia="Times New Roman" w:hAnsi="Times New Roman"/>
          <w:sz w:val="28"/>
          <w:szCs w:val="28"/>
          <w:lang w:eastAsia="ru-RU"/>
        </w:rPr>
        <w:t>применения современных методов математической статистики для анализа эмпирических данных, получаемых при проведении педагогического исследования.</w:t>
      </w:r>
    </w:p>
    <w:p w14:paraId="5878F2D4" w14:textId="77777777" w:rsidR="007D1AB6" w:rsidRPr="00834699" w:rsidRDefault="007D1AB6" w:rsidP="007D1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088E7A" w14:textId="77777777" w:rsidR="007D1AB6" w:rsidRPr="00834699" w:rsidRDefault="007D1AB6" w:rsidP="007D1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14:paraId="6A4EA187" w14:textId="77777777" w:rsidR="007D1AB6" w:rsidRPr="00834699" w:rsidRDefault="007D1AB6" w:rsidP="007D1AB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</w:p>
    <w:p w14:paraId="6597B59F" w14:textId="77777777" w:rsidR="007D1AB6" w:rsidRPr="008A602F" w:rsidRDefault="007D1AB6" w:rsidP="008A602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9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  <w:r w:rsidR="008A602F" w:rsidRPr="001A4531">
        <w:rPr>
          <w:rFonts w:ascii="Times New Roman" w:hAnsi="Times New Roman"/>
          <w:sz w:val="28"/>
          <w:szCs w:val="28"/>
        </w:rPr>
        <w:t xml:space="preserve">устная </w:t>
      </w:r>
      <w:r w:rsidRPr="001A4531">
        <w:rPr>
          <w:rFonts w:ascii="Times New Roman" w:hAnsi="Times New Roman"/>
          <w:sz w:val="28"/>
          <w:szCs w:val="28"/>
        </w:rPr>
        <w:t>форма</w:t>
      </w:r>
      <w:r w:rsidR="008A602F">
        <w:rPr>
          <w:rFonts w:ascii="Times New Roman" w:hAnsi="Times New Roman"/>
          <w:sz w:val="28"/>
          <w:szCs w:val="28"/>
        </w:rPr>
        <w:t xml:space="preserve"> (</w:t>
      </w:r>
      <w:r w:rsidRPr="008A602F">
        <w:rPr>
          <w:rFonts w:ascii="Times New Roman" w:hAnsi="Times New Roman" w:cs="Times New Roman"/>
          <w:sz w:val="28"/>
          <w:szCs w:val="28"/>
        </w:rPr>
        <w:t>опрос, выполнение практико-ориентированных учебных заданий, решение проблемных ситуаций, доклад на практическом занятии</w:t>
      </w:r>
      <w:r w:rsidR="008A602F">
        <w:rPr>
          <w:rFonts w:ascii="Times New Roman" w:hAnsi="Times New Roman" w:cs="Times New Roman"/>
          <w:sz w:val="28"/>
          <w:szCs w:val="28"/>
        </w:rPr>
        <w:t xml:space="preserve">); </w:t>
      </w:r>
      <w:r w:rsidR="008A602F" w:rsidRPr="008A602F">
        <w:rPr>
          <w:rFonts w:ascii="Times New Roman" w:hAnsi="Times New Roman" w:cs="Times New Roman"/>
          <w:sz w:val="28"/>
          <w:szCs w:val="28"/>
        </w:rPr>
        <w:t xml:space="preserve">письменная </w:t>
      </w:r>
      <w:r w:rsidRPr="008A602F">
        <w:rPr>
          <w:rFonts w:ascii="Times New Roman" w:hAnsi="Times New Roman" w:cs="Times New Roman"/>
          <w:sz w:val="28"/>
          <w:szCs w:val="28"/>
        </w:rPr>
        <w:t>форма</w:t>
      </w:r>
      <w:r w:rsidR="008A602F">
        <w:rPr>
          <w:rFonts w:ascii="Times New Roman" w:hAnsi="Times New Roman" w:cs="Times New Roman"/>
          <w:sz w:val="28"/>
          <w:szCs w:val="28"/>
        </w:rPr>
        <w:t xml:space="preserve"> (</w:t>
      </w:r>
      <w:r w:rsidRPr="008A602F">
        <w:rPr>
          <w:rFonts w:ascii="Times New Roman" w:hAnsi="Times New Roman" w:cs="Times New Roman"/>
          <w:sz w:val="28"/>
          <w:szCs w:val="28"/>
        </w:rPr>
        <w:t xml:space="preserve">тесты, подготовка сообщений, </w:t>
      </w:r>
      <w:r w:rsidR="000619A3" w:rsidRPr="008A602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8A602F">
        <w:rPr>
          <w:rFonts w:ascii="Times New Roman" w:hAnsi="Times New Roman" w:cs="Times New Roman"/>
          <w:sz w:val="28"/>
          <w:szCs w:val="28"/>
        </w:rPr>
        <w:t>практико-ориентированных заданий</w:t>
      </w:r>
      <w:r w:rsidR="008A602F">
        <w:rPr>
          <w:rFonts w:ascii="Times New Roman" w:hAnsi="Times New Roman" w:cs="Times New Roman"/>
          <w:sz w:val="28"/>
          <w:szCs w:val="28"/>
        </w:rPr>
        <w:t xml:space="preserve">); </w:t>
      </w:r>
      <w:r w:rsidR="008A602F" w:rsidRPr="008A602F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Pr="008A602F">
        <w:rPr>
          <w:rFonts w:ascii="Times New Roman" w:hAnsi="Times New Roman" w:cs="Times New Roman"/>
          <w:sz w:val="28"/>
          <w:szCs w:val="28"/>
        </w:rPr>
        <w:t>форма</w:t>
      </w:r>
      <w:r w:rsidR="008A602F">
        <w:rPr>
          <w:rFonts w:ascii="Times New Roman" w:hAnsi="Times New Roman" w:cs="Times New Roman"/>
          <w:sz w:val="28"/>
          <w:szCs w:val="28"/>
        </w:rPr>
        <w:t xml:space="preserve"> (</w:t>
      </w:r>
      <w:r w:rsidR="000619A3" w:rsidRPr="008A602F">
        <w:rPr>
          <w:rFonts w:ascii="Times New Roman" w:hAnsi="Times New Roman" w:cs="Times New Roman"/>
          <w:sz w:val="28"/>
          <w:szCs w:val="28"/>
        </w:rPr>
        <w:t>выполнение практико-ориентированных заданий</w:t>
      </w:r>
      <w:r w:rsidR="000619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помощью компьютерных </w:t>
      </w:r>
      <w:r w:rsidR="000619A3" w:rsidRPr="00EA739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</w:t>
      </w:r>
      <w:r w:rsidR="000619A3">
        <w:rPr>
          <w:rFonts w:ascii="Times New Roman" w:eastAsia="Times New Roman" w:hAnsi="Times New Roman" w:cs="Times New Roman"/>
          <w:sz w:val="28"/>
          <w:szCs w:val="20"/>
          <w:lang w:eastAsia="ru-RU"/>
        </w:rPr>
        <w:t>ах статистического анализа).</w:t>
      </w:r>
    </w:p>
    <w:p w14:paraId="081F7F17" w14:textId="77777777" w:rsidR="007D1AB6" w:rsidRPr="00834699" w:rsidRDefault="007D1AB6" w:rsidP="007D1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3B5B3F2B" w14:textId="77777777" w:rsidR="007D1AB6" w:rsidRPr="00834699" w:rsidRDefault="007D1AB6" w:rsidP="007D1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14:paraId="369315BC" w14:textId="77777777" w:rsidR="007D1AB6" w:rsidRPr="00834699" w:rsidRDefault="007D1AB6" w:rsidP="007D1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43B5A137" w14:textId="77777777" w:rsidR="007D1AB6" w:rsidRPr="00834699" w:rsidRDefault="007D1AB6" w:rsidP="007D1AB6">
      <w:pPr>
        <w:widowControl w:val="0"/>
        <w:tabs>
          <w:tab w:val="left" w:pos="99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83469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При изучении учебной дисциплины </w:t>
      </w: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19A3" w:rsidRPr="000619A3">
        <w:rPr>
          <w:rFonts w:ascii="Times New Roman" w:eastAsia="Times New Roman" w:hAnsi="Times New Roman"/>
          <w:sz w:val="28"/>
          <w:szCs w:val="28"/>
          <w:lang w:eastAsia="ru-RU"/>
        </w:rPr>
        <w:t>Методы статистического анализа данных</w:t>
      </w:r>
      <w:r w:rsidRPr="008346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3469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рекомендуется использовать следующие формы самостоятельной работы студентов: работа с первоисточниками: </w:t>
      </w:r>
      <w:r w:rsidRPr="00A222EA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аннотирование и конспектирование первоисточников, анализ данных</w:t>
      </w:r>
      <w:r w:rsidRPr="0083469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; подготовка к практическим и лабораторным занятиям: проработка лекционного материала, </w:t>
      </w:r>
      <w:r w:rsidRPr="00A222EA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разработка мультимедийных презентаций</w:t>
      </w:r>
      <w:r w:rsidRPr="0083469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, </w:t>
      </w:r>
      <w:r w:rsidR="000619A3" w:rsidRPr="008A602F">
        <w:rPr>
          <w:rFonts w:ascii="Times New Roman" w:hAnsi="Times New Roman" w:cs="Times New Roman"/>
          <w:sz w:val="28"/>
          <w:szCs w:val="28"/>
        </w:rPr>
        <w:t>выполнение практико-ориентированных учебных заданий</w:t>
      </w:r>
      <w:r w:rsidR="00603B55">
        <w:rPr>
          <w:rFonts w:ascii="Times New Roman" w:hAnsi="Times New Roman" w:cs="Times New Roman"/>
          <w:sz w:val="28"/>
          <w:szCs w:val="28"/>
        </w:rPr>
        <w:t xml:space="preserve"> </w:t>
      </w:r>
      <w:r w:rsidR="009573DA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в инструментальной</w:t>
      </w:r>
      <w:r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="000619A3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компьютерн</w:t>
      </w:r>
      <w:r w:rsidR="009573DA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ой</w:t>
      </w:r>
      <w:r w:rsidR="000619A3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сред</w:t>
      </w:r>
      <w:r w:rsidR="009573DA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="000619A3">
        <w:rPr>
          <w:rFonts w:ascii="Times New Roman" w:eastAsia="Times New Roman" w:hAnsi="Times New Roman"/>
          <w:noProof/>
          <w:spacing w:val="-4"/>
          <w:sz w:val="28"/>
          <w:szCs w:val="28"/>
          <w:lang w:val="en-US" w:eastAsia="ru-RU"/>
        </w:rPr>
        <w:t>Statistica</w:t>
      </w:r>
      <w:r w:rsidRPr="0058781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и с помощью Интернет-ресурсов (</w:t>
      </w:r>
      <w:hyperlink r:id="rId9" w:history="1">
        <w:r w:rsidR="000619A3" w:rsidRPr="00AC1697">
          <w:rPr>
            <w:rStyle w:val="ac"/>
            <w:rFonts w:ascii="Times New Roman" w:eastAsia="Times New Roman" w:hAnsi="Times New Roman" w:cstheme="minorBidi"/>
            <w:noProof/>
            <w:spacing w:val="-4"/>
            <w:sz w:val="28"/>
            <w:szCs w:val="28"/>
            <w:lang w:val="en-US" w:eastAsia="ru-RU"/>
          </w:rPr>
          <w:t>https</w:t>
        </w:r>
        <w:r w:rsidR="000619A3" w:rsidRPr="000619A3">
          <w:rPr>
            <w:rStyle w:val="ac"/>
            <w:rFonts w:ascii="Times New Roman" w:eastAsia="Times New Roman" w:hAnsi="Times New Roman" w:cstheme="minorBidi"/>
            <w:noProof/>
            <w:spacing w:val="-4"/>
            <w:sz w:val="28"/>
            <w:szCs w:val="28"/>
            <w:lang w:eastAsia="ru-RU"/>
          </w:rPr>
          <w:t>://</w:t>
        </w:r>
        <w:r w:rsidR="000619A3" w:rsidRPr="00AC1697">
          <w:rPr>
            <w:rStyle w:val="ac"/>
            <w:rFonts w:ascii="Times New Roman" w:eastAsia="Times New Roman" w:hAnsi="Times New Roman" w:cstheme="minorBidi"/>
            <w:noProof/>
            <w:spacing w:val="-4"/>
            <w:sz w:val="28"/>
            <w:szCs w:val="28"/>
            <w:lang w:val="en-US" w:eastAsia="ru-RU"/>
          </w:rPr>
          <w:t>stanly</w:t>
        </w:r>
        <w:r w:rsidR="000619A3" w:rsidRPr="000619A3">
          <w:rPr>
            <w:rStyle w:val="ac"/>
            <w:rFonts w:ascii="Times New Roman" w:eastAsia="Times New Roman" w:hAnsi="Times New Roman" w:cstheme="minorBidi"/>
            <w:noProof/>
            <w:spacing w:val="-4"/>
            <w:sz w:val="28"/>
            <w:szCs w:val="28"/>
            <w:lang w:eastAsia="ru-RU"/>
          </w:rPr>
          <w:t>.</w:t>
        </w:r>
        <w:r w:rsidR="000619A3" w:rsidRPr="00AC1697">
          <w:rPr>
            <w:rStyle w:val="ac"/>
            <w:rFonts w:ascii="Times New Roman" w:eastAsia="Times New Roman" w:hAnsi="Times New Roman" w:cstheme="minorBidi"/>
            <w:noProof/>
            <w:spacing w:val="-4"/>
            <w:sz w:val="28"/>
            <w:szCs w:val="28"/>
            <w:lang w:val="en-US" w:eastAsia="ru-RU"/>
          </w:rPr>
          <w:t>statpsy</w:t>
        </w:r>
        <w:r w:rsidR="000619A3" w:rsidRPr="000619A3">
          <w:rPr>
            <w:rStyle w:val="ac"/>
            <w:rFonts w:ascii="Times New Roman" w:eastAsia="Times New Roman" w:hAnsi="Times New Roman" w:cstheme="minorBidi"/>
            <w:noProof/>
            <w:spacing w:val="-4"/>
            <w:sz w:val="28"/>
            <w:szCs w:val="28"/>
            <w:lang w:eastAsia="ru-RU"/>
          </w:rPr>
          <w:t>.</w:t>
        </w:r>
        <w:r w:rsidR="000619A3" w:rsidRPr="00AC1697">
          <w:rPr>
            <w:rStyle w:val="ac"/>
            <w:rFonts w:ascii="Times New Roman" w:eastAsia="Times New Roman" w:hAnsi="Times New Roman" w:cstheme="minorBidi"/>
            <w:noProof/>
            <w:spacing w:val="-4"/>
            <w:sz w:val="28"/>
            <w:szCs w:val="28"/>
            <w:lang w:val="en-US" w:eastAsia="ru-RU"/>
          </w:rPr>
          <w:t>ru</w:t>
        </w:r>
      </w:hyperlink>
      <w:r w:rsidRPr="006E2947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)</w:t>
      </w:r>
      <w:r w:rsidRPr="0083469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.</w:t>
      </w:r>
    </w:p>
    <w:sectPr w:rsidR="007D1AB6" w:rsidRPr="00834699" w:rsidSect="00B73C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3C41" w14:textId="77777777" w:rsidR="00FF36C2" w:rsidRDefault="00FF36C2" w:rsidP="00137E5E">
      <w:pPr>
        <w:spacing w:after="0" w:line="240" w:lineRule="auto"/>
      </w:pPr>
      <w:r>
        <w:separator/>
      </w:r>
    </w:p>
  </w:endnote>
  <w:endnote w:type="continuationSeparator" w:id="0">
    <w:p w14:paraId="7E5B92DE" w14:textId="77777777" w:rsidR="00FF36C2" w:rsidRDefault="00FF36C2" w:rsidP="0013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582B" w14:textId="77777777" w:rsidR="005336CA" w:rsidRDefault="005336C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076C" w14:textId="77777777" w:rsidR="005336CA" w:rsidRDefault="005336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49D78" w14:textId="77777777" w:rsidR="00FF36C2" w:rsidRDefault="00FF36C2" w:rsidP="00137E5E">
      <w:pPr>
        <w:spacing w:after="0" w:line="240" w:lineRule="auto"/>
      </w:pPr>
      <w:r>
        <w:separator/>
      </w:r>
    </w:p>
  </w:footnote>
  <w:footnote w:type="continuationSeparator" w:id="0">
    <w:p w14:paraId="03A598A3" w14:textId="77777777" w:rsidR="00FF36C2" w:rsidRDefault="00FF36C2" w:rsidP="0013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EDDC" w14:textId="77777777" w:rsidR="005336CA" w:rsidRPr="002D59A8" w:rsidRDefault="005336C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6C02DE3F" w14:textId="77777777" w:rsidR="005336CA" w:rsidRDefault="005336CA" w:rsidP="002D59A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81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1FEC350" w14:textId="6ED23F99" w:rsidR="005336CA" w:rsidRDefault="005336CA">
        <w:pPr>
          <w:pStyle w:val="a3"/>
          <w:jc w:val="center"/>
        </w:pPr>
        <w:r w:rsidRPr="00D17E0C">
          <w:rPr>
            <w:rFonts w:ascii="Times New Roman" w:hAnsi="Times New Roman"/>
            <w:sz w:val="24"/>
          </w:rPr>
          <w:fldChar w:fldCharType="begin"/>
        </w:r>
        <w:r w:rsidRPr="00D17E0C">
          <w:rPr>
            <w:rFonts w:ascii="Times New Roman" w:hAnsi="Times New Roman"/>
            <w:sz w:val="24"/>
          </w:rPr>
          <w:instrText xml:space="preserve"> PAGE   \* MERGEFORMAT </w:instrText>
        </w:r>
        <w:r w:rsidRPr="00D17E0C">
          <w:rPr>
            <w:rFonts w:ascii="Times New Roman" w:hAnsi="Times New Roman"/>
            <w:sz w:val="24"/>
          </w:rPr>
          <w:fldChar w:fldCharType="separate"/>
        </w:r>
        <w:r w:rsidR="0057385A">
          <w:rPr>
            <w:rFonts w:ascii="Times New Roman" w:hAnsi="Times New Roman"/>
            <w:noProof/>
            <w:sz w:val="24"/>
          </w:rPr>
          <w:t>9</w:t>
        </w:r>
        <w:r w:rsidRPr="00D17E0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E2DD" w14:textId="77777777" w:rsidR="005336CA" w:rsidRPr="002D59A8" w:rsidRDefault="005336C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0A4C1127" w14:textId="77777777" w:rsidR="005336CA" w:rsidRDefault="005336CA" w:rsidP="002D59A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836"/>
    <w:multiLevelType w:val="hybridMultilevel"/>
    <w:tmpl w:val="751EA59C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47BA3"/>
    <w:multiLevelType w:val="hybridMultilevel"/>
    <w:tmpl w:val="C8144B6E"/>
    <w:lvl w:ilvl="0" w:tplc="DD8E4F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570543"/>
    <w:multiLevelType w:val="hybridMultilevel"/>
    <w:tmpl w:val="42E81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D3FC5"/>
    <w:multiLevelType w:val="hybridMultilevel"/>
    <w:tmpl w:val="B57E41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4768F"/>
    <w:multiLevelType w:val="hybridMultilevel"/>
    <w:tmpl w:val="48427E3A"/>
    <w:lvl w:ilvl="0" w:tplc="7C7647D4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7A0D"/>
    <w:multiLevelType w:val="hybridMultilevel"/>
    <w:tmpl w:val="4F12D864"/>
    <w:lvl w:ilvl="0" w:tplc="F7087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14912"/>
    <w:multiLevelType w:val="hybridMultilevel"/>
    <w:tmpl w:val="229AE654"/>
    <w:lvl w:ilvl="0" w:tplc="C01EF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7011"/>
    <w:multiLevelType w:val="singleLevel"/>
    <w:tmpl w:val="09624E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06742F6"/>
    <w:multiLevelType w:val="hybridMultilevel"/>
    <w:tmpl w:val="2BBE60B0"/>
    <w:lvl w:ilvl="0" w:tplc="BB2C25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C9F1E7A"/>
    <w:multiLevelType w:val="hybridMultilevel"/>
    <w:tmpl w:val="D5662150"/>
    <w:lvl w:ilvl="0" w:tplc="C62C2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CB30DB1"/>
    <w:multiLevelType w:val="hybridMultilevel"/>
    <w:tmpl w:val="CA48C078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A0664B"/>
    <w:multiLevelType w:val="hybridMultilevel"/>
    <w:tmpl w:val="552A8F28"/>
    <w:lvl w:ilvl="0" w:tplc="99524C7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C50165"/>
    <w:multiLevelType w:val="hybridMultilevel"/>
    <w:tmpl w:val="389E8406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6274D"/>
    <w:multiLevelType w:val="hybridMultilevel"/>
    <w:tmpl w:val="DCF425B4"/>
    <w:lvl w:ilvl="0" w:tplc="A93CE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64F69"/>
    <w:multiLevelType w:val="hybridMultilevel"/>
    <w:tmpl w:val="5FD83AC4"/>
    <w:lvl w:ilvl="0" w:tplc="C42C481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AF45E3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F6A19"/>
    <w:multiLevelType w:val="hybridMultilevel"/>
    <w:tmpl w:val="FBA48C22"/>
    <w:lvl w:ilvl="0" w:tplc="BB2C25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9C37FCF"/>
    <w:multiLevelType w:val="hybridMultilevel"/>
    <w:tmpl w:val="E8FE0F5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FB1BA8"/>
    <w:multiLevelType w:val="hybridMultilevel"/>
    <w:tmpl w:val="24A66A48"/>
    <w:lvl w:ilvl="0" w:tplc="B2B2D29C">
      <w:start w:val="1"/>
      <w:numFmt w:val="bullet"/>
      <w:pStyle w:val="1"/>
      <w:lvlText w:val="–"/>
      <w:lvlJc w:val="left"/>
      <w:pPr>
        <w:tabs>
          <w:tab w:val="num" w:pos="928"/>
        </w:tabs>
        <w:ind w:left="568" w:firstLine="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0A67BA"/>
    <w:multiLevelType w:val="hybridMultilevel"/>
    <w:tmpl w:val="13260278"/>
    <w:lvl w:ilvl="0" w:tplc="3A7AB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9D5D4F"/>
    <w:multiLevelType w:val="hybridMultilevel"/>
    <w:tmpl w:val="C2C82552"/>
    <w:lvl w:ilvl="0" w:tplc="BB2C25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623143F1"/>
    <w:multiLevelType w:val="hybridMultilevel"/>
    <w:tmpl w:val="5FC21DF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B25147"/>
    <w:multiLevelType w:val="hybridMultilevel"/>
    <w:tmpl w:val="1056F064"/>
    <w:lvl w:ilvl="0" w:tplc="3A7ABD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80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34B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8D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3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0B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EF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AB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5E8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43C49"/>
    <w:multiLevelType w:val="hybridMultilevel"/>
    <w:tmpl w:val="DBA868A0"/>
    <w:lvl w:ilvl="0" w:tplc="3A7ABD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9478BE"/>
    <w:multiLevelType w:val="hybridMultilevel"/>
    <w:tmpl w:val="E6DE52C6"/>
    <w:lvl w:ilvl="0" w:tplc="0802A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6501"/>
    <w:multiLevelType w:val="hybridMultilevel"/>
    <w:tmpl w:val="59CA0502"/>
    <w:lvl w:ilvl="0" w:tplc="6408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F790A"/>
    <w:multiLevelType w:val="hybridMultilevel"/>
    <w:tmpl w:val="01046CF2"/>
    <w:lvl w:ilvl="0" w:tplc="0102118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AB4"/>
    <w:multiLevelType w:val="hybridMultilevel"/>
    <w:tmpl w:val="0602F63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912C1"/>
    <w:multiLevelType w:val="hybridMultilevel"/>
    <w:tmpl w:val="3B14CAA4"/>
    <w:lvl w:ilvl="0" w:tplc="E3BE7262">
      <w:start w:val="65535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34A2AB8"/>
    <w:multiLevelType w:val="hybridMultilevel"/>
    <w:tmpl w:val="2534AADC"/>
    <w:lvl w:ilvl="0" w:tplc="DD8E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E05B0"/>
    <w:multiLevelType w:val="hybridMultilevel"/>
    <w:tmpl w:val="CF5220E0"/>
    <w:lvl w:ilvl="0" w:tplc="EF926E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E23528C"/>
    <w:multiLevelType w:val="hybridMultilevel"/>
    <w:tmpl w:val="69401F54"/>
    <w:lvl w:ilvl="0" w:tplc="405A3C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823964">
    <w:abstractNumId w:val="11"/>
  </w:num>
  <w:num w:numId="2" w16cid:durableId="1970547452">
    <w:abstractNumId w:val="19"/>
  </w:num>
  <w:num w:numId="3" w16cid:durableId="241257844">
    <w:abstractNumId w:val="18"/>
  </w:num>
  <w:num w:numId="4" w16cid:durableId="702941771">
    <w:abstractNumId w:val="22"/>
  </w:num>
  <w:num w:numId="5" w16cid:durableId="1730566146">
    <w:abstractNumId w:val="23"/>
  </w:num>
  <w:num w:numId="6" w16cid:durableId="1554148927">
    <w:abstractNumId w:val="27"/>
  </w:num>
  <w:num w:numId="7" w16cid:durableId="1866672595">
    <w:abstractNumId w:val="8"/>
  </w:num>
  <w:num w:numId="8" w16cid:durableId="16544692">
    <w:abstractNumId w:val="16"/>
  </w:num>
  <w:num w:numId="9" w16cid:durableId="1282541708">
    <w:abstractNumId w:val="20"/>
  </w:num>
  <w:num w:numId="10" w16cid:durableId="1706709444">
    <w:abstractNumId w:val="25"/>
  </w:num>
  <w:num w:numId="11" w16cid:durableId="1960141806">
    <w:abstractNumId w:val="30"/>
  </w:num>
  <w:num w:numId="12" w16cid:durableId="956182621">
    <w:abstractNumId w:val="9"/>
  </w:num>
  <w:num w:numId="13" w16cid:durableId="622924723">
    <w:abstractNumId w:val="3"/>
  </w:num>
  <w:num w:numId="14" w16cid:durableId="549146885">
    <w:abstractNumId w:val="2"/>
  </w:num>
  <w:num w:numId="15" w16cid:durableId="12288040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8922088">
    <w:abstractNumId w:val="28"/>
  </w:num>
  <w:num w:numId="17" w16cid:durableId="1850293559">
    <w:abstractNumId w:val="10"/>
  </w:num>
  <w:num w:numId="18" w16cid:durableId="846480276">
    <w:abstractNumId w:val="29"/>
  </w:num>
  <w:num w:numId="19" w16cid:durableId="1371026960">
    <w:abstractNumId w:val="1"/>
  </w:num>
  <w:num w:numId="20" w16cid:durableId="538861244">
    <w:abstractNumId w:val="0"/>
  </w:num>
  <w:num w:numId="21" w16cid:durableId="636185532">
    <w:abstractNumId w:val="26"/>
  </w:num>
  <w:num w:numId="22" w16cid:durableId="418261396">
    <w:abstractNumId w:val="6"/>
  </w:num>
  <w:num w:numId="23" w16cid:durableId="862669459">
    <w:abstractNumId w:val="13"/>
  </w:num>
  <w:num w:numId="24" w16cid:durableId="1213736532">
    <w:abstractNumId w:val="17"/>
  </w:num>
  <w:num w:numId="25" w16cid:durableId="86076583">
    <w:abstractNumId w:val="12"/>
  </w:num>
  <w:num w:numId="26" w16cid:durableId="2072653899">
    <w:abstractNumId w:val="21"/>
  </w:num>
  <w:num w:numId="27" w16cid:durableId="300118830">
    <w:abstractNumId w:val="5"/>
  </w:num>
  <w:num w:numId="28" w16cid:durableId="824275518">
    <w:abstractNumId w:val="4"/>
  </w:num>
  <w:num w:numId="29" w16cid:durableId="102892747">
    <w:abstractNumId w:val="15"/>
  </w:num>
  <w:num w:numId="30" w16cid:durableId="963540791">
    <w:abstractNumId w:val="14"/>
  </w:num>
  <w:num w:numId="31" w16cid:durableId="2036617360">
    <w:abstractNumId w:val="24"/>
  </w:num>
  <w:num w:numId="32" w16cid:durableId="919098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64"/>
    <w:rsid w:val="0000782E"/>
    <w:rsid w:val="00020507"/>
    <w:rsid w:val="00037DB8"/>
    <w:rsid w:val="00041458"/>
    <w:rsid w:val="00052D55"/>
    <w:rsid w:val="000605C9"/>
    <w:rsid w:val="000619A3"/>
    <w:rsid w:val="0006222F"/>
    <w:rsid w:val="00076C3C"/>
    <w:rsid w:val="00082B15"/>
    <w:rsid w:val="00085EA9"/>
    <w:rsid w:val="000A5A1E"/>
    <w:rsid w:val="000C21A5"/>
    <w:rsid w:val="000D0FFB"/>
    <w:rsid w:val="000D6144"/>
    <w:rsid w:val="000D69A1"/>
    <w:rsid w:val="000E0535"/>
    <w:rsid w:val="000E1040"/>
    <w:rsid w:val="0010069D"/>
    <w:rsid w:val="00106BDE"/>
    <w:rsid w:val="001219A3"/>
    <w:rsid w:val="00137E5E"/>
    <w:rsid w:val="00156742"/>
    <w:rsid w:val="00165549"/>
    <w:rsid w:val="001737BA"/>
    <w:rsid w:val="00186A2D"/>
    <w:rsid w:val="001B0B49"/>
    <w:rsid w:val="001C0325"/>
    <w:rsid w:val="001E2AC1"/>
    <w:rsid w:val="001E2BF6"/>
    <w:rsid w:val="001E2FAC"/>
    <w:rsid w:val="001F774F"/>
    <w:rsid w:val="00210B28"/>
    <w:rsid w:val="0021786C"/>
    <w:rsid w:val="002220EC"/>
    <w:rsid w:val="0025204F"/>
    <w:rsid w:val="00257AC2"/>
    <w:rsid w:val="002673F1"/>
    <w:rsid w:val="0028397B"/>
    <w:rsid w:val="00290A79"/>
    <w:rsid w:val="0029429D"/>
    <w:rsid w:val="00295F20"/>
    <w:rsid w:val="002B65C9"/>
    <w:rsid w:val="002B75CA"/>
    <w:rsid w:val="002C571A"/>
    <w:rsid w:val="002D300B"/>
    <w:rsid w:val="002D59A8"/>
    <w:rsid w:val="002E243D"/>
    <w:rsid w:val="002E749C"/>
    <w:rsid w:val="002F0A81"/>
    <w:rsid w:val="002F1CE3"/>
    <w:rsid w:val="00301DC1"/>
    <w:rsid w:val="003145CF"/>
    <w:rsid w:val="00322EE5"/>
    <w:rsid w:val="00325D6E"/>
    <w:rsid w:val="00327B06"/>
    <w:rsid w:val="00346CA2"/>
    <w:rsid w:val="003507A7"/>
    <w:rsid w:val="003532B3"/>
    <w:rsid w:val="00353E11"/>
    <w:rsid w:val="003555E1"/>
    <w:rsid w:val="003600AA"/>
    <w:rsid w:val="0038011C"/>
    <w:rsid w:val="00385A0D"/>
    <w:rsid w:val="003B1DD9"/>
    <w:rsid w:val="003B2E4D"/>
    <w:rsid w:val="003B4AC1"/>
    <w:rsid w:val="003B7AEB"/>
    <w:rsid w:val="003C26C8"/>
    <w:rsid w:val="003C7D9A"/>
    <w:rsid w:val="003D2958"/>
    <w:rsid w:val="003D40F1"/>
    <w:rsid w:val="003D604E"/>
    <w:rsid w:val="003D6B09"/>
    <w:rsid w:val="003D7ADF"/>
    <w:rsid w:val="003E23E5"/>
    <w:rsid w:val="003E3222"/>
    <w:rsid w:val="003F0F98"/>
    <w:rsid w:val="003F327F"/>
    <w:rsid w:val="003F5A27"/>
    <w:rsid w:val="00411294"/>
    <w:rsid w:val="004148D7"/>
    <w:rsid w:val="00425C07"/>
    <w:rsid w:val="00425E6F"/>
    <w:rsid w:val="004263E5"/>
    <w:rsid w:val="004349D8"/>
    <w:rsid w:val="00441620"/>
    <w:rsid w:val="00441FE2"/>
    <w:rsid w:val="00466F41"/>
    <w:rsid w:val="00473A1A"/>
    <w:rsid w:val="00493DDF"/>
    <w:rsid w:val="004A55A1"/>
    <w:rsid w:val="004A7AC5"/>
    <w:rsid w:val="004B5274"/>
    <w:rsid w:val="004C2656"/>
    <w:rsid w:val="004C5B6F"/>
    <w:rsid w:val="004C64F1"/>
    <w:rsid w:val="004C7553"/>
    <w:rsid w:val="004D2BB1"/>
    <w:rsid w:val="004D3FF8"/>
    <w:rsid w:val="004D5FAA"/>
    <w:rsid w:val="004E18B1"/>
    <w:rsid w:val="004E1C44"/>
    <w:rsid w:val="004F333C"/>
    <w:rsid w:val="005014C8"/>
    <w:rsid w:val="005068FB"/>
    <w:rsid w:val="0051583B"/>
    <w:rsid w:val="0051609D"/>
    <w:rsid w:val="00530F75"/>
    <w:rsid w:val="005336CA"/>
    <w:rsid w:val="00546497"/>
    <w:rsid w:val="00551CD8"/>
    <w:rsid w:val="00561B65"/>
    <w:rsid w:val="005723CF"/>
    <w:rsid w:val="0057385A"/>
    <w:rsid w:val="0057441D"/>
    <w:rsid w:val="00586059"/>
    <w:rsid w:val="00586753"/>
    <w:rsid w:val="00596E7A"/>
    <w:rsid w:val="005B3DA9"/>
    <w:rsid w:val="005C4BEF"/>
    <w:rsid w:val="005E7285"/>
    <w:rsid w:val="005E76D8"/>
    <w:rsid w:val="005F2A4E"/>
    <w:rsid w:val="005F41FD"/>
    <w:rsid w:val="0060121D"/>
    <w:rsid w:val="00603B55"/>
    <w:rsid w:val="00603CA5"/>
    <w:rsid w:val="006044DE"/>
    <w:rsid w:val="006069AD"/>
    <w:rsid w:val="006104C4"/>
    <w:rsid w:val="00613770"/>
    <w:rsid w:val="00614955"/>
    <w:rsid w:val="00621601"/>
    <w:rsid w:val="00623C09"/>
    <w:rsid w:val="006247E3"/>
    <w:rsid w:val="00624BC4"/>
    <w:rsid w:val="00627C43"/>
    <w:rsid w:val="0064153B"/>
    <w:rsid w:val="006458CD"/>
    <w:rsid w:val="00660C5B"/>
    <w:rsid w:val="006620DF"/>
    <w:rsid w:val="00665021"/>
    <w:rsid w:val="00665565"/>
    <w:rsid w:val="00665ABA"/>
    <w:rsid w:val="006759CD"/>
    <w:rsid w:val="006C39B9"/>
    <w:rsid w:val="006C3F80"/>
    <w:rsid w:val="006D2D17"/>
    <w:rsid w:val="006E6B93"/>
    <w:rsid w:val="006F6D70"/>
    <w:rsid w:val="007010D4"/>
    <w:rsid w:val="00702B19"/>
    <w:rsid w:val="00724640"/>
    <w:rsid w:val="00724C1C"/>
    <w:rsid w:val="007273C9"/>
    <w:rsid w:val="007312C8"/>
    <w:rsid w:val="00731C70"/>
    <w:rsid w:val="00737937"/>
    <w:rsid w:val="00761EBF"/>
    <w:rsid w:val="00771A0E"/>
    <w:rsid w:val="00794A29"/>
    <w:rsid w:val="007A3A2C"/>
    <w:rsid w:val="007A3DEF"/>
    <w:rsid w:val="007A41CC"/>
    <w:rsid w:val="007B2DBB"/>
    <w:rsid w:val="007B507C"/>
    <w:rsid w:val="007D106B"/>
    <w:rsid w:val="007D1AB6"/>
    <w:rsid w:val="007D3B6C"/>
    <w:rsid w:val="007F2B99"/>
    <w:rsid w:val="0080729A"/>
    <w:rsid w:val="00822BC4"/>
    <w:rsid w:val="008314B1"/>
    <w:rsid w:val="00832F34"/>
    <w:rsid w:val="0083716B"/>
    <w:rsid w:val="00860632"/>
    <w:rsid w:val="008718C1"/>
    <w:rsid w:val="00871DC7"/>
    <w:rsid w:val="0087756E"/>
    <w:rsid w:val="00882C09"/>
    <w:rsid w:val="00886C38"/>
    <w:rsid w:val="00890399"/>
    <w:rsid w:val="00893451"/>
    <w:rsid w:val="008A43CD"/>
    <w:rsid w:val="008A4BC6"/>
    <w:rsid w:val="008A602F"/>
    <w:rsid w:val="008A722C"/>
    <w:rsid w:val="008A7B52"/>
    <w:rsid w:val="008B0D12"/>
    <w:rsid w:val="008B2AA0"/>
    <w:rsid w:val="008B4653"/>
    <w:rsid w:val="008B5B51"/>
    <w:rsid w:val="008C095F"/>
    <w:rsid w:val="008C4101"/>
    <w:rsid w:val="008C77C1"/>
    <w:rsid w:val="008D3892"/>
    <w:rsid w:val="008E379F"/>
    <w:rsid w:val="00921A16"/>
    <w:rsid w:val="009224F8"/>
    <w:rsid w:val="00935555"/>
    <w:rsid w:val="0094103B"/>
    <w:rsid w:val="00942FE9"/>
    <w:rsid w:val="0094379E"/>
    <w:rsid w:val="00952602"/>
    <w:rsid w:val="009573DA"/>
    <w:rsid w:val="009574F9"/>
    <w:rsid w:val="009579A9"/>
    <w:rsid w:val="00963294"/>
    <w:rsid w:val="00972DB0"/>
    <w:rsid w:val="00974EC3"/>
    <w:rsid w:val="00980986"/>
    <w:rsid w:val="00981F8E"/>
    <w:rsid w:val="009903CC"/>
    <w:rsid w:val="009B3A25"/>
    <w:rsid w:val="009C0471"/>
    <w:rsid w:val="009C267C"/>
    <w:rsid w:val="009D2F34"/>
    <w:rsid w:val="009E0EC8"/>
    <w:rsid w:val="009F3764"/>
    <w:rsid w:val="00A015CA"/>
    <w:rsid w:val="00A04531"/>
    <w:rsid w:val="00A04BDC"/>
    <w:rsid w:val="00A21A96"/>
    <w:rsid w:val="00A3722A"/>
    <w:rsid w:val="00A426A1"/>
    <w:rsid w:val="00A447B3"/>
    <w:rsid w:val="00A50E75"/>
    <w:rsid w:val="00A667BC"/>
    <w:rsid w:val="00A75275"/>
    <w:rsid w:val="00A82CEF"/>
    <w:rsid w:val="00A91483"/>
    <w:rsid w:val="00AA1909"/>
    <w:rsid w:val="00AC5DBB"/>
    <w:rsid w:val="00AD49E4"/>
    <w:rsid w:val="00AF1C16"/>
    <w:rsid w:val="00AF70C4"/>
    <w:rsid w:val="00AF7654"/>
    <w:rsid w:val="00B03424"/>
    <w:rsid w:val="00B0556B"/>
    <w:rsid w:val="00B13A53"/>
    <w:rsid w:val="00B207F6"/>
    <w:rsid w:val="00B34FB8"/>
    <w:rsid w:val="00B4253A"/>
    <w:rsid w:val="00B511E3"/>
    <w:rsid w:val="00B6113F"/>
    <w:rsid w:val="00B73C50"/>
    <w:rsid w:val="00B73CE4"/>
    <w:rsid w:val="00B82797"/>
    <w:rsid w:val="00B96C69"/>
    <w:rsid w:val="00B970CF"/>
    <w:rsid w:val="00BC6C0B"/>
    <w:rsid w:val="00BD2496"/>
    <w:rsid w:val="00BE3BDD"/>
    <w:rsid w:val="00BE504A"/>
    <w:rsid w:val="00BE6FD5"/>
    <w:rsid w:val="00C21653"/>
    <w:rsid w:val="00C40C1A"/>
    <w:rsid w:val="00C617E7"/>
    <w:rsid w:val="00C637E1"/>
    <w:rsid w:val="00C65259"/>
    <w:rsid w:val="00C71945"/>
    <w:rsid w:val="00C7204B"/>
    <w:rsid w:val="00C8091C"/>
    <w:rsid w:val="00C818E3"/>
    <w:rsid w:val="00C873FC"/>
    <w:rsid w:val="00CA7F38"/>
    <w:rsid w:val="00CC0B4F"/>
    <w:rsid w:val="00CC15C7"/>
    <w:rsid w:val="00CC7A11"/>
    <w:rsid w:val="00CE3905"/>
    <w:rsid w:val="00CE5EF7"/>
    <w:rsid w:val="00CF13D5"/>
    <w:rsid w:val="00CF7427"/>
    <w:rsid w:val="00D027AE"/>
    <w:rsid w:val="00D049B1"/>
    <w:rsid w:val="00D05F6E"/>
    <w:rsid w:val="00D13255"/>
    <w:rsid w:val="00D13974"/>
    <w:rsid w:val="00D17E0C"/>
    <w:rsid w:val="00D23CD9"/>
    <w:rsid w:val="00D316B2"/>
    <w:rsid w:val="00D424DE"/>
    <w:rsid w:val="00D4681C"/>
    <w:rsid w:val="00D46CCF"/>
    <w:rsid w:val="00D56ECA"/>
    <w:rsid w:val="00D57F4F"/>
    <w:rsid w:val="00D66EE2"/>
    <w:rsid w:val="00D703F2"/>
    <w:rsid w:val="00D72E0F"/>
    <w:rsid w:val="00D83D70"/>
    <w:rsid w:val="00D95917"/>
    <w:rsid w:val="00DB09D4"/>
    <w:rsid w:val="00DC643E"/>
    <w:rsid w:val="00DD3FBE"/>
    <w:rsid w:val="00DD52A7"/>
    <w:rsid w:val="00DD6214"/>
    <w:rsid w:val="00DE361A"/>
    <w:rsid w:val="00DF0720"/>
    <w:rsid w:val="00DF3167"/>
    <w:rsid w:val="00DF7D69"/>
    <w:rsid w:val="00E04185"/>
    <w:rsid w:val="00E17B10"/>
    <w:rsid w:val="00E30B2F"/>
    <w:rsid w:val="00E32704"/>
    <w:rsid w:val="00E328E6"/>
    <w:rsid w:val="00E33DCF"/>
    <w:rsid w:val="00E37FD4"/>
    <w:rsid w:val="00E42A45"/>
    <w:rsid w:val="00E55371"/>
    <w:rsid w:val="00E636B1"/>
    <w:rsid w:val="00E677D0"/>
    <w:rsid w:val="00E72E31"/>
    <w:rsid w:val="00E75F08"/>
    <w:rsid w:val="00E76BEF"/>
    <w:rsid w:val="00E80ADC"/>
    <w:rsid w:val="00E83C2F"/>
    <w:rsid w:val="00E87454"/>
    <w:rsid w:val="00E91B70"/>
    <w:rsid w:val="00EA739D"/>
    <w:rsid w:val="00EB7C0B"/>
    <w:rsid w:val="00EC57A1"/>
    <w:rsid w:val="00EC7DFE"/>
    <w:rsid w:val="00EE365F"/>
    <w:rsid w:val="00EE7EF1"/>
    <w:rsid w:val="00EF37E8"/>
    <w:rsid w:val="00EF4D1D"/>
    <w:rsid w:val="00F00D48"/>
    <w:rsid w:val="00F03000"/>
    <w:rsid w:val="00F0332B"/>
    <w:rsid w:val="00F03F5A"/>
    <w:rsid w:val="00F26704"/>
    <w:rsid w:val="00F328D6"/>
    <w:rsid w:val="00F32F8C"/>
    <w:rsid w:val="00F37271"/>
    <w:rsid w:val="00F4773A"/>
    <w:rsid w:val="00F60F00"/>
    <w:rsid w:val="00F6118E"/>
    <w:rsid w:val="00F64AE6"/>
    <w:rsid w:val="00F67AEC"/>
    <w:rsid w:val="00F823E8"/>
    <w:rsid w:val="00F82FDA"/>
    <w:rsid w:val="00F84494"/>
    <w:rsid w:val="00F87645"/>
    <w:rsid w:val="00F902B2"/>
    <w:rsid w:val="00F97A89"/>
    <w:rsid w:val="00FA1022"/>
    <w:rsid w:val="00FE1849"/>
    <w:rsid w:val="00FE52D2"/>
    <w:rsid w:val="00FE5C25"/>
    <w:rsid w:val="00FF257D"/>
    <w:rsid w:val="00FF36C2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D0B5D"/>
  <w15:docId w15:val="{3CE94AE0-DAD9-487F-A8B2-505A01DE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64"/>
  </w:style>
  <w:style w:type="paragraph" w:styleId="10">
    <w:name w:val="heading 1"/>
    <w:basedOn w:val="a"/>
    <w:next w:val="a"/>
    <w:link w:val="11"/>
    <w:uiPriority w:val="9"/>
    <w:qFormat/>
    <w:rsid w:val="00F03F5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7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03F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7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37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37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64"/>
  </w:style>
  <w:style w:type="paragraph" w:styleId="a5">
    <w:name w:val="Body Text"/>
    <w:basedOn w:val="a"/>
    <w:link w:val="a6"/>
    <w:semiHidden/>
    <w:rsid w:val="009F37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F37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F37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9F376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9">
    <w:name w:val="List Paragraph"/>
    <w:basedOn w:val="a"/>
    <w:link w:val="aa"/>
    <w:qFormat/>
    <w:rsid w:val="009F3764"/>
    <w:pPr>
      <w:ind w:left="720"/>
      <w:contextualSpacing/>
    </w:pPr>
  </w:style>
  <w:style w:type="paragraph" w:customStyle="1" w:styleId="ab">
    <w:name w:val="СтильСписка"/>
    <w:basedOn w:val="a"/>
    <w:rsid w:val="009F3764"/>
    <w:pPr>
      <w:tabs>
        <w:tab w:val="left" w:pos="68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3">
    <w:name w:val="Style23"/>
    <w:basedOn w:val="a"/>
    <w:rsid w:val="009F3764"/>
    <w:pPr>
      <w:widowControl w:val="0"/>
      <w:autoSpaceDE w:val="0"/>
      <w:autoSpaceDN w:val="0"/>
      <w:adjustRightInd w:val="0"/>
      <w:spacing w:after="0" w:line="325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9F3764"/>
    <w:rPr>
      <w:rFonts w:ascii="Times New Roman" w:hAnsi="Times New Roman" w:cs="Times New Roman" w:hint="default"/>
      <w:spacing w:val="10"/>
      <w:sz w:val="26"/>
      <w:szCs w:val="26"/>
    </w:rPr>
  </w:style>
  <w:style w:type="paragraph" w:customStyle="1" w:styleId="1">
    <w:name w:val="Стиль1"/>
    <w:basedOn w:val="a"/>
    <w:qFormat/>
    <w:rsid w:val="009F3764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F3764"/>
    <w:pPr>
      <w:widowControl w:val="0"/>
      <w:autoSpaceDE w:val="0"/>
      <w:autoSpaceDN w:val="0"/>
      <w:spacing w:before="1440" w:after="0" w:line="300" w:lineRule="auto"/>
      <w:ind w:left="680" w:right="400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styleId="ac">
    <w:name w:val="Hyperlink"/>
    <w:uiPriority w:val="99"/>
    <w:rsid w:val="009F3764"/>
    <w:rPr>
      <w:rFonts w:cs="Times New Roman"/>
      <w:color w:val="0000FF"/>
      <w:u w:val="single"/>
    </w:rPr>
  </w:style>
  <w:style w:type="character" w:customStyle="1" w:styleId="14">
    <w:name w:val="Стиль 14 пт полужирный"/>
    <w:rsid w:val="009F3764"/>
    <w:rPr>
      <w:rFonts w:ascii="Times New Roman" w:hAnsi="Times New Roman" w:cs="Times New Roman" w:hint="default"/>
      <w:b/>
      <w:bCs/>
      <w:sz w:val="28"/>
    </w:rPr>
  </w:style>
  <w:style w:type="character" w:customStyle="1" w:styleId="aa">
    <w:name w:val="Абзац списка Знак"/>
    <w:link w:val="a9"/>
    <w:uiPriority w:val="34"/>
    <w:locked/>
    <w:rsid w:val="009F3764"/>
  </w:style>
  <w:style w:type="character" w:customStyle="1" w:styleId="11">
    <w:name w:val="Заголовок 1 Знак"/>
    <w:basedOn w:val="a0"/>
    <w:link w:val="10"/>
    <w:uiPriority w:val="9"/>
    <w:rsid w:val="00F03F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03F5A"/>
    <w:rPr>
      <w:rFonts w:ascii="Cambria" w:eastAsia="Times New Roman" w:hAnsi="Cambria" w:cs="Times New Roman"/>
      <w:b/>
      <w:bCs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F03F5A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EE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65F"/>
  </w:style>
  <w:style w:type="paragraph" w:styleId="af0">
    <w:name w:val="Balloon Text"/>
    <w:basedOn w:val="a"/>
    <w:link w:val="af1"/>
    <w:uiPriority w:val="99"/>
    <w:semiHidden/>
    <w:unhideWhenUsed/>
    <w:rsid w:val="00FE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tanly.statps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DCBB-BBFB-42AA-893D-C8895DB3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Котлобай О.И.</cp:lastModifiedBy>
  <cp:revision>38</cp:revision>
  <cp:lastPrinted>2024-04-08T14:26:00Z</cp:lastPrinted>
  <dcterms:created xsi:type="dcterms:W3CDTF">2024-04-07T16:16:00Z</dcterms:created>
  <dcterms:modified xsi:type="dcterms:W3CDTF">2024-09-03T07:17:00Z</dcterms:modified>
</cp:coreProperties>
</file>