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79" w:rsidRDefault="00D45331" w:rsidP="001A7F79">
      <w:pPr>
        <w:widowControl w:val="0"/>
        <w:spacing w:line="236" w:lineRule="auto"/>
        <w:ind w:left="1" w:right="351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ЕСПУБЛИКИ БЕЛАРУСЬ</w:t>
      </w:r>
    </w:p>
    <w:p w:rsidR="00D45331" w:rsidRDefault="00D45331" w:rsidP="001A7F79">
      <w:pPr>
        <w:widowControl w:val="0"/>
        <w:spacing w:line="236" w:lineRule="auto"/>
        <w:ind w:left="1" w:right="351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3E1124" w:rsidRPr="00920F05" w:rsidRDefault="003E1124" w:rsidP="003E112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920F05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D45331" w:rsidRPr="00D45331" w:rsidRDefault="00D45331" w:rsidP="00D45331">
      <w:pPr>
        <w:widowControl w:val="0"/>
        <w:tabs>
          <w:tab w:val="left" w:pos="6825"/>
        </w:tabs>
        <w:spacing w:before="3" w:line="240" w:lineRule="auto"/>
        <w:ind w:left="4958" w:right="1427" w:hanging="7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D45331" w:rsidRPr="00D45331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_____</w:t>
      </w:r>
      <w:r w:rsidR="001A7F7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Pr="00DD3BC1" w:rsidRDefault="00DD3BC1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3BC1">
        <w:rPr>
          <w:rFonts w:ascii="Times New Roman" w:hAnsi="Times New Roman" w:cs="Times New Roman"/>
          <w:b/>
          <w:sz w:val="28"/>
          <w:szCs w:val="28"/>
        </w:rPr>
        <w:t>ОБЩАЯ ПСИХОЛОГИЯ</w:t>
      </w:r>
    </w:p>
    <w:p w:rsidR="00FE3D9E" w:rsidRDefault="00FE3D9E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Default="00D45331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8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E3B0D" w:rsidRDefault="00DD3BC1" w:rsidP="00AE3B0D">
      <w:pPr>
        <w:widowControl w:val="0"/>
        <w:tabs>
          <w:tab w:val="left" w:pos="4249"/>
        </w:tabs>
        <w:spacing w:before="5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 Психология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331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85DA7" w:rsidRDefault="00885DA7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Default="00D45331" w:rsidP="00D45331">
      <w:pPr>
        <w:sectPr w:rsidR="00D45331" w:rsidSect="00F76E3A">
          <w:headerReference w:type="default" r:id="rId8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231709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972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972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О.Г.Прохоренко</w:t>
      </w:r>
      <w:proofErr w:type="spellEnd"/>
    </w:p>
    <w:p w:rsidR="00D45331" w:rsidRPr="00D45331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317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AE3B0D" w:rsidRDefault="00D45331" w:rsidP="00D45331">
      <w:pPr>
        <w:widowControl w:val="0"/>
        <w:spacing w:line="235" w:lineRule="auto"/>
        <w:ind w:left="2" w:right="-20"/>
      </w:pPr>
      <w:r w:rsidRPr="00D45331">
        <w:br w:type="column"/>
      </w:r>
    </w:p>
    <w:p w:rsidR="00AE3B0D" w:rsidRDefault="00AE3B0D" w:rsidP="00D45331">
      <w:pPr>
        <w:widowControl w:val="0"/>
        <w:spacing w:line="235" w:lineRule="auto"/>
        <w:ind w:left="2" w:right="-20"/>
      </w:pPr>
    </w:p>
    <w:p w:rsidR="00D45331" w:rsidRPr="00231709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231709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D45331" w:rsidRPr="00D45331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231709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231709" w:rsidRDefault="00D45331" w:rsidP="00D45331">
      <w:pPr>
        <w:widowControl w:val="0"/>
        <w:tabs>
          <w:tab w:val="left" w:pos="2371"/>
        </w:tabs>
        <w:spacing w:line="239" w:lineRule="auto"/>
        <w:ind w:left="2" w:right="1000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D45331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______________</w:t>
      </w:r>
    </w:p>
    <w:p w:rsidR="00D45331" w:rsidRPr="00D45331" w:rsidRDefault="00D45331" w:rsidP="00D45331">
      <w:pPr>
        <w:widowControl w:val="0"/>
        <w:tabs>
          <w:tab w:val="left" w:pos="2506"/>
        </w:tabs>
        <w:spacing w:before="2" w:line="236" w:lineRule="auto"/>
        <w:ind w:left="2" w:right="866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sectPr w:rsidR="00D45331" w:rsidRPr="00D45331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Pr="0096303F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3BC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45331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DD3BC1" w:rsidRDefault="00D45331" w:rsidP="00132EC6">
      <w:pPr>
        <w:widowControl w:val="0"/>
        <w:spacing w:line="360" w:lineRule="exact"/>
        <w:ind w:left="1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45331" w:rsidRPr="00476F40" w:rsidRDefault="00DD3BC1" w:rsidP="00132EC6">
      <w:pPr>
        <w:widowControl w:val="0"/>
        <w:spacing w:line="360" w:lineRule="exact"/>
        <w:ind w:left="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А.М. ПОЛЯКОВ, профессор кафедры общей и медицинской психологии факультета философии и социальных наук Белорусского государственного университета, доктор психологических наук, доцент;</w:t>
      </w:r>
    </w:p>
    <w:p w:rsidR="00D45331" w:rsidRPr="00476F40" w:rsidRDefault="00D45331" w:rsidP="00132EC6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E5D" w:rsidRPr="00476F40" w:rsidRDefault="007C1E5D" w:rsidP="00132EC6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Pr="00476F40" w:rsidRDefault="00AE3B0D" w:rsidP="00132EC6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Pr="00476F40" w:rsidRDefault="00D45331" w:rsidP="00132EC6">
      <w:pPr>
        <w:widowControl w:val="0"/>
        <w:spacing w:line="360" w:lineRule="exact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D45331" w:rsidRPr="00476F40" w:rsidRDefault="00395F7D" w:rsidP="00132EC6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5331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="00D45331"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5331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психологии образования и развития личности Института психологии 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образования «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ый педагогический университет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Танка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45331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76F40" w:rsidRDefault="00476F40" w:rsidP="00132EC6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331" w:rsidRPr="00476F40" w:rsidRDefault="00395F7D" w:rsidP="00132EC6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 Лемех, доцент кафедры специальной педагогики Института инклюзивного образования 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образования «</w:t>
      </w:r>
      <w:r w:rsidR="00132EC6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132EC6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ый педагогический университет</w:t>
      </w:r>
      <w:r w:rsidR="00132EC6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32EC6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 </w:t>
      </w:r>
      <w:r w:rsidR="00132EC6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Танка</w:t>
      </w:r>
      <w:r w:rsidR="00132E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 психологических наук, доцент</w:t>
      </w:r>
    </w:p>
    <w:p w:rsidR="00AE3B0D" w:rsidRPr="00476F40" w:rsidRDefault="00AE3B0D" w:rsidP="00132EC6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Pr="00476F40" w:rsidRDefault="00AE3B0D" w:rsidP="00132EC6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Pr="00476F40" w:rsidRDefault="00D45331" w:rsidP="00132EC6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Pr="00476F40" w:rsidRDefault="00D45331" w:rsidP="00132EC6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31709"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ОЙ:</w:t>
      </w:r>
    </w:p>
    <w:p w:rsidR="00D45331" w:rsidRPr="00476F40" w:rsidRDefault="00D45331" w:rsidP="00132EC6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DD3BC1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и медицинской психологии БГУ</w:t>
      </w:r>
    </w:p>
    <w:p w:rsidR="00D45331" w:rsidRPr="00476F40" w:rsidRDefault="00D45331" w:rsidP="00132EC6">
      <w:pPr>
        <w:widowControl w:val="0"/>
        <w:spacing w:line="360" w:lineRule="exact"/>
        <w:ind w:left="708" w:right="-1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к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афедры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476F4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абот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ика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чебной п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рогр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ы)</w:t>
      </w:r>
    </w:p>
    <w:p w:rsidR="00D45331" w:rsidRPr="00476F40" w:rsidRDefault="00D45331" w:rsidP="00132EC6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8A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 w:rsidRPr="000F28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F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 w:rsidRPr="000F2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0F28A2" w:rsidRPr="000F2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0F2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 w:rsidRPr="000F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28A2" w:rsidRPr="000F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06.02.2024</w:t>
      </w:r>
      <w:r w:rsidRPr="000F28A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Pr="00476F40" w:rsidRDefault="00AE3B0D" w:rsidP="00132EC6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331" w:rsidRPr="00476F40" w:rsidRDefault="00D45331" w:rsidP="00132EC6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76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75AF" w:rsidRPr="00476F40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 w:rsidR="00B775AF"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</w:t>
      </w:r>
    </w:p>
    <w:p w:rsidR="00D45331" w:rsidRPr="00476F40" w:rsidRDefault="00D45331" w:rsidP="00132EC6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 w:rsidRPr="005712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 w:rsidRPr="005712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57127C" w:rsidRPr="005712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5712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 w:rsidRPr="005712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854F7"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>29.02.2024</w:t>
      </w:r>
      <w:r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bookmarkEnd w:id="0"/>
    <w:p w:rsidR="00AE3B0D" w:rsidRPr="00476F40" w:rsidRDefault="00AE3B0D" w:rsidP="00132EC6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9A6A0F" w:rsidRPr="00476F40" w:rsidRDefault="009A6A0F" w:rsidP="00132EC6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F40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D45331" w:rsidRPr="00476F40" w:rsidRDefault="00D45331" w:rsidP="00132EC6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 w:rsidRPr="00FB0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 w:rsidRPr="00FB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C854F7" w:rsidRPr="00FB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FB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 w:rsidRPr="00FB0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854F7" w:rsidRPr="00FB0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02.04.2024</w:t>
      </w:r>
      <w:r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34E9"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331" w:rsidRPr="00476F40" w:rsidRDefault="00D45331" w:rsidP="00132EC6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132EC6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476F40" w:rsidRDefault="00476F40" w:rsidP="00132EC6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Pr="00476F40" w:rsidRDefault="00D45331" w:rsidP="00132EC6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Pr="00476F40" w:rsidRDefault="00D45331" w:rsidP="00132EC6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Pr="00476F40" w:rsidRDefault="00D45331" w:rsidP="00132EC6">
      <w:pPr>
        <w:spacing w:line="360" w:lineRule="exact"/>
        <w:rPr>
          <w:rFonts w:ascii="Times New Roman" w:eastAsia="Times New Roman" w:hAnsi="Times New Roman" w:cs="Times New Roman"/>
        </w:rPr>
      </w:pPr>
    </w:p>
    <w:p w:rsidR="00231709" w:rsidRPr="00476F40" w:rsidRDefault="00D45331" w:rsidP="00132EC6">
      <w:pPr>
        <w:widowControl w:val="0"/>
        <w:spacing w:line="360" w:lineRule="exact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76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76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1709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DA7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А.М. Поляков</w:t>
      </w:r>
    </w:p>
    <w:p w:rsidR="00231709" w:rsidRPr="00132EC6" w:rsidRDefault="00231709" w:rsidP="00132EC6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DA7" w:rsidRPr="00476F40" w:rsidRDefault="00D45331" w:rsidP="00132EC6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 w:rsidRPr="00476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5DA7"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А.М. Поляков </w:t>
      </w:r>
    </w:p>
    <w:p w:rsidR="00AE3B0D" w:rsidRPr="00476F40" w:rsidRDefault="00AE3B0D" w:rsidP="00476F40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AE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6" w:rsidRPr="00D55236" w:rsidRDefault="00D55236" w:rsidP="00D55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901718" w:rsidRPr="00901718">
        <w:rPr>
          <w:rFonts w:ascii="Times New Roman" w:hAnsi="Times New Roman" w:cs="Times New Roman"/>
          <w:sz w:val="28"/>
          <w:szCs w:val="28"/>
        </w:rPr>
        <w:t>Общая психология</w:t>
      </w:r>
      <w:r w:rsidRPr="00D55236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901718" w:rsidRPr="00901718">
        <w:rPr>
          <w:rFonts w:ascii="Times New Roman" w:hAnsi="Times New Roman" w:cs="Times New Roman"/>
          <w:sz w:val="28"/>
          <w:szCs w:val="28"/>
        </w:rPr>
        <w:t>6-05-0313-01</w:t>
      </w:r>
      <w:r w:rsidRPr="00901718">
        <w:rPr>
          <w:rFonts w:ascii="Times New Roman" w:hAnsi="Times New Roman" w:cs="Times New Roman"/>
          <w:sz w:val="28"/>
          <w:szCs w:val="28"/>
        </w:rPr>
        <w:t xml:space="preserve"> «</w:t>
      </w:r>
      <w:r w:rsidR="00901718" w:rsidRPr="00901718">
        <w:rPr>
          <w:rFonts w:ascii="Times New Roman" w:hAnsi="Times New Roman" w:cs="Times New Roman"/>
          <w:sz w:val="28"/>
          <w:szCs w:val="28"/>
        </w:rPr>
        <w:t>Психология</w:t>
      </w:r>
      <w:r w:rsidRPr="00D55236">
        <w:rPr>
          <w:rFonts w:ascii="Times New Roman" w:hAnsi="Times New Roman" w:cs="Times New Roman"/>
          <w:sz w:val="28"/>
          <w:szCs w:val="28"/>
        </w:rPr>
        <w:t>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901718" w:rsidRPr="00901718" w:rsidRDefault="00901718" w:rsidP="00901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1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01718">
        <w:rPr>
          <w:rFonts w:ascii="Times New Roman" w:hAnsi="Times New Roman" w:cs="Times New Roman"/>
          <w:sz w:val="28"/>
          <w:szCs w:val="28"/>
        </w:rPr>
        <w:t>учебной дисциплины – сформировать у студентов понятийный аппарат психологии, отражающий базовые представления о психике и ее функциях, методах ее исследования, позволяющий адекватно понимать существующие психологические теории и закономерности.</w:t>
      </w:r>
    </w:p>
    <w:p w:rsidR="00901718" w:rsidRPr="00901718" w:rsidRDefault="00901718" w:rsidP="009017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18">
        <w:rPr>
          <w:rFonts w:ascii="Times New Roman" w:hAnsi="Times New Roman" w:cs="Times New Roman"/>
          <w:b/>
          <w:sz w:val="28"/>
          <w:szCs w:val="28"/>
        </w:rPr>
        <w:t>Задачи учебной дисциплины:</w:t>
      </w:r>
    </w:p>
    <w:p w:rsidR="00901718" w:rsidRPr="00901718" w:rsidRDefault="00901718" w:rsidP="00132EC6">
      <w:pPr>
        <w:pStyle w:val="a8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01718">
        <w:rPr>
          <w:rFonts w:ascii="Times New Roman" w:hAnsi="Times New Roman" w:cs="Times New Roman"/>
          <w:szCs w:val="28"/>
        </w:rPr>
        <w:t>сформировать основные, базовые представления о психике;</w:t>
      </w:r>
    </w:p>
    <w:p w:rsidR="00901718" w:rsidRPr="00901718" w:rsidRDefault="00901718" w:rsidP="00132EC6">
      <w:pPr>
        <w:pStyle w:val="a8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01718">
        <w:rPr>
          <w:rFonts w:ascii="Times New Roman" w:hAnsi="Times New Roman" w:cs="Times New Roman"/>
          <w:szCs w:val="28"/>
        </w:rPr>
        <w:t>изучить методологические основания научного понимания предмета общей психологии и основные методы исследования психики;</w:t>
      </w:r>
    </w:p>
    <w:p w:rsidR="00901718" w:rsidRPr="00901718" w:rsidRDefault="00901718" w:rsidP="00132EC6">
      <w:pPr>
        <w:pStyle w:val="a8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01718">
        <w:rPr>
          <w:rFonts w:ascii="Times New Roman" w:hAnsi="Times New Roman" w:cs="Times New Roman"/>
          <w:szCs w:val="28"/>
        </w:rPr>
        <w:t>рассмотреть теоретические положения современной психологии;</w:t>
      </w:r>
    </w:p>
    <w:p w:rsidR="00901718" w:rsidRPr="00901718" w:rsidRDefault="00901718" w:rsidP="00132EC6">
      <w:pPr>
        <w:pStyle w:val="a8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01718">
        <w:rPr>
          <w:rFonts w:ascii="Times New Roman" w:hAnsi="Times New Roman" w:cs="Times New Roman"/>
          <w:szCs w:val="28"/>
        </w:rPr>
        <w:t>сформировать понятийно</w:t>
      </w:r>
      <w:r w:rsidR="00132EC6">
        <w:rPr>
          <w:rFonts w:ascii="Times New Roman" w:hAnsi="Times New Roman" w:cs="Times New Roman"/>
          <w:szCs w:val="28"/>
        </w:rPr>
        <w:t>-</w:t>
      </w:r>
      <w:r w:rsidRPr="00901718">
        <w:rPr>
          <w:rFonts w:ascii="Times New Roman" w:hAnsi="Times New Roman" w:cs="Times New Roman"/>
          <w:szCs w:val="28"/>
        </w:rPr>
        <w:t xml:space="preserve">категориальный аппарат общей психологии; </w:t>
      </w:r>
    </w:p>
    <w:p w:rsidR="00901718" w:rsidRPr="00901718" w:rsidRDefault="00901718" w:rsidP="00132EC6">
      <w:pPr>
        <w:pStyle w:val="a8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01718">
        <w:rPr>
          <w:rFonts w:ascii="Times New Roman" w:hAnsi="Times New Roman" w:cs="Times New Roman"/>
          <w:szCs w:val="28"/>
        </w:rPr>
        <w:t>изучить познавательные функции и процессы, их свойства, виды, закономерности и механизмы протекания.</w:t>
      </w:r>
    </w:p>
    <w:p w:rsidR="00D55236" w:rsidRPr="0010594E" w:rsidRDefault="00D55236" w:rsidP="00D55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01718" w:rsidRPr="0010594E">
        <w:rPr>
          <w:rFonts w:ascii="Times New Roman" w:hAnsi="Times New Roman" w:cs="Times New Roman"/>
          <w:sz w:val="28"/>
          <w:szCs w:val="28"/>
        </w:rPr>
        <w:t>Общая психология</w:t>
      </w:r>
      <w:r w:rsidRPr="0010594E">
        <w:rPr>
          <w:rFonts w:ascii="Times New Roman" w:hAnsi="Times New Roman" w:cs="Times New Roman"/>
          <w:sz w:val="28"/>
          <w:szCs w:val="28"/>
        </w:rPr>
        <w:t>» относится к модулю «</w:t>
      </w:r>
      <w:r w:rsidR="00901718" w:rsidRPr="0010594E">
        <w:rPr>
          <w:rFonts w:ascii="Times New Roman" w:hAnsi="Times New Roman" w:cs="Times New Roman"/>
          <w:sz w:val="28"/>
          <w:szCs w:val="28"/>
        </w:rPr>
        <w:t>Фундаментальные основы психологии</w:t>
      </w:r>
      <w:r w:rsidRPr="0010594E">
        <w:rPr>
          <w:rFonts w:ascii="Times New Roman" w:hAnsi="Times New Roman" w:cs="Times New Roman"/>
          <w:sz w:val="28"/>
          <w:szCs w:val="28"/>
        </w:rPr>
        <w:t xml:space="preserve">» государственного компонента и имеет непосредственную тематическую связь со следующими учебными дисциплинами: </w:t>
      </w:r>
      <w:r w:rsidR="00F5198F" w:rsidRPr="00F5198F">
        <w:rPr>
          <w:rFonts w:ascii="Times New Roman" w:hAnsi="Times New Roman" w:cs="Times New Roman"/>
          <w:sz w:val="28"/>
          <w:szCs w:val="28"/>
        </w:rPr>
        <w:t>«Психология эмоций и мотивации», «Психология личности», «История психологии», «</w:t>
      </w:r>
      <w:r w:rsidR="00F5198F">
        <w:rPr>
          <w:rFonts w:ascii="Times New Roman" w:hAnsi="Times New Roman" w:cs="Times New Roman"/>
          <w:sz w:val="28"/>
          <w:szCs w:val="28"/>
        </w:rPr>
        <w:t>П</w:t>
      </w:r>
      <w:r w:rsidR="00F5198F" w:rsidRPr="00F5198F">
        <w:rPr>
          <w:rFonts w:ascii="Times New Roman" w:hAnsi="Times New Roman" w:cs="Times New Roman"/>
          <w:sz w:val="28"/>
          <w:szCs w:val="28"/>
        </w:rPr>
        <w:t>сихология</w:t>
      </w:r>
      <w:r w:rsidR="00F5198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5198F" w:rsidRPr="00F5198F">
        <w:rPr>
          <w:rFonts w:ascii="Times New Roman" w:hAnsi="Times New Roman" w:cs="Times New Roman"/>
          <w:sz w:val="28"/>
          <w:szCs w:val="28"/>
        </w:rPr>
        <w:t>».</w:t>
      </w:r>
    </w:p>
    <w:p w:rsidR="00D55236" w:rsidRPr="0010594E" w:rsidRDefault="00D55236" w:rsidP="00D5523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10594E" w:rsidRPr="0010594E">
        <w:rPr>
          <w:rFonts w:ascii="Times New Roman" w:hAnsi="Times New Roman" w:cs="Times New Roman"/>
          <w:sz w:val="28"/>
          <w:szCs w:val="28"/>
        </w:rPr>
        <w:t>Общая психология</w:t>
      </w:r>
      <w:r w:rsidRPr="0010594E">
        <w:rPr>
          <w:rFonts w:ascii="Times New Roman" w:hAnsi="Times New Roman" w:cs="Times New Roman"/>
          <w:sz w:val="28"/>
          <w:szCs w:val="28"/>
        </w:rPr>
        <w:t>» формиру</w:t>
      </w:r>
      <w:r w:rsidR="0010594E" w:rsidRPr="0010594E">
        <w:rPr>
          <w:rFonts w:ascii="Times New Roman" w:hAnsi="Times New Roman" w:cs="Times New Roman"/>
          <w:sz w:val="28"/>
          <w:szCs w:val="28"/>
        </w:rPr>
        <w:t>е</w:t>
      </w:r>
      <w:r w:rsidRPr="0010594E">
        <w:rPr>
          <w:rFonts w:ascii="Times New Roman" w:hAnsi="Times New Roman" w:cs="Times New Roman"/>
          <w:sz w:val="28"/>
          <w:szCs w:val="28"/>
        </w:rPr>
        <w:t>тся следующ</w:t>
      </w:r>
      <w:r w:rsidR="0010594E" w:rsidRPr="0010594E">
        <w:rPr>
          <w:rFonts w:ascii="Times New Roman" w:hAnsi="Times New Roman" w:cs="Times New Roman"/>
          <w:sz w:val="28"/>
          <w:szCs w:val="28"/>
        </w:rPr>
        <w:t>ая</w:t>
      </w:r>
      <w:r w:rsidRPr="0010594E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10594E" w:rsidRPr="0010594E">
        <w:rPr>
          <w:rFonts w:ascii="Times New Roman" w:hAnsi="Times New Roman" w:cs="Times New Roman"/>
          <w:sz w:val="28"/>
          <w:szCs w:val="28"/>
        </w:rPr>
        <w:t>ая</w:t>
      </w:r>
      <w:r w:rsidRPr="0010594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0594E" w:rsidRPr="0010594E">
        <w:rPr>
          <w:rFonts w:ascii="Times New Roman" w:hAnsi="Times New Roman" w:cs="Times New Roman"/>
          <w:sz w:val="28"/>
          <w:szCs w:val="28"/>
        </w:rPr>
        <w:t>ая компетенция</w:t>
      </w:r>
      <w:r w:rsidRPr="0010594E">
        <w:rPr>
          <w:rFonts w:ascii="Times New Roman" w:hAnsi="Times New Roman" w:cs="Times New Roman"/>
          <w:sz w:val="28"/>
          <w:szCs w:val="28"/>
        </w:rPr>
        <w:t>:</w:t>
      </w:r>
    </w:p>
    <w:p w:rsidR="0010594E" w:rsidRPr="0010594E" w:rsidRDefault="0010594E" w:rsidP="0010594E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val="be-BY" w:eastAsia="en-US"/>
        </w:rPr>
      </w:pPr>
      <w:r w:rsidRPr="0010594E">
        <w:rPr>
          <w:rFonts w:eastAsiaTheme="minorHAnsi"/>
          <w:color w:val="auto"/>
          <w:sz w:val="28"/>
          <w:szCs w:val="28"/>
          <w:lang w:val="be-BY" w:eastAsia="en-US"/>
        </w:rPr>
        <w:t>Применять на практике фундаментальные знания о психике, психической активности и социальном взаимодействии в норме и при различных заболеваниях, определять перспективные направления научных исследований с учетом истории и современных тенденций развития психологической науки.</w:t>
      </w:r>
    </w:p>
    <w:p w:rsidR="00D55236" w:rsidRPr="0010594E" w:rsidRDefault="00D55236" w:rsidP="00D55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10594E">
        <w:rPr>
          <w:rFonts w:ascii="Times New Roman" w:hAnsi="Times New Roman" w:cs="Times New Roman"/>
          <w:bCs/>
          <w:sz w:val="28"/>
          <w:szCs w:val="28"/>
        </w:rPr>
        <w:t>«</w:t>
      </w:r>
      <w:r w:rsidR="0010594E" w:rsidRPr="0010594E">
        <w:rPr>
          <w:rFonts w:ascii="Times New Roman" w:hAnsi="Times New Roman" w:cs="Times New Roman"/>
          <w:sz w:val="28"/>
          <w:szCs w:val="28"/>
        </w:rPr>
        <w:t>Общая психология</w:t>
      </w:r>
      <w:r w:rsidRPr="001059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0594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10594E" w:rsidRPr="0010594E" w:rsidRDefault="0010594E" w:rsidP="0010594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b/>
          <w:spacing w:val="-2"/>
          <w:sz w:val="28"/>
          <w:szCs w:val="28"/>
        </w:rPr>
        <w:t>знать</w:t>
      </w:r>
      <w:r w:rsidRPr="0010594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методологические и теоретические основы общей психологии;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основные категории общей психологии;</w:t>
      </w:r>
    </w:p>
    <w:p w:rsidR="0010594E" w:rsidRPr="0010594E" w:rsidRDefault="0010594E" w:rsidP="0010594E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особенности и закономерности протекания познавательных психических процессов.</w:t>
      </w:r>
    </w:p>
    <w:p w:rsidR="0010594E" w:rsidRPr="0010594E" w:rsidRDefault="0010594E" w:rsidP="0010594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b/>
          <w:spacing w:val="-2"/>
          <w:sz w:val="28"/>
          <w:szCs w:val="28"/>
        </w:rPr>
        <w:t>уметь:</w:t>
      </w:r>
      <w:r w:rsidRPr="001059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vanish/>
          <w:spacing w:val="-2"/>
          <w:sz w:val="28"/>
          <w:szCs w:val="28"/>
        </w:rPr>
        <w:t xml:space="preserve"> </w:t>
      </w:r>
      <w:r w:rsidRPr="0010594E">
        <w:rPr>
          <w:rFonts w:ascii="Times New Roman" w:hAnsi="Times New Roman" w:cs="Times New Roman"/>
          <w:sz w:val="28"/>
          <w:szCs w:val="28"/>
        </w:rPr>
        <w:t>- анализировать и сравнивать научные идеи;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формулировать проблему исследования;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использовать категориально-понятийный аппарат психологии для анализа эмпирических фактов;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определять объект, предмет, цели и задачи исследования;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lastRenderedPageBreak/>
        <w:t>- определять эмпирический метод в соответствии с теоретическим подходом и задачами исследования;</w:t>
      </w:r>
    </w:p>
    <w:p w:rsidR="0010594E" w:rsidRPr="0010594E" w:rsidRDefault="0010594E" w:rsidP="001059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интерпретировать результаты исследования в рамках той или иной психологической теории.</w:t>
      </w:r>
    </w:p>
    <w:p w:rsidR="0010594E" w:rsidRPr="0010594E" w:rsidRDefault="0010594E" w:rsidP="0010594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b/>
          <w:spacing w:val="-2"/>
          <w:sz w:val="28"/>
          <w:szCs w:val="28"/>
        </w:rPr>
        <w:t>владеть:</w:t>
      </w:r>
      <w:r w:rsidRPr="001059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0594E" w:rsidRPr="0010594E" w:rsidRDefault="0010594E" w:rsidP="0010594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навыками работы с научной литературой по психологии;</w:t>
      </w:r>
    </w:p>
    <w:p w:rsidR="0010594E" w:rsidRPr="0010594E" w:rsidRDefault="0010594E" w:rsidP="0010594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навыками анализа результатов эмпирического исследования;</w:t>
      </w:r>
    </w:p>
    <w:p w:rsidR="0010594E" w:rsidRPr="0010594E" w:rsidRDefault="0010594E" w:rsidP="0010594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- навыками описания психологических феноменов.</w:t>
      </w:r>
    </w:p>
    <w:p w:rsidR="00D55236" w:rsidRPr="00D55236" w:rsidRDefault="00D55236" w:rsidP="00D5523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55236" w:rsidRPr="00D55236" w:rsidRDefault="00D55236" w:rsidP="00D5523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Pr="00D552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594E" w:rsidRPr="0010594E">
        <w:rPr>
          <w:rFonts w:ascii="Times New Roman" w:hAnsi="Times New Roman" w:cs="Times New Roman"/>
          <w:sz w:val="28"/>
          <w:szCs w:val="28"/>
        </w:rPr>
        <w:t>Общая психология</w:t>
      </w:r>
      <w:r w:rsidRPr="00D5523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55236">
        <w:rPr>
          <w:rFonts w:ascii="Times New Roman" w:hAnsi="Times New Roman" w:cs="Times New Roman"/>
          <w:sz w:val="28"/>
          <w:szCs w:val="28"/>
        </w:rPr>
        <w:t>отведено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4E">
        <w:rPr>
          <w:rFonts w:ascii="Times New Roman" w:hAnsi="Times New Roman" w:cs="Times New Roman"/>
          <w:bCs/>
          <w:sz w:val="28"/>
          <w:szCs w:val="28"/>
        </w:rPr>
        <w:t>400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 часов, в том числе </w:t>
      </w:r>
      <w:r w:rsidR="0010594E">
        <w:rPr>
          <w:rFonts w:ascii="Times New Roman" w:hAnsi="Times New Roman" w:cs="Times New Roman"/>
          <w:bCs/>
          <w:sz w:val="28"/>
          <w:szCs w:val="28"/>
        </w:rPr>
        <w:t>186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 аудиторных. </w:t>
      </w:r>
      <w:r w:rsidRPr="00D55236">
        <w:rPr>
          <w:rFonts w:ascii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лекции </w:t>
      </w:r>
      <w:r w:rsidRPr="00D5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D55236">
        <w:rPr>
          <w:rFonts w:ascii="Times New Roman" w:hAnsi="Times New Roman" w:cs="Times New Roman"/>
          <w:sz w:val="28"/>
          <w:szCs w:val="28"/>
        </w:rPr>
        <w:t xml:space="preserve"> </w:t>
      </w:r>
      <w:r w:rsidR="0010594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36">
        <w:rPr>
          <w:rFonts w:ascii="Times New Roman" w:hAnsi="Times New Roman" w:cs="Times New Roman"/>
          <w:sz w:val="28"/>
          <w:szCs w:val="28"/>
        </w:rPr>
        <w:t xml:space="preserve">часов, семинарские занятия – </w:t>
      </w:r>
      <w:r w:rsidR="0010594E">
        <w:rPr>
          <w:rFonts w:ascii="Times New Roman" w:hAnsi="Times New Roman" w:cs="Times New Roman"/>
          <w:sz w:val="28"/>
          <w:szCs w:val="28"/>
        </w:rPr>
        <w:t>88</w:t>
      </w:r>
      <w:r w:rsidRPr="00D5523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55236" w:rsidRPr="00D55236" w:rsidRDefault="00D55236" w:rsidP="00D5523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промежуточной </w:t>
      </w:r>
      <w:r w:rsidRPr="00D55236">
        <w:rPr>
          <w:rFonts w:ascii="Times New Roman" w:hAnsi="Times New Roman" w:cs="Times New Roman"/>
          <w:sz w:val="28"/>
          <w:szCs w:val="28"/>
        </w:rPr>
        <w:t>аттестации –</w:t>
      </w:r>
      <w:r w:rsidR="0010594E">
        <w:rPr>
          <w:rFonts w:ascii="Times New Roman" w:hAnsi="Times New Roman" w:cs="Times New Roman"/>
          <w:sz w:val="28"/>
          <w:szCs w:val="28"/>
        </w:rPr>
        <w:t xml:space="preserve"> </w:t>
      </w:r>
      <w:r w:rsidRPr="0010594E">
        <w:rPr>
          <w:rFonts w:ascii="Times New Roman" w:hAnsi="Times New Roman" w:cs="Times New Roman"/>
          <w:sz w:val="28"/>
          <w:szCs w:val="28"/>
        </w:rPr>
        <w:t>экзамен</w:t>
      </w:r>
      <w:r w:rsidRPr="00D55236">
        <w:rPr>
          <w:rFonts w:ascii="Times New Roman" w:hAnsi="Times New Roman" w:cs="Times New Roman"/>
          <w:sz w:val="28"/>
          <w:szCs w:val="28"/>
        </w:rPr>
        <w:t>.</w:t>
      </w:r>
    </w:p>
    <w:p w:rsidR="00AE3B0D" w:rsidRDefault="00AE3B0D" w:rsidP="00AE3B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E3B0D" w:rsidRDefault="00AE3B0D" w:rsidP="00AE3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082"/>
        <w:gridCol w:w="8"/>
        <w:gridCol w:w="900"/>
        <w:gridCol w:w="8"/>
        <w:gridCol w:w="1249"/>
        <w:gridCol w:w="6"/>
        <w:gridCol w:w="1612"/>
        <w:gridCol w:w="6"/>
      </w:tblGrid>
      <w:tr w:rsidR="00AE3B0D" w:rsidRPr="00132EC6" w:rsidTr="008D2E6B">
        <w:trPr>
          <w:gridAfter w:val="1"/>
          <w:wAfter w:w="3" w:type="pct"/>
          <w:trHeight w:val="382"/>
          <w:jc w:val="center"/>
        </w:trPr>
        <w:tc>
          <w:tcPr>
            <w:tcW w:w="368" w:type="pct"/>
            <w:vMerge w:val="restart"/>
            <w:vAlign w:val="center"/>
          </w:tcPr>
          <w:p w:rsidR="00AE3B0D" w:rsidRPr="00132EC6" w:rsidRDefault="00AE3B0D" w:rsidP="00362722">
            <w:pPr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4" w:type="pct"/>
            <w:vMerge w:val="restart"/>
            <w:vAlign w:val="center"/>
          </w:tcPr>
          <w:p w:rsidR="00AE3B0D" w:rsidRPr="00132EC6" w:rsidRDefault="00AE3B0D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975" w:type="pct"/>
            <w:gridSpan w:val="6"/>
            <w:vAlign w:val="center"/>
          </w:tcPr>
          <w:p w:rsidR="00AE3B0D" w:rsidRPr="00132EC6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7DF0"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 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62722" w:rsidRPr="00132EC6" w:rsidTr="008D2E6B">
        <w:trPr>
          <w:gridAfter w:val="1"/>
          <w:wAfter w:w="3" w:type="pct"/>
          <w:trHeight w:val="557"/>
          <w:jc w:val="center"/>
        </w:trPr>
        <w:tc>
          <w:tcPr>
            <w:tcW w:w="368" w:type="pct"/>
            <w:vMerge/>
            <w:vAlign w:val="center"/>
          </w:tcPr>
          <w:p w:rsidR="00AE3B0D" w:rsidRPr="00132EC6" w:rsidRDefault="00AE3B0D" w:rsidP="00362722">
            <w:pPr>
              <w:ind w:righ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pct"/>
            <w:vMerge/>
            <w:vAlign w:val="center"/>
          </w:tcPr>
          <w:p w:rsidR="00AE3B0D" w:rsidRPr="00132EC6" w:rsidRDefault="00AE3B0D" w:rsidP="00362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AE3B0D" w:rsidRPr="00132EC6" w:rsidRDefault="006112E4" w:rsidP="0010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6" w:type="pct"/>
            <w:gridSpan w:val="2"/>
            <w:vAlign w:val="center"/>
          </w:tcPr>
          <w:p w:rsidR="00AE3B0D" w:rsidRPr="00132EC6" w:rsidRDefault="00F37DF0" w:rsidP="00F3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45" w:type="pct"/>
            <w:gridSpan w:val="2"/>
            <w:vAlign w:val="center"/>
          </w:tcPr>
          <w:p w:rsidR="00AE3B0D" w:rsidRPr="00132EC6" w:rsidRDefault="00885DA7" w:rsidP="00362722">
            <w:pPr>
              <w:tabs>
                <w:tab w:val="right" w:pos="4544"/>
              </w:tabs>
              <w:ind w:left="-11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963" w:rsidRPr="00132EC6">
              <w:rPr>
                <w:rFonts w:ascii="Times New Roman" w:hAnsi="Times New Roman" w:cs="Times New Roman"/>
                <w:sz w:val="28"/>
                <w:szCs w:val="28"/>
              </w:rPr>
              <w:t>еминарские занятия</w:t>
            </w:r>
          </w:p>
        </w:tc>
      </w:tr>
      <w:tr w:rsidR="00362722" w:rsidRPr="00132EC6" w:rsidTr="008D2E6B">
        <w:trPr>
          <w:gridAfter w:val="1"/>
          <w:wAfter w:w="3" w:type="pct"/>
          <w:trHeight w:val="325"/>
          <w:jc w:val="center"/>
        </w:trPr>
        <w:tc>
          <w:tcPr>
            <w:tcW w:w="368" w:type="pct"/>
            <w:vAlign w:val="center"/>
          </w:tcPr>
          <w:p w:rsidR="006112E4" w:rsidRPr="00132EC6" w:rsidRDefault="006112E4" w:rsidP="00362722">
            <w:pPr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pct"/>
            <w:vAlign w:val="center"/>
          </w:tcPr>
          <w:p w:rsidR="006112E4" w:rsidRPr="00132EC6" w:rsidRDefault="006112E4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" w:type="pct"/>
            <w:gridSpan w:val="2"/>
            <w:vAlign w:val="center"/>
          </w:tcPr>
          <w:p w:rsidR="006112E4" w:rsidRPr="00132EC6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6112E4" w:rsidRPr="00132EC6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:rsidR="006112E4" w:rsidRPr="00132EC6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pacing w:line="240" w:lineRule="auto"/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как наука.</w:t>
            </w:r>
          </w:p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Природа, функции и структура психики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Психофизическая проблема. Психика и центральная нервная система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психики в эволюции животных и истории человека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отрасли психологии. Психологическая наука и практика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психологического исследования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Методологические основы психологического познания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Эмпирические методы психологического исследования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644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и методы в различных направлениях и школах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психологии сознания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психодинамического направления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бихевиоризма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гештальтпсихологии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гуманистической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когнитивной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 методы культурно-исторической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Базисные категории психологии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образа. Виды </w:t>
            </w:r>
          </w:p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движения и действия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мотива и отношения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переживания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Метапсихологические</w:t>
            </w:r>
            <w:proofErr w:type="spellEnd"/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8D2E6B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8D2E6B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и ее структура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8D2E6B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 стороны общения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Сознание и самосознание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регуляция и ее механизмы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hd w:val="clear" w:color="auto" w:fill="FFFFFF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и ее свойства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Ощущение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ощущения. Физиологические основы ощущений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Характеристика и общие закономерности ощущений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Зрительные ощущения</w:t>
            </w:r>
            <w:r w:rsid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D2E6B"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Слуховые ощущения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8D2E6B" w:rsidP="008D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8D2E6B" w:rsidP="008D2E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8D2E6B" w:rsidP="008D2E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E6B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8D2E6B" w:rsidRPr="00132EC6" w:rsidRDefault="008D2E6B" w:rsidP="008D2E6B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654" w:type="pct"/>
            <w:vAlign w:val="center"/>
          </w:tcPr>
          <w:p w:rsidR="008D2E6B" w:rsidRPr="00132EC6" w:rsidRDefault="008D2E6B" w:rsidP="008D2E6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Обонятельные и вкусовые ощущения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Кожные, кинестетические, статические и органические ощущения</w:t>
            </w:r>
          </w:p>
        </w:tc>
        <w:tc>
          <w:tcPr>
            <w:tcW w:w="474" w:type="pct"/>
            <w:gridSpan w:val="2"/>
            <w:vAlign w:val="center"/>
          </w:tcPr>
          <w:p w:rsidR="008D2E6B" w:rsidRPr="008D2E6B" w:rsidRDefault="008D2E6B" w:rsidP="008D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8D2E6B" w:rsidRPr="008D2E6B" w:rsidRDefault="008D2E6B" w:rsidP="008D2E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8D2E6B" w:rsidRPr="008D2E6B" w:rsidRDefault="008D2E6B" w:rsidP="008D2E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восприятия. Физиологические основы восприятия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восприятия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пространства, движения и времени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Распознавание предметов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памяти. Процессы памяти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Классификации видов памяти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Сенсорная память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Кратковременная и рабочая память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Долговременная память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Приемы улучшения памяти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uppressAutoHyphens/>
              <w:ind w:right="-77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highlight w:val="yellow"/>
              </w:rPr>
            </w:pPr>
            <w:r w:rsidRPr="008D2E6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uppressAutoHyphens/>
              <w:ind w:right="-7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Общее понятие о языке и речи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uppressAutoHyphens/>
              <w:ind w:right="-7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Виды речи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uppressAutoHyphens/>
              <w:ind w:right="-7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Слово и его семантическое строение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suppressAutoHyphens/>
              <w:ind w:right="-7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и характеристика мышления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Теории мышления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Мышление в структуре психики. Методы изучения мышления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Виды мышления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Субъект мышления и мыслительная задача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Мышление как процесс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Соотношение осознанного и неосознанного в процессе решения задач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Логические формы мышления и мыслительные операции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Воображение</w:t>
            </w:r>
          </w:p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воображения и его виды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Механизмы и приемы воображения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внимания. Функции и свойства внимания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Виды внимания. Физиологические 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внимания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Теории внимания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362722" w:rsidRPr="00132EC6" w:rsidTr="008D2E6B">
        <w:trPr>
          <w:gridAfter w:val="1"/>
          <w:wAfter w:w="3" w:type="pct"/>
          <w:trHeight w:val="567"/>
          <w:jc w:val="center"/>
        </w:trPr>
        <w:tc>
          <w:tcPr>
            <w:tcW w:w="368" w:type="pct"/>
            <w:vAlign w:val="center"/>
          </w:tcPr>
          <w:p w:rsidR="00011733" w:rsidRPr="00132EC6" w:rsidRDefault="00011733" w:rsidP="00362722">
            <w:pPr>
              <w:widowControl w:val="0"/>
              <w:suppressAutoHyphens/>
              <w:ind w:righ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654" w:type="pct"/>
            <w:vAlign w:val="center"/>
          </w:tcPr>
          <w:p w:rsidR="00011733" w:rsidRPr="00132EC6" w:rsidRDefault="00011733" w:rsidP="0036272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Понятие интеллекта и интеллектуальных способностей</w:t>
            </w:r>
          </w:p>
        </w:tc>
        <w:tc>
          <w:tcPr>
            <w:tcW w:w="474" w:type="pct"/>
            <w:gridSpan w:val="2"/>
            <w:vAlign w:val="center"/>
          </w:tcPr>
          <w:p w:rsidR="00011733" w:rsidRPr="008D2E6B" w:rsidRDefault="00011733" w:rsidP="003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011733" w:rsidRPr="008D2E6B" w:rsidRDefault="00011733" w:rsidP="003627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722" w:rsidRPr="00132EC6" w:rsidTr="00362722">
        <w:trPr>
          <w:trHeight w:val="567"/>
          <w:jc w:val="center"/>
        </w:trPr>
        <w:tc>
          <w:tcPr>
            <w:tcW w:w="3026" w:type="pct"/>
            <w:gridSpan w:val="3"/>
            <w:vAlign w:val="center"/>
          </w:tcPr>
          <w:p w:rsidR="00AE3B0D" w:rsidRPr="00132EC6" w:rsidRDefault="006112E4" w:rsidP="00362722">
            <w:pPr>
              <w:ind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74" w:type="pct"/>
            <w:gridSpan w:val="2"/>
            <w:vAlign w:val="center"/>
          </w:tcPr>
          <w:p w:rsidR="00AE3B0D" w:rsidRPr="00132EC6" w:rsidRDefault="001015F6" w:rsidP="0036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655" w:type="pct"/>
            <w:gridSpan w:val="2"/>
            <w:vAlign w:val="center"/>
          </w:tcPr>
          <w:p w:rsidR="00AE3B0D" w:rsidRPr="00132EC6" w:rsidRDefault="001015F6" w:rsidP="00362722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45" w:type="pct"/>
            <w:gridSpan w:val="2"/>
            <w:vAlign w:val="center"/>
          </w:tcPr>
          <w:p w:rsidR="00AE3B0D" w:rsidRPr="00132EC6" w:rsidRDefault="001015F6" w:rsidP="00362722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81561C" w:rsidRDefault="0081561C" w:rsidP="00AE3B0D">
      <w:pPr>
        <w:rPr>
          <w:rFonts w:ascii="Times New Roman" w:hAnsi="Times New Roman" w:cs="Times New Roman"/>
          <w:sz w:val="28"/>
          <w:szCs w:val="28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Default="006112E4" w:rsidP="006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22D" w:rsidRPr="0014422D" w:rsidRDefault="0014422D" w:rsidP="00144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редмет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Тема 1.1 Психология как наука. Предмет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Сравнительный анализ и основные отличия житейской и научной психологии. Категории, описывающие психику. Описание психологических явлений, доступных психологическому изучению. Специфика психологического знания в сравнении с другими сферами науки. Положение психологии среди смежных дисциплин.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1.2 </w:t>
      </w:r>
      <w:r w:rsidRPr="0014422D">
        <w:rPr>
          <w:rFonts w:ascii="Times New Roman" w:hAnsi="Times New Roman" w:cs="Times New Roman"/>
          <w:b/>
          <w:sz w:val="28"/>
          <w:szCs w:val="28"/>
        </w:rPr>
        <w:t>Природа, функции и структура психики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Понятие психики и ее функции. Психика как функциональный орган. Функционирование психики в структурах взаимодействия человека с миром. Критика теории отражения. Определение психики как способа организации живого тела. Психические процессы, свойства и состояния.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1.3 </w:t>
      </w:r>
      <w:r w:rsidRPr="0014422D">
        <w:rPr>
          <w:rFonts w:ascii="Times New Roman" w:hAnsi="Times New Roman" w:cs="Times New Roman"/>
          <w:b/>
          <w:sz w:val="28"/>
          <w:szCs w:val="28"/>
        </w:rPr>
        <w:t>Психофизическая проблема. Психика и центральная нервная система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Проблема соотношения психической и физической реальности. Материализм, психофизический параллелизм, феноменология, диалектический материализм. Психофизика. Соотношение психики и ЦНС. Нервная система как высшая форма организации материи. Строение нервной системы. ЦНС и ее организация. Высшая нервная деятельность. Проблема локализации психических функций в головном мозге. Психика человека, как совокупность структурных изменений в ЦНС, происшедших под влиянием социального взаимодействия и культурного опыта. Психосоматическая проблема.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1.4 </w:t>
      </w:r>
      <w:r w:rsidRPr="0014422D">
        <w:rPr>
          <w:rFonts w:ascii="Times New Roman" w:hAnsi="Times New Roman" w:cs="Times New Roman"/>
          <w:b/>
          <w:sz w:val="28"/>
          <w:szCs w:val="28"/>
        </w:rPr>
        <w:t>Развитие психики в эволюции животных и истории человека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Понятие о раздражимости. Биологические закономерности приспособления. Тропизмы (таксисы). Критерии психического. Эволюция психики и нервной системы (головного мозга). Психика и биологическая адаптация. Уровни психического отражения в процессе эволюции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К.Э.Фабри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). Развитие нервной системы животных, прогрессирующая ее централизация, развитие органов чувств, выделение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дистантрецепторов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Положение об определяющей роли образа жизни в развитии психики. Закон единства и взаимосвязи строения и функции органа. Инстинкт как наследственно закрепленный продукт филогенетического развития. Индивидуально-изменчивые формы поведения: навыки. Метод проб и ошибок как механизм формирования навыка. Сенсорная и перцептивная психика. Интеллект. Эксперименты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В.Кёлера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Интеллект и биологическая адаптация в трудах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 Этология как наука о поведении животных.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Проблема антропогенеза. Инструментальная и орудийная деятельность. Появление знаковой коммуникации. Культурно-исторические предпосылки появления сознания. Знак как психологическое орудие. Роль сотрудничества в формировании сознания.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1.5 </w:t>
      </w:r>
      <w:r w:rsidRPr="0014422D">
        <w:rPr>
          <w:rFonts w:ascii="Times New Roman" w:hAnsi="Times New Roman" w:cs="Times New Roman"/>
          <w:b/>
          <w:sz w:val="28"/>
          <w:szCs w:val="28"/>
        </w:rPr>
        <w:t>Основные отрасли психологии. Психологическая наука и практика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Отрасли психологии. Общая и дифференциальная психология, психология развития. Социальная и организационная психология. </w:t>
      </w:r>
      <w:r w:rsidRPr="0014422D">
        <w:rPr>
          <w:rFonts w:ascii="Times New Roman" w:hAnsi="Times New Roman" w:cs="Times New Roman"/>
          <w:sz w:val="28"/>
          <w:szCs w:val="28"/>
        </w:rPr>
        <w:lastRenderedPageBreak/>
        <w:t>Медицинская психология и ее разделы. Инженерная психология и психология труда. Психология спорта и др.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Взаимосвязь теоретических исследовательских и прикладных задач психологической науки. Академическая психология и психологическая практика.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Формы психологической практики: психологическое консультирование, психотерапия,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, психологический тренинг и др. Методы психологической практики.</w:t>
      </w:r>
    </w:p>
    <w:p w:rsidR="0014422D" w:rsidRPr="0014422D" w:rsidRDefault="0014422D" w:rsidP="00D91E8E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>. М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етоды психологического исследования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2.1 </w:t>
      </w:r>
      <w:r w:rsidRPr="0014422D">
        <w:rPr>
          <w:rFonts w:ascii="Times New Roman" w:hAnsi="Times New Roman" w:cs="Times New Roman"/>
          <w:b/>
          <w:sz w:val="28"/>
          <w:szCs w:val="28"/>
        </w:rPr>
        <w:t>Методологические основы психологического познания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Методология, метод и методика психологического исследования и требования к ним. Психология как естественная и гуманитарная дисциплина (объяснительная и описательная психология). Ценности и принципы научного познания. Общая характеристика психологических методов исследования. Объективность психологических исследований и особенности интерпретации полученной информации.</w:t>
      </w:r>
    </w:p>
    <w:p w:rsidR="0014422D" w:rsidRPr="0014422D" w:rsidRDefault="0014422D" w:rsidP="00D91E8E">
      <w:pPr>
        <w:tabs>
          <w:tab w:val="left" w:pos="24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2.2 </w:t>
      </w:r>
      <w:r w:rsidRPr="0014422D">
        <w:rPr>
          <w:rFonts w:ascii="Times New Roman" w:hAnsi="Times New Roman" w:cs="Times New Roman"/>
          <w:b/>
          <w:sz w:val="28"/>
          <w:szCs w:val="28"/>
        </w:rPr>
        <w:t>Эмпирические методы психологического исследования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1186175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Метод наблюдения. </w:t>
      </w:r>
      <w:r w:rsidRPr="0014422D">
        <w:rPr>
          <w:rFonts w:ascii="Times New Roman" w:hAnsi="Times New Roman" w:cs="Times New Roman"/>
          <w:sz w:val="28"/>
          <w:szCs w:val="28"/>
        </w:rPr>
        <w:t>Характеристика методов наблюдения. Виды наблюдения. Объективное наблюдение. Включенное наблюдение. Самонаблюдение. Способы регистрации результатов наблюдения. Интерпретация данных наблюдения.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 xml:space="preserve">Метод эксперимента. </w:t>
      </w:r>
      <w:r w:rsidRPr="0014422D">
        <w:rPr>
          <w:rFonts w:ascii="Times New Roman" w:hAnsi="Times New Roman" w:cs="Times New Roman"/>
          <w:sz w:val="28"/>
          <w:szCs w:val="28"/>
        </w:rPr>
        <w:t xml:space="preserve">Виды эксперимента. Лабораторный эксперимент. Понятие о зависимой и независимой (контролируемой) переменных. Этапы экспериментального исследования. Подготовительный этап. Определение объекта, предмета, целей, задач и методов исследования. Выбор экспериментальной методики. Формирование основной и контрольной экспериментальной групп. Отбор испытуемых. Понятие об экспериментальной серии. </w:t>
      </w:r>
      <w:proofErr w:type="gramStart"/>
      <w:r w:rsidRPr="0014422D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14422D">
        <w:rPr>
          <w:rFonts w:ascii="Times New Roman" w:hAnsi="Times New Roman" w:cs="Times New Roman"/>
          <w:sz w:val="28"/>
          <w:szCs w:val="28"/>
        </w:rPr>
        <w:t xml:space="preserve"> экспериментальный этап. Способы регистрации данных. Количественная и качественная обработка данных. Методы математической обработки. Использование компьютера. Интерпретация результатов. Обобщение полученных результатов. Написание научного отчета.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Метод интервью (беседы). Виды интервью. Возможности и ограничения метода. Количественная и качественная обработка результатов интервью.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22D">
        <w:rPr>
          <w:rFonts w:ascii="Times New Roman" w:hAnsi="Times New Roman" w:cs="Times New Roman"/>
          <w:sz w:val="28"/>
          <w:szCs w:val="28"/>
        </w:rPr>
        <w:t>Метод тестов. Методы опроса. Метод экспертных оценок. Анализ продуктов деятельности. Физиологические методы. Моделирование. Техническое обеспечение психологических исследований. Аппаратурные методы.</w:t>
      </w:r>
    </w:p>
    <w:bookmarkEnd w:id="1"/>
    <w:p w:rsidR="0014422D" w:rsidRPr="0014422D" w:rsidRDefault="0014422D" w:rsidP="00D91E8E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4422D">
        <w:rPr>
          <w:rFonts w:ascii="Times New Roman" w:hAnsi="Times New Roman" w:cs="Times New Roman"/>
          <w:b/>
          <w:sz w:val="28"/>
          <w:szCs w:val="28"/>
        </w:rPr>
        <w:t>П</w:t>
      </w:r>
      <w:r w:rsidR="00C1114A" w:rsidRPr="0014422D">
        <w:rPr>
          <w:rFonts w:ascii="Times New Roman" w:hAnsi="Times New Roman" w:cs="Times New Roman"/>
          <w:b/>
          <w:sz w:val="28"/>
          <w:szCs w:val="28"/>
        </w:rPr>
        <w:t>редмет и методы в различных направлениях и школах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3.1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психологии сознания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Предмет исследования в психологии сознания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В.Вундта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Метод интроспекции. Структура сознательного опыта. Механизм ассоциаций и апперцепция. Типы ассоциаций. Физиологическая и культурно-историческая психология. Низшие (ощущения, восприятие, память) и высшие (мышление, </w:t>
      </w:r>
      <w:r w:rsidRPr="0014422D">
        <w:rPr>
          <w:rFonts w:ascii="Times New Roman" w:hAnsi="Times New Roman" w:cs="Times New Roman"/>
          <w:sz w:val="28"/>
          <w:szCs w:val="28"/>
        </w:rPr>
        <w:lastRenderedPageBreak/>
        <w:t>воля, внимание) психические процессы. Структурализм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Э.Титченер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 и функционализм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У.Джеймс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3.2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психодинамического направления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Предмет исследования в психоанализе. Сознание и бессознательное. Эмпирические методы исследования бессознательного. Бессознательные влечения. Структура психики по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З.Фрейду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Понятие бессознательного в неофрейдизме. Роль привязанности и человеческих отношений в развитии личности. Теория объектных отношений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эгопсихология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 Методы психотерапии психоанализе.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3.3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бихевиоризма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Предмет исследования в бихевиоризме. Понятие поведения и научения. Экспериментальный метод в бихевиоризме. Классическое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обусловливание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 Понятие промежуточных переменных. Социальное научение. Применение бихевиоризма в обучении, психотерапии и психологической коррекции.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3.4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гештальтпсихологии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Предмет исследования в гештальтпсихологии. Критика ассоциативной психологии и бихевиоризма. Экспериментальный и феноменологический метод исследования. Принцип изоморфизма. Законы восприятия. Понятие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инсайта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Исследования продуктивного мышления в гештальтпсихологии. Академическая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гештальпсихология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гештальттерапия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3.5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гуманистической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Понятие личности в гуманистической психологии. «Понимающий» метод исследования. Понятие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Типология потребностей по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самоактуализирующейся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личности.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Актуализирующаяся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личность по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К.Роджерсу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Конгруэнтность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как условия и проявления актуализации.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3.6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когнитивной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Предмет и области исследования в когнитивной психологии. Понятие процессов переработки информации. Методология исследований в когнитивной психологии. Моделирование в когнитивной психологии. Понятие искусственного и человеческого интеллекта. Сознание и интеллект. Когнитивные процессы и поведение. Развитие интеллекта у детей. Исследования когнитивных процессов и нейропсихология. Академическая когнитивная психология и когнитивная психотерапия (рационально-эмотивная терапия,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-поведенческая терапия).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3.7 </w:t>
      </w:r>
      <w:r w:rsidRPr="0014422D">
        <w:rPr>
          <w:rFonts w:ascii="Times New Roman" w:hAnsi="Times New Roman" w:cs="Times New Roman"/>
          <w:b/>
          <w:sz w:val="28"/>
          <w:szCs w:val="28"/>
        </w:rPr>
        <w:t>Предмет и методы культурно-исторической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Предмет исследования в культурно-исторической психологии. Теория высших психологических функций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проблема культурного развития психики человека. Понятие знаково-символического опосредствования. Психологическое орудие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Механизм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 Сознание и психика. Принципы развития и системности в исследованиях развития психики. Формирующий эксперимент (экспериментально-генетический метод).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22D"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подход в советской психологии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др.). Деятельность как объяснительный принцип работы и развития психики. Понятие психического отражения и деятельности.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Применение достижений культурно-исторической психологии и теории деятельности в психологической практике и прикладных отраслях психологии.</w:t>
      </w:r>
    </w:p>
    <w:p w:rsidR="0014422D" w:rsidRPr="0014422D" w:rsidRDefault="0014422D" w:rsidP="00D91E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4422D">
        <w:rPr>
          <w:rFonts w:ascii="Times New Roman" w:hAnsi="Times New Roman" w:cs="Times New Roman"/>
          <w:b/>
          <w:sz w:val="28"/>
          <w:szCs w:val="28"/>
        </w:rPr>
        <w:t>Б</w:t>
      </w:r>
      <w:r w:rsidR="00C1114A" w:rsidRPr="0014422D">
        <w:rPr>
          <w:rFonts w:ascii="Times New Roman" w:hAnsi="Times New Roman" w:cs="Times New Roman"/>
          <w:b/>
          <w:sz w:val="28"/>
          <w:szCs w:val="28"/>
        </w:rPr>
        <w:t>азисные категории психологии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4.1 </w:t>
      </w:r>
      <w:r w:rsidRPr="0014422D">
        <w:rPr>
          <w:rFonts w:ascii="Times New Roman" w:hAnsi="Times New Roman" w:cs="Times New Roman"/>
          <w:b/>
          <w:sz w:val="28"/>
          <w:szCs w:val="28"/>
        </w:rPr>
        <w:t>Категория образа. Виды образов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>Проблемы изучения образа. Объективация субъективного опыта в образе и его предметность. Эффект зонда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Избыточность чувственного опыта и целостность образа. Построение образа и движение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И.М.Сеченов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Н.А.Бернштейн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). Непрерывность чувственной ткани образа и физиология его построения (слепое пятно,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саккады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инверсия,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стереогнозис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выпадение полей зрения и др.). Константность и динамичность образа.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Мультимодальность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 образа. Семантика образа. Образы восприятия, представления и абстрактные понятия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А.В.Запорожец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С.Д.Смирнов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Представления памяти и воображения. Образ и деятельность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Образ и знак (символ). Проблема образа мира.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4.2 </w:t>
      </w:r>
      <w:r w:rsidRPr="0014422D">
        <w:rPr>
          <w:rFonts w:ascii="Times New Roman" w:hAnsi="Times New Roman" w:cs="Times New Roman"/>
          <w:b/>
          <w:sz w:val="28"/>
          <w:szCs w:val="28"/>
        </w:rPr>
        <w:t>Категория движения и действия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>Понятие движения. Теория живого движения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Н.А.Бернштейн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Целенаправленность и принцип обратной связи. Мозговое обеспечение построения движений. Уровни построения движения. Механизмы формирования произвольных движений. Понятие действия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С.Л.Рубинштейн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Целенаправленность и результативность действия. Осознанность действия. Виды действий.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4.3 </w:t>
      </w:r>
      <w:r w:rsidRPr="0014422D">
        <w:rPr>
          <w:rFonts w:ascii="Times New Roman" w:hAnsi="Times New Roman" w:cs="Times New Roman"/>
          <w:b/>
          <w:sz w:val="28"/>
          <w:szCs w:val="28"/>
        </w:rPr>
        <w:t>Категории мотива и отношения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Понятие мотива и мотивации. Теории мотивации в психологии. Мотив и потребность. Мотивация и эмоции. Мотивация и адаптация. Классификации и функции мотивов человеческой деятельности. Понятие личностного смысла. Взаимоотношения смысловой и мотивационной сфер личности. Мотивационно-смысловая сфера и деятельность. Формирование мотивационно-смысловой сферы в онтогенезе. Мотивация предметной и познавательной деятельности. Мотив в структуре личности.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Мотив и отношение субъекта. Типы отношений. Направленность и оценочный характер отношений субъекта. Отношение и </w:t>
      </w:r>
      <w:proofErr w:type="spellStart"/>
      <w:proofErr w:type="gramStart"/>
      <w:r w:rsidRPr="0014422D">
        <w:rPr>
          <w:rFonts w:ascii="Times New Roman" w:hAnsi="Times New Roman" w:cs="Times New Roman"/>
          <w:sz w:val="28"/>
          <w:szCs w:val="28"/>
        </w:rPr>
        <w:t>смысл.Отношение</w:t>
      </w:r>
      <w:proofErr w:type="spellEnd"/>
      <w:proofErr w:type="gramEnd"/>
      <w:r w:rsidRPr="0014422D">
        <w:rPr>
          <w:rFonts w:ascii="Times New Roman" w:hAnsi="Times New Roman" w:cs="Times New Roman"/>
          <w:sz w:val="28"/>
          <w:szCs w:val="28"/>
        </w:rPr>
        <w:t xml:space="preserve"> как феномен сознания. Отношения и личность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В.Н.Мясищев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Отношения и привязанность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Дж.Боулби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Методы изучения мотивации и отношений личности.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4.4 </w:t>
      </w:r>
      <w:r w:rsidRPr="0014422D">
        <w:rPr>
          <w:rFonts w:ascii="Times New Roman" w:hAnsi="Times New Roman" w:cs="Times New Roman"/>
          <w:b/>
          <w:sz w:val="28"/>
          <w:szCs w:val="28"/>
        </w:rPr>
        <w:t>Категория переживания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 xml:space="preserve">Переживание как опыт человека. Феномен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квалиа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 и «трудная» проблема сознания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Д.Чалмерс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Т.Нагель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Дж.Левин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Переживание как единица сознания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Л.С.Выготский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Единство внешнего (среды) и внутреннего (личностного) в переживании. Переживание и смысл. Проблема единства аффекта и интеллекта. Переживание как деятельность по преодолению критических ситуаций (стресс, фрустрация, конфликт, кризис) и его типы (гедонистическое, реалистическое, ценностное, творческое)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Ф.Е.Василюк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). Эстетическое эмоциональное </w:t>
      </w:r>
      <w:r w:rsidRPr="0014422D">
        <w:rPr>
          <w:rFonts w:ascii="Times New Roman" w:hAnsi="Times New Roman" w:cs="Times New Roman"/>
          <w:bCs/>
          <w:sz w:val="28"/>
          <w:szCs w:val="28"/>
        </w:rPr>
        <w:lastRenderedPageBreak/>
        <w:t>переживание как понимание объективного смысла произведения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Г.Г.Шпет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Л.С.Выготский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Б.М.Теплов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114A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4422D">
        <w:rPr>
          <w:rFonts w:ascii="Times New Roman" w:hAnsi="Times New Roman" w:cs="Times New Roman"/>
          <w:b/>
          <w:sz w:val="28"/>
          <w:szCs w:val="28"/>
        </w:rPr>
        <w:t>М</w:t>
      </w:r>
      <w:r w:rsidR="00C1114A" w:rsidRPr="0014422D">
        <w:rPr>
          <w:rFonts w:ascii="Times New Roman" w:hAnsi="Times New Roman" w:cs="Times New Roman"/>
          <w:b/>
          <w:sz w:val="28"/>
          <w:szCs w:val="28"/>
        </w:rPr>
        <w:t>етапсихологические</w:t>
      </w:r>
      <w:proofErr w:type="spellEnd"/>
      <w:r w:rsidR="00C1114A" w:rsidRPr="0014422D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5.1 </w:t>
      </w:r>
      <w:r w:rsidRPr="0014422D">
        <w:rPr>
          <w:rFonts w:ascii="Times New Roman" w:hAnsi="Times New Roman" w:cs="Times New Roman"/>
          <w:b/>
          <w:sz w:val="28"/>
          <w:szCs w:val="28"/>
        </w:rPr>
        <w:t>Деятельность и ее структура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Понятие и основные характеристики деятельности человека. Понятие субъекта деятельности. Предметность и осмысленность деятельности. Психологическая структура деятельности. Действие как основная единица деятельности. Внешняя и внутренняя деятельность.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Деятельность как основание психического развития. Деятельность и психические функции. Деятельность и личность.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5.2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и стороны общения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>Понятие общения. О</w:t>
      </w:r>
      <w:r w:rsidRPr="0014422D">
        <w:rPr>
          <w:rFonts w:ascii="Times New Roman" w:hAnsi="Times New Roman" w:cs="Times New Roman"/>
          <w:sz w:val="28"/>
          <w:szCs w:val="28"/>
        </w:rPr>
        <w:t>бщение и деятельность. Общение как коммуникация, взаимодействие, взаимопонимание. Совместная деятельность и отношения людей в группе. Общение и сознание. «Значимый другой» в системе межличностных отношений. Теория привязанности и объектные отношения. Теории развития социального понимания (теории психического). Роль сотрудничества в развитии психики.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5.3 </w:t>
      </w:r>
      <w:r w:rsidRPr="0014422D">
        <w:rPr>
          <w:rFonts w:ascii="Times New Roman" w:hAnsi="Times New Roman" w:cs="Times New Roman"/>
          <w:b/>
          <w:sz w:val="28"/>
          <w:szCs w:val="28"/>
        </w:rPr>
        <w:t>Сознание и самосознание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Подходы к проблеме сознания в психологии. </w:t>
      </w:r>
      <w:r w:rsidRPr="0014422D">
        <w:rPr>
          <w:rFonts w:ascii="Times New Roman" w:hAnsi="Times New Roman" w:cs="Times New Roman"/>
          <w:bCs/>
          <w:sz w:val="28"/>
          <w:szCs w:val="28"/>
        </w:rPr>
        <w:t>Феноменальное сознание и сознание-доступ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Н.Блок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Д.Чалмерс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14422D">
        <w:rPr>
          <w:rFonts w:ascii="Times New Roman" w:hAnsi="Times New Roman" w:cs="Times New Roman"/>
          <w:sz w:val="28"/>
          <w:szCs w:val="28"/>
        </w:rPr>
        <w:t xml:space="preserve">Феноменальное поле сознания: центр и периферия. </w:t>
      </w:r>
      <w:r w:rsidRPr="0014422D">
        <w:rPr>
          <w:rFonts w:ascii="Times New Roman" w:hAnsi="Times New Roman" w:cs="Times New Roman"/>
          <w:bCs/>
          <w:sz w:val="28"/>
          <w:szCs w:val="28"/>
        </w:rPr>
        <w:t>Сознание как каузально эмерджентное свойство организма и его нервной системы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Дж.Сёрл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). Нейропсихологические исследования сознания. Сознание и активация нервной системы. Сознание и бессознательное. </w:t>
      </w:r>
      <w:r w:rsidRPr="0014422D">
        <w:rPr>
          <w:rFonts w:ascii="Times New Roman" w:hAnsi="Times New Roman" w:cs="Times New Roman"/>
          <w:sz w:val="28"/>
          <w:szCs w:val="28"/>
        </w:rPr>
        <w:t>Понятие и структура сознания в культурно-исторической психологии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Г.Г.Шпет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М.М.Бахтин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В.П.Зинченко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Диалогическая природа и проблема целостности сознания. Субъект сознания. Сознание как рефлексия. Закономерности развития сознания. Сознание и проблема опосредствования. Социальная природа сознания. Сознание и деятельность. Понятие и формы самосознания личности. Проблема «Я». Механизмы психологической защиты.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5.4 </w:t>
      </w:r>
      <w:r w:rsidRPr="0014422D">
        <w:rPr>
          <w:rFonts w:ascii="Times New Roman" w:hAnsi="Times New Roman" w:cs="Times New Roman"/>
          <w:b/>
          <w:sz w:val="28"/>
          <w:szCs w:val="28"/>
        </w:rPr>
        <w:t>Психологическая регуляция и ее механизмы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 xml:space="preserve">Сознательная и неосознанная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. Рефлексы, влечения, установки.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Субъектность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 и детерминированность личности. Произвольная и волевая регуляция деятельности. Целенаправленность и осознанность. Роль опосредствования в сознательной регуляции. Механизмы произвольной и волевой регуляции. Проблема борьбы мотивов и смысловая регуляция деятельности. Регуляция эмоций и эмоциональных состояний.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Совладающее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 поведение.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5.5 </w:t>
      </w:r>
      <w:r w:rsidRPr="0014422D">
        <w:rPr>
          <w:rFonts w:ascii="Times New Roman" w:hAnsi="Times New Roman" w:cs="Times New Roman"/>
          <w:b/>
          <w:sz w:val="28"/>
          <w:szCs w:val="28"/>
        </w:rPr>
        <w:t>Личность и ее свойства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Основные характеристики личности. Личность, индивид, индивидуальность. Личность как субъект. Проблема единства (целостности) личности. Личность как интегративное образование психики. Теории личности: психоанализ, гуманистическая, когнитивная, культурно-историческая психология, теория деятельности. Личности и социализация. Личность и мотивация. Личность как система отношений. Личность и поступок. Личность </w:t>
      </w:r>
      <w:r w:rsidRPr="0014422D">
        <w:rPr>
          <w:rFonts w:ascii="Times New Roman" w:hAnsi="Times New Roman" w:cs="Times New Roman"/>
          <w:sz w:val="28"/>
          <w:szCs w:val="28"/>
        </w:rPr>
        <w:lastRenderedPageBreak/>
        <w:t>и познавательные процессы. Свойства личности: характер, темперамент, способности. Личность как предмет психологической практики.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sz w:val="28"/>
          <w:szCs w:val="28"/>
        </w:rPr>
        <w:t>Р</w:t>
      </w:r>
      <w:r w:rsidR="00C1114A" w:rsidRPr="0014422D">
        <w:rPr>
          <w:rFonts w:ascii="Times New Roman" w:hAnsi="Times New Roman" w:cs="Times New Roman"/>
          <w:b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4422D">
        <w:rPr>
          <w:rFonts w:ascii="Times New Roman" w:hAnsi="Times New Roman" w:cs="Times New Roman"/>
          <w:b/>
          <w:sz w:val="28"/>
          <w:szCs w:val="28"/>
        </w:rPr>
        <w:t>. О</w:t>
      </w:r>
      <w:r w:rsidR="00C1114A" w:rsidRPr="0014422D">
        <w:rPr>
          <w:rFonts w:ascii="Times New Roman" w:hAnsi="Times New Roman" w:cs="Times New Roman"/>
          <w:b/>
          <w:sz w:val="28"/>
          <w:szCs w:val="28"/>
        </w:rPr>
        <w:t>щущени</w:t>
      </w:r>
      <w:r w:rsidR="00C1114A">
        <w:rPr>
          <w:rFonts w:ascii="Times New Roman" w:hAnsi="Times New Roman" w:cs="Times New Roman"/>
          <w:b/>
          <w:sz w:val="28"/>
          <w:szCs w:val="28"/>
        </w:rPr>
        <w:t>е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6.1.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ощущения. Физиологические основы ощущений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Классификация психических процессов. Понятие ощущений. Понятие, строение и функции анализатора. Виды анализаторов. Место ощущений в ряду других познавательных процессов. Классификация ощущений по расположению рецепторов и происхождению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Ч.Шеррингтон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Г.Хэд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 Проблема соотношения ощущений и действительности.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6.2. </w:t>
      </w:r>
      <w:r w:rsidRPr="0014422D">
        <w:rPr>
          <w:rFonts w:ascii="Times New Roman" w:hAnsi="Times New Roman" w:cs="Times New Roman"/>
          <w:b/>
          <w:sz w:val="28"/>
          <w:szCs w:val="28"/>
        </w:rPr>
        <w:t>Характеристика и общие закономерности ощущений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Характеристика ощущений. Чувствительность и пороги ощущений. Психофизические законы. Факторы изменения чувствительности. Явление адаптации. Кодирование сенсорной информации в нервной системе. Системная организация сенсорных функций. Органы чувств и их взаимодействие. Синестезия.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Тема 6.3. Зрительные ощущения</w:t>
      </w:r>
      <w:r w:rsidR="008D2E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2E6B" w:rsidRPr="008D2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E6B" w:rsidRPr="0014422D">
        <w:rPr>
          <w:rFonts w:ascii="Times New Roman" w:hAnsi="Times New Roman" w:cs="Times New Roman"/>
          <w:b/>
          <w:bCs/>
          <w:sz w:val="28"/>
          <w:szCs w:val="28"/>
        </w:rPr>
        <w:t>Слуховые ощущения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Строение и особенности работы зрительного анализатора. Ощущение цвета. Светлота, цветовой тон и насыщенность. Законы смешения цветов. Явление контраста. Эффект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 Эмоциональный тон ощущений. Связь ощущений и высших психологических функций.</w:t>
      </w:r>
    </w:p>
    <w:p w:rsidR="008D2E6B" w:rsidRPr="0014422D" w:rsidRDefault="008D2E6B" w:rsidP="008D2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Характеристики слуховых ощущений. Громкость, высота, тембр звука. Строение слухового анализатора. Локализация звука.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слух. Роль сознания в распознавании звуков.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6.4. </w:t>
      </w:r>
      <w:r w:rsidR="008D2E6B" w:rsidRPr="0014422D">
        <w:rPr>
          <w:rFonts w:ascii="Times New Roman" w:hAnsi="Times New Roman" w:cs="Times New Roman"/>
          <w:b/>
          <w:bCs/>
          <w:sz w:val="28"/>
          <w:szCs w:val="28"/>
        </w:rPr>
        <w:t>Обонятельные и вкусовые ощущения</w:t>
      </w:r>
      <w:r w:rsidR="008D2E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2E6B" w:rsidRPr="0014422D">
        <w:rPr>
          <w:rFonts w:ascii="Times New Roman" w:hAnsi="Times New Roman" w:cs="Times New Roman"/>
          <w:b/>
          <w:bCs/>
          <w:sz w:val="28"/>
          <w:szCs w:val="28"/>
        </w:rPr>
        <w:t>Кожные, кинестетические, статические и органические ощущения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Теории обонятельных ощущений. Строение обонятельного анализатора. Строение вкусового анализатора. Кодирование вкусовых ощущений. Связь обонятельных ощущений с вкусовыми. Вкусовая чувствительность.</w:t>
      </w:r>
    </w:p>
    <w:p w:rsid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Осязательные ощущения. Ощущение давления и осязание. Температурная чувствительность. Ощущения боли. Кинестетические ощущения. Статические ощущения. Вестибулярный аппарат. Полукружные каналы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отолитовый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аппарат. Кожная чувствительность. Органическая чувствительность. Ощущения голода, жажды, дыхательной, сердечно-сосудистой и половой систем.</w:t>
      </w:r>
    </w:p>
    <w:p w:rsidR="00D91E8E" w:rsidRPr="0014422D" w:rsidRDefault="00D91E8E" w:rsidP="00D91E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22D" w:rsidRPr="0014422D" w:rsidRDefault="0014422D" w:rsidP="00D91E8E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4422D">
        <w:rPr>
          <w:rFonts w:ascii="Times New Roman" w:hAnsi="Times New Roman"/>
          <w:b/>
          <w:color w:val="auto"/>
          <w:sz w:val="28"/>
          <w:szCs w:val="28"/>
        </w:rPr>
        <w:t>Р</w:t>
      </w:r>
      <w:r w:rsidR="00C1114A" w:rsidRPr="0014422D">
        <w:rPr>
          <w:rFonts w:ascii="Times New Roman" w:hAnsi="Times New Roman"/>
          <w:b/>
          <w:color w:val="auto"/>
          <w:sz w:val="28"/>
          <w:szCs w:val="28"/>
        </w:rPr>
        <w:t>аздел</w:t>
      </w:r>
      <w:r w:rsidRPr="0014422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4422D">
        <w:rPr>
          <w:rFonts w:ascii="Times New Roman" w:hAnsi="Times New Roman"/>
          <w:b/>
          <w:color w:val="auto"/>
          <w:sz w:val="28"/>
          <w:szCs w:val="28"/>
          <w:lang w:val="en-US"/>
        </w:rPr>
        <w:t>VII</w:t>
      </w:r>
      <w:r w:rsidRPr="0014422D">
        <w:rPr>
          <w:rFonts w:ascii="Times New Roman" w:hAnsi="Times New Roman"/>
          <w:b/>
          <w:color w:val="auto"/>
          <w:sz w:val="28"/>
          <w:szCs w:val="28"/>
        </w:rPr>
        <w:t>. В</w:t>
      </w:r>
      <w:r w:rsidR="00C1114A" w:rsidRPr="0014422D">
        <w:rPr>
          <w:rFonts w:ascii="Times New Roman" w:hAnsi="Times New Roman"/>
          <w:b/>
          <w:color w:val="auto"/>
          <w:sz w:val="28"/>
          <w:szCs w:val="28"/>
        </w:rPr>
        <w:t>осприятие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7.1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восприятия. Физиологические основы восприятия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Понятие и основные проблемы изучения восприятия. Задачи восприятия. Виды и формы восприятия. Модули переработки сенсорной информации в коре головного мозга. Зоны распознавания и локализации.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Тема 7.2 Свойства восприятия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Структурность и локализация объектов восприятия. Фигура и фон. Группировка объектов. Законы восприятия в гештальтпсихологии. Предметность, осмысленность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констанстность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восприятия. Апперцепция. Классификация видов восприятия по ведущему анализатору. </w:t>
      </w:r>
      <w:r w:rsidRPr="0014422D">
        <w:rPr>
          <w:rFonts w:ascii="Times New Roman" w:hAnsi="Times New Roman" w:cs="Times New Roman"/>
          <w:sz w:val="28"/>
          <w:szCs w:val="28"/>
        </w:rPr>
        <w:lastRenderedPageBreak/>
        <w:t xml:space="preserve">Зрительное восприятие. Слуховое восприятие. Восприятие речи и музыки.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Мультимодальность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восприятия. Восприятие и представления. Роль абстрактных знаний в восприятии.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7.3 Восприятие пространства, движения и времени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Восприятие величины, формы, удаленности и направления. Бинокулярные признаки удаленности. Градиент текстуры. Взаимосвязь движений и восприятия. Восприятие движения. Стробоскопический эффект. Индуцированное движение. Восприятие времени. Циркадианные ритмы. Перцептивный и категориальный уровни восприятия времени. Субъективный временной интервал. Роль эмоционального фактора в восприятии времени.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7.4 </w:t>
      </w:r>
      <w:r w:rsidRPr="0014422D">
        <w:rPr>
          <w:rFonts w:ascii="Times New Roman" w:hAnsi="Times New Roman" w:cs="Times New Roman"/>
          <w:b/>
          <w:sz w:val="28"/>
          <w:szCs w:val="28"/>
        </w:rPr>
        <w:t>Распознавание предметов</w:t>
      </w:r>
    </w:p>
    <w:p w:rsid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восприятия. Значение восприятия формы, цвета, величины, фактуры в распознавании предметов. Ранние и завершающие этапы распознавания предметов. Теория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геонов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(</w:t>
      </w:r>
      <w:r w:rsidR="00C1114A">
        <w:rPr>
          <w:rFonts w:ascii="Times New Roman" w:hAnsi="Times New Roman" w:cs="Times New Roman"/>
          <w:sz w:val="28"/>
          <w:szCs w:val="28"/>
        </w:rPr>
        <w:t>И. 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Бидерман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Роль контекста и установки в распознавании предметов. Иллюзии.</w:t>
      </w:r>
    </w:p>
    <w:p w:rsidR="00D91E8E" w:rsidRPr="0014422D" w:rsidRDefault="00D91E8E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2D" w:rsidRPr="0014422D" w:rsidRDefault="00D91E8E" w:rsidP="00D91E8E">
      <w:pPr>
        <w:pStyle w:val="8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4422D">
        <w:rPr>
          <w:rFonts w:ascii="Times New Roman" w:hAnsi="Times New Roman"/>
          <w:b/>
          <w:color w:val="auto"/>
          <w:sz w:val="28"/>
          <w:szCs w:val="28"/>
        </w:rPr>
        <w:t>Раздел</w:t>
      </w:r>
      <w:r w:rsidR="0014422D" w:rsidRPr="0014422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4422D" w:rsidRPr="0014422D">
        <w:rPr>
          <w:rFonts w:ascii="Times New Roman" w:hAnsi="Times New Roman"/>
          <w:b/>
          <w:color w:val="auto"/>
          <w:sz w:val="28"/>
          <w:szCs w:val="28"/>
          <w:lang w:val="en-US"/>
        </w:rPr>
        <w:t>VIII</w:t>
      </w:r>
      <w:r w:rsidR="0014422D" w:rsidRPr="0014422D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Pr="0014422D">
        <w:rPr>
          <w:rFonts w:ascii="Times New Roman" w:hAnsi="Times New Roman"/>
          <w:b/>
          <w:color w:val="auto"/>
          <w:sz w:val="28"/>
          <w:szCs w:val="28"/>
        </w:rPr>
        <w:t>Память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8.1.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памяти. Процессы памяти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Понятие о памяти. Процессы памяти. Запоминание (кодирование информации). Включение нового материала в уже имеющиеся </w:t>
      </w:r>
      <w:proofErr w:type="spellStart"/>
      <w:r w:rsidRPr="0014422D">
        <w:rPr>
          <w:szCs w:val="28"/>
        </w:rPr>
        <w:t>мнемические</w:t>
      </w:r>
      <w:proofErr w:type="spellEnd"/>
      <w:r w:rsidRPr="0014422D">
        <w:rPr>
          <w:szCs w:val="28"/>
        </w:rPr>
        <w:t xml:space="preserve"> структуры. Сохранение и забывание. Воспроизведение. Узнавание, воспроизведение произвольное и непроизвольное, припоминание. Специфика человеческой памяти. Понятия о </w:t>
      </w:r>
      <w:proofErr w:type="spellStart"/>
      <w:r w:rsidRPr="0014422D">
        <w:rPr>
          <w:szCs w:val="28"/>
        </w:rPr>
        <w:t>мнемической</w:t>
      </w:r>
      <w:proofErr w:type="spellEnd"/>
      <w:r w:rsidRPr="0014422D">
        <w:rPr>
          <w:szCs w:val="28"/>
        </w:rPr>
        <w:t xml:space="preserve"> деятельности. Культурно-историческая детерминация процессов памяти. Высшие и низшие </w:t>
      </w:r>
      <w:proofErr w:type="spellStart"/>
      <w:r w:rsidRPr="0014422D">
        <w:rPr>
          <w:szCs w:val="28"/>
        </w:rPr>
        <w:t>мнемические</w:t>
      </w:r>
      <w:proofErr w:type="spellEnd"/>
      <w:r w:rsidRPr="0014422D">
        <w:rPr>
          <w:szCs w:val="28"/>
        </w:rPr>
        <w:t xml:space="preserve"> функции. Индивидуальные особенности памяти. Теории памяти. Мозговые структуры памяти.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8.2. </w:t>
      </w:r>
      <w:r w:rsidRPr="0014422D">
        <w:rPr>
          <w:rFonts w:ascii="Times New Roman" w:hAnsi="Times New Roman" w:cs="Times New Roman"/>
          <w:b/>
          <w:sz w:val="28"/>
          <w:szCs w:val="28"/>
        </w:rPr>
        <w:t>Классификации видов памяти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>Многообразие оснований для классификации видов памяти. Длительность хранения материала: сенсорная, кратковременная и долговременная память. Рабочая память (А.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Баддли</w:t>
      </w:r>
      <w:proofErr w:type="spellEnd"/>
      <w:r w:rsidRPr="0014422D">
        <w:rPr>
          <w:szCs w:val="28"/>
        </w:rPr>
        <w:t>). Осознанность опыта: имплицитная и эксплицитная память. Способ организации опыта: эпизодическая, семантическая и процедурная память. Модальность опыта: двигательная, эмоциональная, образная, смысловая память. Произвольность использования памяти. Осмысленность памяти. Непосредственная и опосредствованная память.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8.3. </w:t>
      </w:r>
      <w:r w:rsidRPr="0014422D">
        <w:rPr>
          <w:rFonts w:ascii="Times New Roman" w:hAnsi="Times New Roman" w:cs="Times New Roman"/>
          <w:b/>
          <w:sz w:val="28"/>
          <w:szCs w:val="28"/>
        </w:rPr>
        <w:t>Сенсорная память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>Память как процесс обработки информации. Сенсорная модель памяти. Понятие и виды сенсорной памяти. Исследования иконической памяти в экспериментах Дж.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Сперлинга</w:t>
      </w:r>
      <w:proofErr w:type="spellEnd"/>
      <w:r w:rsidRPr="0014422D">
        <w:rPr>
          <w:szCs w:val="28"/>
        </w:rPr>
        <w:t>, Н.Ю.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В</w:t>
      </w:r>
      <w:r w:rsidR="00C1114A">
        <w:rPr>
          <w:szCs w:val="28"/>
        </w:rPr>
        <w:t>е</w:t>
      </w:r>
      <w:r w:rsidRPr="0014422D">
        <w:rPr>
          <w:szCs w:val="28"/>
        </w:rPr>
        <w:t>ргилиса</w:t>
      </w:r>
      <w:proofErr w:type="spellEnd"/>
      <w:r w:rsidRPr="0014422D">
        <w:rPr>
          <w:szCs w:val="28"/>
        </w:rPr>
        <w:t>, В.П.</w:t>
      </w:r>
      <w:r w:rsidR="00C1114A">
        <w:rPr>
          <w:szCs w:val="28"/>
        </w:rPr>
        <w:t> </w:t>
      </w:r>
      <w:r w:rsidRPr="0014422D">
        <w:rPr>
          <w:szCs w:val="28"/>
        </w:rPr>
        <w:t xml:space="preserve">Зинченко). Исследования </w:t>
      </w:r>
      <w:proofErr w:type="spellStart"/>
      <w:r w:rsidRPr="0014422D">
        <w:rPr>
          <w:szCs w:val="28"/>
        </w:rPr>
        <w:t>эхоической</w:t>
      </w:r>
      <w:proofErr w:type="spellEnd"/>
      <w:r w:rsidRPr="0014422D">
        <w:rPr>
          <w:szCs w:val="28"/>
        </w:rPr>
        <w:t xml:space="preserve"> памяти (У.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Найсер</w:t>
      </w:r>
      <w:proofErr w:type="spellEnd"/>
      <w:r w:rsidRPr="0014422D">
        <w:rPr>
          <w:szCs w:val="28"/>
        </w:rPr>
        <w:t>, Н.</w:t>
      </w:r>
      <w:r w:rsidR="00C1114A">
        <w:rPr>
          <w:szCs w:val="28"/>
        </w:rPr>
        <w:t> </w:t>
      </w:r>
      <w:r w:rsidRPr="0014422D">
        <w:rPr>
          <w:szCs w:val="28"/>
        </w:rPr>
        <w:t>Морей).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b/>
          <w:bCs/>
          <w:szCs w:val="28"/>
        </w:rPr>
      </w:pPr>
      <w:r w:rsidRPr="0014422D">
        <w:rPr>
          <w:b/>
          <w:bCs/>
          <w:szCs w:val="28"/>
        </w:rPr>
        <w:t xml:space="preserve">Тема 8.4 </w:t>
      </w:r>
      <w:r w:rsidRPr="0014422D">
        <w:rPr>
          <w:b/>
          <w:szCs w:val="28"/>
        </w:rPr>
        <w:t>Кратковременная и рабочая память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>Кратковременная память и ее особенности, функции. Кодирование информации в кратковременной памяти. Исследования кратковременной памяти. Запоминание и сохранение в кратковременной памяти. Объем кратковременной памяти. Исследования Г.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Эббингауза</w:t>
      </w:r>
      <w:proofErr w:type="spellEnd"/>
      <w:r w:rsidRPr="0014422D">
        <w:rPr>
          <w:szCs w:val="28"/>
        </w:rPr>
        <w:t xml:space="preserve">. 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lastRenderedPageBreak/>
        <w:t>Рабочая (оперативная) память и ее особенности. Модель рабочей памяти А.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Баддли</w:t>
      </w:r>
      <w:proofErr w:type="spellEnd"/>
      <w:r w:rsidRPr="0014422D">
        <w:rPr>
          <w:szCs w:val="28"/>
        </w:rPr>
        <w:t xml:space="preserve"> и Г.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Хитча</w:t>
      </w:r>
      <w:proofErr w:type="spellEnd"/>
      <w:r w:rsidRPr="0014422D">
        <w:rPr>
          <w:szCs w:val="28"/>
        </w:rPr>
        <w:t xml:space="preserve">. Исследования оперативной памяти в инженерной психологии. Роль оперативной памяти в обеспечении других когнитивных процессов. 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Изменения материала в процессе сохранения (интерференция, консолидация следов обобщение и др.). Ретроактивная и </w:t>
      </w:r>
      <w:proofErr w:type="spellStart"/>
      <w:r w:rsidRPr="0014422D">
        <w:rPr>
          <w:szCs w:val="28"/>
        </w:rPr>
        <w:t>проактивная</w:t>
      </w:r>
      <w:proofErr w:type="spellEnd"/>
      <w:r w:rsidRPr="0014422D">
        <w:rPr>
          <w:szCs w:val="28"/>
        </w:rPr>
        <w:t xml:space="preserve"> интерференция. Факторы интерференции. Перевод информации из кратковременной памяти в долговременную. Глубинная обработка информации. Эффект края. Воспроизведение информации из кратковременной памяти.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b/>
          <w:bCs/>
          <w:szCs w:val="28"/>
        </w:rPr>
      </w:pPr>
      <w:r w:rsidRPr="0014422D">
        <w:rPr>
          <w:b/>
          <w:bCs/>
          <w:szCs w:val="28"/>
        </w:rPr>
        <w:t xml:space="preserve">Тема 8.5 </w:t>
      </w:r>
      <w:r w:rsidRPr="0014422D">
        <w:rPr>
          <w:b/>
          <w:szCs w:val="28"/>
        </w:rPr>
        <w:t>Долговременная память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>Долговременная память. Кодирование информации в долговременной памяти. Запоминание в долговременной памяти. Смысловая организация материала. Семантические сети. Сохранение в долговременной памяти. Забывание. Роль интерференции. Кривая забывания (Г.</w:t>
      </w:r>
      <w:r w:rsidR="00C1114A">
        <w:rPr>
          <w:szCs w:val="28"/>
        </w:rPr>
        <w:t> </w:t>
      </w:r>
      <w:proofErr w:type="spellStart"/>
      <w:r w:rsidRPr="0014422D">
        <w:rPr>
          <w:szCs w:val="28"/>
        </w:rPr>
        <w:t>Эббингауз</w:t>
      </w:r>
      <w:proofErr w:type="spellEnd"/>
      <w:r w:rsidRPr="0014422D">
        <w:rPr>
          <w:szCs w:val="28"/>
        </w:rPr>
        <w:t>). Воспроизведение. Узнавание и припоминание. Зависимость воспроизведения от кодирования информации. Реминисценция. Эффективность произвольного и непроизвольного запоминания (П.И.</w:t>
      </w:r>
      <w:r w:rsidR="00C1114A">
        <w:rPr>
          <w:szCs w:val="28"/>
        </w:rPr>
        <w:t> </w:t>
      </w:r>
      <w:r w:rsidRPr="0014422D">
        <w:rPr>
          <w:szCs w:val="28"/>
        </w:rPr>
        <w:t>Зинченко). Влияние контекста на воспроизведение. Эмоциональные факторы забывания. Долговременная память и мышление. Роль опосредствования в сохранении информации. Продуктивная память.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b/>
          <w:bCs/>
          <w:szCs w:val="28"/>
        </w:rPr>
      </w:pPr>
      <w:r w:rsidRPr="0014422D">
        <w:rPr>
          <w:b/>
          <w:bCs/>
          <w:szCs w:val="28"/>
        </w:rPr>
        <w:t xml:space="preserve">Тема 8.6 </w:t>
      </w:r>
      <w:r w:rsidRPr="0014422D">
        <w:rPr>
          <w:b/>
          <w:szCs w:val="28"/>
        </w:rPr>
        <w:t>Приемы улучшения памяти</w:t>
      </w:r>
    </w:p>
    <w:p w:rsidR="0014422D" w:rsidRPr="0014422D" w:rsidRDefault="0014422D" w:rsidP="00D91E8E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Мнемотехника. Тренировка и научение. Латентное и викарное научение. Вовлечение в запоминание разных модальностей. Создание ассоциаций. Метод размещения по местам. Тренировка воспроизведения. Осмысление запоминаемого материала. Укрупнение единиц информации и организация материала. Опосредствование. Правильная постановка задачи на запоминание. Организация повторения. Методы </w:t>
      </w:r>
      <w:r w:rsidRPr="0014422D">
        <w:rPr>
          <w:szCs w:val="28"/>
          <w:lang w:val="en-US"/>
        </w:rPr>
        <w:t>PQRST</w:t>
      </w:r>
      <w:r w:rsidRPr="0014422D">
        <w:rPr>
          <w:szCs w:val="28"/>
        </w:rPr>
        <w:t xml:space="preserve"> </w:t>
      </w:r>
      <w:r w:rsidR="0081561C">
        <w:rPr>
          <w:szCs w:val="28"/>
        </w:rPr>
        <w:t>(</w:t>
      </w:r>
      <w:proofErr w:type="spellStart"/>
      <w:r w:rsidR="0081561C" w:rsidRPr="0081561C">
        <w:rPr>
          <w:szCs w:val="28"/>
        </w:rPr>
        <w:t>Preview</w:t>
      </w:r>
      <w:proofErr w:type="spellEnd"/>
      <w:r w:rsidR="0081561C" w:rsidRPr="0081561C">
        <w:rPr>
          <w:szCs w:val="28"/>
        </w:rPr>
        <w:t xml:space="preserve">, </w:t>
      </w:r>
      <w:proofErr w:type="spellStart"/>
      <w:r w:rsidR="0081561C" w:rsidRPr="0081561C">
        <w:rPr>
          <w:szCs w:val="28"/>
        </w:rPr>
        <w:t>Questions</w:t>
      </w:r>
      <w:proofErr w:type="spellEnd"/>
      <w:r w:rsidR="0081561C" w:rsidRPr="0081561C">
        <w:rPr>
          <w:szCs w:val="28"/>
        </w:rPr>
        <w:t xml:space="preserve">, </w:t>
      </w:r>
      <w:proofErr w:type="spellStart"/>
      <w:r w:rsidR="0081561C" w:rsidRPr="0081561C">
        <w:rPr>
          <w:szCs w:val="28"/>
        </w:rPr>
        <w:t>Reading</w:t>
      </w:r>
      <w:proofErr w:type="spellEnd"/>
      <w:r w:rsidR="0081561C" w:rsidRPr="0081561C">
        <w:rPr>
          <w:szCs w:val="28"/>
        </w:rPr>
        <w:t xml:space="preserve">, </w:t>
      </w:r>
      <w:proofErr w:type="spellStart"/>
      <w:r w:rsidR="0081561C" w:rsidRPr="0081561C">
        <w:rPr>
          <w:szCs w:val="28"/>
        </w:rPr>
        <w:t>Speaking</w:t>
      </w:r>
      <w:proofErr w:type="spellEnd"/>
      <w:r w:rsidR="0081561C" w:rsidRPr="0081561C">
        <w:rPr>
          <w:szCs w:val="28"/>
        </w:rPr>
        <w:t xml:space="preserve">, </w:t>
      </w:r>
      <w:proofErr w:type="spellStart"/>
      <w:r w:rsidR="0081561C" w:rsidRPr="0081561C">
        <w:rPr>
          <w:szCs w:val="28"/>
        </w:rPr>
        <w:t>Testing</w:t>
      </w:r>
      <w:proofErr w:type="spellEnd"/>
      <w:r w:rsidR="0081561C">
        <w:rPr>
          <w:szCs w:val="28"/>
        </w:rPr>
        <w:t>;</w:t>
      </w:r>
      <w:r w:rsidR="0081561C" w:rsidRPr="0081561C">
        <w:rPr>
          <w:szCs w:val="28"/>
        </w:rPr>
        <w:t xml:space="preserve"> </w:t>
      </w:r>
      <w:r w:rsidR="0081561C">
        <w:rPr>
          <w:szCs w:val="28"/>
        </w:rPr>
        <w:t xml:space="preserve">рус. - </w:t>
      </w:r>
      <w:r w:rsidR="0081561C" w:rsidRPr="0081561C">
        <w:rPr>
          <w:szCs w:val="28"/>
        </w:rPr>
        <w:t xml:space="preserve">ПВЧУК: </w:t>
      </w:r>
      <w:proofErr w:type="spellStart"/>
      <w:r w:rsidR="0081561C" w:rsidRPr="0081561C">
        <w:rPr>
          <w:szCs w:val="28"/>
        </w:rPr>
        <w:t>Предпросмотр</w:t>
      </w:r>
      <w:proofErr w:type="spellEnd"/>
      <w:r w:rsidR="0081561C" w:rsidRPr="0081561C">
        <w:rPr>
          <w:szCs w:val="28"/>
        </w:rPr>
        <w:t>, вопросы, чтение, устное воспроизведение, контроль)</w:t>
      </w:r>
      <w:r w:rsidR="0081561C">
        <w:rPr>
          <w:szCs w:val="28"/>
        </w:rPr>
        <w:t xml:space="preserve"> </w:t>
      </w:r>
      <w:r w:rsidRPr="0014422D">
        <w:rPr>
          <w:szCs w:val="28"/>
        </w:rPr>
        <w:t>и ОЧОГ</w:t>
      </w:r>
      <w:r w:rsidR="0081561C">
        <w:rPr>
          <w:szCs w:val="28"/>
        </w:rPr>
        <w:t xml:space="preserve"> (обзор, чтение, обзор, главное)</w:t>
      </w:r>
      <w:r w:rsidRPr="0014422D">
        <w:rPr>
          <w:szCs w:val="28"/>
        </w:rPr>
        <w:t>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D58D6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>Х. Р</w:t>
      </w:r>
      <w:r w:rsidR="00AD58D6" w:rsidRPr="0014422D">
        <w:rPr>
          <w:rFonts w:ascii="Times New Roman" w:hAnsi="Times New Roman" w:cs="Times New Roman"/>
          <w:b/>
          <w:bCs/>
          <w:sz w:val="28"/>
          <w:szCs w:val="28"/>
        </w:rPr>
        <w:t>ечь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Тема 9.1. Общее понятие о языке и речи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Проблема языка и сознания. Речь и язык. Функции речи. Соотношение речи и других психических функций. Проблемы психологического строения языка. Речь и общение. Коммуникативная ситуация. Вербальная и невербальная коммуникация. Речевое поведение. Речевая деятельность. Роль речи в протекании психических процессов. Роль реч</w:t>
      </w:r>
      <w:r w:rsidR="00C1114A">
        <w:rPr>
          <w:rFonts w:ascii="Times New Roman" w:hAnsi="Times New Roman" w:cs="Times New Roman"/>
          <w:sz w:val="28"/>
          <w:szCs w:val="28"/>
        </w:rPr>
        <w:t>и в развитии интеллекта по Л.С. Выготскому и Ж. </w:t>
      </w:r>
      <w:r w:rsidRPr="0014422D">
        <w:rPr>
          <w:rFonts w:ascii="Times New Roman" w:hAnsi="Times New Roman" w:cs="Times New Roman"/>
          <w:sz w:val="28"/>
          <w:szCs w:val="28"/>
        </w:rPr>
        <w:t>Пиаже. Роль слова в организации восприятия, роль речи в организации речевого акта. Регулирующая функция речи. Уровни (единицы) речи (Н.</w:t>
      </w:r>
      <w:r w:rsidR="00C1114A">
        <w:rPr>
          <w:rFonts w:ascii="Times New Roman" w:hAnsi="Times New Roman" w:cs="Times New Roman"/>
          <w:sz w:val="28"/>
          <w:szCs w:val="28"/>
        </w:rPr>
        <w:t> </w:t>
      </w:r>
      <w:r w:rsidRPr="0014422D">
        <w:rPr>
          <w:rFonts w:ascii="Times New Roman" w:hAnsi="Times New Roman" w:cs="Times New Roman"/>
          <w:sz w:val="28"/>
          <w:szCs w:val="28"/>
        </w:rPr>
        <w:t>Хомский, А.Р.</w:t>
      </w:r>
      <w:r w:rsidR="00C111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Тема 9.2. Виды речи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Виды речи. Устная и письменная речь. Монологическая и диалогическая речь. Внутренняя и внешняя речь. Соотношение внешней и внутренней речи. Эгоцентрическая и внутренняя речь. Структура, функции и развитие эгоцентрической речи: полемика: Л.С.</w:t>
      </w:r>
      <w:r w:rsidR="00AD58D6">
        <w:rPr>
          <w:rFonts w:ascii="Times New Roman" w:hAnsi="Times New Roman" w:cs="Times New Roman"/>
          <w:sz w:val="28"/>
          <w:szCs w:val="28"/>
        </w:rPr>
        <w:t> </w:t>
      </w:r>
      <w:r w:rsidRPr="0014422D">
        <w:rPr>
          <w:rFonts w:ascii="Times New Roman" w:hAnsi="Times New Roman" w:cs="Times New Roman"/>
          <w:sz w:val="28"/>
          <w:szCs w:val="28"/>
        </w:rPr>
        <w:t>Выготского и Ж.</w:t>
      </w:r>
      <w:r w:rsidR="00AD58D6">
        <w:rPr>
          <w:rFonts w:ascii="Times New Roman" w:hAnsi="Times New Roman" w:cs="Times New Roman"/>
          <w:sz w:val="28"/>
          <w:szCs w:val="28"/>
        </w:rPr>
        <w:t> </w:t>
      </w:r>
      <w:r w:rsidRPr="0014422D">
        <w:rPr>
          <w:rFonts w:ascii="Times New Roman" w:hAnsi="Times New Roman" w:cs="Times New Roman"/>
          <w:sz w:val="28"/>
          <w:szCs w:val="28"/>
        </w:rPr>
        <w:t>Пиаже.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9.3. Слово и его семантическое строение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Фонематический состав слова. Фонематический слух и звукопроизношение. Значение и смысл слова. Семантическая структура и функция слова. Слово и «смысловое поле». Понимание значения слова. Роль контекста в понимании слова. Происхождение слова. Категориальное значение слова. Слово-понятие и его структура. Лексические функции и валентности слов. Развитие значений слов в онтогенезе. Развитие предметной отнесенности. Этапы ра</w:t>
      </w:r>
      <w:r w:rsidR="00AD58D6">
        <w:rPr>
          <w:rFonts w:ascii="Times New Roman" w:hAnsi="Times New Roman" w:cs="Times New Roman"/>
          <w:sz w:val="28"/>
          <w:szCs w:val="28"/>
        </w:rPr>
        <w:t>звития значений. Выделение Л.С. </w:t>
      </w:r>
      <w:r w:rsidRPr="0014422D">
        <w:rPr>
          <w:rFonts w:ascii="Times New Roman" w:hAnsi="Times New Roman" w:cs="Times New Roman"/>
          <w:sz w:val="28"/>
          <w:szCs w:val="28"/>
        </w:rPr>
        <w:t xml:space="preserve">Выготским функциональных эквивалентов понятия: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синкреты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комплексы,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псевдопонятия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, понятия. Методы исследования понятий. Семантические сети и их объективное изучение. Ассоциативные методы оценки семантических сетей. Объективные методы исследования многомерных связей слова.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Тема 9.4. Речевое высказывание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Проблема единиц языка. Психологическая проблема фразы как единицы высказывания. Синтагматические связи. Высказывание и мысль. Синтаксическое и семантическое строение фразы. Виды высказываний. Коммуникация событий и коммуникация отношений. Развитие логико-грамматических структур. Кодирование и декодирование высказывания. Основные формы речевого высказывания. Этапы построения речевого высказывания (мотив и замысел высказывания). Развернутость этапов построения высказывания в различных видах речи. Уровни и факторы понимания речевого сообщения. Понимание смысла слова и предложени</w:t>
      </w:r>
      <w:r w:rsidR="00AD58D6">
        <w:rPr>
          <w:rFonts w:ascii="Times New Roman" w:hAnsi="Times New Roman" w:cs="Times New Roman"/>
          <w:sz w:val="28"/>
          <w:szCs w:val="28"/>
        </w:rPr>
        <w:t>я. Понимание фразы</w:t>
      </w:r>
      <w:r w:rsidRPr="0014422D">
        <w:rPr>
          <w:rFonts w:ascii="Times New Roman" w:hAnsi="Times New Roman" w:cs="Times New Roman"/>
          <w:sz w:val="28"/>
          <w:szCs w:val="28"/>
        </w:rPr>
        <w:t>. Понимание смысла сложного сообщения. Текст и подтекст. Главная мысль и второстепенные детали сообщения. Метафоричность текста. Роль зрительных образов в понимании предложений (гипотеза А.</w:t>
      </w:r>
      <w:r w:rsidR="00AD58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Пайвио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</w:t>
      </w:r>
      <w:r w:rsidR="00D84E33">
        <w:rPr>
          <w:rFonts w:ascii="Times New Roman" w:hAnsi="Times New Roman" w:cs="Times New Roman"/>
          <w:sz w:val="28"/>
          <w:szCs w:val="28"/>
        </w:rPr>
        <w:t>. Язык и дискурсивное мышление.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D58D6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Х. М</w:t>
      </w:r>
      <w:r w:rsidR="00AD58D6" w:rsidRPr="0014422D">
        <w:rPr>
          <w:rFonts w:ascii="Times New Roman" w:hAnsi="Times New Roman" w:cs="Times New Roman"/>
          <w:b/>
          <w:bCs/>
          <w:sz w:val="28"/>
          <w:szCs w:val="28"/>
        </w:rPr>
        <w:t>ышление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10.1.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и характеристика мышления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Общефилософские основы исследования мышления. Соотношение наук, изучающих мышление. Чувственное и сверхчувственное познание. Мышление и сознание. Мышление и знание. Мышление и культура. Мышление и логика. Мышление и интеллект. Мышление как творческий акт. Мышление и адаптация. Мышление как познание действительности. Развитие и патология мышления. Мышление и эмоции.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10.2 </w:t>
      </w:r>
      <w:r w:rsidRPr="0014422D">
        <w:rPr>
          <w:rFonts w:ascii="Times New Roman" w:hAnsi="Times New Roman" w:cs="Times New Roman"/>
          <w:b/>
          <w:sz w:val="28"/>
          <w:szCs w:val="28"/>
        </w:rPr>
        <w:t>Теории мышления</w:t>
      </w:r>
    </w:p>
    <w:p w:rsidR="0014422D" w:rsidRPr="0014422D" w:rsidRDefault="0014422D" w:rsidP="00D91E8E">
      <w:pPr>
        <w:spacing w:before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Подходы к исследованию мышления на разных этапах развития психологической мысли. Ассоциативная теория мышления. Мышление как осознание.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Вюрцбургская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школа исследования мышления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О.Кюльпе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Н.Ах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Подходы к изучению мышления в бихевиоризме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Б.Скиннер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В.Торндайк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Исследования мышления в рамках гештальтпсихологии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В.Келлер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К.Дункер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). Мышление как адаптация в теории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. Мышление как решение задач и процесс переработки информации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А.Ньюэлл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Г.А.Саймон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У.Найсер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Мышление как деятельность и процесс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О.К.Тихомиров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А.В.Брушлинский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Мышление как процесс обобщенного и опосредствованного познания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Дж.Брунер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10.3 </w:t>
      </w:r>
      <w:r w:rsidRPr="0014422D">
        <w:rPr>
          <w:rFonts w:ascii="Times New Roman" w:hAnsi="Times New Roman" w:cs="Times New Roman"/>
          <w:b/>
          <w:sz w:val="28"/>
          <w:szCs w:val="28"/>
        </w:rPr>
        <w:t>Мышление в структуре психики. Методы изучения мышления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Мышление в структуре познавательных процессов. Мышление и восприятие. Мышление и память. Мышление и воображение. Мышление и творчество.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 xml:space="preserve">Методы изучения мышления. </w:t>
      </w:r>
      <w:r w:rsidRPr="0014422D">
        <w:rPr>
          <w:rFonts w:ascii="Times New Roman" w:hAnsi="Times New Roman" w:cs="Times New Roman"/>
          <w:sz w:val="28"/>
          <w:szCs w:val="28"/>
        </w:rPr>
        <w:t xml:space="preserve">Общепсихологические методы: наблюдение, эксперимент, анализ продуктов деятельности, метод беседы. Конкретные методики изучения мышления: клинический метод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, метод «рассуждения вслух» и реконструкции структуры решения по вербальным попыткам решения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К.Дункер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), ассоциативный эксперимент, методы объективизации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невербализованных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исследовательских актов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О.К.Тихомиров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Специфика психологического изучения формирования понятий: метод определения понятия, метод сравнения и различения, метод классификации, метод формирования искусственных понятий (методик</w:t>
      </w:r>
      <w:r w:rsidR="00D91E8E">
        <w:rPr>
          <w:rFonts w:ascii="Times New Roman" w:hAnsi="Times New Roman" w:cs="Times New Roman"/>
          <w:sz w:val="28"/>
          <w:szCs w:val="28"/>
        </w:rPr>
        <w:t>и: Н. 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Л.С. Выготского и Л. Сахарова). Тестирование интеллекта и дифференциально-психологическое изучение мышления: тест Дж.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тест Д. Векслера, тест Г.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Дж.П.Гилфорда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П.Торренса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10.4 </w:t>
      </w:r>
      <w:r w:rsidRPr="0014422D">
        <w:rPr>
          <w:rFonts w:ascii="Times New Roman" w:hAnsi="Times New Roman" w:cs="Times New Roman"/>
          <w:b/>
          <w:sz w:val="28"/>
          <w:szCs w:val="28"/>
        </w:rPr>
        <w:t>Виды мышления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Разнообразие оснований для построения типологий мышления. Наглядно-действенное, наглядно-образное, словесно-логическое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К.Гольдштейн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Дж.Брунер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Теоретическое и эмпирическое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Практическое и теоретическое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Дискурсивное (рациональное) и интуитивное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К.Г.Юнг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др.). Аутистическое и реалистическое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Э.Блейлер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Репродуктивное и продуктивное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К.Дункер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В.Келер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др.). Творческое и критическое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А.Осборн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Вербальное и наглядное мышление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Э.П.Торренс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Р.Арнхейм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10.5 </w:t>
      </w:r>
      <w:r w:rsidRPr="0014422D">
        <w:rPr>
          <w:rFonts w:ascii="Times New Roman" w:hAnsi="Times New Roman" w:cs="Times New Roman"/>
          <w:b/>
          <w:sz w:val="28"/>
          <w:szCs w:val="28"/>
        </w:rPr>
        <w:t>Субъект мышления и мыслительная задача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Структура мышления. Субъект мышления. Мыслительная задача и ее характеристики. Классификация задач (О.К. Тихомиров). Принятие задачи и отношение к ней субъекта. Мотивация мышления. Проблемные ситуации. Виды проблемных ситуаций.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10.6 </w:t>
      </w:r>
      <w:r w:rsidRPr="0014422D">
        <w:rPr>
          <w:rFonts w:ascii="Times New Roman" w:hAnsi="Times New Roman" w:cs="Times New Roman"/>
          <w:b/>
          <w:sz w:val="28"/>
          <w:szCs w:val="28"/>
        </w:rPr>
        <w:t>Мышление как процесс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Этапы процесса решения задачи. Соотношение разных подходов к описанию стадии мыслительного проце</w:t>
      </w:r>
      <w:r w:rsidR="00D91E8E">
        <w:rPr>
          <w:rFonts w:ascii="Times New Roman" w:hAnsi="Times New Roman" w:cs="Times New Roman"/>
          <w:sz w:val="28"/>
          <w:szCs w:val="28"/>
        </w:rPr>
        <w:t>сса: схема Л. Уоллеса, схема К. 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Дункера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, схема операций мышления по О. Зельцу и в школе С.Л. Рубинштейна. Факторы, влияющие на успешность решения задачи.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10.7 </w:t>
      </w:r>
      <w:r w:rsidRPr="0014422D">
        <w:rPr>
          <w:rFonts w:ascii="Times New Roman" w:hAnsi="Times New Roman" w:cs="Times New Roman"/>
          <w:b/>
          <w:sz w:val="28"/>
          <w:szCs w:val="28"/>
        </w:rPr>
        <w:t>Соотношение осознанного и неосознанного в процессе решения задач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Роль неосознаваемых факторов в решении задачи. Роль неосознаваемых подсказок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Я.А.Пономарев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Способность к переносу способа решения задачи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Роль установки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Д.Н.Узнадзе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деятельности. Мышление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. Понятие промежуточной цели и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смысла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О.К.Тихомиров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Невербализованная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активность в мышлении. Влияние постгипнотического внушения на решение задачи. Эмоциональное </w:t>
      </w:r>
      <w:r w:rsidRPr="0014422D">
        <w:rPr>
          <w:rFonts w:ascii="Times New Roman" w:hAnsi="Times New Roman" w:cs="Times New Roman"/>
          <w:sz w:val="28"/>
          <w:szCs w:val="28"/>
        </w:rPr>
        <w:lastRenderedPageBreak/>
        <w:t>регулирование мышления. Положение Л.С. Выготского о единстве аффекта и интеллекта. Мышление и самосознание. Осознаваемые и неосознаваемые компоненты мыслительной деятельности, их роль на разных этапах процесса мышления.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10.8 </w:t>
      </w:r>
      <w:r w:rsidRPr="0014422D">
        <w:rPr>
          <w:rFonts w:ascii="Times New Roman" w:hAnsi="Times New Roman" w:cs="Times New Roman"/>
          <w:b/>
          <w:sz w:val="28"/>
          <w:szCs w:val="28"/>
        </w:rPr>
        <w:t>Логические формы мышления и мыслительные операции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Мышление и его продукты (понятия, суждения, умозаключения). Понятие. Виды понятий. Процессы категоризации. Формальная логика и мышление. Дедуктивные и индуктивные умозаключения. 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 xml:space="preserve">Мыслительные операции: сравнение, обобщение,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классификация, анализ, синтез, абстрагирование, конкретизация, идеализация. Анализ через синтез как механизм мышления. Взаимосвязь сравнения, обобщения,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 и классификации.</w:t>
      </w:r>
    </w:p>
    <w:p w:rsidR="0014422D" w:rsidRPr="0014422D" w:rsidRDefault="0014422D" w:rsidP="00D91E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2D" w:rsidRPr="0014422D" w:rsidRDefault="0014422D" w:rsidP="00D91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84E33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="00D84E33" w:rsidRPr="0014422D">
        <w:rPr>
          <w:rFonts w:ascii="Times New Roman" w:hAnsi="Times New Roman" w:cs="Times New Roman"/>
          <w:b/>
          <w:bCs/>
          <w:sz w:val="28"/>
          <w:szCs w:val="28"/>
        </w:rPr>
        <w:t>оображение</w:t>
      </w:r>
    </w:p>
    <w:p w:rsidR="0014422D" w:rsidRPr="0014422D" w:rsidRDefault="0014422D" w:rsidP="00D91E8E">
      <w:pPr>
        <w:spacing w:before="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11.1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воображения и его виды</w:t>
      </w:r>
    </w:p>
    <w:p w:rsidR="0014422D" w:rsidRPr="0014422D" w:rsidRDefault="0014422D" w:rsidP="00D91E8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>Понятие воображения и проблемы его изучения в психологии. Функции воображения. Отличие воображения от мышления. Образы памяти и образы воображения. Чувственное и идеальное содержание образов воображения. Творческий характер воображения. Воображение и создание замысла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О.М.Дьяченко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Е.С.Слепович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А.М.Поляков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 Культурные формы (сказки, мифы, художественные произведения, притчи) как психологические орудия воображения. Типологии воображения.</w:t>
      </w:r>
    </w:p>
    <w:p w:rsidR="0014422D" w:rsidRPr="0014422D" w:rsidRDefault="0014422D" w:rsidP="00D91E8E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11.2 </w:t>
      </w:r>
      <w:r w:rsidRPr="0014422D">
        <w:rPr>
          <w:rFonts w:ascii="Times New Roman" w:hAnsi="Times New Roman" w:cs="Times New Roman"/>
          <w:b/>
          <w:sz w:val="28"/>
          <w:szCs w:val="28"/>
        </w:rPr>
        <w:t>Механизмы и приемы воображения</w:t>
      </w:r>
    </w:p>
    <w:p w:rsidR="0014422D" w:rsidRPr="0014422D" w:rsidRDefault="0014422D" w:rsidP="00D91E8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>Механизмы и базовые характеристики воображения: механизм переноса, механизм смещения оценок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И.М.Розет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), соотнесение образов воображения и реальности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С.Л.Рубинштейн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В.Т.Кудрявцев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), создание целостного образа при недостатке информации, динамичность образов и механизм позиционирования (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Е.С.Слепович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bCs/>
          <w:sz w:val="28"/>
          <w:szCs w:val="28"/>
        </w:rPr>
        <w:t>А.М.Поляков</w:t>
      </w:r>
      <w:proofErr w:type="spellEnd"/>
      <w:r w:rsidRPr="0014422D">
        <w:rPr>
          <w:rFonts w:ascii="Times New Roman" w:hAnsi="Times New Roman" w:cs="Times New Roman"/>
          <w:bCs/>
          <w:sz w:val="28"/>
          <w:szCs w:val="28"/>
        </w:rPr>
        <w:t>).</w:t>
      </w:r>
    </w:p>
    <w:p w:rsidR="0014422D" w:rsidRPr="0014422D" w:rsidRDefault="0014422D" w:rsidP="00D91E8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D">
        <w:rPr>
          <w:rFonts w:ascii="Times New Roman" w:hAnsi="Times New Roman" w:cs="Times New Roman"/>
          <w:bCs/>
          <w:sz w:val="28"/>
          <w:szCs w:val="28"/>
        </w:rPr>
        <w:t>Приемы воображения: комбинирование, агглютинация, акцентирование, гиперболизация, аналогия, поме</w:t>
      </w:r>
      <w:r w:rsidR="00D84E33">
        <w:rPr>
          <w:rFonts w:ascii="Times New Roman" w:hAnsi="Times New Roman" w:cs="Times New Roman"/>
          <w:bCs/>
          <w:sz w:val="28"/>
          <w:szCs w:val="28"/>
        </w:rPr>
        <w:t>щение объекта в новый контекст.</w:t>
      </w:r>
    </w:p>
    <w:p w:rsidR="0014422D" w:rsidRPr="0014422D" w:rsidRDefault="0014422D" w:rsidP="00924FAD">
      <w:pPr>
        <w:pStyle w:val="8"/>
        <w:tabs>
          <w:tab w:val="left" w:pos="708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4422D">
        <w:rPr>
          <w:rFonts w:ascii="Times New Roman" w:hAnsi="Times New Roman"/>
          <w:b/>
          <w:color w:val="auto"/>
          <w:sz w:val="28"/>
          <w:szCs w:val="28"/>
        </w:rPr>
        <w:t>Р</w:t>
      </w:r>
      <w:r w:rsidR="00D84E33" w:rsidRPr="0014422D">
        <w:rPr>
          <w:rFonts w:ascii="Times New Roman" w:hAnsi="Times New Roman"/>
          <w:b/>
          <w:color w:val="auto"/>
          <w:sz w:val="28"/>
          <w:szCs w:val="28"/>
        </w:rPr>
        <w:t>аздел</w:t>
      </w:r>
      <w:r w:rsidRPr="0014422D">
        <w:rPr>
          <w:rFonts w:ascii="Times New Roman" w:hAnsi="Times New Roman"/>
          <w:b/>
          <w:color w:val="auto"/>
          <w:sz w:val="28"/>
          <w:szCs w:val="28"/>
        </w:rPr>
        <w:t xml:space="preserve"> Х</w:t>
      </w:r>
      <w:r w:rsidRPr="0014422D">
        <w:rPr>
          <w:rFonts w:ascii="Times New Roman" w:hAnsi="Times New Roman"/>
          <w:b/>
          <w:color w:val="auto"/>
          <w:sz w:val="28"/>
          <w:szCs w:val="28"/>
          <w:lang w:val="en-US"/>
        </w:rPr>
        <w:t>II</w:t>
      </w:r>
      <w:r w:rsidRPr="0014422D">
        <w:rPr>
          <w:rFonts w:ascii="Times New Roman" w:hAnsi="Times New Roman"/>
          <w:b/>
          <w:color w:val="auto"/>
          <w:sz w:val="28"/>
          <w:szCs w:val="28"/>
        </w:rPr>
        <w:t>. В</w:t>
      </w:r>
      <w:r w:rsidR="00D84E33" w:rsidRPr="0014422D">
        <w:rPr>
          <w:rFonts w:ascii="Times New Roman" w:hAnsi="Times New Roman"/>
          <w:b/>
          <w:color w:val="auto"/>
          <w:sz w:val="28"/>
          <w:szCs w:val="28"/>
        </w:rPr>
        <w:t>нимание</w:t>
      </w:r>
    </w:p>
    <w:p w:rsidR="0014422D" w:rsidRPr="0014422D" w:rsidRDefault="0014422D" w:rsidP="00924F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Тема 12.1 </w:t>
      </w:r>
      <w:r w:rsidRPr="0014422D">
        <w:rPr>
          <w:rFonts w:ascii="Times New Roman" w:hAnsi="Times New Roman" w:cs="Times New Roman"/>
          <w:b/>
          <w:sz w:val="28"/>
          <w:szCs w:val="28"/>
        </w:rPr>
        <w:t>Понятие внимания. Функции и свойства внимания</w:t>
      </w:r>
    </w:p>
    <w:p w:rsidR="0014422D" w:rsidRPr="0014422D" w:rsidRDefault="0014422D" w:rsidP="00924FAD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Внимание как избирательная направленность сознания. Проблема </w:t>
      </w:r>
      <w:proofErr w:type="spellStart"/>
      <w:r w:rsidRPr="0014422D">
        <w:rPr>
          <w:szCs w:val="28"/>
        </w:rPr>
        <w:t>неспецифичности</w:t>
      </w:r>
      <w:proofErr w:type="spellEnd"/>
      <w:r w:rsidRPr="0014422D">
        <w:rPr>
          <w:szCs w:val="28"/>
        </w:rPr>
        <w:t xml:space="preserve"> внимания и его продукта. Функции внимания.</w:t>
      </w:r>
    </w:p>
    <w:p w:rsidR="0014422D" w:rsidRPr="0014422D" w:rsidRDefault="0014422D" w:rsidP="00924FAD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>Внимание как целесообразная реакция организма на изменения внешней и внутренней среды. Внимание и восприятие. Ограничение и структурирование поля восприятия. Формы внимания. Внимание и действие. Поза готовности к действию и другие проявления реакции внимания (взгляд, мимика, дыхание и т.п.).</w:t>
      </w:r>
    </w:p>
    <w:p w:rsidR="0014422D" w:rsidRDefault="0014422D" w:rsidP="00924FAD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Способность к концентрации. Устойчивость внимания. Флуктуации внимания. Концентрация внимания. Отвлекаемость. Рассеянность. </w:t>
      </w:r>
      <w:proofErr w:type="spellStart"/>
      <w:r w:rsidRPr="0014422D">
        <w:rPr>
          <w:szCs w:val="28"/>
        </w:rPr>
        <w:t>Распределяемость</w:t>
      </w:r>
      <w:proofErr w:type="spellEnd"/>
      <w:r w:rsidRPr="0014422D">
        <w:rPr>
          <w:szCs w:val="28"/>
        </w:rPr>
        <w:t xml:space="preserve"> внимания. Переключаемость внимания. Объем внимания. Методы оценки свойств внимания.</w:t>
      </w:r>
    </w:p>
    <w:p w:rsidR="008D2E6B" w:rsidRDefault="008D2E6B" w:rsidP="00924FAD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8D2E6B" w:rsidRPr="0014422D" w:rsidRDefault="008D2E6B" w:rsidP="00924FAD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14422D" w:rsidRPr="0014422D" w:rsidRDefault="0014422D" w:rsidP="00924F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12.2 </w:t>
      </w:r>
      <w:r w:rsidRPr="0014422D">
        <w:rPr>
          <w:rFonts w:ascii="Times New Roman" w:hAnsi="Times New Roman" w:cs="Times New Roman"/>
          <w:b/>
          <w:sz w:val="28"/>
          <w:szCs w:val="28"/>
        </w:rPr>
        <w:t>Виды внимания. Физиологические основы внимания</w:t>
      </w:r>
    </w:p>
    <w:p w:rsidR="0014422D" w:rsidRPr="0014422D" w:rsidRDefault="0014422D" w:rsidP="00924FAD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Виды внимания. Непроизвольное внимание и его особенности. Факторы, определяющие возникновение непроизвольного внимания (новизна, интенсивность, значимость раздражителя). Произвольное внимание и его особенности. Механизмы управления произвольным вниманием. </w:t>
      </w:r>
      <w:proofErr w:type="spellStart"/>
      <w:r w:rsidRPr="0014422D">
        <w:rPr>
          <w:szCs w:val="28"/>
        </w:rPr>
        <w:t>Послепроизвольное</w:t>
      </w:r>
      <w:proofErr w:type="spellEnd"/>
      <w:r w:rsidRPr="0014422D">
        <w:rPr>
          <w:szCs w:val="28"/>
        </w:rPr>
        <w:t xml:space="preserve"> внимание.</w:t>
      </w:r>
    </w:p>
    <w:p w:rsidR="0014422D" w:rsidRPr="0014422D" w:rsidRDefault="0014422D" w:rsidP="008D2E6B">
      <w:pPr>
        <w:pStyle w:val="21"/>
        <w:spacing w:before="120" w:after="0" w:line="240" w:lineRule="auto"/>
        <w:ind w:firstLine="709"/>
        <w:jc w:val="both"/>
        <w:rPr>
          <w:b/>
          <w:szCs w:val="28"/>
        </w:rPr>
      </w:pPr>
      <w:r w:rsidRPr="0014422D">
        <w:rPr>
          <w:b/>
          <w:bCs/>
          <w:szCs w:val="28"/>
        </w:rPr>
        <w:t xml:space="preserve">Тема 12.3 </w:t>
      </w:r>
      <w:r w:rsidRPr="0014422D">
        <w:rPr>
          <w:b/>
          <w:szCs w:val="28"/>
        </w:rPr>
        <w:t>Теории внимания</w:t>
      </w:r>
    </w:p>
    <w:p w:rsidR="0014422D" w:rsidRPr="0014422D" w:rsidRDefault="0014422D" w:rsidP="00924FAD">
      <w:pPr>
        <w:pStyle w:val="21"/>
        <w:spacing w:after="0" w:line="240" w:lineRule="auto"/>
        <w:ind w:firstLine="709"/>
        <w:jc w:val="both"/>
        <w:rPr>
          <w:szCs w:val="28"/>
        </w:rPr>
      </w:pPr>
      <w:r w:rsidRPr="0014422D">
        <w:rPr>
          <w:szCs w:val="28"/>
        </w:rPr>
        <w:t xml:space="preserve">Физиологические теории и механизмы внимания. Мозговое обеспечение внимания. Роль ретикулярной формации и префронтальной коры. Уровень бодрствования и внимание. Ориентировочный рефлекс. Теория доминанты </w:t>
      </w:r>
      <w:proofErr w:type="spellStart"/>
      <w:r w:rsidRPr="0014422D">
        <w:rPr>
          <w:szCs w:val="28"/>
        </w:rPr>
        <w:t>А.А.Ухтомского</w:t>
      </w:r>
      <w:proofErr w:type="spellEnd"/>
      <w:r w:rsidRPr="0014422D">
        <w:rPr>
          <w:szCs w:val="28"/>
        </w:rPr>
        <w:t xml:space="preserve">. Теория внимания </w:t>
      </w:r>
      <w:proofErr w:type="spellStart"/>
      <w:r w:rsidRPr="0014422D">
        <w:rPr>
          <w:szCs w:val="28"/>
        </w:rPr>
        <w:t>В.Вундта</w:t>
      </w:r>
      <w:proofErr w:type="spellEnd"/>
      <w:r w:rsidRPr="0014422D">
        <w:rPr>
          <w:szCs w:val="28"/>
        </w:rPr>
        <w:t xml:space="preserve"> и апперцепция. Эмоционально-моторная теория </w:t>
      </w:r>
      <w:proofErr w:type="spellStart"/>
      <w:r w:rsidRPr="0014422D">
        <w:rPr>
          <w:szCs w:val="28"/>
        </w:rPr>
        <w:t>Т.Рибо</w:t>
      </w:r>
      <w:proofErr w:type="spellEnd"/>
      <w:r w:rsidRPr="0014422D">
        <w:rPr>
          <w:szCs w:val="28"/>
        </w:rPr>
        <w:t xml:space="preserve">. Моторная теория </w:t>
      </w:r>
      <w:proofErr w:type="spellStart"/>
      <w:r w:rsidRPr="0014422D">
        <w:rPr>
          <w:szCs w:val="28"/>
        </w:rPr>
        <w:t>Н.Н.Ланге</w:t>
      </w:r>
      <w:proofErr w:type="spellEnd"/>
      <w:r w:rsidRPr="0014422D">
        <w:rPr>
          <w:szCs w:val="28"/>
        </w:rPr>
        <w:t>. Модели ранней и поздней селекции в когнитивной психологии (</w:t>
      </w:r>
      <w:proofErr w:type="spellStart"/>
      <w:r w:rsidRPr="0014422D">
        <w:rPr>
          <w:szCs w:val="28"/>
        </w:rPr>
        <w:t>Д.Бродбент</w:t>
      </w:r>
      <w:proofErr w:type="spellEnd"/>
      <w:r w:rsidRPr="0014422D">
        <w:rPr>
          <w:szCs w:val="28"/>
        </w:rPr>
        <w:t xml:space="preserve">, </w:t>
      </w:r>
      <w:proofErr w:type="spellStart"/>
      <w:r w:rsidRPr="0014422D">
        <w:rPr>
          <w:szCs w:val="28"/>
        </w:rPr>
        <w:t>А.Трейсман</w:t>
      </w:r>
      <w:proofErr w:type="spellEnd"/>
      <w:r w:rsidRPr="0014422D">
        <w:rPr>
          <w:szCs w:val="28"/>
        </w:rPr>
        <w:t xml:space="preserve">, </w:t>
      </w:r>
      <w:proofErr w:type="spellStart"/>
      <w:r w:rsidRPr="0014422D">
        <w:rPr>
          <w:szCs w:val="28"/>
        </w:rPr>
        <w:t>Д.Дойч</w:t>
      </w:r>
      <w:proofErr w:type="spellEnd"/>
      <w:r w:rsidRPr="0014422D">
        <w:rPr>
          <w:szCs w:val="28"/>
        </w:rPr>
        <w:t xml:space="preserve"> и </w:t>
      </w:r>
      <w:proofErr w:type="spellStart"/>
      <w:r w:rsidRPr="0014422D">
        <w:rPr>
          <w:szCs w:val="28"/>
        </w:rPr>
        <w:t>Э.Дойч</w:t>
      </w:r>
      <w:proofErr w:type="spellEnd"/>
      <w:r w:rsidRPr="0014422D">
        <w:rPr>
          <w:szCs w:val="28"/>
        </w:rPr>
        <w:t xml:space="preserve"> и др.). Ресурсная модель </w:t>
      </w:r>
      <w:proofErr w:type="spellStart"/>
      <w:r w:rsidRPr="0014422D">
        <w:rPr>
          <w:szCs w:val="28"/>
        </w:rPr>
        <w:t>Д.Канемана</w:t>
      </w:r>
      <w:proofErr w:type="spellEnd"/>
      <w:r w:rsidRPr="0014422D">
        <w:rPr>
          <w:szCs w:val="28"/>
        </w:rPr>
        <w:t xml:space="preserve">. Концепция установки </w:t>
      </w:r>
      <w:proofErr w:type="spellStart"/>
      <w:r w:rsidRPr="0014422D">
        <w:rPr>
          <w:szCs w:val="28"/>
        </w:rPr>
        <w:t>Д.Н.Узнадзе</w:t>
      </w:r>
      <w:proofErr w:type="spellEnd"/>
      <w:r w:rsidRPr="0014422D">
        <w:rPr>
          <w:szCs w:val="28"/>
        </w:rPr>
        <w:t xml:space="preserve">. Теория внимания как высшей психологической функции </w:t>
      </w:r>
      <w:proofErr w:type="spellStart"/>
      <w:r w:rsidRPr="0014422D">
        <w:rPr>
          <w:szCs w:val="28"/>
        </w:rPr>
        <w:t>Л.С.Выготского</w:t>
      </w:r>
      <w:proofErr w:type="spellEnd"/>
      <w:r w:rsidRPr="0014422D">
        <w:rPr>
          <w:szCs w:val="28"/>
        </w:rPr>
        <w:t xml:space="preserve">. Теория внимания </w:t>
      </w:r>
      <w:proofErr w:type="spellStart"/>
      <w:r w:rsidRPr="0014422D">
        <w:rPr>
          <w:szCs w:val="28"/>
        </w:rPr>
        <w:t>П.Я.Гальперина</w:t>
      </w:r>
      <w:proofErr w:type="spellEnd"/>
      <w:r w:rsidRPr="0014422D">
        <w:rPr>
          <w:szCs w:val="28"/>
        </w:rPr>
        <w:t xml:space="preserve">. Теория </w:t>
      </w:r>
      <w:proofErr w:type="spellStart"/>
      <w:r w:rsidRPr="0014422D">
        <w:rPr>
          <w:szCs w:val="28"/>
        </w:rPr>
        <w:t>И.М.Розета</w:t>
      </w:r>
      <w:proofErr w:type="spellEnd"/>
      <w:r w:rsidRPr="0014422D">
        <w:rPr>
          <w:szCs w:val="28"/>
        </w:rPr>
        <w:t>.</w:t>
      </w:r>
    </w:p>
    <w:p w:rsidR="0014422D" w:rsidRPr="0014422D" w:rsidRDefault="0014422D" w:rsidP="00924FAD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14422D" w:rsidRPr="0014422D" w:rsidRDefault="0014422D" w:rsidP="00924F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2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84E33" w:rsidRPr="0014422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1442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442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4422D">
        <w:rPr>
          <w:rFonts w:ascii="Times New Roman" w:hAnsi="Times New Roman" w:cs="Times New Roman"/>
          <w:b/>
          <w:sz w:val="28"/>
          <w:szCs w:val="28"/>
        </w:rPr>
        <w:t>И</w:t>
      </w:r>
      <w:r w:rsidR="00D84E33" w:rsidRPr="0014422D">
        <w:rPr>
          <w:rFonts w:ascii="Times New Roman" w:hAnsi="Times New Roman" w:cs="Times New Roman"/>
          <w:b/>
          <w:sz w:val="28"/>
          <w:szCs w:val="28"/>
        </w:rPr>
        <w:t>нтеллект</w:t>
      </w:r>
    </w:p>
    <w:p w:rsidR="0014422D" w:rsidRPr="0014422D" w:rsidRDefault="0014422D" w:rsidP="00924FAD">
      <w:pPr>
        <w:spacing w:before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b/>
          <w:sz w:val="28"/>
          <w:szCs w:val="28"/>
        </w:rPr>
        <w:t>Тема 13.1 Понятие интеллекта и интеллектуальных способностей</w:t>
      </w:r>
    </w:p>
    <w:p w:rsidR="0014422D" w:rsidRPr="0014422D" w:rsidRDefault="0014422D" w:rsidP="00924F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2D">
        <w:rPr>
          <w:rFonts w:ascii="Times New Roman" w:hAnsi="Times New Roman" w:cs="Times New Roman"/>
          <w:sz w:val="28"/>
          <w:szCs w:val="28"/>
        </w:rPr>
        <w:t>Подходы к определению интеллекта. Соотношение интеллекта и приобретенных знаний. Представление об интеллектуальных способностях.</w:t>
      </w:r>
    </w:p>
    <w:p w:rsidR="006112E4" w:rsidRDefault="0014422D" w:rsidP="00924F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Факторно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-аналитический подход к изучению интеллекта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Ч.Спирмен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Л.Терстоун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Г.Айзенк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Дж.П.Гилфорд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Иерархические модели интеллекта (</w:t>
      </w:r>
      <w:proofErr w:type="spellStart"/>
      <w:r w:rsidRPr="0014422D">
        <w:rPr>
          <w:rFonts w:ascii="Times New Roman" w:hAnsi="Times New Roman" w:cs="Times New Roman"/>
          <w:sz w:val="28"/>
          <w:szCs w:val="28"/>
        </w:rPr>
        <w:t>Дж.Стернберг</w:t>
      </w:r>
      <w:proofErr w:type="spellEnd"/>
      <w:r w:rsidRPr="0014422D">
        <w:rPr>
          <w:rFonts w:ascii="Times New Roman" w:hAnsi="Times New Roman" w:cs="Times New Roman"/>
          <w:sz w:val="28"/>
          <w:szCs w:val="28"/>
        </w:rPr>
        <w:t>). Когнитивные теории интеллекта.</w:t>
      </w:r>
      <w:r w:rsidR="006112E4"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51" w:rsidRPr="00F45D51" w:rsidRDefault="00924FAD" w:rsidP="00F45D5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F45D51" w:rsidRPr="00F45D51">
        <w:rPr>
          <w:rFonts w:ascii="Times New Roman" w:hAnsi="Times New Roman" w:cs="Times New Roman"/>
          <w:b/>
          <w:bCs/>
          <w:iCs/>
          <w:sz w:val="28"/>
          <w:szCs w:val="28"/>
        </w:rPr>
        <w:t>сновн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="00F45D51" w:rsidRPr="00F45D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F45D51" w:rsidRPr="00F45D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45D51" w:rsidRPr="00F45D51" w:rsidRDefault="00F45D51" w:rsidP="00F45D5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D28" w:rsidRPr="008A7582" w:rsidRDefault="00B66D28" w:rsidP="00924FAD">
      <w:pPr>
        <w:numPr>
          <w:ilvl w:val="0"/>
          <w:numId w:val="7"/>
        </w:numPr>
        <w:spacing w:line="240" w:lineRule="auto"/>
        <w:ind w:left="0" w:right="-22" w:firstLine="709"/>
        <w:jc w:val="both"/>
        <w:rPr>
          <w:rFonts w:ascii="Times New Roman" w:hAnsi="Times New Roman" w:cs="Times New Roman"/>
          <w:szCs w:val="28"/>
        </w:rPr>
      </w:pPr>
      <w:r w:rsidRPr="008A7582">
        <w:rPr>
          <w:rFonts w:ascii="Times New Roman" w:hAnsi="Times New Roman" w:cs="Times New Roman"/>
          <w:sz w:val="28"/>
          <w:szCs w:val="28"/>
        </w:rPr>
        <w:t xml:space="preserve">Выготский, Л. С.  Лекции по психологии. Мышление и речь / Л. С. Выготский. – М.: Издательство </w:t>
      </w:r>
      <w:proofErr w:type="spellStart"/>
      <w:r w:rsidRPr="008A758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7582">
        <w:rPr>
          <w:rFonts w:ascii="Times New Roman" w:hAnsi="Times New Roman" w:cs="Times New Roman"/>
          <w:sz w:val="28"/>
          <w:szCs w:val="28"/>
        </w:rPr>
        <w:t>, 2023. – 432 с.</w:t>
      </w:r>
    </w:p>
    <w:p w:rsidR="00F45D51" w:rsidRPr="00F45D51" w:rsidRDefault="00F45D51" w:rsidP="00924FA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F45D51">
        <w:rPr>
          <w:rFonts w:ascii="Times New Roman" w:hAnsi="Times New Roman" w:cs="Times New Roman"/>
          <w:bCs/>
          <w:szCs w:val="28"/>
        </w:rPr>
        <w:t>Гиппенрейтер</w:t>
      </w:r>
      <w:proofErr w:type="spellEnd"/>
      <w:r w:rsidRPr="00F45D51">
        <w:rPr>
          <w:rFonts w:ascii="Times New Roman" w:hAnsi="Times New Roman" w:cs="Times New Roman"/>
          <w:bCs/>
          <w:szCs w:val="28"/>
        </w:rPr>
        <w:t>, Ю.Б.</w:t>
      </w:r>
      <w:r w:rsidRPr="00F45D51">
        <w:rPr>
          <w:rFonts w:ascii="Times New Roman" w:hAnsi="Times New Roman" w:cs="Times New Roman"/>
          <w:szCs w:val="28"/>
        </w:rPr>
        <w:t xml:space="preserve"> Введение в общую психологию: [курс лекций] / Ю.Б. </w:t>
      </w:r>
      <w:proofErr w:type="spellStart"/>
      <w:r w:rsidRPr="00F45D51">
        <w:rPr>
          <w:rFonts w:ascii="Times New Roman" w:hAnsi="Times New Roman" w:cs="Times New Roman"/>
          <w:szCs w:val="28"/>
        </w:rPr>
        <w:t>Гиппенрейтер</w:t>
      </w:r>
      <w:proofErr w:type="spellEnd"/>
      <w:r w:rsidRPr="00F45D51">
        <w:rPr>
          <w:rFonts w:ascii="Times New Roman" w:hAnsi="Times New Roman" w:cs="Times New Roman"/>
          <w:szCs w:val="28"/>
        </w:rPr>
        <w:t>. – М.: АСТ, 2021. – 352 с.</w:t>
      </w:r>
    </w:p>
    <w:p w:rsidR="00B66D28" w:rsidRPr="00F45D51" w:rsidRDefault="00B66D28" w:rsidP="00924FAD">
      <w:pPr>
        <w:pStyle w:val="ae"/>
        <w:numPr>
          <w:ilvl w:val="0"/>
          <w:numId w:val="7"/>
        </w:numPr>
        <w:ind w:left="0" w:right="-22" w:firstLine="709"/>
        <w:jc w:val="both"/>
        <w:rPr>
          <w:sz w:val="28"/>
          <w:szCs w:val="28"/>
        </w:rPr>
      </w:pPr>
      <w:r w:rsidRPr="00F45D51">
        <w:rPr>
          <w:sz w:val="28"/>
          <w:szCs w:val="28"/>
        </w:rPr>
        <w:t xml:space="preserve">Гуревич, П. С. Психология: учебник для вузов / П. С. Гуревич. – 2-е изд., </w:t>
      </w:r>
      <w:proofErr w:type="spellStart"/>
      <w:r w:rsidRPr="00F45D51">
        <w:rPr>
          <w:sz w:val="28"/>
          <w:szCs w:val="28"/>
        </w:rPr>
        <w:t>перераб</w:t>
      </w:r>
      <w:proofErr w:type="spellEnd"/>
      <w:proofErr w:type="gramStart"/>
      <w:r w:rsidRPr="00F45D51">
        <w:rPr>
          <w:sz w:val="28"/>
          <w:szCs w:val="28"/>
        </w:rPr>
        <w:t>.</w:t>
      </w:r>
      <w:proofErr w:type="gramEnd"/>
      <w:r w:rsidRPr="00F45D51">
        <w:rPr>
          <w:sz w:val="28"/>
          <w:szCs w:val="28"/>
        </w:rPr>
        <w:t xml:space="preserve"> и доп. – М.: Изд-во </w:t>
      </w:r>
      <w:proofErr w:type="spellStart"/>
      <w:r w:rsidRPr="00F45D51">
        <w:rPr>
          <w:sz w:val="28"/>
          <w:szCs w:val="28"/>
        </w:rPr>
        <w:t>Юрайт</w:t>
      </w:r>
      <w:proofErr w:type="spellEnd"/>
      <w:r w:rsidRPr="00F45D51">
        <w:rPr>
          <w:sz w:val="28"/>
          <w:szCs w:val="28"/>
        </w:rPr>
        <w:t>, 2023. – 465 с. </w:t>
      </w:r>
    </w:p>
    <w:p w:rsidR="00F45D51" w:rsidRPr="00F45D51" w:rsidRDefault="00F45D51" w:rsidP="00924FA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F45D51">
        <w:rPr>
          <w:rFonts w:ascii="Times New Roman" w:hAnsi="Times New Roman" w:cs="Times New Roman"/>
          <w:szCs w:val="28"/>
        </w:rPr>
        <w:t>Ерчак</w:t>
      </w:r>
      <w:proofErr w:type="spellEnd"/>
      <w:r w:rsidRPr="00F45D51">
        <w:rPr>
          <w:rFonts w:ascii="Times New Roman" w:hAnsi="Times New Roman" w:cs="Times New Roman"/>
          <w:szCs w:val="28"/>
        </w:rPr>
        <w:t xml:space="preserve">, Н.Т. Психология. Проблемные задания: уч. пос. для студентов учреждений высшего образования по педагогическим и психологическим специальностям / Н.Т. </w:t>
      </w:r>
      <w:proofErr w:type="spellStart"/>
      <w:r w:rsidRPr="00F45D51">
        <w:rPr>
          <w:rFonts w:ascii="Times New Roman" w:hAnsi="Times New Roman" w:cs="Times New Roman"/>
          <w:szCs w:val="28"/>
        </w:rPr>
        <w:t>Ерчак</w:t>
      </w:r>
      <w:proofErr w:type="spellEnd"/>
      <w:r w:rsidRPr="00F45D51">
        <w:rPr>
          <w:rFonts w:ascii="Times New Roman" w:hAnsi="Times New Roman" w:cs="Times New Roman"/>
          <w:szCs w:val="28"/>
        </w:rPr>
        <w:t>. – Минск: РИВШ, 2022. – 275 с.</w:t>
      </w:r>
    </w:p>
    <w:p w:rsidR="00B66D28" w:rsidRPr="00F45D51" w:rsidRDefault="00B66D28" w:rsidP="00924F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B66D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</w:t>
      </w:r>
      <w:r w:rsidRPr="00B66D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М. История психологии</w:t>
      </w:r>
      <w:r w:rsidRPr="00B66D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/ С.М. Морозов</w:t>
      </w:r>
      <w:r w:rsidRPr="00B66D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. </w:t>
      </w:r>
      <w:r w:rsidR="00924F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–</w:t>
      </w:r>
      <w:r w:rsidRPr="00B66D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М.: Издательство Московского психолого-социального университета, 2019. </w:t>
      </w:r>
      <w:r w:rsidR="00924F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–</w:t>
      </w:r>
      <w:r w:rsidRPr="00B66D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376 с.</w:t>
      </w:r>
    </w:p>
    <w:p w:rsidR="00F45D51" w:rsidRDefault="00F45D51" w:rsidP="00924FA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F45D51">
        <w:rPr>
          <w:rFonts w:ascii="Times New Roman" w:hAnsi="Times New Roman" w:cs="Times New Roman"/>
          <w:bCs/>
          <w:szCs w:val="28"/>
        </w:rPr>
        <w:t>Рубинштейн, С.Л.</w:t>
      </w:r>
      <w:r w:rsidRPr="00F45D51">
        <w:rPr>
          <w:rFonts w:ascii="Times New Roman" w:hAnsi="Times New Roman" w:cs="Times New Roman"/>
          <w:szCs w:val="28"/>
        </w:rPr>
        <w:t xml:space="preserve"> Основы общей психологии</w:t>
      </w:r>
      <w:r w:rsidR="00326FBF">
        <w:rPr>
          <w:rFonts w:ascii="Times New Roman" w:hAnsi="Times New Roman" w:cs="Times New Roman"/>
          <w:szCs w:val="28"/>
        </w:rPr>
        <w:t>: [курс лекций] / С.Л. </w:t>
      </w:r>
      <w:r w:rsidRPr="00F45D51">
        <w:rPr>
          <w:rFonts w:ascii="Times New Roman" w:hAnsi="Times New Roman" w:cs="Times New Roman"/>
          <w:szCs w:val="28"/>
        </w:rPr>
        <w:t>Рубинштейн; ред. и предисл. К.</w:t>
      </w:r>
      <w:r w:rsidR="007C1E5D">
        <w:rPr>
          <w:rFonts w:ascii="Times New Roman" w:hAnsi="Times New Roman" w:cs="Times New Roman"/>
          <w:szCs w:val="28"/>
        </w:rPr>
        <w:t> </w:t>
      </w:r>
      <w:proofErr w:type="spellStart"/>
      <w:r w:rsidRPr="00F45D51">
        <w:rPr>
          <w:rFonts w:ascii="Times New Roman" w:hAnsi="Times New Roman" w:cs="Times New Roman"/>
          <w:szCs w:val="28"/>
        </w:rPr>
        <w:t>Альбухановой</w:t>
      </w:r>
      <w:proofErr w:type="spellEnd"/>
      <w:r w:rsidRPr="00F45D51">
        <w:rPr>
          <w:rFonts w:ascii="Times New Roman" w:hAnsi="Times New Roman" w:cs="Times New Roman"/>
          <w:szCs w:val="28"/>
        </w:rPr>
        <w:t>; Российская академия образования, Институт психологии РАН. – М.: АСТ, 2023. – 959 с.</w:t>
      </w:r>
    </w:p>
    <w:p w:rsidR="007F20F8" w:rsidRPr="00F45D51" w:rsidRDefault="007F20F8" w:rsidP="00924FAD">
      <w:pPr>
        <w:pStyle w:val="af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51">
        <w:rPr>
          <w:rFonts w:ascii="Times New Roman" w:hAnsi="Times New Roman"/>
          <w:sz w:val="28"/>
          <w:szCs w:val="28"/>
        </w:rPr>
        <w:t>Соколова, Е.Е. Тринадцать диалогов о психологии: учебное пособие / Е.Е. Соколова. – М.: Смысл, 2021. – 701 с.</w:t>
      </w:r>
    </w:p>
    <w:p w:rsidR="007F20F8" w:rsidRPr="008A7582" w:rsidRDefault="00071E0A" w:rsidP="00924FA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8A7582">
        <w:rPr>
          <w:rFonts w:ascii="Times New Roman" w:hAnsi="Times New Roman" w:cs="Times New Roman"/>
          <w:szCs w:val="28"/>
        </w:rPr>
        <w:t xml:space="preserve">Энциклопедический психологический словарь-справочник. 1000 понятий, определений, терминов: учебно-методическое пособие для вузов / Под ред. С.Л. </w:t>
      </w:r>
      <w:proofErr w:type="spellStart"/>
      <w:r w:rsidRPr="008A7582">
        <w:rPr>
          <w:rFonts w:ascii="Times New Roman" w:hAnsi="Times New Roman" w:cs="Times New Roman"/>
          <w:szCs w:val="28"/>
        </w:rPr>
        <w:t>Кандыбовича</w:t>
      </w:r>
      <w:proofErr w:type="spellEnd"/>
      <w:r w:rsidRPr="008A7582">
        <w:rPr>
          <w:rFonts w:ascii="Times New Roman" w:hAnsi="Times New Roman" w:cs="Times New Roman"/>
          <w:szCs w:val="28"/>
        </w:rPr>
        <w:t xml:space="preserve">, А.Д. Короля, Т.В. Разиной. – 6-е изд., </w:t>
      </w:r>
      <w:proofErr w:type="spellStart"/>
      <w:r w:rsidRPr="008A7582">
        <w:rPr>
          <w:rFonts w:ascii="Times New Roman" w:hAnsi="Times New Roman" w:cs="Times New Roman"/>
          <w:szCs w:val="28"/>
        </w:rPr>
        <w:t>перераб</w:t>
      </w:r>
      <w:proofErr w:type="spellEnd"/>
      <w:proofErr w:type="gramStart"/>
      <w:r w:rsidRPr="008A7582">
        <w:rPr>
          <w:rFonts w:ascii="Times New Roman" w:hAnsi="Times New Roman" w:cs="Times New Roman"/>
          <w:szCs w:val="28"/>
        </w:rPr>
        <w:t>.</w:t>
      </w:r>
      <w:proofErr w:type="gramEnd"/>
      <w:r w:rsidRPr="008A7582">
        <w:rPr>
          <w:rFonts w:ascii="Times New Roman" w:hAnsi="Times New Roman" w:cs="Times New Roman"/>
          <w:szCs w:val="28"/>
        </w:rPr>
        <w:t xml:space="preserve"> и доп. – Минск: </w:t>
      </w:r>
      <w:proofErr w:type="spellStart"/>
      <w:r w:rsidRPr="008A7582">
        <w:rPr>
          <w:rFonts w:ascii="Times New Roman" w:hAnsi="Times New Roman" w:cs="Times New Roman"/>
          <w:szCs w:val="28"/>
        </w:rPr>
        <w:t>Харвест</w:t>
      </w:r>
      <w:proofErr w:type="spellEnd"/>
      <w:r w:rsidRPr="008A7582">
        <w:rPr>
          <w:rFonts w:ascii="Times New Roman" w:hAnsi="Times New Roman" w:cs="Times New Roman"/>
          <w:szCs w:val="28"/>
        </w:rPr>
        <w:t>, 2021. – 864 с.</w:t>
      </w:r>
    </w:p>
    <w:p w:rsidR="00F45D51" w:rsidRPr="00F45D51" w:rsidRDefault="00F45D51" w:rsidP="00F45D5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5D51" w:rsidRDefault="00924FAD" w:rsidP="00F45D5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="00F45D51" w:rsidRPr="00F45D51">
        <w:rPr>
          <w:rFonts w:ascii="Times New Roman" w:hAnsi="Times New Roman" w:cs="Times New Roman"/>
          <w:b/>
          <w:bCs/>
          <w:iCs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="00F45D51" w:rsidRPr="00F45D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8A7582" w:rsidRPr="008A7582" w:rsidRDefault="008A7582" w:rsidP="008A758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5D51" w:rsidRPr="00F45D51" w:rsidRDefault="00F45D51" w:rsidP="00924FAD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51">
        <w:rPr>
          <w:rFonts w:ascii="Times New Roman" w:hAnsi="Times New Roman"/>
          <w:sz w:val="28"/>
          <w:szCs w:val="28"/>
        </w:rPr>
        <w:t>Анан</w:t>
      </w:r>
      <w:r w:rsidR="00924FAD">
        <w:rPr>
          <w:rFonts w:ascii="Times New Roman" w:hAnsi="Times New Roman"/>
          <w:sz w:val="28"/>
          <w:szCs w:val="28"/>
        </w:rPr>
        <w:t xml:space="preserve">ьев, Б.Г. Психология и проблемы </w:t>
      </w:r>
      <w:proofErr w:type="spellStart"/>
      <w:r w:rsidRPr="00F45D51">
        <w:rPr>
          <w:rFonts w:ascii="Times New Roman" w:hAnsi="Times New Roman"/>
          <w:sz w:val="28"/>
          <w:szCs w:val="28"/>
        </w:rPr>
        <w:t>человекознания</w:t>
      </w:r>
      <w:proofErr w:type="spellEnd"/>
      <w:r w:rsidR="0092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45D51">
        <w:rPr>
          <w:rFonts w:ascii="Times New Roman" w:hAnsi="Times New Roman"/>
          <w:sz w:val="28"/>
          <w:szCs w:val="28"/>
        </w:rPr>
        <w:t>избр</w:t>
      </w:r>
      <w:proofErr w:type="spellEnd"/>
      <w:r w:rsidRPr="00F45D51">
        <w:rPr>
          <w:rFonts w:ascii="Times New Roman" w:hAnsi="Times New Roman"/>
          <w:sz w:val="28"/>
          <w:szCs w:val="28"/>
        </w:rPr>
        <w:t>. психол. труды / Б.Г. Ананьев; под ред. А.А. </w:t>
      </w:r>
      <w:proofErr w:type="spellStart"/>
      <w:r w:rsidRPr="00F45D51">
        <w:rPr>
          <w:rFonts w:ascii="Times New Roman" w:hAnsi="Times New Roman"/>
          <w:sz w:val="28"/>
          <w:szCs w:val="28"/>
        </w:rPr>
        <w:t>Бодалева</w:t>
      </w:r>
      <w:proofErr w:type="spellEnd"/>
      <w:r w:rsidRPr="00F45D51">
        <w:rPr>
          <w:rFonts w:ascii="Times New Roman" w:hAnsi="Times New Roman"/>
          <w:sz w:val="28"/>
          <w:szCs w:val="28"/>
        </w:rPr>
        <w:t xml:space="preserve">; Акад. </w:t>
      </w:r>
      <w:proofErr w:type="spellStart"/>
      <w:r w:rsidRPr="00F45D51">
        <w:rPr>
          <w:rFonts w:ascii="Times New Roman" w:hAnsi="Times New Roman"/>
          <w:sz w:val="28"/>
          <w:szCs w:val="28"/>
        </w:rPr>
        <w:t>пед</w:t>
      </w:r>
      <w:proofErr w:type="spellEnd"/>
      <w:proofErr w:type="gramStart"/>
      <w:r w:rsidRPr="00F45D51">
        <w:rPr>
          <w:rFonts w:ascii="Times New Roman" w:hAnsi="Times New Roman"/>
          <w:sz w:val="28"/>
          <w:szCs w:val="28"/>
        </w:rPr>
        <w:t>.</w:t>
      </w:r>
      <w:proofErr w:type="gramEnd"/>
      <w:r w:rsidRPr="00F45D51">
        <w:rPr>
          <w:rFonts w:ascii="Times New Roman" w:hAnsi="Times New Roman"/>
          <w:sz w:val="28"/>
          <w:szCs w:val="28"/>
        </w:rPr>
        <w:t xml:space="preserve"> и соц. наук, </w:t>
      </w:r>
      <w:proofErr w:type="spellStart"/>
      <w:r w:rsidRPr="00F45D51">
        <w:rPr>
          <w:rFonts w:ascii="Times New Roman" w:hAnsi="Times New Roman"/>
          <w:sz w:val="28"/>
          <w:szCs w:val="28"/>
        </w:rPr>
        <w:t>Моск</w:t>
      </w:r>
      <w:proofErr w:type="spellEnd"/>
      <w:r w:rsidRPr="00F45D51">
        <w:rPr>
          <w:rFonts w:ascii="Times New Roman" w:hAnsi="Times New Roman"/>
          <w:sz w:val="28"/>
          <w:szCs w:val="28"/>
        </w:rPr>
        <w:t>. психол. – соц. и</w:t>
      </w:r>
      <w:r w:rsidR="00924FAD">
        <w:rPr>
          <w:rFonts w:ascii="Times New Roman" w:hAnsi="Times New Roman"/>
          <w:sz w:val="28"/>
          <w:szCs w:val="28"/>
        </w:rPr>
        <w:t xml:space="preserve">н-т. – </w:t>
      </w:r>
      <w:r w:rsidRPr="00F45D51">
        <w:rPr>
          <w:rFonts w:ascii="Times New Roman" w:hAnsi="Times New Roman"/>
          <w:sz w:val="28"/>
          <w:szCs w:val="28"/>
        </w:rPr>
        <w:t xml:space="preserve">Москва: Ин-т </w:t>
      </w:r>
      <w:proofErr w:type="spellStart"/>
      <w:r w:rsidRPr="00F45D51">
        <w:rPr>
          <w:rFonts w:ascii="Times New Roman" w:hAnsi="Times New Roman"/>
          <w:sz w:val="28"/>
          <w:szCs w:val="28"/>
        </w:rPr>
        <w:t>практ</w:t>
      </w:r>
      <w:proofErr w:type="spellEnd"/>
      <w:r w:rsidRPr="00F45D51">
        <w:rPr>
          <w:rFonts w:ascii="Times New Roman" w:hAnsi="Times New Roman"/>
          <w:sz w:val="28"/>
          <w:szCs w:val="28"/>
        </w:rPr>
        <w:t>. психологии</w:t>
      </w:r>
      <w:r w:rsidR="00924FAD">
        <w:rPr>
          <w:rFonts w:ascii="Times New Roman" w:hAnsi="Times New Roman"/>
          <w:sz w:val="28"/>
          <w:szCs w:val="28"/>
        </w:rPr>
        <w:t xml:space="preserve">; </w:t>
      </w:r>
      <w:r w:rsidRPr="00F45D51">
        <w:rPr>
          <w:rFonts w:ascii="Times New Roman" w:hAnsi="Times New Roman"/>
          <w:sz w:val="28"/>
          <w:szCs w:val="28"/>
        </w:rPr>
        <w:t>Воронеж: МОДЭК, 1996. – 383 с.</w:t>
      </w:r>
    </w:p>
    <w:p w:rsidR="00F45D51" w:rsidRPr="00F45D51" w:rsidRDefault="00F45D51" w:rsidP="00924FAD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47774596"/>
      <w:proofErr w:type="spellStart"/>
      <w:r w:rsidRPr="00F45D51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45D51">
        <w:rPr>
          <w:rFonts w:ascii="Times New Roman" w:hAnsi="Times New Roman"/>
          <w:sz w:val="28"/>
          <w:szCs w:val="28"/>
        </w:rPr>
        <w:t>, А.Г.</w:t>
      </w:r>
      <w:bookmarkEnd w:id="2"/>
      <w:r w:rsidR="00924FAD">
        <w:rPr>
          <w:rFonts w:ascii="Times New Roman" w:hAnsi="Times New Roman"/>
          <w:sz w:val="28"/>
          <w:szCs w:val="28"/>
        </w:rPr>
        <w:t xml:space="preserve"> </w:t>
      </w:r>
      <w:r w:rsidRPr="00F45D51">
        <w:rPr>
          <w:rFonts w:ascii="Times New Roman" w:hAnsi="Times New Roman"/>
          <w:sz w:val="28"/>
          <w:szCs w:val="28"/>
        </w:rPr>
        <w:t>Культурно-историческая психология и конструирование миров / А.Г. </w:t>
      </w:r>
      <w:proofErr w:type="spellStart"/>
      <w:r w:rsidRPr="00F45D51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45D51">
        <w:rPr>
          <w:rFonts w:ascii="Times New Roman" w:hAnsi="Times New Roman"/>
          <w:sz w:val="28"/>
          <w:szCs w:val="28"/>
        </w:rPr>
        <w:t xml:space="preserve">; Акад. </w:t>
      </w:r>
      <w:proofErr w:type="spellStart"/>
      <w:r w:rsidRPr="00F45D51">
        <w:rPr>
          <w:rFonts w:ascii="Times New Roman" w:hAnsi="Times New Roman"/>
          <w:sz w:val="28"/>
          <w:szCs w:val="28"/>
        </w:rPr>
        <w:t>пед</w:t>
      </w:r>
      <w:proofErr w:type="spellEnd"/>
      <w:proofErr w:type="gramStart"/>
      <w:r w:rsidRPr="00F45D51">
        <w:rPr>
          <w:rFonts w:ascii="Times New Roman" w:hAnsi="Times New Roman"/>
          <w:sz w:val="28"/>
          <w:szCs w:val="28"/>
        </w:rPr>
        <w:t>.</w:t>
      </w:r>
      <w:proofErr w:type="gramEnd"/>
      <w:r w:rsidRPr="00F45D51">
        <w:rPr>
          <w:rFonts w:ascii="Times New Roman" w:hAnsi="Times New Roman"/>
          <w:sz w:val="28"/>
          <w:szCs w:val="28"/>
        </w:rPr>
        <w:t xml:space="preserve"> и соц. наук, </w:t>
      </w:r>
      <w:proofErr w:type="spellStart"/>
      <w:r w:rsidRPr="00F45D51">
        <w:rPr>
          <w:rFonts w:ascii="Times New Roman" w:hAnsi="Times New Roman"/>
          <w:sz w:val="28"/>
          <w:szCs w:val="28"/>
        </w:rPr>
        <w:t>Моск</w:t>
      </w:r>
      <w:proofErr w:type="spellEnd"/>
      <w:r w:rsidRPr="00F45D51">
        <w:rPr>
          <w:rFonts w:ascii="Times New Roman" w:hAnsi="Times New Roman"/>
          <w:sz w:val="28"/>
          <w:szCs w:val="28"/>
        </w:rPr>
        <w:t>. психол.-соц. ин-т. — М.: Изд-во «Институт практической психологии», Воронеж: НПО «МОДЭК», 1996. – 768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proofErr w:type="spellStart"/>
      <w:r w:rsidRPr="00F45D51">
        <w:rPr>
          <w:sz w:val="28"/>
          <w:szCs w:val="28"/>
        </w:rPr>
        <w:t>Аткинсон</w:t>
      </w:r>
      <w:proofErr w:type="spellEnd"/>
      <w:r w:rsidRPr="00F45D51">
        <w:rPr>
          <w:sz w:val="28"/>
          <w:szCs w:val="28"/>
        </w:rPr>
        <w:t xml:space="preserve">, Р.Л, </w:t>
      </w:r>
      <w:proofErr w:type="spellStart"/>
      <w:r w:rsidRPr="00F45D51">
        <w:rPr>
          <w:sz w:val="28"/>
          <w:szCs w:val="28"/>
        </w:rPr>
        <w:t>Аткинсон</w:t>
      </w:r>
      <w:proofErr w:type="spellEnd"/>
      <w:r w:rsidRPr="00F45D51">
        <w:rPr>
          <w:sz w:val="28"/>
          <w:szCs w:val="28"/>
        </w:rPr>
        <w:t xml:space="preserve">, Р.С, Смит, Э.Е. Введение в психологию / Р.Л. </w:t>
      </w:r>
      <w:proofErr w:type="spellStart"/>
      <w:r w:rsidRPr="00F45D51">
        <w:rPr>
          <w:sz w:val="28"/>
          <w:szCs w:val="28"/>
        </w:rPr>
        <w:t>Атк</w:t>
      </w:r>
      <w:r w:rsidR="00924FAD">
        <w:rPr>
          <w:sz w:val="28"/>
          <w:szCs w:val="28"/>
        </w:rPr>
        <w:t>инсон</w:t>
      </w:r>
      <w:proofErr w:type="spellEnd"/>
      <w:r w:rsidR="00924FAD">
        <w:rPr>
          <w:sz w:val="28"/>
          <w:szCs w:val="28"/>
        </w:rPr>
        <w:t xml:space="preserve">, Р.С. </w:t>
      </w:r>
      <w:proofErr w:type="spellStart"/>
      <w:r w:rsidR="00924FAD">
        <w:rPr>
          <w:sz w:val="28"/>
          <w:szCs w:val="28"/>
        </w:rPr>
        <w:t>Аткинсон</w:t>
      </w:r>
      <w:proofErr w:type="spellEnd"/>
      <w:r w:rsidR="00924FAD">
        <w:rPr>
          <w:sz w:val="28"/>
          <w:szCs w:val="28"/>
        </w:rPr>
        <w:t>, Э.Е. Смит</w:t>
      </w:r>
      <w:r w:rsidRPr="00F45D51">
        <w:rPr>
          <w:sz w:val="28"/>
          <w:szCs w:val="28"/>
        </w:rPr>
        <w:t>; под ред. В.П.</w:t>
      </w:r>
      <w:r w:rsidR="00924FAD">
        <w:rPr>
          <w:sz w:val="28"/>
          <w:szCs w:val="28"/>
        </w:rPr>
        <w:t xml:space="preserve"> </w:t>
      </w:r>
      <w:r w:rsidRPr="00F45D51">
        <w:rPr>
          <w:sz w:val="28"/>
          <w:szCs w:val="28"/>
        </w:rPr>
        <w:t xml:space="preserve">Зинченко; пер. с англ. – СПб.: </w:t>
      </w:r>
      <w:proofErr w:type="spellStart"/>
      <w:r w:rsidRPr="00F45D51">
        <w:rPr>
          <w:sz w:val="28"/>
          <w:szCs w:val="28"/>
        </w:rPr>
        <w:t>Прайм-Еврознак</w:t>
      </w:r>
      <w:proofErr w:type="spellEnd"/>
      <w:r w:rsidRPr="00F45D51">
        <w:rPr>
          <w:sz w:val="28"/>
          <w:szCs w:val="28"/>
        </w:rPr>
        <w:t>, 2007. – 816 с.</w:t>
      </w:r>
    </w:p>
    <w:p w:rsidR="00F45D51" w:rsidRPr="00F45D51" w:rsidRDefault="00F45D51" w:rsidP="00924FA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F45D51">
        <w:rPr>
          <w:sz w:val="28"/>
          <w:szCs w:val="28"/>
          <w:lang w:val="ru-RU"/>
        </w:rPr>
        <w:t>Бадли</w:t>
      </w:r>
      <w:proofErr w:type="spellEnd"/>
      <w:r w:rsidRPr="00F45D51">
        <w:rPr>
          <w:sz w:val="28"/>
          <w:szCs w:val="28"/>
          <w:lang w:val="ru-RU"/>
        </w:rPr>
        <w:t xml:space="preserve">, А., Андерсон, М., </w:t>
      </w:r>
      <w:proofErr w:type="spellStart"/>
      <w:r w:rsidRPr="00F45D51">
        <w:rPr>
          <w:sz w:val="28"/>
          <w:szCs w:val="28"/>
          <w:lang w:val="ru-RU"/>
        </w:rPr>
        <w:t>Айзенк</w:t>
      </w:r>
      <w:proofErr w:type="spellEnd"/>
      <w:r w:rsidRPr="00F45D51">
        <w:rPr>
          <w:sz w:val="28"/>
          <w:szCs w:val="28"/>
          <w:lang w:val="ru-RU"/>
        </w:rPr>
        <w:t xml:space="preserve">, М. Память / </w:t>
      </w:r>
      <w:proofErr w:type="spellStart"/>
      <w:r w:rsidRPr="00F45D51">
        <w:rPr>
          <w:sz w:val="28"/>
          <w:szCs w:val="28"/>
          <w:lang w:val="ru-RU"/>
        </w:rPr>
        <w:t>А.Бадли</w:t>
      </w:r>
      <w:proofErr w:type="spellEnd"/>
      <w:r w:rsidRPr="00F45D51">
        <w:rPr>
          <w:sz w:val="28"/>
          <w:szCs w:val="28"/>
          <w:lang w:val="ru-RU"/>
        </w:rPr>
        <w:t xml:space="preserve">, </w:t>
      </w:r>
      <w:proofErr w:type="spellStart"/>
      <w:r w:rsidRPr="00F45D51">
        <w:rPr>
          <w:sz w:val="28"/>
          <w:szCs w:val="28"/>
          <w:lang w:val="ru-RU"/>
        </w:rPr>
        <w:t>М.Андерсон</w:t>
      </w:r>
      <w:proofErr w:type="spellEnd"/>
      <w:r w:rsidRPr="00F45D51">
        <w:rPr>
          <w:sz w:val="28"/>
          <w:szCs w:val="28"/>
          <w:lang w:val="ru-RU"/>
        </w:rPr>
        <w:t xml:space="preserve">, </w:t>
      </w:r>
      <w:proofErr w:type="spellStart"/>
      <w:r w:rsidRPr="00F45D51">
        <w:rPr>
          <w:sz w:val="28"/>
          <w:szCs w:val="28"/>
          <w:lang w:val="ru-RU"/>
        </w:rPr>
        <w:t>М.Айзенк</w:t>
      </w:r>
      <w:proofErr w:type="spellEnd"/>
      <w:r w:rsidRPr="00F45D51">
        <w:rPr>
          <w:sz w:val="28"/>
          <w:szCs w:val="28"/>
          <w:lang w:val="ru-RU"/>
        </w:rPr>
        <w:t xml:space="preserve">. – СПб.: Питер, 2011. </w:t>
      </w:r>
      <w:bookmarkStart w:id="3" w:name="_Hlk146142073"/>
      <w:r w:rsidRPr="00F45D51">
        <w:rPr>
          <w:sz w:val="28"/>
          <w:szCs w:val="28"/>
          <w:lang w:val="ru-RU"/>
        </w:rPr>
        <w:t>–</w:t>
      </w:r>
      <w:bookmarkEnd w:id="3"/>
      <w:r w:rsidRPr="00F45D51">
        <w:rPr>
          <w:sz w:val="28"/>
          <w:szCs w:val="28"/>
          <w:lang w:val="ru-RU"/>
        </w:rPr>
        <w:t xml:space="preserve"> 675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r w:rsidRPr="00F45D51">
        <w:rPr>
          <w:sz w:val="28"/>
          <w:szCs w:val="28"/>
        </w:rPr>
        <w:t xml:space="preserve">Бандура, А. Теория социального научения / </w:t>
      </w:r>
      <w:proofErr w:type="spellStart"/>
      <w:r w:rsidRPr="00F45D51">
        <w:rPr>
          <w:sz w:val="28"/>
          <w:szCs w:val="28"/>
        </w:rPr>
        <w:t>А.Бандура</w:t>
      </w:r>
      <w:proofErr w:type="spellEnd"/>
      <w:r w:rsidRPr="00F45D51">
        <w:rPr>
          <w:sz w:val="28"/>
          <w:szCs w:val="28"/>
        </w:rPr>
        <w:t>. – СПб. Евразия, 2000. – 320 с.</w:t>
      </w:r>
    </w:p>
    <w:p w:rsidR="00F45D51" w:rsidRPr="00F45D51" w:rsidRDefault="007C1E5D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Брушлинский</w:t>
      </w:r>
      <w:proofErr w:type="spellEnd"/>
      <w:r>
        <w:rPr>
          <w:sz w:val="28"/>
          <w:szCs w:val="28"/>
        </w:rPr>
        <w:t>, А.В.</w:t>
      </w:r>
      <w:r w:rsidR="00F45D51" w:rsidRPr="00F45D51">
        <w:rPr>
          <w:sz w:val="28"/>
          <w:szCs w:val="28"/>
        </w:rPr>
        <w:t xml:space="preserve"> Мышление и о</w:t>
      </w:r>
      <w:r w:rsidR="00326FBF">
        <w:rPr>
          <w:sz w:val="28"/>
          <w:szCs w:val="28"/>
        </w:rPr>
        <w:t xml:space="preserve">бщение / А.В. </w:t>
      </w:r>
      <w:proofErr w:type="spellStart"/>
      <w:r w:rsidR="00326FBF">
        <w:rPr>
          <w:sz w:val="28"/>
          <w:szCs w:val="28"/>
        </w:rPr>
        <w:t>Брушлинский</w:t>
      </w:r>
      <w:proofErr w:type="spellEnd"/>
      <w:r w:rsidR="00326FBF">
        <w:rPr>
          <w:sz w:val="28"/>
          <w:szCs w:val="28"/>
        </w:rPr>
        <w:t>, В.А. </w:t>
      </w:r>
      <w:r w:rsidR="00F45D51" w:rsidRPr="00F45D51">
        <w:rPr>
          <w:sz w:val="28"/>
          <w:szCs w:val="28"/>
        </w:rPr>
        <w:t xml:space="preserve">Поликарпов. – 2-е </w:t>
      </w:r>
      <w:proofErr w:type="spellStart"/>
      <w:r w:rsidR="00F45D51" w:rsidRPr="00F45D51">
        <w:rPr>
          <w:sz w:val="28"/>
          <w:szCs w:val="28"/>
        </w:rPr>
        <w:t>дораб.изд</w:t>
      </w:r>
      <w:proofErr w:type="spellEnd"/>
      <w:r w:rsidR="00F45D51" w:rsidRPr="00F45D51">
        <w:rPr>
          <w:sz w:val="28"/>
          <w:szCs w:val="28"/>
        </w:rPr>
        <w:t xml:space="preserve">. – Самара: </w:t>
      </w:r>
      <w:proofErr w:type="spellStart"/>
      <w:r w:rsidR="00F45D51" w:rsidRPr="00F45D51">
        <w:rPr>
          <w:sz w:val="28"/>
          <w:szCs w:val="28"/>
        </w:rPr>
        <w:t>Самар</w:t>
      </w:r>
      <w:proofErr w:type="spellEnd"/>
      <w:r w:rsidR="00F45D51" w:rsidRPr="00F45D51">
        <w:rPr>
          <w:sz w:val="28"/>
          <w:szCs w:val="28"/>
        </w:rPr>
        <w:t>. Дом печати, 1999. – 128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r w:rsidRPr="00F45D51">
        <w:rPr>
          <w:sz w:val="28"/>
          <w:szCs w:val="28"/>
        </w:rPr>
        <w:t xml:space="preserve">Вайнштейн, Л.А. Общая психология: учебник / Л.А. Вайнштейн, В.А. Поликарпов, И.А. Фурманов. – Мн.: Соврем. </w:t>
      </w:r>
      <w:proofErr w:type="spellStart"/>
      <w:r w:rsidRPr="00F45D51">
        <w:rPr>
          <w:sz w:val="28"/>
          <w:szCs w:val="28"/>
        </w:rPr>
        <w:t>шк</w:t>
      </w:r>
      <w:proofErr w:type="spellEnd"/>
      <w:r w:rsidRPr="00F45D51">
        <w:rPr>
          <w:sz w:val="28"/>
          <w:szCs w:val="28"/>
        </w:rPr>
        <w:t>., 2009. – 512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proofErr w:type="spellStart"/>
      <w:r w:rsidRPr="00F45D51">
        <w:rPr>
          <w:sz w:val="28"/>
          <w:szCs w:val="28"/>
        </w:rPr>
        <w:lastRenderedPageBreak/>
        <w:t>Вудвортс</w:t>
      </w:r>
      <w:proofErr w:type="spellEnd"/>
      <w:r w:rsidRPr="00F45D51">
        <w:rPr>
          <w:sz w:val="28"/>
          <w:szCs w:val="28"/>
        </w:rPr>
        <w:t>, Р. Экспериментальная психология / Р. </w:t>
      </w:r>
      <w:proofErr w:type="spellStart"/>
      <w:r w:rsidRPr="00F45D51">
        <w:rPr>
          <w:sz w:val="28"/>
          <w:szCs w:val="28"/>
        </w:rPr>
        <w:t>Вудвортс</w:t>
      </w:r>
      <w:proofErr w:type="spellEnd"/>
      <w:r w:rsidRPr="00F45D51">
        <w:rPr>
          <w:sz w:val="28"/>
          <w:szCs w:val="28"/>
        </w:rPr>
        <w:t>. – М</w:t>
      </w:r>
      <w:r w:rsidR="007C1E5D">
        <w:rPr>
          <w:sz w:val="28"/>
          <w:szCs w:val="28"/>
        </w:rPr>
        <w:t>.</w:t>
      </w:r>
      <w:r w:rsidRPr="00F45D51">
        <w:rPr>
          <w:sz w:val="28"/>
          <w:szCs w:val="28"/>
        </w:rPr>
        <w:t xml:space="preserve">: </w:t>
      </w:r>
      <w:proofErr w:type="spellStart"/>
      <w:r w:rsidRPr="00F45D51">
        <w:rPr>
          <w:sz w:val="28"/>
          <w:szCs w:val="28"/>
        </w:rPr>
        <w:t>Директ</w:t>
      </w:r>
      <w:proofErr w:type="spellEnd"/>
      <w:r w:rsidRPr="00F45D51">
        <w:rPr>
          <w:sz w:val="28"/>
          <w:szCs w:val="28"/>
        </w:rPr>
        <w:t>-Медиа, 2008. – 1648 с. 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 xml:space="preserve">Выготский, Л.С. Психология развития человека. История развития высших психических функций / Л.С. Выготский. – М.: Изд-во Смысл; Изд-во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, 2005. – С.11-179 с. 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Выготский, Л.С. Психология / </w:t>
      </w:r>
      <w:hyperlink r:id="rId9" w:history="1">
        <w:r w:rsidRPr="007C1E5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Л.С. Выготский</w:t>
        </w:r>
      </w:hyperlink>
      <w:r w:rsidRPr="00F45D5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-Пресс: Апрель Пресс, 2000. – 1008 с. 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Гальперин, П.Я. Введение в психологию: учебное пособие для вузов / П.Я. Гальперин. – 6-е изд. – М.: КДУ, 2006. – 331 с. </w:t>
      </w:r>
    </w:p>
    <w:p w:rsidR="00F45D51" w:rsidRPr="00924FAD" w:rsidRDefault="00F45D51" w:rsidP="00924FAD">
      <w:pPr>
        <w:pStyle w:val="a3"/>
        <w:numPr>
          <w:ilvl w:val="0"/>
          <w:numId w:val="4"/>
        </w:numPr>
        <w:spacing w:after="0"/>
        <w:ind w:left="0" w:right="-22" w:firstLine="709"/>
        <w:jc w:val="both"/>
        <w:rPr>
          <w:sz w:val="28"/>
          <w:szCs w:val="28"/>
          <w:lang w:val="ru-RU"/>
        </w:rPr>
      </w:pPr>
      <w:proofErr w:type="spellStart"/>
      <w:r w:rsidRPr="00F45D51">
        <w:rPr>
          <w:sz w:val="28"/>
          <w:szCs w:val="28"/>
          <w:lang w:val="ru-RU"/>
        </w:rPr>
        <w:t>Гамезо</w:t>
      </w:r>
      <w:proofErr w:type="spellEnd"/>
      <w:r w:rsidRPr="00F45D51">
        <w:rPr>
          <w:sz w:val="28"/>
          <w:szCs w:val="28"/>
          <w:lang w:val="ru-RU"/>
        </w:rPr>
        <w:t xml:space="preserve">, М.В., Домашенко, И.А. Атлас по психологии: </w:t>
      </w:r>
      <w:proofErr w:type="spellStart"/>
      <w:proofErr w:type="gramStart"/>
      <w:r w:rsidRPr="00F45D51">
        <w:rPr>
          <w:sz w:val="28"/>
          <w:szCs w:val="28"/>
          <w:lang w:val="ru-RU"/>
        </w:rPr>
        <w:t>информ</w:t>
      </w:r>
      <w:proofErr w:type="spellEnd"/>
      <w:r w:rsidRPr="00F45D51">
        <w:rPr>
          <w:sz w:val="28"/>
          <w:szCs w:val="28"/>
          <w:lang w:val="ru-RU"/>
        </w:rPr>
        <w:t>.-</w:t>
      </w:r>
      <w:proofErr w:type="gramEnd"/>
      <w:r w:rsidRPr="00F45D51">
        <w:rPr>
          <w:sz w:val="28"/>
          <w:szCs w:val="28"/>
          <w:lang w:val="ru-RU"/>
        </w:rPr>
        <w:t xml:space="preserve">метод, пособие курсу «Психология человека» </w:t>
      </w:r>
      <w:r w:rsidR="00924FAD">
        <w:rPr>
          <w:sz w:val="28"/>
          <w:szCs w:val="28"/>
          <w:lang w:val="ru-RU"/>
        </w:rPr>
        <w:t xml:space="preserve">/ М.В. </w:t>
      </w:r>
      <w:proofErr w:type="spellStart"/>
      <w:r w:rsidR="00924FAD">
        <w:rPr>
          <w:sz w:val="28"/>
          <w:szCs w:val="28"/>
          <w:lang w:val="ru-RU"/>
        </w:rPr>
        <w:t>Гамезо</w:t>
      </w:r>
      <w:proofErr w:type="spellEnd"/>
      <w:r w:rsidR="00924FAD">
        <w:rPr>
          <w:sz w:val="28"/>
          <w:szCs w:val="28"/>
          <w:lang w:val="ru-RU"/>
        </w:rPr>
        <w:t>, И.А. Домашенко. –</w:t>
      </w:r>
      <w:r w:rsidRPr="00924FAD">
        <w:rPr>
          <w:sz w:val="28"/>
          <w:szCs w:val="28"/>
          <w:lang w:val="ru-RU"/>
        </w:rPr>
        <w:t xml:space="preserve"> М.: Педагогическое общество России, 2004. – 276 с.</w:t>
      </w:r>
    </w:p>
    <w:p w:rsidR="00F45D51" w:rsidRDefault="00F45D51" w:rsidP="00924FAD">
      <w:pPr>
        <w:pStyle w:val="a3"/>
        <w:numPr>
          <w:ilvl w:val="0"/>
          <w:numId w:val="4"/>
        </w:numPr>
        <w:spacing w:after="0"/>
        <w:ind w:left="0" w:right="-23" w:firstLine="709"/>
        <w:jc w:val="both"/>
        <w:rPr>
          <w:sz w:val="28"/>
          <w:szCs w:val="28"/>
          <w:lang w:val="ru-RU"/>
        </w:rPr>
      </w:pPr>
      <w:proofErr w:type="spellStart"/>
      <w:r w:rsidRPr="00F45D51">
        <w:rPr>
          <w:sz w:val="28"/>
          <w:szCs w:val="28"/>
          <w:lang w:val="ru-RU"/>
        </w:rPr>
        <w:t>Гиппенрейтер</w:t>
      </w:r>
      <w:proofErr w:type="spellEnd"/>
      <w:r w:rsidRPr="00F45D51">
        <w:rPr>
          <w:sz w:val="28"/>
          <w:szCs w:val="28"/>
          <w:lang w:val="ru-RU"/>
        </w:rPr>
        <w:t xml:space="preserve">, Ю.Б. Введение в общую психологию: курс лекций / Ю.Б. </w:t>
      </w:r>
      <w:proofErr w:type="spellStart"/>
      <w:r w:rsidRPr="00F45D51">
        <w:rPr>
          <w:sz w:val="28"/>
          <w:szCs w:val="28"/>
          <w:lang w:val="ru-RU"/>
        </w:rPr>
        <w:t>Гиппенрейтер</w:t>
      </w:r>
      <w:proofErr w:type="spellEnd"/>
      <w:r w:rsidRPr="00F45D51">
        <w:rPr>
          <w:sz w:val="28"/>
          <w:szCs w:val="28"/>
          <w:lang w:val="ru-RU"/>
        </w:rPr>
        <w:t>. – М.: «</w:t>
      </w:r>
      <w:proofErr w:type="spellStart"/>
      <w:r w:rsidRPr="00F45D51">
        <w:rPr>
          <w:sz w:val="28"/>
          <w:szCs w:val="28"/>
          <w:lang w:val="ru-RU"/>
        </w:rPr>
        <w:t>ЧеРо</w:t>
      </w:r>
      <w:proofErr w:type="spellEnd"/>
      <w:r w:rsidRPr="00F45D51">
        <w:rPr>
          <w:sz w:val="28"/>
          <w:szCs w:val="28"/>
          <w:lang w:val="ru-RU"/>
        </w:rPr>
        <w:t>», при участии изд-ва «</w:t>
      </w:r>
      <w:proofErr w:type="spellStart"/>
      <w:r w:rsidRPr="00F45D51">
        <w:rPr>
          <w:sz w:val="28"/>
          <w:szCs w:val="28"/>
          <w:lang w:val="ru-RU"/>
        </w:rPr>
        <w:t>Юрайт</w:t>
      </w:r>
      <w:proofErr w:type="spellEnd"/>
      <w:r w:rsidRPr="00F45D51">
        <w:rPr>
          <w:sz w:val="28"/>
          <w:szCs w:val="28"/>
          <w:lang w:val="ru-RU"/>
        </w:rPr>
        <w:t>», 2002. – 336 с.</w:t>
      </w:r>
    </w:p>
    <w:p w:rsidR="007F20F8" w:rsidRPr="007F20F8" w:rsidRDefault="007F20F8" w:rsidP="00924FAD">
      <w:pPr>
        <w:pStyle w:val="a3"/>
        <w:numPr>
          <w:ilvl w:val="0"/>
          <w:numId w:val="4"/>
        </w:numPr>
        <w:spacing w:after="0"/>
        <w:ind w:left="0" w:right="-23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Гиппенрейтер</w:t>
      </w:r>
      <w:proofErr w:type="spellEnd"/>
      <w:r>
        <w:rPr>
          <w:sz w:val="28"/>
          <w:szCs w:val="28"/>
          <w:lang w:val="ru-RU"/>
        </w:rPr>
        <w:t xml:space="preserve">, Ю.Б. Психология мышления. Хрестоматия по психологии. / </w:t>
      </w:r>
      <w:r w:rsidRPr="007F20F8">
        <w:rPr>
          <w:sz w:val="28"/>
          <w:szCs w:val="28"/>
          <w:lang w:val="ru-RU"/>
        </w:rPr>
        <w:t xml:space="preserve">Ю. Б. </w:t>
      </w:r>
      <w:proofErr w:type="spellStart"/>
      <w:r w:rsidRPr="007F20F8">
        <w:rPr>
          <w:sz w:val="28"/>
          <w:szCs w:val="28"/>
          <w:lang w:val="ru-RU"/>
        </w:rPr>
        <w:t>Гиппенрейтер</w:t>
      </w:r>
      <w:proofErr w:type="spellEnd"/>
      <w:r w:rsidRPr="007F20F8">
        <w:rPr>
          <w:sz w:val="28"/>
          <w:szCs w:val="28"/>
          <w:lang w:val="ru-RU"/>
        </w:rPr>
        <w:t xml:space="preserve">, В.А. Спиридонова, М. В. </w:t>
      </w:r>
      <w:proofErr w:type="spellStart"/>
      <w:r w:rsidRPr="007F20F8">
        <w:rPr>
          <w:sz w:val="28"/>
          <w:szCs w:val="28"/>
          <w:lang w:val="ru-RU"/>
        </w:rPr>
        <w:t>Фаликман</w:t>
      </w:r>
      <w:proofErr w:type="spellEnd"/>
      <w:r w:rsidRPr="007F20F8">
        <w:rPr>
          <w:sz w:val="28"/>
          <w:szCs w:val="28"/>
          <w:lang w:val="ru-RU"/>
        </w:rPr>
        <w:t>, В. В. Петухова</w:t>
      </w:r>
      <w:r>
        <w:rPr>
          <w:sz w:val="28"/>
          <w:szCs w:val="28"/>
          <w:lang w:val="ru-RU"/>
        </w:rPr>
        <w:t>. – М.: АСТ, 2008. – 672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3" w:firstLine="709"/>
        <w:jc w:val="both"/>
        <w:rPr>
          <w:sz w:val="28"/>
          <w:szCs w:val="28"/>
        </w:rPr>
      </w:pPr>
      <w:proofErr w:type="spellStart"/>
      <w:r w:rsidRPr="00F45D51">
        <w:rPr>
          <w:sz w:val="28"/>
          <w:szCs w:val="28"/>
        </w:rPr>
        <w:t>Глейтман</w:t>
      </w:r>
      <w:proofErr w:type="spellEnd"/>
      <w:r w:rsidRPr="00F45D51">
        <w:rPr>
          <w:sz w:val="28"/>
          <w:szCs w:val="28"/>
        </w:rPr>
        <w:t xml:space="preserve">, Г., </w:t>
      </w:r>
      <w:proofErr w:type="spellStart"/>
      <w:r w:rsidRPr="00F45D51">
        <w:rPr>
          <w:sz w:val="28"/>
          <w:szCs w:val="28"/>
        </w:rPr>
        <w:t>Фридлунд</w:t>
      </w:r>
      <w:proofErr w:type="spellEnd"/>
      <w:r w:rsidRPr="00F45D51">
        <w:rPr>
          <w:sz w:val="28"/>
          <w:szCs w:val="28"/>
        </w:rPr>
        <w:t xml:space="preserve">, А., </w:t>
      </w:r>
      <w:proofErr w:type="spellStart"/>
      <w:r w:rsidRPr="00F45D51">
        <w:rPr>
          <w:sz w:val="28"/>
          <w:szCs w:val="28"/>
        </w:rPr>
        <w:t>Райсберг</w:t>
      </w:r>
      <w:proofErr w:type="spellEnd"/>
      <w:r w:rsidRPr="00F45D51">
        <w:rPr>
          <w:sz w:val="28"/>
          <w:szCs w:val="28"/>
        </w:rPr>
        <w:t xml:space="preserve">, Д. Основы психологии / </w:t>
      </w:r>
      <w:proofErr w:type="spellStart"/>
      <w:r w:rsidRPr="00F45D51">
        <w:rPr>
          <w:sz w:val="28"/>
          <w:szCs w:val="28"/>
        </w:rPr>
        <w:t>Г.Глейтман</w:t>
      </w:r>
      <w:proofErr w:type="spellEnd"/>
      <w:r w:rsidRPr="00F45D51">
        <w:rPr>
          <w:sz w:val="28"/>
          <w:szCs w:val="28"/>
        </w:rPr>
        <w:t xml:space="preserve">, </w:t>
      </w:r>
      <w:proofErr w:type="spellStart"/>
      <w:r w:rsidRPr="00F45D51">
        <w:rPr>
          <w:sz w:val="28"/>
          <w:szCs w:val="28"/>
        </w:rPr>
        <w:t>А.Фридлунд</w:t>
      </w:r>
      <w:proofErr w:type="spellEnd"/>
      <w:r w:rsidRPr="00F45D51">
        <w:rPr>
          <w:sz w:val="28"/>
          <w:szCs w:val="28"/>
        </w:rPr>
        <w:t xml:space="preserve">, </w:t>
      </w:r>
      <w:proofErr w:type="spellStart"/>
      <w:r w:rsidRPr="00F45D51">
        <w:rPr>
          <w:sz w:val="28"/>
          <w:szCs w:val="28"/>
        </w:rPr>
        <w:t>Д.Райсберг</w:t>
      </w:r>
      <w:proofErr w:type="spellEnd"/>
      <w:r w:rsidRPr="00F45D51">
        <w:rPr>
          <w:sz w:val="28"/>
          <w:szCs w:val="28"/>
        </w:rPr>
        <w:t>; под ред. В.Ю. Большакова, В.Н.</w:t>
      </w:r>
      <w:r w:rsidR="00326FBF">
        <w:rPr>
          <w:sz w:val="28"/>
          <w:szCs w:val="28"/>
        </w:rPr>
        <w:t> </w:t>
      </w:r>
      <w:r w:rsidR="00924FAD">
        <w:rPr>
          <w:sz w:val="28"/>
          <w:szCs w:val="28"/>
        </w:rPr>
        <w:t>Дружинина; пер. с англ. – СПб.</w:t>
      </w:r>
      <w:r w:rsidRPr="00F45D51">
        <w:rPr>
          <w:sz w:val="28"/>
          <w:szCs w:val="28"/>
        </w:rPr>
        <w:t>: Речь, 2001. – 247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, Ж. Что такое психология /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Ж.Годфруа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; в 2-х т. Т. 2: пер. с франц. – М.: Мир, 1992. – 496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r w:rsidRPr="00F45D51">
        <w:rPr>
          <w:sz w:val="28"/>
          <w:szCs w:val="28"/>
        </w:rPr>
        <w:t xml:space="preserve">История зарубежной психологии. 30-е </w:t>
      </w:r>
      <w:r w:rsidR="00326FBF">
        <w:rPr>
          <w:sz w:val="28"/>
          <w:szCs w:val="28"/>
        </w:rPr>
        <w:t>–</w:t>
      </w:r>
      <w:r w:rsidRPr="00F45D51">
        <w:rPr>
          <w:sz w:val="28"/>
          <w:szCs w:val="28"/>
        </w:rPr>
        <w:t xml:space="preserve"> 60-е годы </w:t>
      </w:r>
      <w:r w:rsidRPr="00F45D51">
        <w:rPr>
          <w:sz w:val="28"/>
          <w:szCs w:val="28"/>
          <w:lang w:val="en-US"/>
        </w:rPr>
        <w:t>XX</w:t>
      </w:r>
      <w:r w:rsidRPr="00F45D51">
        <w:rPr>
          <w:sz w:val="28"/>
          <w:szCs w:val="28"/>
        </w:rPr>
        <w:t xml:space="preserve"> века. Тексты. сборник / ред. </w:t>
      </w:r>
      <w:r w:rsidR="00924FAD">
        <w:rPr>
          <w:sz w:val="28"/>
          <w:szCs w:val="28"/>
        </w:rPr>
        <w:t xml:space="preserve">П.Я. Гальперин, А.Н. </w:t>
      </w:r>
      <w:proofErr w:type="spellStart"/>
      <w:r w:rsidR="00924FAD">
        <w:rPr>
          <w:sz w:val="28"/>
          <w:szCs w:val="28"/>
        </w:rPr>
        <w:t>Ждан</w:t>
      </w:r>
      <w:proofErr w:type="spellEnd"/>
      <w:r w:rsidR="00924FAD">
        <w:rPr>
          <w:sz w:val="28"/>
          <w:szCs w:val="28"/>
        </w:rPr>
        <w:t>. – М.</w:t>
      </w:r>
      <w:r w:rsidRPr="00F45D51">
        <w:rPr>
          <w:sz w:val="28"/>
          <w:szCs w:val="28"/>
        </w:rPr>
        <w:t>: Изд-во МГУ, 1986. – 344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5D51">
        <w:rPr>
          <w:rFonts w:ascii="Times New Roman" w:hAnsi="Times New Roman" w:cs="Times New Roman"/>
          <w:spacing w:val="-8"/>
          <w:sz w:val="28"/>
          <w:szCs w:val="28"/>
        </w:rPr>
        <w:t xml:space="preserve">Климов, Е.А. Основы психологии: учебник / Е.А.   Климов. </w:t>
      </w:r>
      <w:r w:rsidRPr="00F45D51">
        <w:rPr>
          <w:rFonts w:ascii="Times New Roman" w:hAnsi="Times New Roman" w:cs="Times New Roman"/>
          <w:sz w:val="28"/>
          <w:szCs w:val="28"/>
        </w:rPr>
        <w:t xml:space="preserve">– </w:t>
      </w:r>
      <w:r w:rsidRPr="00F45D51">
        <w:rPr>
          <w:rFonts w:ascii="Times New Roman" w:hAnsi="Times New Roman" w:cs="Times New Roman"/>
          <w:spacing w:val="-8"/>
          <w:sz w:val="28"/>
          <w:szCs w:val="28"/>
        </w:rPr>
        <w:t>М.: Культура и спорт, ЮНИТИ, 2003.</w:t>
      </w:r>
      <w:r w:rsidRPr="00F45D51">
        <w:rPr>
          <w:rFonts w:ascii="Times New Roman" w:hAnsi="Times New Roman" w:cs="Times New Roman"/>
          <w:sz w:val="28"/>
          <w:szCs w:val="28"/>
        </w:rPr>
        <w:t xml:space="preserve"> – 462 с.</w:t>
      </w:r>
    </w:p>
    <w:p w:rsidR="008A7582" w:rsidRPr="00B66D28" w:rsidRDefault="008A7582" w:rsidP="00924F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F45D51">
        <w:rPr>
          <w:rFonts w:ascii="Times New Roman" w:hAnsi="Times New Roman" w:cs="Times New Roman"/>
          <w:bCs/>
          <w:sz w:val="28"/>
          <w:szCs w:val="28"/>
        </w:rPr>
        <w:t>Конспект лекций по общей психологии</w:t>
      </w:r>
      <w:r w:rsidRPr="00F45D51">
        <w:rPr>
          <w:rFonts w:ascii="Times New Roman" w:hAnsi="Times New Roman" w:cs="Times New Roman"/>
          <w:sz w:val="28"/>
          <w:szCs w:val="28"/>
        </w:rPr>
        <w:t xml:space="preserve">: пособие для студ.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. спец. вузов / С.Н. Жеребцов [и др.]; под общ. ред. С.Н.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Дыгуна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. – 2-е изд. – Мозырь: Содействие, 2013. – 204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r w:rsidRPr="00F45D51">
        <w:rPr>
          <w:sz w:val="28"/>
          <w:szCs w:val="28"/>
        </w:rPr>
        <w:t>Левин, К. Теория поля в социальных науках / К. Левин. – СПб.: Речь, 2000. – 368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 xml:space="preserve">Леонтьев, А.Н. Деятельность. Сознание. Личность: учебное пособие / А.Н. Леонтьев. – 2-е изд. – М.: Смысл: Академия, 2005. – 352 с. 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Леонтьев, А.Н. Лекции по общей психологии / А.Н. Леонтьев. – М.: Смысл, 2005. – 511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Леонтьев, А.Н. Проблемы развития психики</w:t>
      </w:r>
      <w:r w:rsidR="00326FBF">
        <w:rPr>
          <w:rFonts w:ascii="Times New Roman" w:hAnsi="Times New Roman" w:cs="Times New Roman"/>
          <w:sz w:val="28"/>
          <w:szCs w:val="28"/>
        </w:rPr>
        <w:t>: монография / А.Н. </w:t>
      </w:r>
      <w:r w:rsidRPr="00F45D51">
        <w:rPr>
          <w:rFonts w:ascii="Times New Roman" w:hAnsi="Times New Roman" w:cs="Times New Roman"/>
          <w:sz w:val="28"/>
          <w:szCs w:val="28"/>
        </w:rPr>
        <w:t>Леонтьев. – 4-е изд. – М.: Изд-во МГУ, 1981. – 584 с.</w:t>
      </w:r>
    </w:p>
    <w:p w:rsidR="00F45D51" w:rsidRPr="00F45D51" w:rsidRDefault="00924FAD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Линдсей</w:t>
      </w:r>
      <w:proofErr w:type="spellEnd"/>
      <w:r>
        <w:rPr>
          <w:sz w:val="28"/>
          <w:szCs w:val="28"/>
        </w:rPr>
        <w:t>, П.</w:t>
      </w:r>
      <w:r w:rsidR="00F45D51" w:rsidRPr="00F45D51">
        <w:rPr>
          <w:sz w:val="28"/>
          <w:szCs w:val="28"/>
        </w:rPr>
        <w:t xml:space="preserve">Х. Переработка информации у человека / П. Х. </w:t>
      </w:r>
      <w:proofErr w:type="spellStart"/>
      <w:r w:rsidR="00F45D51" w:rsidRPr="00F45D51">
        <w:rPr>
          <w:sz w:val="28"/>
          <w:szCs w:val="28"/>
        </w:rPr>
        <w:t>Линдсей</w:t>
      </w:r>
      <w:proofErr w:type="spellEnd"/>
      <w:r w:rsidR="00F45D51" w:rsidRPr="00F45D51">
        <w:rPr>
          <w:sz w:val="28"/>
          <w:szCs w:val="28"/>
        </w:rPr>
        <w:t xml:space="preserve">, Д. </w:t>
      </w:r>
      <w:proofErr w:type="spellStart"/>
      <w:r w:rsidR="00F45D51" w:rsidRPr="00F45D51">
        <w:rPr>
          <w:sz w:val="28"/>
          <w:szCs w:val="28"/>
        </w:rPr>
        <w:t>Норман</w:t>
      </w:r>
      <w:proofErr w:type="spellEnd"/>
      <w:r w:rsidR="00F45D51" w:rsidRPr="00F45D51">
        <w:rPr>
          <w:sz w:val="28"/>
          <w:szCs w:val="28"/>
        </w:rPr>
        <w:t xml:space="preserve">. – М.: </w:t>
      </w:r>
      <w:proofErr w:type="spellStart"/>
      <w:r w:rsidR="00F45D51" w:rsidRPr="00F45D51">
        <w:rPr>
          <w:sz w:val="28"/>
          <w:szCs w:val="28"/>
        </w:rPr>
        <w:t>Директ</w:t>
      </w:r>
      <w:proofErr w:type="spellEnd"/>
      <w:r w:rsidR="00F45D51" w:rsidRPr="00F45D51">
        <w:rPr>
          <w:sz w:val="28"/>
          <w:szCs w:val="28"/>
        </w:rPr>
        <w:t>-Медиа, 2008. – 1041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 xml:space="preserve">Ломов, Б.Ф. Методологические и теоретические проблемы психологии / Б.Ф. Ломов. </w:t>
      </w:r>
      <w:bookmarkStart w:id="4" w:name="_Hlk147783011"/>
      <w:r w:rsidRPr="00F45D51">
        <w:rPr>
          <w:rFonts w:ascii="Times New Roman" w:hAnsi="Times New Roman" w:cs="Times New Roman"/>
          <w:sz w:val="28"/>
          <w:szCs w:val="28"/>
        </w:rPr>
        <w:t xml:space="preserve">– </w:t>
      </w:r>
      <w:bookmarkEnd w:id="4"/>
      <w:r w:rsidRPr="00F45D5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-Медиа, 2008. – 1174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, А.Р. Лекции по общей психологии / А.Р.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. – СПб.: Питер, 2006. – 320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 xml:space="preserve">Мещеряков Б., Зинченко В. Большой психологический словарь / сост. и общ. ред. Б. Мещеряков, В. Зинченко. – СПб.: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-ЕВРОЗНАК, 2004. – 672 с.</w:t>
      </w:r>
    </w:p>
    <w:p w:rsidR="00F45D51" w:rsidRPr="00F45D51" w:rsidRDefault="00F45D51" w:rsidP="00924FAD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51">
        <w:rPr>
          <w:rFonts w:ascii="Times New Roman" w:hAnsi="Times New Roman"/>
          <w:sz w:val="28"/>
          <w:szCs w:val="28"/>
        </w:rPr>
        <w:lastRenderedPageBreak/>
        <w:t xml:space="preserve">Мясищев, В.Н. </w:t>
      </w:r>
      <w:r w:rsidRPr="00F45D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Психология отношений</w:t>
      </w:r>
      <w:r w:rsidR="00326FB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326FB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избр</w:t>
      </w:r>
      <w:proofErr w:type="spellEnd"/>
      <w:r w:rsidR="00326FB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психол. тр. / В.Н. </w:t>
      </w:r>
      <w:r w:rsidRPr="00F45D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Мясищев; под ред. А.А. </w:t>
      </w:r>
      <w:proofErr w:type="spellStart"/>
      <w:r w:rsidRPr="00F45D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Бодалева</w:t>
      </w:r>
      <w:proofErr w:type="spellEnd"/>
      <w:r w:rsidRPr="00F45D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– М.: </w:t>
      </w:r>
      <w:proofErr w:type="spellStart"/>
      <w:r w:rsidRPr="00F45D51">
        <w:rPr>
          <w:rFonts w:ascii="Times New Roman" w:hAnsi="Times New Roman"/>
          <w:sz w:val="28"/>
          <w:szCs w:val="28"/>
        </w:rPr>
        <w:t>Моск</w:t>
      </w:r>
      <w:proofErr w:type="spellEnd"/>
      <w:r w:rsidRPr="00F45D51">
        <w:rPr>
          <w:rFonts w:ascii="Times New Roman" w:hAnsi="Times New Roman"/>
          <w:sz w:val="28"/>
          <w:szCs w:val="28"/>
        </w:rPr>
        <w:t>. пси</w:t>
      </w:r>
      <w:r w:rsidRPr="00F45D51">
        <w:rPr>
          <w:rFonts w:ascii="Times New Roman" w:hAnsi="Times New Roman"/>
          <w:sz w:val="28"/>
          <w:szCs w:val="28"/>
        </w:rPr>
        <w:softHyphen/>
        <w:t>хол. – соц. ин-т.</w:t>
      </w:r>
      <w:r w:rsidR="00326FB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Воронеж</w:t>
      </w:r>
      <w:r w:rsidRPr="00F45D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МОДЭК, 2003. – 398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proofErr w:type="spellStart"/>
      <w:r w:rsidRPr="00F45D51">
        <w:rPr>
          <w:sz w:val="28"/>
          <w:szCs w:val="28"/>
        </w:rPr>
        <w:t>Норман</w:t>
      </w:r>
      <w:proofErr w:type="spellEnd"/>
      <w:r w:rsidRPr="00F45D51">
        <w:rPr>
          <w:sz w:val="28"/>
          <w:szCs w:val="28"/>
        </w:rPr>
        <w:t xml:space="preserve">, Д. Память и научение / Д. </w:t>
      </w:r>
      <w:proofErr w:type="spellStart"/>
      <w:r w:rsidRPr="00F45D51">
        <w:rPr>
          <w:sz w:val="28"/>
          <w:szCs w:val="28"/>
        </w:rPr>
        <w:t>Норман</w:t>
      </w:r>
      <w:proofErr w:type="spellEnd"/>
      <w:r w:rsidRPr="00F45D51">
        <w:rPr>
          <w:sz w:val="28"/>
          <w:szCs w:val="28"/>
        </w:rPr>
        <w:t xml:space="preserve">. – М.: Мир, 1985. </w:t>
      </w:r>
      <w:r w:rsidR="00326FBF">
        <w:rPr>
          <w:sz w:val="28"/>
          <w:szCs w:val="28"/>
          <w:shd w:val="clear" w:color="auto" w:fill="FFFFFF"/>
        </w:rPr>
        <w:t>– 160 </w:t>
      </w:r>
      <w:r w:rsidRPr="00F45D51">
        <w:rPr>
          <w:sz w:val="28"/>
          <w:szCs w:val="28"/>
          <w:shd w:val="clear" w:color="auto" w:fill="FFFFFF"/>
        </w:rPr>
        <w:t>с.</w:t>
      </w:r>
    </w:p>
    <w:p w:rsidR="00F45D51" w:rsidRPr="00F45D51" w:rsidRDefault="00F45D51" w:rsidP="00924FA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F45D51">
        <w:rPr>
          <w:rFonts w:ascii="Times New Roman" w:hAnsi="Times New Roman" w:cs="Times New Roman"/>
          <w:szCs w:val="28"/>
        </w:rPr>
        <w:t>Нуркова</w:t>
      </w:r>
      <w:proofErr w:type="spellEnd"/>
      <w:r w:rsidRPr="00F45D51">
        <w:rPr>
          <w:rFonts w:ascii="Times New Roman" w:hAnsi="Times New Roman" w:cs="Times New Roman"/>
          <w:szCs w:val="28"/>
        </w:rPr>
        <w:t xml:space="preserve">, В.В. Общая психология: учебник / В.В. </w:t>
      </w:r>
      <w:proofErr w:type="spellStart"/>
      <w:r w:rsidRPr="00F45D51">
        <w:rPr>
          <w:rFonts w:ascii="Times New Roman" w:hAnsi="Times New Roman" w:cs="Times New Roman"/>
          <w:szCs w:val="28"/>
        </w:rPr>
        <w:t>Нуркова</w:t>
      </w:r>
      <w:proofErr w:type="spellEnd"/>
      <w:r w:rsidRPr="00F45D5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F45D51">
        <w:rPr>
          <w:rFonts w:ascii="Times New Roman" w:hAnsi="Times New Roman" w:cs="Times New Roman"/>
          <w:szCs w:val="28"/>
        </w:rPr>
        <w:t>Н.Б.Березанская</w:t>
      </w:r>
      <w:proofErr w:type="spellEnd"/>
      <w:r w:rsidRPr="00F45D51">
        <w:rPr>
          <w:rFonts w:ascii="Times New Roman" w:hAnsi="Times New Roman" w:cs="Times New Roman"/>
          <w:szCs w:val="28"/>
        </w:rPr>
        <w:t xml:space="preserve">. – М.: Издательство </w:t>
      </w:r>
      <w:proofErr w:type="spellStart"/>
      <w:r w:rsidRPr="00F45D51">
        <w:rPr>
          <w:rFonts w:ascii="Times New Roman" w:hAnsi="Times New Roman" w:cs="Times New Roman"/>
          <w:szCs w:val="28"/>
        </w:rPr>
        <w:t>Юрайт</w:t>
      </w:r>
      <w:proofErr w:type="spellEnd"/>
      <w:r w:rsidRPr="00F45D51">
        <w:rPr>
          <w:rFonts w:ascii="Times New Roman" w:hAnsi="Times New Roman" w:cs="Times New Roman"/>
          <w:szCs w:val="28"/>
        </w:rPr>
        <w:t xml:space="preserve">, 2015. </w:t>
      </w:r>
      <w:r w:rsidR="00071E0A">
        <w:rPr>
          <w:rFonts w:ascii="Times New Roman" w:hAnsi="Times New Roman" w:cs="Times New Roman"/>
          <w:szCs w:val="28"/>
        </w:rPr>
        <w:t>– 604 с.</w:t>
      </w:r>
    </w:p>
    <w:p w:rsidR="00F45D51" w:rsidRPr="00F45D51" w:rsidRDefault="00F45D51" w:rsidP="00924FA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napToGrid w:val="0"/>
          <w:szCs w:val="28"/>
        </w:rPr>
      </w:pPr>
      <w:r w:rsidRPr="00F45D51">
        <w:rPr>
          <w:rFonts w:ascii="Times New Roman" w:hAnsi="Times New Roman" w:cs="Times New Roman"/>
          <w:snapToGrid w:val="0"/>
          <w:szCs w:val="28"/>
        </w:rPr>
        <w:t xml:space="preserve">Психология внимания /под ред. Ю.Б. </w:t>
      </w:r>
      <w:proofErr w:type="spellStart"/>
      <w:r w:rsidR="00326FBF">
        <w:rPr>
          <w:rFonts w:ascii="Times New Roman" w:hAnsi="Times New Roman" w:cs="Times New Roman"/>
          <w:snapToGrid w:val="0"/>
          <w:szCs w:val="28"/>
        </w:rPr>
        <w:t>Гиппенрейтер</w:t>
      </w:r>
      <w:proofErr w:type="spellEnd"/>
      <w:r w:rsidR="00326FBF">
        <w:rPr>
          <w:rFonts w:ascii="Times New Roman" w:hAnsi="Times New Roman" w:cs="Times New Roman"/>
          <w:snapToGrid w:val="0"/>
          <w:szCs w:val="28"/>
        </w:rPr>
        <w:t xml:space="preserve">, В.Я. Романова. – </w:t>
      </w:r>
      <w:r w:rsidRPr="00F45D51">
        <w:rPr>
          <w:rFonts w:ascii="Times New Roman" w:hAnsi="Times New Roman" w:cs="Times New Roman"/>
          <w:snapToGrid w:val="0"/>
          <w:szCs w:val="28"/>
        </w:rPr>
        <w:t xml:space="preserve">2-е изд., </w:t>
      </w:r>
      <w:proofErr w:type="spellStart"/>
      <w:r w:rsidRPr="00F45D51">
        <w:rPr>
          <w:rFonts w:ascii="Times New Roman" w:hAnsi="Times New Roman" w:cs="Times New Roman"/>
          <w:snapToGrid w:val="0"/>
          <w:szCs w:val="28"/>
        </w:rPr>
        <w:t>перараб</w:t>
      </w:r>
      <w:proofErr w:type="spellEnd"/>
      <w:proofErr w:type="gramStart"/>
      <w:r w:rsidRPr="00F45D51">
        <w:rPr>
          <w:rFonts w:ascii="Times New Roman" w:hAnsi="Times New Roman" w:cs="Times New Roman"/>
          <w:snapToGrid w:val="0"/>
          <w:szCs w:val="28"/>
        </w:rPr>
        <w:t>.</w:t>
      </w:r>
      <w:proofErr w:type="gramEnd"/>
      <w:r w:rsidRPr="00F45D51">
        <w:rPr>
          <w:rFonts w:ascii="Times New Roman" w:hAnsi="Times New Roman" w:cs="Times New Roman"/>
          <w:snapToGrid w:val="0"/>
          <w:szCs w:val="28"/>
        </w:rPr>
        <w:t xml:space="preserve"> и доп. – М.: АСТ: </w:t>
      </w:r>
      <w:proofErr w:type="spellStart"/>
      <w:r w:rsidRPr="00F45D51">
        <w:rPr>
          <w:rFonts w:ascii="Times New Roman" w:hAnsi="Times New Roman" w:cs="Times New Roman"/>
          <w:snapToGrid w:val="0"/>
          <w:szCs w:val="28"/>
        </w:rPr>
        <w:t>Астрель</w:t>
      </w:r>
      <w:proofErr w:type="spellEnd"/>
      <w:r w:rsidRPr="00F45D51">
        <w:rPr>
          <w:rFonts w:ascii="Times New Roman" w:hAnsi="Times New Roman" w:cs="Times New Roman"/>
          <w:snapToGrid w:val="0"/>
          <w:szCs w:val="28"/>
        </w:rPr>
        <w:t>, 2008. – 704 с.</w:t>
      </w:r>
    </w:p>
    <w:p w:rsidR="00F45D51" w:rsidRPr="00071E0A" w:rsidRDefault="00F45D51" w:rsidP="00924FA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F45D51">
        <w:rPr>
          <w:spacing w:val="-8"/>
          <w:sz w:val="28"/>
          <w:szCs w:val="28"/>
          <w:lang w:val="ru-RU"/>
        </w:rPr>
        <w:t xml:space="preserve">Психология ощущений и восприятия / под ред. Ю.Б. </w:t>
      </w:r>
      <w:proofErr w:type="spellStart"/>
      <w:r w:rsidRPr="00F45D51">
        <w:rPr>
          <w:spacing w:val="-8"/>
          <w:sz w:val="28"/>
          <w:szCs w:val="28"/>
          <w:lang w:val="ru-RU"/>
        </w:rPr>
        <w:t>Г</w:t>
      </w:r>
      <w:r w:rsidR="00326FBF">
        <w:rPr>
          <w:spacing w:val="-8"/>
          <w:sz w:val="28"/>
          <w:szCs w:val="28"/>
          <w:lang w:val="ru-RU"/>
        </w:rPr>
        <w:t>иппенрейтер</w:t>
      </w:r>
      <w:proofErr w:type="spellEnd"/>
      <w:r w:rsidR="00326FBF">
        <w:rPr>
          <w:spacing w:val="-8"/>
          <w:sz w:val="28"/>
          <w:szCs w:val="28"/>
          <w:lang w:val="ru-RU"/>
        </w:rPr>
        <w:t>, В.В. </w:t>
      </w:r>
      <w:r w:rsidRPr="00F45D51">
        <w:rPr>
          <w:spacing w:val="-8"/>
          <w:sz w:val="28"/>
          <w:szCs w:val="28"/>
          <w:lang w:val="ru-RU"/>
        </w:rPr>
        <w:t>Любимова</w:t>
      </w:r>
      <w:r w:rsidRPr="00F45D51">
        <w:rPr>
          <w:sz w:val="28"/>
          <w:szCs w:val="28"/>
          <w:lang w:val="ru-RU"/>
        </w:rPr>
        <w:t xml:space="preserve">, М.Б. Михайловской. – 2-е: изд. – М.: </w:t>
      </w:r>
      <w:proofErr w:type="spellStart"/>
      <w:r w:rsidRPr="00F45D51">
        <w:rPr>
          <w:sz w:val="28"/>
          <w:szCs w:val="28"/>
          <w:lang w:val="ru-RU"/>
        </w:rPr>
        <w:t>ЧеРо</w:t>
      </w:r>
      <w:proofErr w:type="spellEnd"/>
      <w:r w:rsidRPr="00F45D51">
        <w:rPr>
          <w:sz w:val="28"/>
          <w:szCs w:val="28"/>
          <w:lang w:val="ru-RU"/>
        </w:rPr>
        <w:t xml:space="preserve">, 2002. </w:t>
      </w:r>
      <w:r w:rsidRPr="00F45D51">
        <w:rPr>
          <w:snapToGrid w:val="0"/>
          <w:sz w:val="28"/>
          <w:szCs w:val="28"/>
          <w:lang w:val="ru-RU"/>
        </w:rPr>
        <w:t>– 610 с.</w:t>
      </w:r>
    </w:p>
    <w:p w:rsidR="00071E0A" w:rsidRPr="00F45D51" w:rsidRDefault="00071E0A" w:rsidP="00924FA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071E0A">
        <w:rPr>
          <w:sz w:val="28"/>
          <w:szCs w:val="28"/>
          <w:lang w:val="ru-RU"/>
        </w:rPr>
        <w:t xml:space="preserve">Психология памяти / Ред. Ю.Б. </w:t>
      </w:r>
      <w:proofErr w:type="spellStart"/>
      <w:r w:rsidRPr="00071E0A">
        <w:rPr>
          <w:sz w:val="28"/>
          <w:szCs w:val="28"/>
          <w:lang w:val="ru-RU"/>
        </w:rPr>
        <w:t>Гиппенрейтер</w:t>
      </w:r>
      <w:proofErr w:type="spellEnd"/>
      <w:r w:rsidRPr="00071E0A">
        <w:rPr>
          <w:sz w:val="28"/>
          <w:szCs w:val="28"/>
          <w:lang w:val="ru-RU"/>
        </w:rPr>
        <w:t>, В. Я. Романов. – М</w:t>
      </w:r>
      <w:r>
        <w:rPr>
          <w:sz w:val="28"/>
          <w:szCs w:val="28"/>
          <w:lang w:val="ru-RU"/>
        </w:rPr>
        <w:t>.</w:t>
      </w:r>
      <w:r w:rsidRPr="00071E0A">
        <w:rPr>
          <w:sz w:val="28"/>
          <w:szCs w:val="28"/>
          <w:lang w:val="ru-RU"/>
        </w:rPr>
        <w:t xml:space="preserve">: </w:t>
      </w:r>
      <w:proofErr w:type="spellStart"/>
      <w:r w:rsidRPr="00071E0A">
        <w:rPr>
          <w:sz w:val="28"/>
          <w:szCs w:val="28"/>
          <w:lang w:val="ru-RU"/>
        </w:rPr>
        <w:t>ЧеРо</w:t>
      </w:r>
      <w:proofErr w:type="spellEnd"/>
      <w:r w:rsidRPr="00071E0A">
        <w:rPr>
          <w:sz w:val="28"/>
          <w:szCs w:val="28"/>
          <w:lang w:val="ru-RU"/>
        </w:rPr>
        <w:t>, 2000. – 816 с.</w:t>
      </w:r>
    </w:p>
    <w:p w:rsidR="00F45D51" w:rsidRPr="00F45D51" w:rsidRDefault="00F45D51" w:rsidP="00924FA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F45D51">
        <w:rPr>
          <w:sz w:val="28"/>
          <w:szCs w:val="28"/>
          <w:lang w:val="ru-RU"/>
        </w:rPr>
        <w:t>Ревонсуо</w:t>
      </w:r>
      <w:proofErr w:type="spellEnd"/>
      <w:r w:rsidRPr="00F45D51">
        <w:rPr>
          <w:sz w:val="28"/>
          <w:szCs w:val="28"/>
          <w:lang w:val="ru-RU"/>
        </w:rPr>
        <w:t xml:space="preserve">, А. Психология сознания / </w:t>
      </w:r>
      <w:proofErr w:type="spellStart"/>
      <w:r w:rsidRPr="00F45D51">
        <w:rPr>
          <w:sz w:val="28"/>
          <w:szCs w:val="28"/>
          <w:lang w:val="ru-RU"/>
        </w:rPr>
        <w:t>А.Ревонсуо</w:t>
      </w:r>
      <w:proofErr w:type="spellEnd"/>
      <w:r w:rsidRPr="00F45D51">
        <w:rPr>
          <w:sz w:val="28"/>
          <w:szCs w:val="28"/>
          <w:lang w:val="ru-RU"/>
        </w:rPr>
        <w:t>; под ред. Е.И. Николаевой; пер. с англ. –</w:t>
      </w:r>
      <w:r w:rsidRPr="00F45D51">
        <w:rPr>
          <w:spacing w:val="-8"/>
          <w:sz w:val="28"/>
          <w:szCs w:val="28"/>
          <w:lang w:val="ru-RU"/>
        </w:rPr>
        <w:t xml:space="preserve"> </w:t>
      </w:r>
      <w:r w:rsidRPr="00F45D51">
        <w:rPr>
          <w:sz w:val="28"/>
          <w:szCs w:val="28"/>
          <w:lang w:val="ru-RU"/>
        </w:rPr>
        <w:t>СПб.: Питер, 2013. –  336 с.</w:t>
      </w:r>
    </w:p>
    <w:p w:rsidR="00F45D51" w:rsidRPr="00F45D51" w:rsidRDefault="00F45D51" w:rsidP="00924FAD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D51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F45D51">
        <w:rPr>
          <w:rFonts w:ascii="Times New Roman" w:hAnsi="Times New Roman"/>
          <w:sz w:val="28"/>
          <w:szCs w:val="28"/>
        </w:rPr>
        <w:t xml:space="preserve">, В.И., Исаев, Е.И. Психология человека: введение в психологию субъективности: учебное пособие / В.И. </w:t>
      </w:r>
      <w:proofErr w:type="spellStart"/>
      <w:r w:rsidRPr="00F45D51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F45D51">
        <w:rPr>
          <w:rFonts w:ascii="Times New Roman" w:hAnsi="Times New Roman"/>
          <w:sz w:val="28"/>
          <w:szCs w:val="28"/>
        </w:rPr>
        <w:t>, Е.И. Исаев. – М.: ПСТГУ, 2013. – 360 с.</w:t>
      </w:r>
    </w:p>
    <w:p w:rsidR="00F45D51" w:rsidRPr="00F45D51" w:rsidRDefault="00F45D51" w:rsidP="00924FA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45D51">
        <w:rPr>
          <w:rFonts w:ascii="Times New Roman" w:eastAsia="Times New Roman" w:hAnsi="Times New Roman" w:cs="Times New Roman"/>
          <w:szCs w:val="28"/>
        </w:rPr>
        <w:t xml:space="preserve">Соколова, Е. Е. Введение в психологию: учебник для студ. </w:t>
      </w:r>
      <w:proofErr w:type="spellStart"/>
      <w:r w:rsidRPr="00F45D51">
        <w:rPr>
          <w:rFonts w:ascii="Times New Roman" w:eastAsia="Times New Roman" w:hAnsi="Times New Roman" w:cs="Times New Roman"/>
          <w:szCs w:val="28"/>
        </w:rPr>
        <w:t>высш</w:t>
      </w:r>
      <w:proofErr w:type="spellEnd"/>
      <w:r w:rsidRPr="00F45D51">
        <w:rPr>
          <w:rFonts w:ascii="Times New Roman" w:eastAsia="Times New Roman" w:hAnsi="Times New Roman" w:cs="Times New Roman"/>
          <w:szCs w:val="28"/>
        </w:rPr>
        <w:t xml:space="preserve">. учеб. заведений / </w:t>
      </w:r>
      <w:r w:rsidRPr="00F45D51">
        <w:rPr>
          <w:rFonts w:ascii="Times New Roman" w:hAnsi="Times New Roman" w:cs="Times New Roman"/>
          <w:szCs w:val="28"/>
        </w:rPr>
        <w:t xml:space="preserve">Е.Е. Соколова. </w:t>
      </w:r>
      <w:r w:rsidRPr="00F45D51">
        <w:rPr>
          <w:rFonts w:ascii="Times New Roman" w:eastAsia="Times New Roman" w:hAnsi="Times New Roman" w:cs="Times New Roman"/>
          <w:szCs w:val="28"/>
        </w:rPr>
        <w:t>– М.: Издательский центр «Академия», 2005. – 352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proofErr w:type="spellStart"/>
      <w:r w:rsidRPr="00F45D51">
        <w:rPr>
          <w:sz w:val="28"/>
          <w:szCs w:val="28"/>
        </w:rPr>
        <w:t>Солсо</w:t>
      </w:r>
      <w:proofErr w:type="spellEnd"/>
      <w:r w:rsidRPr="00F45D51">
        <w:rPr>
          <w:sz w:val="28"/>
          <w:szCs w:val="28"/>
        </w:rPr>
        <w:t>, Р.Л. Когнитивная психоло</w:t>
      </w:r>
      <w:r w:rsidR="00326FBF">
        <w:rPr>
          <w:sz w:val="28"/>
          <w:szCs w:val="28"/>
        </w:rPr>
        <w:t xml:space="preserve">гия / Р.Л. </w:t>
      </w:r>
      <w:proofErr w:type="spellStart"/>
      <w:r w:rsidR="00326FBF">
        <w:rPr>
          <w:sz w:val="28"/>
          <w:szCs w:val="28"/>
        </w:rPr>
        <w:t>Солсо</w:t>
      </w:r>
      <w:proofErr w:type="spellEnd"/>
      <w:r w:rsidR="00326FBF">
        <w:rPr>
          <w:sz w:val="28"/>
          <w:szCs w:val="28"/>
        </w:rPr>
        <w:t xml:space="preserve">; пер. с англ. </w:t>
      </w:r>
      <w:r w:rsidRPr="00F45D51">
        <w:rPr>
          <w:sz w:val="28"/>
          <w:szCs w:val="28"/>
        </w:rPr>
        <w:t xml:space="preserve">– СПб.: Питер, 2006. </w:t>
      </w:r>
      <w:r w:rsidRPr="00F45D51">
        <w:rPr>
          <w:rFonts w:eastAsia="Times New Roman"/>
          <w:sz w:val="28"/>
          <w:szCs w:val="28"/>
          <w:lang w:eastAsia="ru-RU"/>
        </w:rPr>
        <w:t>– 588 с.</w:t>
      </w:r>
    </w:p>
    <w:p w:rsidR="00F45D51" w:rsidRPr="00F45D51" w:rsidRDefault="00F45D51" w:rsidP="00924FAD">
      <w:pPr>
        <w:pStyle w:val="ae"/>
        <w:numPr>
          <w:ilvl w:val="0"/>
          <w:numId w:val="4"/>
        </w:numPr>
        <w:ind w:left="0" w:right="-22" w:firstLine="709"/>
        <w:jc w:val="both"/>
        <w:rPr>
          <w:sz w:val="28"/>
          <w:szCs w:val="28"/>
        </w:rPr>
      </w:pPr>
      <w:bookmarkStart w:id="5" w:name="_Hlk147787075"/>
      <w:proofErr w:type="spellStart"/>
      <w:r w:rsidRPr="00F45D51">
        <w:rPr>
          <w:sz w:val="28"/>
          <w:szCs w:val="28"/>
        </w:rPr>
        <w:t>Сперлинг</w:t>
      </w:r>
      <w:proofErr w:type="spellEnd"/>
      <w:r w:rsidRPr="00F45D51">
        <w:rPr>
          <w:sz w:val="28"/>
          <w:szCs w:val="28"/>
        </w:rPr>
        <w:t xml:space="preserve">, А.П. </w:t>
      </w:r>
      <w:bookmarkEnd w:id="5"/>
      <w:r w:rsidRPr="00F45D51">
        <w:rPr>
          <w:sz w:val="28"/>
          <w:szCs w:val="28"/>
        </w:rPr>
        <w:t>Психология</w:t>
      </w:r>
      <w:r w:rsidR="00326FBF">
        <w:rPr>
          <w:sz w:val="28"/>
          <w:szCs w:val="28"/>
        </w:rPr>
        <w:t xml:space="preserve"> / А.П. </w:t>
      </w:r>
      <w:proofErr w:type="spellStart"/>
      <w:r w:rsidR="00326FBF">
        <w:rPr>
          <w:sz w:val="28"/>
          <w:szCs w:val="28"/>
        </w:rPr>
        <w:t>Сперлинг</w:t>
      </w:r>
      <w:proofErr w:type="spellEnd"/>
      <w:r w:rsidR="00326FBF">
        <w:rPr>
          <w:sz w:val="28"/>
          <w:szCs w:val="28"/>
        </w:rPr>
        <w:t xml:space="preserve">; пер. с англ. </w:t>
      </w:r>
      <w:r w:rsidRPr="00F45D51">
        <w:rPr>
          <w:sz w:val="28"/>
          <w:szCs w:val="28"/>
        </w:rPr>
        <w:t xml:space="preserve">– Мн.: ООО «Попурри», 2002. </w:t>
      </w:r>
      <w:r w:rsidRPr="00F45D51">
        <w:rPr>
          <w:rFonts w:eastAsia="Times New Roman"/>
          <w:sz w:val="28"/>
          <w:szCs w:val="28"/>
          <w:lang w:eastAsia="ru-RU"/>
        </w:rPr>
        <w:t>– 432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Тихо</w:t>
      </w:r>
      <w:r w:rsidR="00326FBF">
        <w:rPr>
          <w:rFonts w:ascii="Times New Roman" w:hAnsi="Times New Roman" w:cs="Times New Roman"/>
          <w:sz w:val="28"/>
          <w:szCs w:val="28"/>
        </w:rPr>
        <w:t>миров, О.К. Психология мышления</w:t>
      </w:r>
      <w:r w:rsidRPr="00F45D51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 / </w:t>
      </w:r>
      <w:r w:rsidR="00326FBF">
        <w:rPr>
          <w:rFonts w:ascii="Times New Roman" w:hAnsi="Times New Roman" w:cs="Times New Roman"/>
          <w:sz w:val="28"/>
          <w:szCs w:val="28"/>
        </w:rPr>
        <w:t>О.К. Тихомиров. – 2-е изд. – М.</w:t>
      </w:r>
      <w:r w:rsidRPr="00F45D51">
        <w:rPr>
          <w:rFonts w:ascii="Times New Roman" w:hAnsi="Times New Roman" w:cs="Times New Roman"/>
          <w:sz w:val="28"/>
          <w:szCs w:val="28"/>
        </w:rPr>
        <w:t>: Академия, 2005. – 288 с.</w:t>
      </w:r>
    </w:p>
    <w:p w:rsidR="00F45D51" w:rsidRPr="00F45D51" w:rsidRDefault="00F45D51" w:rsidP="00924FA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D51">
        <w:rPr>
          <w:rFonts w:ascii="Times New Roman" w:hAnsi="Times New Roman" w:cs="Times New Roman"/>
          <w:sz w:val="28"/>
          <w:szCs w:val="28"/>
        </w:rPr>
        <w:t>Фресс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, П. Экспериментальная психология / П.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Фресс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 xml:space="preserve">, Ж. Пиаже. – М.: </w:t>
      </w:r>
      <w:proofErr w:type="spellStart"/>
      <w:r w:rsidRPr="00F45D51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F45D51">
        <w:rPr>
          <w:rFonts w:ascii="Times New Roman" w:hAnsi="Times New Roman" w:cs="Times New Roman"/>
          <w:sz w:val="28"/>
          <w:szCs w:val="28"/>
        </w:rPr>
        <w:t>-Медиа, 2008. – 666 с.</w:t>
      </w:r>
    </w:p>
    <w:p w:rsidR="00F45D51" w:rsidRPr="00F45D51" w:rsidRDefault="00F45D51" w:rsidP="00924FA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F45D51">
        <w:rPr>
          <w:rFonts w:ascii="Times New Roman" w:hAnsi="Times New Roman" w:cs="Times New Roman"/>
          <w:szCs w:val="28"/>
        </w:rPr>
        <w:t xml:space="preserve">Хрестоматия по ощущению и восприятию: учебное пособие </w:t>
      </w:r>
      <w:r w:rsidRPr="00F45D51">
        <w:rPr>
          <w:rFonts w:ascii="Times New Roman" w:eastAsia="Times New Roman" w:hAnsi="Times New Roman" w:cs="Times New Roman"/>
          <w:szCs w:val="28"/>
        </w:rPr>
        <w:t xml:space="preserve">/ ред. Ю.Б. </w:t>
      </w:r>
      <w:proofErr w:type="spellStart"/>
      <w:r w:rsidRPr="00F45D51">
        <w:rPr>
          <w:rFonts w:ascii="Times New Roman" w:eastAsia="Times New Roman" w:hAnsi="Times New Roman" w:cs="Times New Roman"/>
          <w:szCs w:val="28"/>
        </w:rPr>
        <w:t>Гиппенрейтер</w:t>
      </w:r>
      <w:proofErr w:type="spellEnd"/>
      <w:r w:rsidR="00071E0A">
        <w:rPr>
          <w:rFonts w:ascii="Times New Roman" w:eastAsia="Times New Roman" w:hAnsi="Times New Roman" w:cs="Times New Roman"/>
          <w:szCs w:val="28"/>
        </w:rPr>
        <w:t xml:space="preserve"> и др.</w:t>
      </w:r>
      <w:r w:rsidRPr="00F45D51">
        <w:rPr>
          <w:rFonts w:ascii="Times New Roman" w:eastAsia="Times New Roman" w:hAnsi="Times New Roman" w:cs="Times New Roman"/>
          <w:szCs w:val="28"/>
        </w:rPr>
        <w:t xml:space="preserve"> – М.: </w:t>
      </w:r>
      <w:r w:rsidR="00071E0A">
        <w:rPr>
          <w:rFonts w:ascii="Times New Roman" w:eastAsia="Times New Roman" w:hAnsi="Times New Roman" w:cs="Times New Roman"/>
          <w:szCs w:val="28"/>
        </w:rPr>
        <w:t>«</w:t>
      </w:r>
      <w:proofErr w:type="spellStart"/>
      <w:r w:rsidR="00071E0A">
        <w:rPr>
          <w:rFonts w:ascii="Times New Roman" w:eastAsia="Times New Roman" w:hAnsi="Times New Roman" w:cs="Times New Roman"/>
          <w:szCs w:val="28"/>
        </w:rPr>
        <w:t>ЧеРо</w:t>
      </w:r>
      <w:proofErr w:type="spellEnd"/>
      <w:r w:rsidR="00071E0A">
        <w:rPr>
          <w:rFonts w:ascii="Times New Roman" w:eastAsia="Times New Roman" w:hAnsi="Times New Roman" w:cs="Times New Roman"/>
          <w:szCs w:val="28"/>
        </w:rPr>
        <w:t>»</w:t>
      </w:r>
      <w:r w:rsidRPr="00F45D51">
        <w:rPr>
          <w:rFonts w:ascii="Times New Roman" w:eastAsia="Times New Roman" w:hAnsi="Times New Roman" w:cs="Times New Roman"/>
          <w:szCs w:val="28"/>
        </w:rPr>
        <w:t xml:space="preserve">, </w:t>
      </w:r>
      <w:r w:rsidR="00071E0A">
        <w:rPr>
          <w:rFonts w:ascii="Times New Roman" w:eastAsia="Times New Roman" w:hAnsi="Times New Roman" w:cs="Times New Roman"/>
          <w:szCs w:val="28"/>
        </w:rPr>
        <w:t>2002</w:t>
      </w:r>
      <w:r w:rsidRPr="00F45D51">
        <w:rPr>
          <w:rFonts w:ascii="Times New Roman" w:eastAsia="Times New Roman" w:hAnsi="Times New Roman" w:cs="Times New Roman"/>
          <w:szCs w:val="28"/>
        </w:rPr>
        <w:t xml:space="preserve">. – </w:t>
      </w:r>
      <w:r w:rsidR="00071E0A">
        <w:rPr>
          <w:rFonts w:ascii="Times New Roman" w:eastAsia="Times New Roman" w:hAnsi="Times New Roman" w:cs="Times New Roman"/>
          <w:szCs w:val="28"/>
        </w:rPr>
        <w:t>610</w:t>
      </w:r>
      <w:r w:rsidRPr="00F45D51">
        <w:rPr>
          <w:rFonts w:ascii="Times New Roman" w:eastAsia="Times New Roman" w:hAnsi="Times New Roman" w:cs="Times New Roman"/>
          <w:szCs w:val="28"/>
        </w:rPr>
        <w:t xml:space="preserve"> с.</w:t>
      </w:r>
    </w:p>
    <w:p w:rsidR="00F45D51" w:rsidRPr="008A7582" w:rsidRDefault="00F45D51" w:rsidP="00924FAD">
      <w:pPr>
        <w:pStyle w:val="ae"/>
        <w:numPr>
          <w:ilvl w:val="0"/>
          <w:numId w:val="4"/>
        </w:numPr>
        <w:spacing w:after="160"/>
        <w:ind w:left="0" w:right="-22" w:firstLine="709"/>
        <w:jc w:val="both"/>
        <w:rPr>
          <w:bCs/>
          <w:iCs/>
          <w:sz w:val="28"/>
          <w:szCs w:val="28"/>
        </w:rPr>
      </w:pPr>
      <w:proofErr w:type="spellStart"/>
      <w:r w:rsidRPr="008A7582">
        <w:rPr>
          <w:sz w:val="28"/>
          <w:szCs w:val="28"/>
        </w:rPr>
        <w:t>Шиффман</w:t>
      </w:r>
      <w:proofErr w:type="spellEnd"/>
      <w:r w:rsidRPr="008A7582">
        <w:rPr>
          <w:sz w:val="28"/>
          <w:szCs w:val="28"/>
        </w:rPr>
        <w:t xml:space="preserve">, Х.Р. Ощущение и восприятие / Х.Р. </w:t>
      </w:r>
      <w:proofErr w:type="spellStart"/>
      <w:r w:rsidRPr="008A7582">
        <w:rPr>
          <w:sz w:val="28"/>
          <w:szCs w:val="28"/>
        </w:rPr>
        <w:t>Шиффман</w:t>
      </w:r>
      <w:proofErr w:type="spellEnd"/>
      <w:r w:rsidRPr="008A7582">
        <w:rPr>
          <w:sz w:val="28"/>
          <w:szCs w:val="28"/>
        </w:rPr>
        <w:t xml:space="preserve">. – 5-е изд. – СПб.: Питер, 2003. </w:t>
      </w:r>
      <w:r w:rsidRPr="008A7582">
        <w:rPr>
          <w:rFonts w:eastAsia="Times New Roman"/>
          <w:sz w:val="28"/>
          <w:szCs w:val="28"/>
          <w:lang w:eastAsia="ru-RU"/>
        </w:rPr>
        <w:t>– 928 с.</w:t>
      </w:r>
      <w:r w:rsidRPr="008A7582">
        <w:rPr>
          <w:bCs/>
          <w:iCs/>
          <w:sz w:val="28"/>
          <w:szCs w:val="28"/>
        </w:rPr>
        <w:br w:type="page"/>
      </w:r>
    </w:p>
    <w:p w:rsidR="00995C86" w:rsidRPr="00995C86" w:rsidRDefault="00995C86" w:rsidP="00995C86">
      <w:pPr>
        <w:ind w:left="36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95C8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Методические рекомендации по организации </w:t>
      </w:r>
    </w:p>
    <w:p w:rsidR="00995C86" w:rsidRPr="00995C86" w:rsidRDefault="00995C86" w:rsidP="00995C86">
      <w:pPr>
        <w:ind w:left="36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95C86">
        <w:rPr>
          <w:rFonts w:ascii="Times New Roman" w:hAnsi="Times New Roman" w:cs="Times New Roman"/>
          <w:b/>
          <w:spacing w:val="-2"/>
          <w:sz w:val="28"/>
          <w:szCs w:val="28"/>
        </w:rPr>
        <w:t>самостоятельной работы обучающихся</w:t>
      </w:r>
    </w:p>
    <w:p w:rsidR="00995C86" w:rsidRPr="00995C86" w:rsidRDefault="00995C86" w:rsidP="00924F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95C86" w:rsidRPr="00995C86" w:rsidRDefault="00995C86" w:rsidP="00924FA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995C86">
        <w:rPr>
          <w:rFonts w:ascii="Times New Roman" w:hAnsi="Times New Roman" w:cs="Times New Roman"/>
          <w:sz w:val="28"/>
          <w:szCs w:val="28"/>
          <w:lang w:val="be-BY"/>
        </w:rPr>
        <w:t xml:space="preserve">Освоение содержания учебной дисциплины «Общая психология» осуществляется с применением следующих форм самостоятельной работы: самостоятельная подготовка по вопросам к семинарским занятиям; чтение и написание конспекта первоисточников; подготовка и защита контрольных работ; исследование с подготовкой письменного отчета о его выполнении; выполнение практических заданий; написание контрольной работы.  </w:t>
      </w:r>
    </w:p>
    <w:p w:rsidR="00995C86" w:rsidRPr="00995C86" w:rsidRDefault="00995C86" w:rsidP="00924F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C86">
        <w:rPr>
          <w:rFonts w:ascii="Times New Roman" w:hAnsi="Times New Roman" w:cs="Times New Roman"/>
          <w:sz w:val="28"/>
          <w:szCs w:val="28"/>
          <w:lang w:val="be-BY"/>
        </w:rPr>
        <w:t>Для организации самостоятельной работы студентов используются следующие учебные и учебно-методические материалы: учебная программа; список основной и дополнительной рекомендуемой литературы; подробные инструкции по выполнению заданий; тестовые задания; список вопросов к экзамену.</w:t>
      </w:r>
    </w:p>
    <w:p w:rsidR="00F45D51" w:rsidRPr="00F45D51" w:rsidRDefault="00F45D51" w:rsidP="00924FA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D51" w:rsidRPr="00F45D51" w:rsidRDefault="00F45D51" w:rsidP="00F45D51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582" w:rsidRPr="008A7582" w:rsidRDefault="008A7582" w:rsidP="008A7582">
      <w:pPr>
        <w:tabs>
          <w:tab w:val="left" w:pos="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82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F45D51" w:rsidRPr="00F45D51" w:rsidRDefault="00F45D51" w:rsidP="00F45D5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F45D51" w:rsidRDefault="00F45D51" w:rsidP="00924FA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D51">
        <w:rPr>
          <w:rFonts w:ascii="Times New Roman" w:hAnsi="Times New Roman" w:cs="Times New Roman"/>
          <w:bCs/>
          <w:sz w:val="28"/>
          <w:szCs w:val="28"/>
        </w:rPr>
        <w:t>При организации образовательного процесса используются следующие инновационные подходы и методы:</w:t>
      </w:r>
    </w:p>
    <w:p w:rsidR="00995C86" w:rsidRPr="00995C86" w:rsidRDefault="00995C86" w:rsidP="00924FA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C86">
        <w:rPr>
          <w:rFonts w:ascii="Times New Roman" w:hAnsi="Times New Roman" w:cs="Times New Roman"/>
          <w:b/>
          <w:i/>
          <w:sz w:val="28"/>
          <w:szCs w:val="28"/>
        </w:rPr>
        <w:t>методы развития критического мышления</w:t>
      </w:r>
      <w:r w:rsidRPr="00995C86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систему, формирующую навыки работы с информацией в процессе чтения и письма, понимания </w:t>
      </w:r>
      <w:r w:rsidRPr="00995C86">
        <w:rPr>
          <w:rFonts w:ascii="Times New Roman" w:hAnsi="Times New Roman" w:cs="Times New Roman"/>
          <w:sz w:val="28"/>
          <w:szCs w:val="28"/>
          <w:lang w:val="be-BY"/>
        </w:rPr>
        <w:t>информации как отправного, а не конечного пункта критического мышления;</w:t>
      </w:r>
    </w:p>
    <w:p w:rsidR="00F45D51" w:rsidRPr="00F45D51" w:rsidRDefault="00F45D51" w:rsidP="00924F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эвристический подход, </w:t>
      </w:r>
      <w:r w:rsidRPr="00F45D51">
        <w:rPr>
          <w:rFonts w:ascii="Times New Roman" w:eastAsia="Times New Roman" w:hAnsi="Times New Roman" w:cs="Times New Roman"/>
          <w:bCs/>
          <w:sz w:val="28"/>
          <w:szCs w:val="28"/>
        </w:rPr>
        <w:t>который предполагает осуществление студентами личностно-значимых открытий окружающего мира; демонстрацию многообразия решений большинства профессиональных задач и жизненных проблем; творческую самореализацию обучающихся в процессе создания образовательных продуктов; индивидуализацию обучения через возможность самостоятельно ставить цели, осуществлять рефлексию собственной образовательной деятельности;</w:t>
      </w:r>
    </w:p>
    <w:p w:rsidR="00F45D51" w:rsidRPr="00F45D51" w:rsidRDefault="00F45D51" w:rsidP="00924FA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F45D51">
        <w:rPr>
          <w:rFonts w:ascii="Times New Roman" w:hAnsi="Times New Roman" w:cs="Times New Roman"/>
          <w:b/>
          <w:i/>
          <w:sz w:val="28"/>
          <w:szCs w:val="28"/>
        </w:rPr>
        <w:t xml:space="preserve">етод анализа конкретных ситуаций (кейс-метод), </w:t>
      </w:r>
      <w:r w:rsidRPr="00F45D51">
        <w:rPr>
          <w:rFonts w:ascii="Times New Roman" w:hAnsi="Times New Roman" w:cs="Times New Roman"/>
          <w:sz w:val="28"/>
          <w:szCs w:val="28"/>
        </w:rPr>
        <w:t>который предполагает приобретение студентом знаний и умений для решения практических задач; анализ ситуации, используя профессиональные знания, собственный опыт, дополнительную литературу и иные источники;</w:t>
      </w:r>
    </w:p>
    <w:p w:rsidR="00F45D51" w:rsidRPr="00F45D51" w:rsidRDefault="00F45D51" w:rsidP="00924F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учебной дискуссии,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45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решения;</w:t>
      </w:r>
    </w:p>
    <w:p w:rsidR="00F45D51" w:rsidRPr="00F45D51" w:rsidRDefault="00F45D51" w:rsidP="00924FA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группового обучения,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>который представляет собой</w:t>
      </w:r>
      <w:r w:rsidRPr="00F45D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 xml:space="preserve">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заданиями; </w:t>
      </w:r>
    </w:p>
    <w:p w:rsidR="00F45D51" w:rsidRDefault="00F45D51" w:rsidP="00924FAD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C86" w:rsidRPr="00F45D51" w:rsidRDefault="00995C86" w:rsidP="00F45D51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C86" w:rsidRPr="00F45D51" w:rsidRDefault="00995C86" w:rsidP="00995C86">
      <w:pPr>
        <w:jc w:val="center"/>
        <w:rPr>
          <w:rFonts w:ascii="Times New Roman" w:hAnsi="Times New Roman" w:cs="Times New Roman"/>
          <w:b/>
          <w:bCs/>
          <w:iCs/>
          <w:strike/>
          <w:sz w:val="28"/>
          <w:szCs w:val="28"/>
        </w:rPr>
      </w:pPr>
      <w:r w:rsidRPr="00F45D51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комендуемых средств диагностики</w:t>
      </w:r>
    </w:p>
    <w:p w:rsidR="00995C86" w:rsidRPr="00995C86" w:rsidRDefault="00995C86" w:rsidP="00995C86">
      <w:pPr>
        <w:jc w:val="center"/>
        <w:rPr>
          <w:rFonts w:ascii="Times New Roman" w:hAnsi="Times New Roman" w:cs="Times New Roman"/>
          <w:bCs/>
          <w:iCs/>
          <w:strike/>
          <w:sz w:val="28"/>
          <w:szCs w:val="28"/>
        </w:rPr>
      </w:pPr>
    </w:p>
    <w:p w:rsidR="00995C86" w:rsidRPr="00F45D51" w:rsidRDefault="00995C86" w:rsidP="00924FA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F45D51">
        <w:rPr>
          <w:rFonts w:ascii="Times New Roman" w:hAnsi="Times New Roman" w:cs="Times New Roman"/>
          <w:spacing w:val="-2"/>
          <w:sz w:val="28"/>
          <w:szCs w:val="28"/>
        </w:rPr>
        <w:t>Рекомендуемые средства диагностики раскрывают основные критерии оценивания деятельности студентов и соотно</w:t>
      </w:r>
      <w:r>
        <w:rPr>
          <w:rFonts w:ascii="Times New Roman" w:hAnsi="Times New Roman" w:cs="Times New Roman"/>
          <w:spacing w:val="-2"/>
          <w:sz w:val="28"/>
          <w:szCs w:val="28"/>
        </w:rPr>
        <w:t>сятся с формами контроля знаний.</w:t>
      </w:r>
      <w:r w:rsidRPr="00F45D51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F45D51">
        <w:rPr>
          <w:rFonts w:ascii="Times New Roman" w:hAnsi="Times New Roman" w:cs="Times New Roman"/>
          <w:sz w:val="28"/>
          <w:szCs w:val="28"/>
        </w:rPr>
        <w:t>Основными средствами диагностики результатов учебной деятельности являются: групповая дискуссия, беседа, письменные опросы, выполнение групповых практических заданий, оценивание на основе кейс-метода, выполнение контрольных работ, контрольных заданий и промежуточных тестов. Текущая отметка учебной деятельности складывается из оценки активности на семинарских занятиях и отметок за выполнение всех видов контроля зна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995C86" w:rsidRPr="00F45D51" w:rsidRDefault="00995C86" w:rsidP="00924F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Оценка за ответы на семинарских занятиях включает в себя полноту ответа с опорой на имеющиеся знания по дисциплине и пройденные материал, самостоятельность размышлений, наличие аргументов, примеров из теории и практики и т.д.</w:t>
      </w:r>
    </w:p>
    <w:p w:rsidR="00995C86" w:rsidRPr="00F45D51" w:rsidRDefault="00995C86" w:rsidP="00924F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D51">
        <w:rPr>
          <w:color w:val="auto"/>
          <w:spacing w:val="-2"/>
          <w:sz w:val="28"/>
          <w:szCs w:val="28"/>
        </w:rPr>
        <w:t xml:space="preserve">Оценка за решение кейсов может формироваться на основе следующих критериев: </w:t>
      </w:r>
      <w:r w:rsidRPr="00F45D51">
        <w:rPr>
          <w:color w:val="auto"/>
          <w:sz w:val="28"/>
          <w:szCs w:val="28"/>
        </w:rPr>
        <w:t>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:rsidR="00995C86" w:rsidRPr="00F45D51" w:rsidRDefault="00995C86" w:rsidP="00924F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D51">
        <w:rPr>
          <w:color w:val="auto"/>
          <w:sz w:val="28"/>
          <w:szCs w:val="28"/>
        </w:rPr>
        <w:t>При оценке практических заданий необходимо учитывать: оригинальность и наглядность созданного образовательного продукта, исследование изучаемого феномена с разных сторон, интегрирование знаний из различных областей, личностная значимость достигнутых результатов.</w:t>
      </w:r>
    </w:p>
    <w:p w:rsidR="00995C86" w:rsidRPr="00F45D51" w:rsidRDefault="00995C86" w:rsidP="00924F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D51">
        <w:rPr>
          <w:color w:val="auto"/>
          <w:sz w:val="28"/>
          <w:szCs w:val="28"/>
        </w:rPr>
        <w:t>При оценке контрольных работ и тестов учитывается самостоятельность и аргументированность суждений, грамотность и стиль изложения, точность ответов на закрытые вопросы, правильность, точность и корректное использование терминологии при ответе на открытые вопросы.</w:t>
      </w:r>
    </w:p>
    <w:p w:rsidR="00F45D51" w:rsidRPr="00F45D51" w:rsidRDefault="00F45D51" w:rsidP="00995C8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45D51" w:rsidRPr="00F45D51" w:rsidSect="00D91E8E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D7" w:rsidRDefault="006705D7" w:rsidP="00F76E3A">
      <w:pPr>
        <w:spacing w:line="240" w:lineRule="auto"/>
      </w:pPr>
      <w:r>
        <w:separator/>
      </w:r>
    </w:p>
  </w:endnote>
  <w:endnote w:type="continuationSeparator" w:id="0">
    <w:p w:rsidR="006705D7" w:rsidRDefault="006705D7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D7" w:rsidRDefault="006705D7" w:rsidP="00F76E3A">
      <w:pPr>
        <w:spacing w:line="240" w:lineRule="auto"/>
      </w:pPr>
      <w:r>
        <w:separator/>
      </w:r>
    </w:p>
  </w:footnote>
  <w:footnote w:type="continuationSeparator" w:id="0">
    <w:p w:rsidR="006705D7" w:rsidRDefault="006705D7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F40" w:rsidRDefault="00476F40" w:rsidP="00132EC6">
        <w:pPr>
          <w:pStyle w:val="a9"/>
          <w:jc w:val="center"/>
        </w:pPr>
        <w:r w:rsidRPr="00132E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E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E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27C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32E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8D"/>
    <w:multiLevelType w:val="hybridMultilevel"/>
    <w:tmpl w:val="11AC57A6"/>
    <w:lvl w:ilvl="0" w:tplc="0952F8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31ACA"/>
    <w:multiLevelType w:val="hybridMultilevel"/>
    <w:tmpl w:val="DA9408A0"/>
    <w:lvl w:ilvl="0" w:tplc="CC6E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A1C30"/>
    <w:multiLevelType w:val="hybridMultilevel"/>
    <w:tmpl w:val="2780E77A"/>
    <w:lvl w:ilvl="0" w:tplc="EB0CD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272F7E"/>
    <w:multiLevelType w:val="hybridMultilevel"/>
    <w:tmpl w:val="6AA848F8"/>
    <w:lvl w:ilvl="0" w:tplc="1E68C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75C3B"/>
    <w:multiLevelType w:val="hybridMultilevel"/>
    <w:tmpl w:val="A682431A"/>
    <w:lvl w:ilvl="0" w:tplc="15EC7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1250A9"/>
    <w:multiLevelType w:val="hybridMultilevel"/>
    <w:tmpl w:val="17160902"/>
    <w:lvl w:ilvl="0" w:tplc="C55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CF0AF1"/>
    <w:multiLevelType w:val="hybridMultilevel"/>
    <w:tmpl w:val="A72E43C2"/>
    <w:lvl w:ilvl="0" w:tplc="CCB84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92423"/>
    <w:multiLevelType w:val="hybridMultilevel"/>
    <w:tmpl w:val="9398DD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0458C"/>
    <w:multiLevelType w:val="hybridMultilevel"/>
    <w:tmpl w:val="F66C3486"/>
    <w:lvl w:ilvl="0" w:tplc="5BF8C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7A5330"/>
    <w:multiLevelType w:val="hybridMultilevel"/>
    <w:tmpl w:val="7D8A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6974"/>
    <w:multiLevelType w:val="hybridMultilevel"/>
    <w:tmpl w:val="5FD0229A"/>
    <w:lvl w:ilvl="0" w:tplc="FABE05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605B3B"/>
    <w:multiLevelType w:val="hybridMultilevel"/>
    <w:tmpl w:val="D4A20846"/>
    <w:lvl w:ilvl="0" w:tplc="4D844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881C3B"/>
    <w:multiLevelType w:val="hybridMultilevel"/>
    <w:tmpl w:val="C81C58F8"/>
    <w:lvl w:ilvl="0" w:tplc="76680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9E0A02"/>
    <w:multiLevelType w:val="hybridMultilevel"/>
    <w:tmpl w:val="F0D83D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B42A2"/>
    <w:multiLevelType w:val="hybridMultilevel"/>
    <w:tmpl w:val="7DDE4558"/>
    <w:lvl w:ilvl="0" w:tplc="37DA2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7A47E8"/>
    <w:multiLevelType w:val="hybridMultilevel"/>
    <w:tmpl w:val="FAB20C74"/>
    <w:lvl w:ilvl="0" w:tplc="75B4D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C4466D"/>
    <w:multiLevelType w:val="hybridMultilevel"/>
    <w:tmpl w:val="27E4DB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8695F"/>
    <w:multiLevelType w:val="hybridMultilevel"/>
    <w:tmpl w:val="A5286CF8"/>
    <w:lvl w:ilvl="0" w:tplc="44421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EE0184"/>
    <w:multiLevelType w:val="hybridMultilevel"/>
    <w:tmpl w:val="5630FD9A"/>
    <w:lvl w:ilvl="0" w:tplc="89168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7A22A89"/>
    <w:multiLevelType w:val="hybridMultilevel"/>
    <w:tmpl w:val="D748863A"/>
    <w:lvl w:ilvl="0" w:tplc="09323E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527B26"/>
    <w:multiLevelType w:val="hybridMultilevel"/>
    <w:tmpl w:val="6A34C38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40B18"/>
    <w:multiLevelType w:val="hybridMultilevel"/>
    <w:tmpl w:val="E46EFD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B5F26"/>
    <w:multiLevelType w:val="hybridMultilevel"/>
    <w:tmpl w:val="41D85FBC"/>
    <w:lvl w:ilvl="0" w:tplc="4FAE3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112395"/>
    <w:multiLevelType w:val="hybridMultilevel"/>
    <w:tmpl w:val="54AE19CE"/>
    <w:lvl w:ilvl="0" w:tplc="40FC5D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1556F6"/>
    <w:multiLevelType w:val="hybridMultilevel"/>
    <w:tmpl w:val="9826525C"/>
    <w:lvl w:ilvl="0" w:tplc="F13A0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B539A"/>
    <w:multiLevelType w:val="hybridMultilevel"/>
    <w:tmpl w:val="A4107E90"/>
    <w:lvl w:ilvl="0" w:tplc="D84A0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C92259"/>
    <w:multiLevelType w:val="hybridMultilevel"/>
    <w:tmpl w:val="58D2F4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243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14D78DE"/>
    <w:multiLevelType w:val="hybridMultilevel"/>
    <w:tmpl w:val="BEC8AE8C"/>
    <w:lvl w:ilvl="0" w:tplc="7DC8C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AD45AF"/>
    <w:multiLevelType w:val="hybridMultilevel"/>
    <w:tmpl w:val="1E60B89A"/>
    <w:lvl w:ilvl="0" w:tplc="892CE7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741759"/>
    <w:multiLevelType w:val="hybridMultilevel"/>
    <w:tmpl w:val="762A8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A019E"/>
    <w:multiLevelType w:val="hybridMultilevel"/>
    <w:tmpl w:val="FB8A6062"/>
    <w:lvl w:ilvl="0" w:tplc="BB16E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6E739F"/>
    <w:multiLevelType w:val="hybridMultilevel"/>
    <w:tmpl w:val="F54AA0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E50E9D"/>
    <w:multiLevelType w:val="hybridMultilevel"/>
    <w:tmpl w:val="BA1EA5D0"/>
    <w:lvl w:ilvl="0" w:tplc="73A2A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672EFE"/>
    <w:multiLevelType w:val="hybridMultilevel"/>
    <w:tmpl w:val="38A208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C3725"/>
    <w:multiLevelType w:val="hybridMultilevel"/>
    <w:tmpl w:val="35E2698C"/>
    <w:lvl w:ilvl="0" w:tplc="8DFC9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120EDE"/>
    <w:multiLevelType w:val="hybridMultilevel"/>
    <w:tmpl w:val="22B26580"/>
    <w:lvl w:ilvl="0" w:tplc="354C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160734"/>
    <w:multiLevelType w:val="hybridMultilevel"/>
    <w:tmpl w:val="FAB6A57C"/>
    <w:lvl w:ilvl="0" w:tplc="79B23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413BD"/>
    <w:multiLevelType w:val="hybridMultilevel"/>
    <w:tmpl w:val="464898AE"/>
    <w:lvl w:ilvl="0" w:tplc="EC760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7D0C"/>
    <w:multiLevelType w:val="hybridMultilevel"/>
    <w:tmpl w:val="34783434"/>
    <w:lvl w:ilvl="0" w:tplc="9852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D0E90"/>
    <w:multiLevelType w:val="hybridMultilevel"/>
    <w:tmpl w:val="A8E85D54"/>
    <w:lvl w:ilvl="0" w:tplc="875EA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42" w15:restartNumberingAfterBreak="0">
    <w:nsid w:val="6CB9475F"/>
    <w:multiLevelType w:val="hybridMultilevel"/>
    <w:tmpl w:val="EFE837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74E75"/>
    <w:multiLevelType w:val="hybridMultilevel"/>
    <w:tmpl w:val="32B00090"/>
    <w:lvl w:ilvl="0" w:tplc="D97608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5" w15:restartNumberingAfterBreak="0">
    <w:nsid w:val="713C6A44"/>
    <w:multiLevelType w:val="hybridMultilevel"/>
    <w:tmpl w:val="E5B86DCA"/>
    <w:lvl w:ilvl="0" w:tplc="46A475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D620C5"/>
    <w:multiLevelType w:val="hybridMultilevel"/>
    <w:tmpl w:val="05D0769C"/>
    <w:lvl w:ilvl="0" w:tplc="6D8C2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070761"/>
    <w:multiLevelType w:val="hybridMultilevel"/>
    <w:tmpl w:val="0046BAB2"/>
    <w:lvl w:ilvl="0" w:tplc="CF7C64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564452A"/>
    <w:multiLevelType w:val="hybridMultilevel"/>
    <w:tmpl w:val="6CAC5D82"/>
    <w:lvl w:ilvl="0" w:tplc="AB1AB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6184A0A"/>
    <w:multiLevelType w:val="hybridMultilevel"/>
    <w:tmpl w:val="B0867612"/>
    <w:lvl w:ilvl="0" w:tplc="33D4D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66563D8"/>
    <w:multiLevelType w:val="hybridMultilevel"/>
    <w:tmpl w:val="6A64E216"/>
    <w:lvl w:ilvl="0" w:tplc="2BB41E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41"/>
  </w:num>
  <w:num w:numId="3">
    <w:abstractNumId w:val="44"/>
  </w:num>
  <w:num w:numId="4">
    <w:abstractNumId w:val="27"/>
  </w:num>
  <w:num w:numId="5">
    <w:abstractNumId w:val="9"/>
  </w:num>
  <w:num w:numId="6">
    <w:abstractNumId w:val="7"/>
  </w:num>
  <w:num w:numId="7">
    <w:abstractNumId w:val="20"/>
  </w:num>
  <w:num w:numId="8">
    <w:abstractNumId w:val="24"/>
  </w:num>
  <w:num w:numId="9">
    <w:abstractNumId w:val="19"/>
  </w:num>
  <w:num w:numId="10">
    <w:abstractNumId w:val="42"/>
  </w:num>
  <w:num w:numId="11">
    <w:abstractNumId w:val="30"/>
  </w:num>
  <w:num w:numId="12">
    <w:abstractNumId w:val="26"/>
  </w:num>
  <w:num w:numId="13">
    <w:abstractNumId w:val="13"/>
  </w:num>
  <w:num w:numId="14">
    <w:abstractNumId w:val="21"/>
  </w:num>
  <w:num w:numId="15">
    <w:abstractNumId w:val="3"/>
  </w:num>
  <w:num w:numId="16">
    <w:abstractNumId w:val="11"/>
  </w:num>
  <w:num w:numId="17">
    <w:abstractNumId w:val="40"/>
  </w:num>
  <w:num w:numId="18">
    <w:abstractNumId w:val="28"/>
  </w:num>
  <w:num w:numId="19">
    <w:abstractNumId w:val="46"/>
  </w:num>
  <w:num w:numId="20">
    <w:abstractNumId w:val="17"/>
  </w:num>
  <w:num w:numId="21">
    <w:abstractNumId w:val="22"/>
  </w:num>
  <w:num w:numId="22">
    <w:abstractNumId w:val="35"/>
  </w:num>
  <w:num w:numId="23">
    <w:abstractNumId w:val="14"/>
  </w:num>
  <w:num w:numId="24">
    <w:abstractNumId w:val="2"/>
  </w:num>
  <w:num w:numId="25">
    <w:abstractNumId w:val="36"/>
  </w:num>
  <w:num w:numId="26">
    <w:abstractNumId w:val="4"/>
  </w:num>
  <w:num w:numId="27">
    <w:abstractNumId w:val="8"/>
  </w:num>
  <w:num w:numId="28">
    <w:abstractNumId w:val="25"/>
  </w:num>
  <w:num w:numId="29">
    <w:abstractNumId w:val="31"/>
  </w:num>
  <w:num w:numId="30">
    <w:abstractNumId w:val="15"/>
  </w:num>
  <w:num w:numId="31">
    <w:abstractNumId w:val="33"/>
  </w:num>
  <w:num w:numId="32">
    <w:abstractNumId w:val="1"/>
  </w:num>
  <w:num w:numId="33">
    <w:abstractNumId w:val="23"/>
  </w:num>
  <w:num w:numId="34">
    <w:abstractNumId w:val="49"/>
  </w:num>
  <w:num w:numId="35">
    <w:abstractNumId w:val="6"/>
  </w:num>
  <w:num w:numId="36">
    <w:abstractNumId w:val="0"/>
  </w:num>
  <w:num w:numId="37">
    <w:abstractNumId w:val="29"/>
  </w:num>
  <w:num w:numId="38">
    <w:abstractNumId w:val="12"/>
  </w:num>
  <w:num w:numId="39">
    <w:abstractNumId w:val="16"/>
  </w:num>
  <w:num w:numId="40">
    <w:abstractNumId w:val="39"/>
  </w:num>
  <w:num w:numId="41">
    <w:abstractNumId w:val="37"/>
  </w:num>
  <w:num w:numId="42">
    <w:abstractNumId w:val="3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47"/>
  </w:num>
  <w:num w:numId="46">
    <w:abstractNumId w:val="18"/>
  </w:num>
  <w:num w:numId="47">
    <w:abstractNumId w:val="43"/>
  </w:num>
  <w:num w:numId="48">
    <w:abstractNumId w:val="10"/>
  </w:num>
  <w:num w:numId="49">
    <w:abstractNumId w:val="50"/>
  </w:num>
  <w:num w:numId="50">
    <w:abstractNumId w:val="48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011733"/>
    <w:rsid w:val="00011D6E"/>
    <w:rsid w:val="00071E0A"/>
    <w:rsid w:val="000923DF"/>
    <w:rsid w:val="000B3675"/>
    <w:rsid w:val="000B5A18"/>
    <w:rsid w:val="000D4963"/>
    <w:rsid w:val="000F28A2"/>
    <w:rsid w:val="001015F6"/>
    <w:rsid w:val="0010594E"/>
    <w:rsid w:val="00132EC6"/>
    <w:rsid w:val="0014422D"/>
    <w:rsid w:val="001A7F79"/>
    <w:rsid w:val="00231709"/>
    <w:rsid w:val="002559A5"/>
    <w:rsid w:val="00257033"/>
    <w:rsid w:val="00326FBF"/>
    <w:rsid w:val="0033527A"/>
    <w:rsid w:val="00362722"/>
    <w:rsid w:val="00395F7D"/>
    <w:rsid w:val="00397292"/>
    <w:rsid w:val="003E1124"/>
    <w:rsid w:val="00476F40"/>
    <w:rsid w:val="00501BB0"/>
    <w:rsid w:val="005320F9"/>
    <w:rsid w:val="00555F16"/>
    <w:rsid w:val="0057127C"/>
    <w:rsid w:val="005969CD"/>
    <w:rsid w:val="005E4EE7"/>
    <w:rsid w:val="006112E4"/>
    <w:rsid w:val="006445BB"/>
    <w:rsid w:val="00663552"/>
    <w:rsid w:val="006705D7"/>
    <w:rsid w:val="006F150A"/>
    <w:rsid w:val="007A3B6B"/>
    <w:rsid w:val="007C1E5D"/>
    <w:rsid w:val="007F20F8"/>
    <w:rsid w:val="0081561C"/>
    <w:rsid w:val="00832154"/>
    <w:rsid w:val="00877EDF"/>
    <w:rsid w:val="0088517F"/>
    <w:rsid w:val="00885DA7"/>
    <w:rsid w:val="008A7582"/>
    <w:rsid w:val="008B0EB6"/>
    <w:rsid w:val="008D2E6B"/>
    <w:rsid w:val="00901718"/>
    <w:rsid w:val="00920F05"/>
    <w:rsid w:val="00924FAD"/>
    <w:rsid w:val="0096303F"/>
    <w:rsid w:val="00980E08"/>
    <w:rsid w:val="00995C86"/>
    <w:rsid w:val="009A6A0F"/>
    <w:rsid w:val="009F48A4"/>
    <w:rsid w:val="00A207AB"/>
    <w:rsid w:val="00AD58D6"/>
    <w:rsid w:val="00AE3B0D"/>
    <w:rsid w:val="00AF1A3A"/>
    <w:rsid w:val="00B20EB1"/>
    <w:rsid w:val="00B66D28"/>
    <w:rsid w:val="00B775AF"/>
    <w:rsid w:val="00C1114A"/>
    <w:rsid w:val="00C334EA"/>
    <w:rsid w:val="00C854F7"/>
    <w:rsid w:val="00C95341"/>
    <w:rsid w:val="00CB45F6"/>
    <w:rsid w:val="00CE394A"/>
    <w:rsid w:val="00D45331"/>
    <w:rsid w:val="00D55236"/>
    <w:rsid w:val="00D84E33"/>
    <w:rsid w:val="00D91AC8"/>
    <w:rsid w:val="00D91E8E"/>
    <w:rsid w:val="00DD3BC1"/>
    <w:rsid w:val="00E334E9"/>
    <w:rsid w:val="00E3477E"/>
    <w:rsid w:val="00EF4C77"/>
    <w:rsid w:val="00F2309D"/>
    <w:rsid w:val="00F37DF0"/>
    <w:rsid w:val="00F45D51"/>
    <w:rsid w:val="00F5198F"/>
    <w:rsid w:val="00F76E3A"/>
    <w:rsid w:val="00FB0292"/>
    <w:rsid w:val="00FC4555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0F21"/>
  <w15:docId w15:val="{373117B8-4869-4E5C-A1CC-896020D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D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D51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22D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uiPriority w:val="99"/>
    <w:locked/>
    <w:rsid w:val="00D55236"/>
    <w:rPr>
      <w:sz w:val="28"/>
      <w:lang w:eastAsia="ru-RU"/>
    </w:rPr>
  </w:style>
  <w:style w:type="paragraph" w:styleId="a8">
    <w:name w:val="List Paragraph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05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422D"/>
    <w:rPr>
      <w:rFonts w:ascii="Cambria" w:eastAsia="Times New Roman" w:hAnsi="Cambria" w:cs="Times New Roman"/>
      <w:color w:val="40404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4422D"/>
    <w:pPr>
      <w:spacing w:after="120" w:line="48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4422D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45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footnote reference"/>
    <w:uiPriority w:val="99"/>
    <w:rsid w:val="00F45D51"/>
    <w:rPr>
      <w:vertAlign w:val="superscript"/>
    </w:rPr>
  </w:style>
  <w:style w:type="paragraph" w:styleId="ae">
    <w:name w:val="footnote text"/>
    <w:basedOn w:val="a"/>
    <w:link w:val="af"/>
    <w:uiPriority w:val="99"/>
    <w:rsid w:val="00F45D51"/>
    <w:pPr>
      <w:spacing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F45D51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F45D51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5D51"/>
    <w:rPr>
      <w:rFonts w:ascii="Times New Roman" w:eastAsia="Calibri" w:hAnsi="Times New Roman" w:cs="Times New Roman"/>
      <w:sz w:val="28"/>
      <w:szCs w:val="20"/>
    </w:rPr>
  </w:style>
  <w:style w:type="character" w:styleId="af0">
    <w:name w:val="Hyperlink"/>
    <w:basedOn w:val="a0"/>
    <w:uiPriority w:val="99"/>
    <w:unhideWhenUsed/>
    <w:rsid w:val="00F45D51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F4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45D51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F45D5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шрифт"/>
    <w:uiPriority w:val="99"/>
    <w:rsid w:val="00F45D51"/>
  </w:style>
  <w:style w:type="paragraph" w:customStyle="1" w:styleId="Els-Title">
    <w:name w:val="Els-Title"/>
    <w:next w:val="a"/>
    <w:autoRedefine/>
    <w:rsid w:val="00F45D51"/>
    <w:pPr>
      <w:numPr>
        <w:numId w:val="2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5">
    <w:name w:val="No Spacing"/>
    <w:uiPriority w:val="1"/>
    <w:qFormat/>
    <w:rsid w:val="00F45D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TOC Heading"/>
    <w:basedOn w:val="1"/>
    <w:next w:val="a"/>
    <w:uiPriority w:val="39"/>
    <w:unhideWhenUsed/>
    <w:qFormat/>
    <w:rsid w:val="00F45D5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5D51"/>
    <w:pPr>
      <w:tabs>
        <w:tab w:val="right" w:leader="dot" w:pos="9345"/>
      </w:tabs>
      <w:spacing w:after="100" w:line="240" w:lineRule="auto"/>
    </w:pPr>
    <w:rPr>
      <w:rFonts w:ascii="Times New Roman" w:hAnsi="Times New Roman" w:cs="Times New Roman"/>
      <w:b/>
      <w:noProof/>
      <w:sz w:val="28"/>
      <w:lang w:eastAsia="en-US"/>
    </w:rPr>
  </w:style>
  <w:style w:type="character" w:styleId="af7">
    <w:name w:val="Placeholder Text"/>
    <w:basedOn w:val="a0"/>
    <w:uiPriority w:val="99"/>
    <w:semiHidden/>
    <w:rsid w:val="00F45D51"/>
    <w:rPr>
      <w:color w:val="808080"/>
    </w:rPr>
  </w:style>
  <w:style w:type="character" w:customStyle="1" w:styleId="12">
    <w:name w:val="Стиль1"/>
    <w:basedOn w:val="a0"/>
    <w:uiPriority w:val="1"/>
    <w:rsid w:val="00F45D51"/>
    <w:rPr>
      <w:b w:val="0"/>
      <w:i w:val="0"/>
      <w:sz w:val="24"/>
      <w:u w:color="E7E6E6" w:themeColor="background2"/>
    </w:rPr>
  </w:style>
  <w:style w:type="paragraph" w:styleId="af8">
    <w:name w:val="endnote text"/>
    <w:basedOn w:val="a"/>
    <w:link w:val="af9"/>
    <w:uiPriority w:val="99"/>
    <w:semiHidden/>
    <w:unhideWhenUsed/>
    <w:rsid w:val="00F45D51"/>
    <w:pPr>
      <w:spacing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45D51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45D51"/>
    <w:rPr>
      <w:vertAlign w:val="superscript"/>
    </w:rPr>
  </w:style>
  <w:style w:type="character" w:customStyle="1" w:styleId="submenu-table">
    <w:name w:val="submenu-table"/>
    <w:uiPriority w:val="99"/>
    <w:rsid w:val="00F45D51"/>
    <w:rPr>
      <w:rFonts w:cs="Times New Roman"/>
    </w:rPr>
  </w:style>
  <w:style w:type="character" w:customStyle="1" w:styleId="25">
    <w:name w:val="Стиль2"/>
    <w:basedOn w:val="a0"/>
    <w:uiPriority w:val="1"/>
    <w:rsid w:val="00F45D51"/>
  </w:style>
  <w:style w:type="paragraph" w:styleId="afb">
    <w:name w:val="Body Text Indent"/>
    <w:basedOn w:val="a"/>
    <w:link w:val="afc"/>
    <w:uiPriority w:val="99"/>
    <w:semiHidden/>
    <w:unhideWhenUsed/>
    <w:rsid w:val="00F45D51"/>
    <w:pPr>
      <w:spacing w:after="120" w:line="240" w:lineRule="auto"/>
      <w:ind w:left="283"/>
    </w:pPr>
    <w:rPr>
      <w:rFonts w:ascii="Times New Roman" w:hAnsi="Times New Roman" w:cs="Times New Roman"/>
      <w:sz w:val="28"/>
      <w:lang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45D51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F45D51"/>
    <w:rPr>
      <w:rFonts w:cs="Times New Roman"/>
    </w:rPr>
  </w:style>
  <w:style w:type="paragraph" w:styleId="afd">
    <w:name w:val="Plain Text"/>
    <w:basedOn w:val="a"/>
    <w:link w:val="afe"/>
    <w:uiPriority w:val="99"/>
    <w:rsid w:val="00F45D51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F45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nstancename">
    <w:name w:val="instancename"/>
    <w:basedOn w:val="a0"/>
    <w:rsid w:val="00F45D51"/>
  </w:style>
  <w:style w:type="character" w:customStyle="1" w:styleId="accesshide">
    <w:name w:val="accesshide"/>
    <w:basedOn w:val="a0"/>
    <w:rsid w:val="00F45D51"/>
  </w:style>
  <w:style w:type="character" w:customStyle="1" w:styleId="aff">
    <w:name w:val="Название Знак"/>
    <w:uiPriority w:val="10"/>
    <w:rsid w:val="00F45D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app/webroot/index.php?url=/auteurs/view/6948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F5CC-8964-4348-A125-CD6D3FC4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7420</Words>
  <Characters>42298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Polyakov</dc:creator>
  <cp:lastModifiedBy>Alexey Polyakov</cp:lastModifiedBy>
  <cp:revision>3</cp:revision>
  <cp:lastPrinted>2024-01-22T08:00:00Z</cp:lastPrinted>
  <dcterms:created xsi:type="dcterms:W3CDTF">2024-04-17T12:18:00Z</dcterms:created>
  <dcterms:modified xsi:type="dcterms:W3CDTF">2024-04-17T13:05:00Z</dcterms:modified>
</cp:coreProperties>
</file>