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5A4A5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5BA344C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5374FFBB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4A8384A5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4945F" w14:textId="2D525C75" w:rsidR="00BC094C" w:rsidRPr="009A0CAD" w:rsidRDefault="004C2DA2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233CBF9A" w14:textId="4846C9C0" w:rsidR="00BC094C" w:rsidRPr="009A0CAD" w:rsidRDefault="004C2DA2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6C8F4E89" w14:textId="77777777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50C4C492" w14:textId="226D08A8" w:rsidR="00BC094C" w:rsidRPr="009A0CAD" w:rsidRDefault="00901722" w:rsidP="009A0CAD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4C2DA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27B5F6F9" w14:textId="712BC536" w:rsidR="00BC094C" w:rsidRPr="004C2DA2" w:rsidRDefault="004C2DA2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15.07.2025</w:t>
      </w:r>
    </w:p>
    <w:p w14:paraId="0AD07172" w14:textId="77777777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CE4B9" w14:textId="315E2FE7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4C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C2DA2" w:rsidRPr="004C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6-05-06-083/пр.</w:t>
      </w:r>
      <w:bookmarkEnd w:id="0"/>
    </w:p>
    <w:p w14:paraId="12FF83E6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3B73D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99133" w14:textId="46F9C896" w:rsidR="00BC094C" w:rsidRPr="009A0CAD" w:rsidRDefault="007C1628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КОМПЬЮТЕРНЫЕ СЕТИ</w:t>
      </w:r>
    </w:p>
    <w:p w14:paraId="32543D0D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6E84C" w14:textId="77777777" w:rsidR="00BC094C" w:rsidRPr="009A0CAD" w:rsidRDefault="00901722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57FA9DE0" w14:textId="7E2EA6F8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C73423"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411DCE" w14:textId="77777777" w:rsidR="00A15C08" w:rsidRPr="009A0CAD" w:rsidRDefault="00A15C08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6-05-0611-01 Информационные системы и технологии</w:t>
      </w:r>
    </w:p>
    <w:p w14:paraId="5B4AD0F2" w14:textId="22D08D92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3EB56" w14:textId="1DF81F28" w:rsidR="00A15C08" w:rsidRPr="009A0CAD" w:rsidRDefault="00A15C08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FFDFF" w14:textId="77777777" w:rsidR="00A15C08" w:rsidRPr="009A0CAD" w:rsidRDefault="00A15C08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9A0CAD" w14:paraId="32B58777" w14:textId="77777777" w:rsidTr="005D7697">
        <w:tc>
          <w:tcPr>
            <w:tcW w:w="4926" w:type="dxa"/>
          </w:tcPr>
          <w:p w14:paraId="603EC8E0" w14:textId="77777777" w:rsidR="00901722" w:rsidRPr="009A0CAD" w:rsidRDefault="00901722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3AD27F8" w14:textId="77777777" w:rsidR="00901722" w:rsidRPr="009A0CAD" w:rsidRDefault="00901722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04E332D5" w14:textId="77777777" w:rsidR="00901722" w:rsidRPr="009A0CAD" w:rsidRDefault="00901722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1B21D1C6" w14:textId="43410613" w:rsidR="00901722" w:rsidRPr="009A0CAD" w:rsidRDefault="00FC1F91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B795BD6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9C528CF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BB8802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45D837B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1289B57E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7F38E522" w14:textId="7165E0B4" w:rsidR="00FC1F91" w:rsidRPr="009A0CAD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68C6EE6C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9A0CAD" w14:paraId="7706F5B8" w14:textId="77777777" w:rsidTr="005D7697">
        <w:tc>
          <w:tcPr>
            <w:tcW w:w="4926" w:type="dxa"/>
          </w:tcPr>
          <w:p w14:paraId="791ABF16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221AD8D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10BA5C2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26E2CB69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5A23D01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5E6F3070" w14:textId="5A0448B3" w:rsidR="00FC1F91" w:rsidRPr="009A0CAD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1C0B429B" w14:textId="44BB3F10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9A0CAD" w14:paraId="4EE2C2AF" w14:textId="77777777" w:rsidTr="005D7697">
        <w:tc>
          <w:tcPr>
            <w:tcW w:w="4926" w:type="dxa"/>
          </w:tcPr>
          <w:p w14:paraId="610D83A3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52857A4" w14:textId="77777777" w:rsidR="00A30DA0" w:rsidRDefault="00A30DA0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FDE5A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5D404F36" w14:textId="4D9B4DCB" w:rsidR="00336C95" w:rsidRDefault="00336C95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FC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BC094C"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A21A8B" w14:textId="77777777" w:rsidR="00FC1F91" w:rsidRPr="009A0CAD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1AB5E36E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3BE3A6" w14:textId="77777777" w:rsidR="00C73423" w:rsidRPr="009A0CAD" w:rsidRDefault="00C73423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00E10" w14:textId="77777777" w:rsidR="00C73423" w:rsidRPr="009A0CAD" w:rsidRDefault="00C73423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3979A" w14:textId="08C8BC42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6C5E72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E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5DEBDB97" w14:textId="7095A7FB" w:rsidR="00BC094C" w:rsidRPr="009A0CAD" w:rsidRDefault="00BC094C" w:rsidP="009A0CA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F966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СоставителЬ</w:t>
      </w:r>
    </w:p>
    <w:p w14:paraId="555685D4" w14:textId="3FE5246F" w:rsidR="00A15C08" w:rsidRPr="00A706A0" w:rsidRDefault="00F9665B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5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В.А.Федосенко, доцент кафедры экономической информатики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0787E3D3" w14:textId="77777777" w:rsidR="006C5E72" w:rsidRPr="00A706A0" w:rsidRDefault="006C5E72" w:rsidP="009A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BC6CF" w14:textId="77777777" w:rsidR="00BC094C" w:rsidRPr="00A706A0" w:rsidRDefault="00BC094C" w:rsidP="009A0CA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78EE2332" w14:textId="0D96E9B8" w:rsidR="00D80E6D" w:rsidRPr="00D80E6D" w:rsidRDefault="00D80E6D" w:rsidP="00D80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80E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Кафедра</w:t>
      </w:r>
      <w:r w:rsidRPr="00D80E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информационных технологий в экологии и медицине учреждения образования «Международный государственный экологический институт имени А.Д.Сахарова» Белорусского государственного университета</w:t>
      </w:r>
      <w:r w:rsidRPr="00D80E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D80E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(протокол № </w:t>
      </w:r>
      <w:r w:rsidRPr="00D80E6D">
        <w:rPr>
          <w:rFonts w:ascii="Times New Roman" w:eastAsia="Times New Roman" w:hAnsi="Times New Roman" w:cs="Times New Roman"/>
          <w:sz w:val="28"/>
          <w:szCs w:val="28"/>
          <w:lang w:eastAsia="x-none"/>
        </w:rPr>
        <w:t>1а</w:t>
      </w:r>
      <w:r w:rsidRPr="00D80E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D80E6D">
        <w:rPr>
          <w:rFonts w:ascii="Times New Roman" w:eastAsia="Times New Roman" w:hAnsi="Times New Roman" w:cs="Times New Roman"/>
          <w:sz w:val="28"/>
          <w:szCs w:val="28"/>
          <w:lang w:eastAsia="x-none"/>
        </w:rPr>
        <w:t>05.09.2024</w:t>
      </w:r>
      <w:r w:rsidRPr="00D80E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); </w:t>
      </w:r>
    </w:p>
    <w:p w14:paraId="3E6556C8" w14:textId="19F6577E" w:rsidR="00200436" w:rsidRDefault="00657CD3" w:rsidP="0065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Н.В.Шалькевич, директор общества с ограниченной ответственностью «Трисофт»</w:t>
      </w:r>
    </w:p>
    <w:p w14:paraId="50BF1511" w14:textId="77777777" w:rsidR="00200436" w:rsidRPr="00A706A0" w:rsidRDefault="00200436" w:rsidP="009A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531C7" w14:textId="77777777" w:rsidR="00BC094C" w:rsidRPr="00A706A0" w:rsidRDefault="00BC094C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F135666" w14:textId="78F784B9" w:rsidR="00A15C08" w:rsidRPr="00A706A0" w:rsidRDefault="00A15C08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экономической информатики учреждения образования «Белорусский государственный университет информатики и радиоэлектроники»</w:t>
      </w:r>
      <w:r w:rsidR="00037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657CD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57CD3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11.06.2024)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70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A2ACE78" w14:textId="268940B4" w:rsidR="00BC094C" w:rsidRPr="00A706A0" w:rsidRDefault="00BC094C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037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48B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048B8">
        <w:rPr>
          <w:rFonts w:ascii="Times New Roman" w:hAnsi="Times New Roman" w:cs="Times New Roman"/>
          <w:sz w:val="28"/>
          <w:szCs w:val="28"/>
          <w:lang w:bidi="ru-RU"/>
        </w:rPr>
        <w:t>№ 3 от 15.11.2024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3F98E55" w14:textId="5D9D18C3" w:rsidR="00A15C08" w:rsidRPr="00A706A0" w:rsidRDefault="00A15C08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прикладным информационным системам и технологиям Учебно-методического объединения по образованию в области информатики и радиоэлектроники (</w:t>
      </w:r>
      <w:r w:rsidR="00F9665B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7CD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9665B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57CD3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</w:t>
      </w:r>
      <w:r w:rsidR="00D15ACD" w:rsidRPr="00A7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1FF4338" w14:textId="77777777" w:rsidR="00BC094C" w:rsidRPr="00A706A0" w:rsidRDefault="00BC094C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290B0" w14:textId="2316AE00" w:rsidR="00BC094C" w:rsidRPr="00A706A0" w:rsidRDefault="00BC094C" w:rsidP="009A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388ED" w14:textId="381DED4C" w:rsidR="00BC094C" w:rsidRPr="00A706A0" w:rsidRDefault="00A30DA0" w:rsidP="009A0C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0BBB" wp14:editId="27FAE91F">
                <wp:simplePos x="0" y="0"/>
                <wp:positionH relativeFrom="margin">
                  <wp:posOffset>-70485</wp:posOffset>
                </wp:positionH>
                <wp:positionV relativeFrom="margin">
                  <wp:posOffset>9100185</wp:posOffset>
                </wp:positionV>
                <wp:extent cx="4427220" cy="291465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56EB7" w14:textId="77777777" w:rsidR="009A0CAD" w:rsidRPr="009A0CAD" w:rsidRDefault="009A0CAD" w:rsidP="009A0CA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0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0BB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55pt;margin-top:716.55pt;width:348.6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" stroked="f">
                <v:textbox style="mso-fit-shape-to-text:t">
                  <w:txbxContent>
                    <w:p w14:paraId="43356EB7" w14:textId="77777777" w:rsidR="009A0CAD" w:rsidRPr="009A0CAD" w:rsidRDefault="009A0CAD" w:rsidP="009A0CA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A0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094C" w:rsidRPr="00A706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4C08E734" w14:textId="77777777" w:rsidR="00BC094C" w:rsidRPr="00A706A0" w:rsidRDefault="00BC094C" w:rsidP="009A0CAD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C9AA084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30CADA3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FC9D4" w14:textId="02246CEE" w:rsidR="00A15C08" w:rsidRPr="00A706A0" w:rsidRDefault="00E37A3D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7D3B4A" w:rsidRPr="007D2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сети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для студентов учреждений высшего образования, обучающихся по специальности</w:t>
      </w:r>
      <w:r w:rsidR="007D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6-05-0611-01 </w:t>
      </w:r>
      <w:r w:rsidR="00A30DA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A30DA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 </w:t>
      </w:r>
      <w:r w:rsidR="000C311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примерного учебного плана вышеуказанной специальности.  </w:t>
      </w:r>
    </w:p>
    <w:p w14:paraId="0F94E43F" w14:textId="62D9886D" w:rsidR="006700AA" w:rsidRPr="00A706A0" w:rsidRDefault="007D2252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«Компьютерные сети» является базовой в цикле дисциплин, ориентированных на применении сетей и сетевых технологий для решения профессиональных задач, изучаемых студентами третьего и четвертого года обучения в университете. Изучение настоящей дисциплины обеспечивает подготовку специалиста, владеющего фундаментальными знаниями и практическими навыками в области компьютерных сетей и сетевого программирования.</w:t>
      </w:r>
    </w:p>
    <w:p w14:paraId="7066318F" w14:textId="45CF7636" w:rsidR="00A30DA0" w:rsidRPr="00A706A0" w:rsidRDefault="00A30DA0" w:rsidP="00A30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A0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разработку программного обеспечения</w:t>
      </w:r>
      <w:r w:rsidRPr="00A706A0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1B883D7A" w14:textId="77777777" w:rsidR="00A30DA0" w:rsidRPr="00A706A0" w:rsidRDefault="00A30DA0" w:rsidP="00A30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A0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2F80B5E4" w14:textId="77777777" w:rsidR="00A30DA0" w:rsidRPr="00A706A0" w:rsidRDefault="00A30DA0" w:rsidP="00A3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6656A" w14:textId="7B8C9078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61D53F2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A4CD9" w14:textId="417523F0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C01DAB" w:rsidRPr="00C01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достаточных знаний в сфере компьютерных сетей, а также устойчивых навыков программирования сетевых протоколов и проектирования компьютерных сетей</w:t>
      </w:r>
      <w:r w:rsidR="009502C7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D2EF48" w14:textId="77777777" w:rsidR="009502C7" w:rsidRPr="00A706A0" w:rsidRDefault="009502C7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27DD0" w14:textId="77777777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67673AF7" w14:textId="77777777" w:rsidR="00C01DAB" w:rsidRPr="00C01DAB" w:rsidRDefault="00C01DAB" w:rsidP="00C01D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использования локальных и глобальных компьютерных сетей;</w:t>
      </w:r>
    </w:p>
    <w:p w14:paraId="7E4E170E" w14:textId="77777777" w:rsidR="00C01DAB" w:rsidRPr="00C01DAB" w:rsidRDefault="00C01DAB" w:rsidP="00C01D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навыков проектирования компьютерных сетей, эффективного использования и настройки сетевого оборудования;</w:t>
      </w:r>
    </w:p>
    <w:p w14:paraId="3501AE2D" w14:textId="14D7618F" w:rsidR="009119AF" w:rsidRPr="00A706A0" w:rsidRDefault="00C01DAB" w:rsidP="00C01D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программирования сетевых технологий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924CAF" w14:textId="77777777" w:rsidR="003E2BE9" w:rsidRPr="00A706A0" w:rsidRDefault="003E2BE9" w:rsidP="009A0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3C606" w14:textId="40ADC993" w:rsidR="009119AF" w:rsidRPr="00A706A0" w:rsidRDefault="00DA3E70" w:rsidP="00DA3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по курсу «Компьютерные сети» являются такие учебные дисциплины как «</w:t>
      </w:r>
      <w:r w:rsidRPr="00D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A3E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Объектно-ориентированное </w:t>
      </w:r>
      <w:r w:rsidR="00DE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и </w:t>
      </w:r>
      <w:r w:rsidRPr="00D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свою очередь у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дисциплина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сети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основой для такой учебной дисциплины, как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сетевых приложений»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3933E0" w14:textId="77777777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7FB48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5CBFCA01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44B561D4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CEA24" w14:textId="0556550F" w:rsidR="00BC094C" w:rsidRPr="00A706A0" w:rsidRDefault="00DE350F" w:rsidP="008F7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«Компьютерные сети» формируется следующая базовая профессиональная компетенция: разрабатывать модели компьютерных сетей, программы сетевого взаимодействия, использовать аппаратные и программные компоненты компьютерных сетей при решении задач по направлениям деятельности, работать с сетевыми протоколами разных уровней</w:t>
      </w:r>
      <w:r w:rsidR="008F776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EF29D7" w14:textId="77777777" w:rsidR="00BC094C" w:rsidRPr="00A706A0" w:rsidRDefault="00BC094C" w:rsidP="009A0CAD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4F0DF" w14:textId="77777777" w:rsidR="00BC094C" w:rsidRPr="00A706A0" w:rsidRDefault="00BC094C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14:paraId="4131360E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17F39965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концепции построения локальных и глобальных сетей; методы объединения компьютеров и устройств в сети;</w:t>
      </w:r>
    </w:p>
    <w:p w14:paraId="77507727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функции и режимы взаимодействия компьютеров, аппаратное и программное обеспечение сети;</w:t>
      </w:r>
    </w:p>
    <w:p w14:paraId="64F80D99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протоколы, методы организации, способы объединения компьютеров в сети;</w:t>
      </w:r>
    </w:p>
    <w:p w14:paraId="1B2E9F4B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виды топологий сети и основные реализуемые алгоритмы взаимодействия узлов;</w:t>
      </w:r>
    </w:p>
    <w:p w14:paraId="66A1CB9F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способы передачи, методы кодирования и защиты данных;</w:t>
      </w:r>
    </w:p>
    <w:p w14:paraId="680D889F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принципы разработки программ организации клиент-серверного взаимодействия, методы разработки программ распределенной обработки данных;</w:t>
      </w:r>
    </w:p>
    <w:p w14:paraId="6A3F313F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перспективные направления развития компьютерных сетей и сетевых технологий, методы использования сетей и сетевых технологий в будущей профессиональной деятельности;</w:t>
      </w:r>
    </w:p>
    <w:p w14:paraId="155136E6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7B3D671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анализировать уровень эффективности сетевых решений;</w:t>
      </w:r>
    </w:p>
    <w:p w14:paraId="7936926D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эффективно использовать операционные системы и предлагать сетевые решения для разрабатываемых прикладных задач;</w:t>
      </w:r>
    </w:p>
    <w:p w14:paraId="3D9C5696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разрабатывать программы взаимодействия для работы в архитектуре клиент-сервер для организации клиент-серверного взаимодействия и распределенной обработки данных;</w:t>
      </w:r>
    </w:p>
    <w:p w14:paraId="31B27D0E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использовать различные протоколы при разработке программных средств;</w:t>
      </w:r>
    </w:p>
    <w:p w14:paraId="5E9633BA" w14:textId="77777777" w:rsidR="003F48FF" w:rsidRDefault="003F48FF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14:paraId="27743D48" w14:textId="51F0AE35" w:rsidR="000C574E" w:rsidRPr="000C574E" w:rsidRDefault="002445A8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0C574E" w:rsidRPr="000C57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315FB9AA" w14:textId="1957F735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разработки и обоснования конфигурации сети, оценки трафика в сегментах, выбора сетевого оборудования и программного обеспечения;</w:t>
      </w:r>
    </w:p>
    <w:p w14:paraId="406285AD" w14:textId="762D3634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конфигурирования локальных сетей, реализации сетевых протоколов с помощью программных средств;</w:t>
      </w:r>
    </w:p>
    <w:p w14:paraId="1EAF0C4D" w14:textId="676CF5D4" w:rsidR="000C574E" w:rsidRPr="000C574E" w:rsidRDefault="006A3503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работы с </w:t>
      </w:r>
      <w:r w:rsidR="000C574E"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базовыми методами и программными средствами разработки сетевых приложений;</w:t>
      </w:r>
    </w:p>
    <w:p w14:paraId="3C77A044" w14:textId="5A1FBDAD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постановки и решения задачи проектирования или модернизации локальной или корпоративной вычислительной сети;</w:t>
      </w:r>
    </w:p>
    <w:p w14:paraId="727187BF" w14:textId="0EBC72C3" w:rsidR="00BC094C" w:rsidRPr="00A706A0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работы с информацией в локальных и глобальных компьютерных сетях</w:t>
      </w:r>
      <w:r w:rsidR="00411E42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EE1FBA" w14:textId="77777777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3D84C" w14:textId="4CE06F84" w:rsidR="00BC094C" w:rsidRPr="00A706A0" w:rsidRDefault="00E51651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F909D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019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93019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F909D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5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C5A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0C5A15">
        <w:rPr>
          <w:rFonts w:ascii="Times New Roman" w:eastAsia="Times New Roman" w:hAnsi="Times New Roman" w:cs="Times New Roman"/>
          <w:sz w:val="28"/>
          <w:szCs w:val="28"/>
          <w:lang w:eastAsia="ru-RU"/>
        </w:rPr>
        <w:t>28 часов</w:t>
      </w:r>
      <w:r w:rsidR="00BC094C" w:rsidRPr="00A70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CD9828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2E104" w14:textId="77777777" w:rsidR="00BC094C" w:rsidRPr="00A706A0" w:rsidRDefault="00BC094C" w:rsidP="0088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3C8F2FEB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134"/>
        <w:gridCol w:w="709"/>
        <w:gridCol w:w="850"/>
      </w:tblGrid>
      <w:tr w:rsidR="00F909D0" w:rsidRPr="00A706A0" w14:paraId="1ED14DB9" w14:textId="77777777" w:rsidTr="008874E0">
        <w:trPr>
          <w:cantSplit/>
          <w:trHeight w:val="2040"/>
          <w:tblHeader/>
        </w:trPr>
        <w:tc>
          <w:tcPr>
            <w:tcW w:w="6946" w:type="dxa"/>
            <w:vAlign w:val="center"/>
          </w:tcPr>
          <w:p w14:paraId="5C2E1F90" w14:textId="77777777" w:rsidR="00F909D0" w:rsidRPr="00A706A0" w:rsidRDefault="00F909D0" w:rsidP="009A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4364B429" w14:textId="26022E85" w:rsidR="00F909D0" w:rsidRPr="00A706A0" w:rsidRDefault="00F909D0" w:rsidP="008874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8874E0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8874E0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14:paraId="4EE158B0" w14:textId="3CBF588B" w:rsidR="00F909D0" w:rsidRPr="00A706A0" w:rsidRDefault="00F909D0" w:rsidP="008874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850" w:type="dxa"/>
            <w:textDirection w:val="btLr"/>
          </w:tcPr>
          <w:p w14:paraId="5849B5D3" w14:textId="12167D2C" w:rsidR="00F909D0" w:rsidRPr="00A706A0" w:rsidRDefault="00F909D0" w:rsidP="008874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F909D0" w:rsidRPr="00A706A0" w14:paraId="78C54764" w14:textId="77777777" w:rsidTr="00447DA7">
        <w:tc>
          <w:tcPr>
            <w:tcW w:w="6946" w:type="dxa"/>
          </w:tcPr>
          <w:p w14:paraId="5E9F8587" w14:textId="4300FF24" w:rsidR="00F909D0" w:rsidRPr="00345C0E" w:rsidRDefault="00345C0E" w:rsidP="001F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1F7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Общие принципы построения компьютерных сетей</w:t>
            </w:r>
          </w:p>
        </w:tc>
        <w:tc>
          <w:tcPr>
            <w:tcW w:w="1134" w:type="dxa"/>
          </w:tcPr>
          <w:p w14:paraId="28D26549" w14:textId="027FCA8E" w:rsidR="00F909D0" w:rsidRPr="00447DA7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2A8461CF" w14:textId="0651DE4B" w:rsidR="00F909D0" w:rsidRPr="00447DA7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14:paraId="33A91632" w14:textId="0E8A534D" w:rsidR="00F909D0" w:rsidRPr="00447DA7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2A4AA961" w14:textId="77777777" w:rsidTr="00447DA7">
        <w:tc>
          <w:tcPr>
            <w:tcW w:w="6946" w:type="dxa"/>
          </w:tcPr>
          <w:p w14:paraId="4350AF41" w14:textId="52965507" w:rsidR="00447DA7" w:rsidRPr="00345C0E" w:rsidRDefault="001F764B" w:rsidP="00447DA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447DA7" w:rsidRPr="00345C0E">
              <w:rPr>
                <w:rFonts w:ascii="Times New Roman" w:hAnsi="Times New Roman" w:cs="Times New Roman"/>
                <w:sz w:val="28"/>
                <w:szCs w:val="28"/>
              </w:rPr>
              <w:t>Определение компьютерной сети. Обобщенная схема функционирования сети</w:t>
            </w:r>
          </w:p>
        </w:tc>
        <w:tc>
          <w:tcPr>
            <w:tcW w:w="1134" w:type="dxa"/>
          </w:tcPr>
          <w:p w14:paraId="0960280F" w14:textId="2F0A8BB9" w:rsidR="00447DA7" w:rsidRPr="005773FA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8ED79F3" w14:textId="5220F5F1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96C4973" w14:textId="6BAA72E9" w:rsidR="00447DA7" w:rsidRPr="00A706A0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3A117DB8" w14:textId="77777777" w:rsidTr="00447DA7">
        <w:tc>
          <w:tcPr>
            <w:tcW w:w="6946" w:type="dxa"/>
          </w:tcPr>
          <w:p w14:paraId="0D50B799" w14:textId="60D0CB31" w:rsidR="00447DA7" w:rsidRPr="00345C0E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447DA7" w:rsidRPr="00345C0E">
              <w:rPr>
                <w:rFonts w:ascii="Times New Roman" w:hAnsi="Times New Roman" w:cs="Times New Roman"/>
                <w:sz w:val="28"/>
                <w:szCs w:val="28"/>
              </w:rPr>
              <w:t>Классификация, характеристики компьютерных сетей</w:t>
            </w:r>
          </w:p>
        </w:tc>
        <w:tc>
          <w:tcPr>
            <w:tcW w:w="1134" w:type="dxa"/>
          </w:tcPr>
          <w:p w14:paraId="6CA01563" w14:textId="429F1199" w:rsidR="00447DA7" w:rsidRPr="005773FA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546168A1" w14:textId="5B14B439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7F7D775" w14:textId="05073F7F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6B68EE01" w14:textId="77777777" w:rsidTr="00447DA7">
        <w:tc>
          <w:tcPr>
            <w:tcW w:w="6946" w:type="dxa"/>
          </w:tcPr>
          <w:p w14:paraId="4C10C9FE" w14:textId="26A52702" w:rsidR="00447DA7" w:rsidRPr="00345C0E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447DA7" w:rsidRPr="00345C0E">
              <w:rPr>
                <w:rFonts w:ascii="Times New Roman" w:hAnsi="Times New Roman" w:cs="Times New Roman"/>
                <w:sz w:val="28"/>
                <w:szCs w:val="28"/>
              </w:rPr>
              <w:t>Понятие протокола и применение сетевых протоколов для взаимодействия объектов сети</w:t>
            </w:r>
          </w:p>
        </w:tc>
        <w:tc>
          <w:tcPr>
            <w:tcW w:w="1134" w:type="dxa"/>
          </w:tcPr>
          <w:p w14:paraId="3B22006C" w14:textId="6B72E8CE" w:rsidR="00447DA7" w:rsidRPr="005773FA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2276FF56" w14:textId="009A55AA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45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A2E4063" w14:textId="021B9F84" w:rsidR="00447DA7" w:rsidRPr="00A706A0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2E8A83A6" w14:textId="77777777" w:rsidTr="00447DA7">
        <w:tc>
          <w:tcPr>
            <w:tcW w:w="6946" w:type="dxa"/>
          </w:tcPr>
          <w:p w14:paraId="2D3F7E65" w14:textId="2EE3946C" w:rsidR="00447DA7" w:rsidRPr="00345C0E" w:rsidRDefault="00447DA7" w:rsidP="001F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1F7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Локальные компьютерные сети</w:t>
            </w:r>
          </w:p>
        </w:tc>
        <w:tc>
          <w:tcPr>
            <w:tcW w:w="1134" w:type="dxa"/>
          </w:tcPr>
          <w:p w14:paraId="77E0BAF6" w14:textId="13AA0BD1" w:rsidR="00447DA7" w:rsidRPr="00447DA7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14:paraId="03715A25" w14:textId="6CFA7C79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34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2E9BEAC6" w14:textId="033E77E6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47DA7" w:rsidRPr="00A706A0" w14:paraId="6E3DF287" w14:textId="77777777" w:rsidTr="00447DA7">
        <w:tc>
          <w:tcPr>
            <w:tcW w:w="6946" w:type="dxa"/>
          </w:tcPr>
          <w:p w14:paraId="12E9495B" w14:textId="1C28EC0F" w:rsidR="00447DA7" w:rsidRPr="00447DA7" w:rsidRDefault="001F764B" w:rsidP="003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Классификация локальных сетей</w:t>
            </w:r>
          </w:p>
        </w:tc>
        <w:tc>
          <w:tcPr>
            <w:tcW w:w="1134" w:type="dxa"/>
          </w:tcPr>
          <w:p w14:paraId="1AAFD791" w14:textId="4432B227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6ED8F4B" w14:textId="518DB7C3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29F243C" w14:textId="750DF5D5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7CDD7AB4" w14:textId="77777777" w:rsidTr="00447DA7">
        <w:tc>
          <w:tcPr>
            <w:tcW w:w="6946" w:type="dxa"/>
          </w:tcPr>
          <w:p w14:paraId="598E11FD" w14:textId="34BF31F8" w:rsidR="00447DA7" w:rsidRPr="00447DA7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Топологии локальных сетей: физическая и логическая. Достоинства и недостатки. Выбор топологии</w:t>
            </w:r>
          </w:p>
        </w:tc>
        <w:tc>
          <w:tcPr>
            <w:tcW w:w="1134" w:type="dxa"/>
          </w:tcPr>
          <w:p w14:paraId="3A54F4F2" w14:textId="67E95290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845C02D" w14:textId="5D45CDD4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6EA7D80" w14:textId="339CD61B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79F4D983" w14:textId="77777777" w:rsidTr="00447DA7">
        <w:tc>
          <w:tcPr>
            <w:tcW w:w="6946" w:type="dxa"/>
          </w:tcPr>
          <w:p w14:paraId="477FDE6A" w14:textId="722A29F4" w:rsidR="00447DA7" w:rsidRPr="00447DA7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Среда передачи: проводная и беспроводная. Коаксиальный кабель, витая пара, оптоволокно. Радиоволны, микроволны, инфракрасное излучение</w:t>
            </w:r>
          </w:p>
        </w:tc>
        <w:tc>
          <w:tcPr>
            <w:tcW w:w="1134" w:type="dxa"/>
          </w:tcPr>
          <w:p w14:paraId="0F8471EF" w14:textId="7D115AB1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6713A71A" w14:textId="6326EC96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7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7FE8302" w14:textId="685E1788" w:rsidR="00447DA7" w:rsidRPr="00447DA7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47DA7" w:rsidRPr="00A706A0" w14:paraId="0ACD13A3" w14:textId="77777777" w:rsidTr="00447DA7">
        <w:tc>
          <w:tcPr>
            <w:tcW w:w="6946" w:type="dxa"/>
          </w:tcPr>
          <w:p w14:paraId="5BB1D82B" w14:textId="0E6D6932" w:rsidR="00447DA7" w:rsidRPr="00447DA7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Методы доступа к среде передачи: конфликтные и бесконфликтные</w:t>
            </w:r>
          </w:p>
        </w:tc>
        <w:tc>
          <w:tcPr>
            <w:tcW w:w="1134" w:type="dxa"/>
          </w:tcPr>
          <w:p w14:paraId="50BED1C5" w14:textId="1DD12639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3825ED7" w14:textId="674F2ED3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7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B7D23A3" w14:textId="7CB9AF91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04204F3E" w14:textId="77777777" w:rsidTr="00447DA7">
        <w:tc>
          <w:tcPr>
            <w:tcW w:w="6946" w:type="dxa"/>
          </w:tcPr>
          <w:p w14:paraId="66E00934" w14:textId="14C38961" w:rsidR="00447DA7" w:rsidRPr="00447DA7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Модель взаимодействия открытых систем. Стеки протоколов</w:t>
            </w:r>
          </w:p>
        </w:tc>
        <w:tc>
          <w:tcPr>
            <w:tcW w:w="1134" w:type="dxa"/>
          </w:tcPr>
          <w:p w14:paraId="3BCDF99D" w14:textId="7BB41E2A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7EDE130" w14:textId="38E8EB02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BE4D085" w14:textId="7A9154D8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03C4A8D5" w14:textId="77777777" w:rsidTr="00447DA7">
        <w:tc>
          <w:tcPr>
            <w:tcW w:w="6946" w:type="dxa"/>
          </w:tcPr>
          <w:p w14:paraId="2B675168" w14:textId="3134C784" w:rsidR="00447DA7" w:rsidRPr="00447DA7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Базовые технологии локальных сетей</w:t>
            </w:r>
          </w:p>
        </w:tc>
        <w:tc>
          <w:tcPr>
            <w:tcW w:w="1134" w:type="dxa"/>
          </w:tcPr>
          <w:p w14:paraId="35AAD308" w14:textId="33C72617" w:rsidR="00447DA7" w:rsidRPr="00447DA7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756EA1FC" w14:textId="084958A9" w:rsidR="00447DA7" w:rsidRPr="00447DA7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304936B6" w14:textId="5A34BB06" w:rsidR="00447DA7" w:rsidRPr="00447DA7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47DA7" w:rsidRPr="00A706A0" w14:paraId="6E4D86CF" w14:textId="77777777" w:rsidTr="00447DA7">
        <w:tc>
          <w:tcPr>
            <w:tcW w:w="6946" w:type="dxa"/>
          </w:tcPr>
          <w:p w14:paraId="4FC6D9F7" w14:textId="5E754E5E" w:rsidR="00447DA7" w:rsidRPr="00345C0E" w:rsidRDefault="00447DA7" w:rsidP="001F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1F7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Объединения сетей и глобальные сети</w:t>
            </w:r>
          </w:p>
        </w:tc>
        <w:tc>
          <w:tcPr>
            <w:tcW w:w="1134" w:type="dxa"/>
          </w:tcPr>
          <w:p w14:paraId="1AA4AC0E" w14:textId="474516AF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</w:tcPr>
          <w:p w14:paraId="3A6947F7" w14:textId="58F4F905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7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14:paraId="73FA8F04" w14:textId="7FF8B4D6" w:rsidR="00447DA7" w:rsidRPr="00447DA7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447DA7" w:rsidRPr="00A706A0" w14:paraId="390B53BC" w14:textId="77777777" w:rsidTr="00447DA7">
        <w:tc>
          <w:tcPr>
            <w:tcW w:w="6946" w:type="dxa"/>
          </w:tcPr>
          <w:p w14:paraId="1201B7ED" w14:textId="6E2903A6" w:rsidR="00447DA7" w:rsidRPr="00345C0E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345C0E">
              <w:rPr>
                <w:rFonts w:ascii="Times New Roman" w:hAnsi="Times New Roman" w:cs="Times New Roman"/>
                <w:sz w:val="28"/>
                <w:szCs w:val="28"/>
              </w:rPr>
              <w:t>Принципы межсетевого взаимодействия</w:t>
            </w:r>
          </w:p>
        </w:tc>
        <w:tc>
          <w:tcPr>
            <w:tcW w:w="1134" w:type="dxa"/>
          </w:tcPr>
          <w:p w14:paraId="66F9B9B1" w14:textId="408420EC" w:rsidR="00447DA7" w:rsidRPr="00345C0E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155596CB" w14:textId="4FDD77C9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F8694E8" w14:textId="3470D662" w:rsidR="00447DA7" w:rsidRPr="00345C0E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5C7BC349" w14:textId="77777777" w:rsidTr="00447DA7">
        <w:tc>
          <w:tcPr>
            <w:tcW w:w="6946" w:type="dxa"/>
          </w:tcPr>
          <w:p w14:paraId="569C4350" w14:textId="25821B47" w:rsidR="00447DA7" w:rsidRPr="00345C0E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345C0E">
              <w:rPr>
                <w:rFonts w:ascii="Times New Roman" w:hAnsi="Times New Roman" w:cs="Times New Roman"/>
                <w:sz w:val="28"/>
                <w:szCs w:val="28"/>
              </w:rPr>
              <w:t>Сетевой уровень, как средство построения больших сетей</w:t>
            </w:r>
          </w:p>
        </w:tc>
        <w:tc>
          <w:tcPr>
            <w:tcW w:w="1134" w:type="dxa"/>
          </w:tcPr>
          <w:p w14:paraId="43CF3D7D" w14:textId="20FCDE53" w:rsidR="00447DA7" w:rsidRPr="00345C0E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14:paraId="0076ADB2" w14:textId="7E493E58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3F22B80" w14:textId="2DA65604" w:rsidR="00447DA7" w:rsidRPr="00345C0E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7DA7" w:rsidRPr="00A706A0" w14:paraId="6D1E08EE" w14:textId="77777777" w:rsidTr="00447DA7">
        <w:tc>
          <w:tcPr>
            <w:tcW w:w="6946" w:type="dxa"/>
          </w:tcPr>
          <w:p w14:paraId="01A0013E" w14:textId="14773E5B" w:rsidR="00447DA7" w:rsidRPr="00345C0E" w:rsidRDefault="00447DA7" w:rsidP="001F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1F7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345C0E">
              <w:rPr>
                <w:rFonts w:ascii="Times New Roman" w:hAnsi="Times New Roman" w:cs="Times New Roman"/>
                <w:sz w:val="28"/>
                <w:szCs w:val="28"/>
              </w:rPr>
              <w:t>Глобальная сеть Интернет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4933" w:rsidRPr="0034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4933" w:rsidRPr="00345C0E">
              <w:rPr>
                <w:rFonts w:ascii="Times New Roman" w:hAnsi="Times New Roman" w:cs="Times New Roman"/>
                <w:sz w:val="28"/>
                <w:szCs w:val="28"/>
              </w:rPr>
              <w:t>ерспективные сетевые технологии</w:t>
            </w:r>
          </w:p>
        </w:tc>
        <w:tc>
          <w:tcPr>
            <w:tcW w:w="1134" w:type="dxa"/>
          </w:tcPr>
          <w:p w14:paraId="725C6AA8" w14:textId="3D60B934" w:rsidR="00447DA7" w:rsidRPr="00345C0E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5E74A5A4" w14:textId="15AE834E" w:rsidR="00447DA7" w:rsidRPr="00345C0E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3C037EA3" w14:textId="33F7C4C0" w:rsidR="00447DA7" w:rsidRPr="00345C0E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47DA7" w:rsidRPr="00A706A0" w14:paraId="5DA4CF15" w14:textId="77777777" w:rsidTr="00A30DA0">
        <w:tc>
          <w:tcPr>
            <w:tcW w:w="6946" w:type="dxa"/>
          </w:tcPr>
          <w:p w14:paraId="14D8E8FB" w14:textId="77777777" w:rsidR="00447DA7" w:rsidRPr="00A706A0" w:rsidRDefault="00447DA7" w:rsidP="00636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606E92D0" w14:textId="53F39936" w:rsidR="00447DA7" w:rsidRPr="00A706A0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9" w:type="dxa"/>
            <w:vAlign w:val="center"/>
          </w:tcPr>
          <w:p w14:paraId="0D032728" w14:textId="43498482" w:rsidR="00447DA7" w:rsidRPr="00A706A0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14:paraId="4D01EB18" w14:textId="766D4B89" w:rsidR="00447DA7" w:rsidRPr="00A706A0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14:paraId="16A950E4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9102C2" w14:textId="77777777" w:rsidR="00BC094C" w:rsidRPr="001B01F3" w:rsidRDefault="00BC094C" w:rsidP="00E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1B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6E23B4B3" w14:textId="77777777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82A57" w14:textId="096F2281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633EE9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ПОСТРОЕНИЯ КОМПЬЮТЕРНЫХ СЕТЕЙ</w:t>
      </w:r>
    </w:p>
    <w:p w14:paraId="01DD3A6E" w14:textId="77777777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F1733F4" w14:textId="3269A639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</w:t>
      </w:r>
      <w:r w:rsidR="00633EE9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КОМПЬЮТЕРНОЙ СЕТИ. ОБОБЩЕННАЯ СХЕМА ФУНКЦИОНИРОВАНИЯ СЕТИ</w:t>
      </w:r>
    </w:p>
    <w:p w14:paraId="6374407E" w14:textId="0FA2D022" w:rsidR="00BC094C" w:rsidRPr="001B01F3" w:rsidRDefault="009B48E0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данных и развитие методов обработки данных. Предпосылки и причины появления сетей. Компьютерные сети: определение, назначение, цели использования; обобщенная структура. Конвергенция локальных и глобальных сетей</w:t>
      </w:r>
      <w:r w:rsidR="00633EE9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B1695" w14:textId="77777777" w:rsidR="00BC094C" w:rsidRPr="001B01F3" w:rsidRDefault="00BC094C" w:rsidP="0063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E5926" w14:textId="118AA592" w:rsidR="00BC094C" w:rsidRPr="00374584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7458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Тема 2. </w:t>
      </w:r>
      <w:r w:rsidR="00633EE9" w:rsidRPr="0037458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КЛАССИФИКАЦИЯ, ХАРАКТЕРИСТИКИ КОМПЬЮТЕРНЫХ СЕТЕЙ</w:t>
      </w:r>
    </w:p>
    <w:p w14:paraId="41C45667" w14:textId="5065E76A" w:rsidR="00BC094C" w:rsidRPr="001B01F3" w:rsidRDefault="009B48E0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  <w:lang w:eastAsia="ru-RU"/>
        </w:rPr>
        <w:t>Деление сетей по степени территориальной распределенности: глобальные (WAN), региональные (MAN) и локальные (LAN). Классификация в зависимости от топологии сети, зависимости от способа управления, однородности, прав собственности, способам коммутации и другие виды классификации сетей. Методы коммутации информации. Коммутация каналов и коммутация пакетов. Достоинства и недостатки</w:t>
      </w:r>
      <w:r w:rsidR="004852D8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33957F" w14:textId="77777777" w:rsidR="004852D8" w:rsidRPr="001B01F3" w:rsidRDefault="004852D8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AE813" w14:textId="23CF0ECE" w:rsidR="004852D8" w:rsidRPr="001B01F3" w:rsidRDefault="004852D8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</w:t>
      </w:r>
      <w:r w:rsidR="00633EE9" w:rsidRPr="001B01F3">
        <w:rPr>
          <w:rFonts w:ascii="Times New Roman" w:hAnsi="Times New Roman" w:cs="Times New Roman"/>
          <w:sz w:val="28"/>
          <w:szCs w:val="28"/>
          <w:lang w:eastAsia="ru-RU"/>
        </w:rPr>
        <w:t>ПОНЯТИЕ ПРОТОКОЛА И ПРИМЕНЕНИЕ СЕТЕВЫХ ПРОТОКОЛОВ ДЛЯ ВЗАИМОДЕЙСТВИЯ ОБЪЕКТОВ СЕТИ</w:t>
      </w:r>
    </w:p>
    <w:p w14:paraId="073EA090" w14:textId="504A6E62" w:rsidR="00AB33D1" w:rsidRPr="001B01F3" w:rsidRDefault="009B48E0" w:rsidP="00633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  <w:lang w:eastAsia="ru-RU"/>
        </w:rPr>
        <w:t>Основные принципы построения сети. Многоуровневый подход к решению задачи обмена сообщениями между компьютерами. Основные понятия о протоколе</w:t>
      </w:r>
      <w:r w:rsidR="00633EE9" w:rsidRPr="001B01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B9AA76" w14:textId="77777777" w:rsidR="00AB33D1" w:rsidRPr="001B01F3" w:rsidRDefault="00AB33D1" w:rsidP="00633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264D55" w14:textId="645D7BEC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0B77C1" w:rsidRPr="001B01F3">
        <w:rPr>
          <w:rFonts w:ascii="Times New Roman" w:hAnsi="Times New Roman" w:cs="Times New Roman"/>
          <w:sz w:val="28"/>
          <w:szCs w:val="28"/>
          <w:lang w:eastAsia="ru-RU"/>
        </w:rPr>
        <w:t>ЛОКАЛЬНЫЕ КОМПЬЮТЕРНЫЕ СЕТИ</w:t>
      </w:r>
    </w:p>
    <w:p w14:paraId="34757A13" w14:textId="77777777" w:rsidR="00BC094C" w:rsidRPr="001B01F3" w:rsidRDefault="00BC094C" w:rsidP="00633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9002C" w14:textId="52798D27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7C1" w:rsidRPr="001B01F3">
        <w:rPr>
          <w:rFonts w:ascii="Times New Roman" w:hAnsi="Times New Roman" w:cs="Times New Roman"/>
          <w:sz w:val="28"/>
          <w:szCs w:val="28"/>
          <w:lang w:eastAsia="ru-RU"/>
        </w:rPr>
        <w:t>КЛАССИФИКАЦИЯ ЛОКАЛЬНЫХ СЕТЕЙ</w:t>
      </w:r>
    </w:p>
    <w:p w14:paraId="52B450B9" w14:textId="40FD868A" w:rsidR="00BC094C" w:rsidRPr="001B01F3" w:rsidRDefault="002910D7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  <w:lang w:eastAsia="ru-RU"/>
        </w:rPr>
        <w:t>Локальные компьютерные сети и их компоненты. Сети с централизированным управлением, иерархические сети: одноранговые и с выделенным сервером (сравнительный анализ, области применения). Технология клиент-сервер. Виды серверов</w:t>
      </w:r>
      <w:r w:rsidR="004852D8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9A6F1" w14:textId="77777777" w:rsidR="00C90893" w:rsidRPr="001B01F3" w:rsidRDefault="00C90893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64E4F" w14:textId="3E0C5026" w:rsidR="00C90893" w:rsidRPr="001B01F3" w:rsidRDefault="00C90893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7C1" w:rsidRPr="001B01F3">
        <w:rPr>
          <w:rFonts w:ascii="Times New Roman" w:hAnsi="Times New Roman" w:cs="Times New Roman"/>
          <w:sz w:val="28"/>
          <w:szCs w:val="28"/>
          <w:lang w:eastAsia="ru-RU"/>
        </w:rPr>
        <w:t>ТОПОЛОГИИ ЛОКАЛЬНЫХ СЕТЕЙ: ФИЗИЧЕСКАЯ И ЛОГИЧЕСКАЯ. ДОСТОИНСТВА И НЕДОСТАТКИ. ВЫБОР ТОПОЛОГИИ</w:t>
      </w:r>
    </w:p>
    <w:p w14:paraId="5B77FEAE" w14:textId="3B2A1A23" w:rsidR="00C90893" w:rsidRPr="001B01F3" w:rsidRDefault="002910D7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</w:rPr>
        <w:t>Понятие топологии при построении компьютерных сетей. Топология «шина»: особенности реализации, коллизия, разделение передающей среды, надежность, безопасность, стоимость реализации. Передающая среда для построения сети по топологии «звезда»: ограничения, стоимость и безопасность реализации сети. Топологии, в которых отсутствуют коллизии. Особенности реализации топологии «кольцо»: стоимость и безопасность. Сотовая, полносвязная, древовидная и петлевая топологии, как производные топологии, основанные на трех базовых. Области их использования, примеры, безопасность и стоимость реализации</w:t>
      </w:r>
      <w:r w:rsidR="00C9089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A30772" w14:textId="77777777" w:rsidR="00F7126E" w:rsidRDefault="00F7126E" w:rsidP="00633EE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DB49EE1" w14:textId="2E76B24D" w:rsidR="002910D7" w:rsidRPr="001B01F3" w:rsidRDefault="002910D7" w:rsidP="00633EE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7C1" w:rsidRPr="001B01F3">
        <w:rPr>
          <w:rFonts w:ascii="Times New Roman" w:hAnsi="Times New Roman" w:cs="Times New Roman"/>
          <w:sz w:val="28"/>
          <w:szCs w:val="28"/>
        </w:rPr>
        <w:t>СРЕДА ПЕРЕДАЧИ: ПРОВОДНАЯ И БЕСПРОВОДНАЯ. КОАКСИАЛЬНЫЙ КАБЕЛЬ, ВИТАЯ ПАРА, ОПТОВОЛОКНО. РАДИОВОЛНЫ, МИКРОВОЛНЫ, ИНФРАКРАСНОЕ ИЗЛУЧЕНИЕ</w:t>
      </w:r>
    </w:p>
    <w:p w14:paraId="41445700" w14:textId="77777777" w:rsidR="002910D7" w:rsidRPr="00F7126E" w:rsidRDefault="002910D7" w:rsidP="001B01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7126E">
        <w:rPr>
          <w:rFonts w:ascii="Times New Roman" w:hAnsi="Times New Roman" w:cs="Times New Roman"/>
          <w:spacing w:val="-2"/>
          <w:sz w:val="28"/>
          <w:szCs w:val="28"/>
        </w:rPr>
        <w:t>Проводная и беспроводная среда передачи. Коаксиальный кабель, как основная среда для реализации сети по топологии «шина». Основные конструктивные элементы, помехозащищенность, технологичность, проблемы обслуживания и монтажа, стоимость. Витая пара, как основная среда для построения сети по топологии «звезда». Категории витой пары, отличия, конструктивные элементы, помехозащищенность, ограничения и стоимость реализации. Принцип функционирования оптических сред передачи данных. Одномодовый и многомодовый (с линейным и градиентным коэффициентом преломления) кабель. Скорости, особенности монтажа, расстояния, модернизация, стоимость и безопасность реализации сети на базе оптоволоконного кабеля. Радиосети. Спутниковая связь. Инфракрасные беспроводные сети: скорости, расстояния и особенности реализации. Мобильные сети связи. Протоколы мобильной связи. Поколения мобильных сетей.</w:t>
      </w:r>
    </w:p>
    <w:p w14:paraId="253FFC60" w14:textId="75CA6B78" w:rsidR="002910D7" w:rsidRPr="001B01F3" w:rsidRDefault="002910D7" w:rsidP="001B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</w:rPr>
        <w:t>Методы передачи данных на физическом уровне. Основы кодирование сигналов. Физическое кодирование. Потенциальное и импульсное кодирование. Аналоговая модуляция и методы аналоговой модуляции. Цифровое кодирование. Логическое кодирование. Дискретная модуляция аналоговых сигналов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C1B22A" w14:textId="77777777" w:rsidR="002910D7" w:rsidRPr="001B01F3" w:rsidRDefault="002910D7" w:rsidP="0063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CAD13" w14:textId="53BDFDC9" w:rsidR="002910D7" w:rsidRPr="001B01F3" w:rsidRDefault="002910D7" w:rsidP="001B01F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785" w:rsidRPr="001B01F3">
        <w:rPr>
          <w:rFonts w:ascii="Times New Roman" w:hAnsi="Times New Roman" w:cs="Times New Roman"/>
          <w:sz w:val="28"/>
          <w:szCs w:val="28"/>
        </w:rPr>
        <w:t>МЕТОДЫ ДОСТУПА К СРЕДЕ ПЕРЕДАЧИ: КОНФЛИКТНЫЕ И БЕСКОНФЛИКТНЫЕ</w:t>
      </w:r>
    </w:p>
    <w:p w14:paraId="5BE8BE77" w14:textId="7DBC8C39" w:rsidR="002910D7" w:rsidRPr="001B01F3" w:rsidRDefault="00DC763F" w:rsidP="001B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</w:rPr>
        <w:t>Классификация методов доступа к среде передачи. Метод доступа CSMA/CD. Метод доступа CSMA/CA. Метод доступа приоритету. Маркерные методы доступа</w:t>
      </w:r>
      <w:r w:rsidR="002910D7" w:rsidRPr="001B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910D7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DFD225" w14:textId="77777777" w:rsidR="002910D7" w:rsidRPr="001B01F3" w:rsidRDefault="002910D7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D9308" w14:textId="2201816C" w:rsidR="002910D7" w:rsidRPr="001B01F3" w:rsidRDefault="002910D7" w:rsidP="001B0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EE9" w:rsidRPr="001B01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785" w:rsidRPr="001B01F3">
        <w:rPr>
          <w:rFonts w:ascii="Times New Roman" w:hAnsi="Times New Roman" w:cs="Times New Roman"/>
          <w:sz w:val="28"/>
          <w:szCs w:val="28"/>
          <w:lang w:eastAsia="ru-RU"/>
        </w:rPr>
        <w:t>МОДЕЛЬ ВЗАИМОДЕЙСТВИЯ ОТКРЫТЫХ СИСТЕМ. СТЕКИ ПРОТОКОЛОВ</w:t>
      </w:r>
    </w:p>
    <w:p w14:paraId="25724E40" w14:textId="53821FB9" w:rsidR="00C90893" w:rsidRPr="001B01F3" w:rsidRDefault="00633EE9" w:rsidP="001B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</w:rPr>
        <w:t>Многоуровневая модель OSI, модель и взаимодействие протоколов. Примеры протоколов. Сетевые протоколы. Стеки протоколов</w:t>
      </w:r>
      <w:r w:rsidR="002910D7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7CEA1" w14:textId="77777777" w:rsidR="00633EE9" w:rsidRPr="001B01F3" w:rsidRDefault="00633EE9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EC8D6" w14:textId="50970D02" w:rsidR="00633EE9" w:rsidRPr="001B01F3" w:rsidRDefault="00633EE9" w:rsidP="001B0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785" w:rsidRPr="001B01F3">
        <w:rPr>
          <w:rFonts w:ascii="Times New Roman" w:hAnsi="Times New Roman" w:cs="Times New Roman"/>
          <w:sz w:val="28"/>
          <w:szCs w:val="28"/>
          <w:lang w:eastAsia="ru-RU"/>
        </w:rPr>
        <w:t>БАЗОВЫЕ ТЕХНОЛОГИИ ЛОКАЛЬНЫХ СЕТЕЙ</w:t>
      </w:r>
    </w:p>
    <w:p w14:paraId="1C8CE579" w14:textId="3112DF54" w:rsidR="00633EE9" w:rsidRPr="001B01F3" w:rsidRDefault="00633EE9" w:rsidP="001B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  <w:lang w:eastAsia="ru-RU"/>
        </w:rPr>
        <w:t>Сетевая технология Ethernet. Ограничения и правила построения сетей Еthernet. Расчет времени оборачиваемости сигнала и сокращение межкадрового расстояния. Преодоление ограничений топологий на основе произведенных расчетов. Особенности выбора оборудования и комбинации производных топологий для оптимального функционирования сети. Эволюция сетей Ethernet. Ограничения и правила построения кольцевых сетей.</w:t>
      </w:r>
    </w:p>
    <w:p w14:paraId="05E158A8" w14:textId="77777777" w:rsidR="00633EE9" w:rsidRPr="001B01F3" w:rsidRDefault="00633EE9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05F6D" w14:textId="77777777" w:rsidR="00F7126E" w:rsidRDefault="00F7126E" w:rsidP="001B0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D30BC73" w14:textId="61DBCC7A" w:rsidR="00BC094C" w:rsidRPr="001B01F3" w:rsidRDefault="00BC094C" w:rsidP="001B0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9A750C" w:rsidRPr="001B01F3">
        <w:rPr>
          <w:rFonts w:ascii="Times New Roman" w:hAnsi="Times New Roman" w:cs="Times New Roman"/>
          <w:sz w:val="28"/>
          <w:szCs w:val="28"/>
          <w:lang w:eastAsia="ru-RU"/>
        </w:rPr>
        <w:t>ОБЪЕДИНЕНИЯ СЕТЕЙ И ГЛОБАЛЬНЫЕ СЕТИ</w:t>
      </w:r>
    </w:p>
    <w:p w14:paraId="78997F13" w14:textId="77777777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E5921" w14:textId="608611EF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50C" w:rsidRPr="001B01F3">
        <w:rPr>
          <w:rFonts w:ascii="Times New Roman" w:hAnsi="Times New Roman" w:cs="Times New Roman"/>
          <w:sz w:val="28"/>
          <w:szCs w:val="28"/>
          <w:lang w:eastAsia="ru-RU"/>
        </w:rPr>
        <w:t>ПРИНЦИПЫ МЕЖСЕТЕВОГО ВЗАИМОДЕЙСТВИЯ</w:t>
      </w:r>
    </w:p>
    <w:p w14:paraId="33AD034D" w14:textId="32C2E89F" w:rsidR="00633EE9" w:rsidRPr="001B01F3" w:rsidRDefault="00633EE9" w:rsidP="009A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F3">
        <w:rPr>
          <w:rFonts w:ascii="Times New Roman" w:hAnsi="Times New Roman" w:cs="Times New Roman"/>
          <w:sz w:val="28"/>
          <w:szCs w:val="28"/>
        </w:rPr>
        <w:t>Гетерогенность и проблемы межсетевого взаимодействия. Основные подходы к организация межсетевого взаимодействия. Мультиплексирование стеков протоколов. Место размещения средств межсетевого взаимодействия. Особенности согласования сетей на транспортном уровне. Источники и типы неоднородностей в транспортной подсистеме. Средства согласования физического уровня. Средства согласования на канальном уровне.</w:t>
      </w:r>
    </w:p>
    <w:p w14:paraId="7A62E065" w14:textId="77777777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3A5D9" w14:textId="28A99D61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50C" w:rsidRPr="001B01F3">
        <w:rPr>
          <w:rFonts w:ascii="Times New Roman" w:hAnsi="Times New Roman" w:cs="Times New Roman"/>
          <w:sz w:val="28"/>
          <w:szCs w:val="28"/>
          <w:lang w:eastAsia="ru-RU"/>
        </w:rPr>
        <w:t>СЕТЕВОЙ УРОВЕНЬ, КАК СРЕДСТВО ПОСТРОЕНИЯ БОЛЬШИХ СЕТЕЙ</w:t>
      </w:r>
    </w:p>
    <w:p w14:paraId="3E476B38" w14:textId="7A6DE1A4" w:rsidR="00633EE9" w:rsidRPr="001B01F3" w:rsidRDefault="00633EE9" w:rsidP="009A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F3">
        <w:rPr>
          <w:rFonts w:ascii="Times New Roman" w:hAnsi="Times New Roman" w:cs="Times New Roman"/>
          <w:sz w:val="28"/>
          <w:szCs w:val="28"/>
        </w:rPr>
        <w:t>Принципы объединения сетей с помощью протоколов сетевого уровня. Семейство протоколов TCP/IP. Протокол межсетевого взаимодействия IP. Адресация в IP-сетях. Использование масок и подсетей. Разрешение IP адресов в Ethernet сетях. Маршрутизация  IP-адресов. Фрагментация IP-пакетов. Типы протоколов обмена маршрутной информацией. Основные характеристики маршрутизаторов и концентраторов. Коммутаторы второго и третьего уровня.</w:t>
      </w:r>
    </w:p>
    <w:p w14:paraId="64765340" w14:textId="77777777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7E175" w14:textId="2EFB3D9A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50C" w:rsidRPr="001B01F3">
        <w:rPr>
          <w:rFonts w:ascii="Times New Roman" w:hAnsi="Times New Roman" w:cs="Times New Roman"/>
          <w:sz w:val="28"/>
          <w:szCs w:val="28"/>
          <w:lang w:eastAsia="ru-RU"/>
        </w:rPr>
        <w:t>ГЛОБАЛЬНАЯ СЕТЬ ИНТЕРНЕТ</w:t>
      </w:r>
      <w:r w:rsidR="00134933" w:rsidRPr="001B01F3">
        <w:rPr>
          <w:rFonts w:ascii="Times New Roman" w:hAnsi="Times New Roman" w:cs="Times New Roman"/>
          <w:sz w:val="28"/>
          <w:szCs w:val="28"/>
          <w:lang w:eastAsia="ru-RU"/>
        </w:rPr>
        <w:t>. ПЕРСПЕКТИВНЫЕ СЕТЕВЫЕ ТЕХНОЛОГИИ</w:t>
      </w:r>
    </w:p>
    <w:p w14:paraId="4AE5AD7F" w14:textId="68F4BB96" w:rsidR="00633EE9" w:rsidRPr="001B01F3" w:rsidRDefault="00633EE9" w:rsidP="002C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</w:rPr>
        <w:t>История возникновения и развития. Определение. Принципы построения глобальной компьютерной сети Интернет. Сервисы сети Интернет. Всемирная паутина. Взаимодействие системы электронной почты со службами сети Интернет. Протоколы электронной почты, почтовые клиенты.</w:t>
      </w:r>
      <w:r w:rsidR="003F582C" w:rsidRPr="001B01F3">
        <w:rPr>
          <w:rFonts w:ascii="Times New Roman" w:hAnsi="Times New Roman" w:cs="Times New Roman"/>
          <w:sz w:val="28"/>
          <w:szCs w:val="28"/>
        </w:rPr>
        <w:t xml:space="preserve"> </w:t>
      </w:r>
      <w:r w:rsidRPr="001B01F3">
        <w:rPr>
          <w:rFonts w:ascii="Times New Roman" w:hAnsi="Times New Roman" w:cs="Times New Roman"/>
          <w:sz w:val="28"/>
          <w:szCs w:val="28"/>
        </w:rPr>
        <w:t>Мультиплексирование, методы мультиплексирования. Мультисервисные сети нового поколения.</w:t>
      </w:r>
    </w:p>
    <w:p w14:paraId="1ACC6967" w14:textId="77777777" w:rsidR="00BC094C" w:rsidRPr="00A706A0" w:rsidRDefault="00BC094C" w:rsidP="00A51596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43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EF443A0" w14:textId="77777777" w:rsidR="00BC094C" w:rsidRPr="00A706A0" w:rsidRDefault="00BC094C" w:rsidP="00A51596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496EC" w14:textId="77777777" w:rsidR="000122CC" w:rsidRPr="00A706A0" w:rsidRDefault="000122CC" w:rsidP="00A51596">
      <w:pPr>
        <w:spacing w:after="0" w:line="300" w:lineRule="exact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410E822C" w14:textId="77777777" w:rsidR="000122CC" w:rsidRPr="00A706A0" w:rsidRDefault="000122CC" w:rsidP="00A51596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4B2CA" w14:textId="77777777" w:rsidR="000122CC" w:rsidRPr="00A706A0" w:rsidRDefault="000122CC" w:rsidP="00A51596">
      <w:pPr>
        <w:spacing w:after="0" w:line="300" w:lineRule="exact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4EEF9CD3" w14:textId="10713736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Олифер, В. Г. Компьютерные сети : принципы, технологии, протоколы : учебное пособие для студентов вузов </w:t>
      </w:r>
      <w:r w:rsidR="0097286F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/ В. Г. Олифер, Н. А. Олифер. 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5-е изд. – Санкт-Петербург : Питер, 2016. – 992 с. </w:t>
      </w:r>
    </w:p>
    <w:p w14:paraId="59601C19" w14:textId="56E6C8B2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</w:t>
      </w:r>
      <w:r w:rsidR="0097286F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Э. Сети TCP/IP. Разработка приложений типа кли</w:t>
      </w:r>
      <w:r w:rsidR="00D63B9B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 / сервер для Linux / POSIX 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/ Д. Э. Камер, Д. Л. Стивенс ; пер. с англ. – М</w:t>
      </w:r>
      <w:r w:rsidR="00D63B9B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Вильямс, 2002. – 592 с.</w:t>
      </w:r>
    </w:p>
    <w:p w14:paraId="5722D5EE" w14:textId="10EB9BBF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Таненбаум, Э. Компьютерные сети / Э. Таненбаум, Д. Уэзеролл. – 5-е изд. – Санкт-Петербург : Питер, 2023. – 992 с. </w:t>
      </w:r>
    </w:p>
    <w:p w14:paraId="6E75E60C" w14:textId="6D182D48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Фейт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TCP/IP : Архитектура, протоколы, реализация (включая IP версии 6 и IP Security) / С. Фейт. – 2-е изд. – М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Лори, 2003. – 424 с.</w:t>
      </w:r>
    </w:p>
    <w:p w14:paraId="3C074B5A" w14:textId="7ACE88D4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Гольдштейн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Протоколы сети доступа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Б. С. Гольдштейн. – 3-е изд. – Санкт-Петербург : БХВ-Санкт-Петербург, 2005. – 288 с. </w:t>
      </w:r>
    </w:p>
    <w:p w14:paraId="7EE2923C" w14:textId="3C9C9D0B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Стивенс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Р. Протоколы TCP/IP : практическое руководство / У.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Стивенс ; пер. с англ. – Санкт-Петербург : Невский диалект, 2003. – 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672 с.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110021" w14:textId="3632481A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Кульгин, М. В. Практика пос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троения компьютерных сетей / М. 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Кульгин. – Санкт-Петербург : Питер, 2001. – 320 с. </w:t>
      </w:r>
    </w:p>
    <w:p w14:paraId="33ABB686" w14:textId="77777777" w:rsidR="000122CC" w:rsidRPr="005B57F9" w:rsidRDefault="000122CC" w:rsidP="005B57F9">
      <w:pPr>
        <w:tabs>
          <w:tab w:val="left" w:pos="99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5FF41" w14:textId="3DC48234" w:rsidR="000122CC" w:rsidRPr="005B57F9" w:rsidRDefault="000122CC" w:rsidP="005B57F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1FB92F36" w14:textId="1B02C33C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Столлингс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Компьютерные сети, протоколы и технологии Интернета / В. Столлингс. – Санкт-Петербург : БХВ-Петербург, 2005. – 832 с. </w:t>
      </w:r>
    </w:p>
    <w:p w14:paraId="1E54EE21" w14:textId="710EF49F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Шахнович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В. Современные технологии беспроводной связи / И.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 Шахнович. – Москва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Техносфера, 2004. – 166 с. </w:t>
      </w:r>
    </w:p>
    <w:p w14:paraId="3B4034B7" w14:textId="3F1C20E8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Коммуникационные сети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: краткое введение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Ж. Вальран, Ш. Парех. – Москва :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ДМК Пресс, 2023. – 268 c.</w:t>
      </w:r>
    </w:p>
    <w:p w14:paraId="29332A52" w14:textId="485022D9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Чарльз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Северанс Как работают компьютерные сети и интернет / пе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с англ. П. М. Бомбаковой – Москва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: ДМК Пресс, 2022. – 116 с.</w:t>
      </w:r>
    </w:p>
    <w:p w14:paraId="2AEB5D76" w14:textId="4246BB80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Робачевский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Интернет изнутри: Экосистема глобальной Сети / А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Робачевский. 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осква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Альпина Паблишер, 2015. 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223 с.</w:t>
      </w:r>
    </w:p>
    <w:p w14:paraId="226D5142" w14:textId="78355E6F" w:rsidR="00870957" w:rsidRPr="005B57F9" w:rsidRDefault="00F46068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 w:rsidR="00870957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нов, А. Б. Структурированные кабельные системы / А.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0957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0957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="00982384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0957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нов, С. К. Стрижаков, И. Р. Сунчелей. – 5-е изд. – Москва : ДМК Пресс, 2017. – 640 с.</w:t>
      </w:r>
    </w:p>
    <w:p w14:paraId="0418F3CE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DDB8F" w14:textId="69965A97" w:rsidR="00BC094C" w:rsidRPr="000F1BE1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61ECDFDA" w14:textId="0A9191B4" w:rsidR="00BC094C" w:rsidRPr="000F1BE1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САМОСТОЯТЕЛЬНОЙ РАБОТЫ </w:t>
      </w:r>
      <w:r w:rsidR="0032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</w:p>
    <w:p w14:paraId="5754A568" w14:textId="77777777" w:rsidR="00BC094C" w:rsidRPr="000F1BE1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F8F7B" w14:textId="77777777" w:rsidR="000122CC" w:rsidRPr="000F1BE1" w:rsidRDefault="000122CC" w:rsidP="009A0CA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06025B9" w14:textId="77777777" w:rsidR="000122CC" w:rsidRPr="000F1BE1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рефератов и создание материалов презентаций;</w:t>
      </w:r>
    </w:p>
    <w:p w14:paraId="0393DAFD" w14:textId="77777777" w:rsidR="000122CC" w:rsidRPr="000F1BE1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тестов и эталонов ответов к ним;</w:t>
      </w:r>
    </w:p>
    <w:p w14:paraId="5A44D8E7" w14:textId="77777777" w:rsidR="000122CC" w:rsidRPr="000F1BE1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контрольной работе или коллоквиуму;</w:t>
      </w:r>
    </w:p>
    <w:p w14:paraId="1E41F896" w14:textId="77777777" w:rsidR="000122CC" w:rsidRPr="000F1BE1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студентов в научно-исследовательской и методической работе, проводимой на кафедре;</w:t>
      </w:r>
    </w:p>
    <w:p w14:paraId="320EDDD3" w14:textId="517A1390" w:rsidR="00BC094C" w:rsidRPr="000F1BE1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студенческих работ и студенческих конференциях.</w:t>
      </w:r>
    </w:p>
    <w:p w14:paraId="7F60A6BD" w14:textId="77777777" w:rsidR="00BC094C" w:rsidRPr="000F1BE1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99E9E" w14:textId="77777777" w:rsidR="00BC094C" w:rsidRPr="000F1BE1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5276D3E9" w14:textId="31376BED" w:rsidR="00BC094C" w:rsidRPr="000F1BE1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СТУДЕНТ</w:t>
      </w:r>
      <w:r w:rsidR="00321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14:paraId="33AC7A8C" w14:textId="77777777" w:rsidR="00BC094C" w:rsidRPr="000F1BE1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0BB9" w14:textId="3563035A" w:rsidR="00BC094C" w:rsidRPr="000F1BE1" w:rsidRDefault="00126790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чебным планом по специальности</w:t>
      </w:r>
      <w:r w:rsidR="0056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1973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05-0611-01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DA0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1973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A30DA0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1973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сети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рекомендуется зачет. Оц</w:t>
      </w:r>
      <w:r w:rsidR="00321C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 учебных достижений студентов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</w:t>
      </w:r>
      <w:r w:rsidR="00841973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«зачтено/не зачтено»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9F4F307" w14:textId="1D0D78CE" w:rsidR="000122CC" w:rsidRPr="000F1BE1" w:rsidRDefault="000122C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17EA0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14:paraId="551C3792" w14:textId="77777777" w:rsidR="000122CC" w:rsidRPr="000F1BE1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14:paraId="368CC8B0" w14:textId="77777777" w:rsidR="000122CC" w:rsidRPr="000F1BE1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лабораторной работы;</w:t>
      </w:r>
    </w:p>
    <w:p w14:paraId="51FBC9F3" w14:textId="77777777" w:rsidR="000122CC" w:rsidRPr="000F1BE1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собеседование;</w:t>
      </w:r>
    </w:p>
    <w:p w14:paraId="437F4A17" w14:textId="534D4E2F" w:rsidR="000122CC" w:rsidRPr="000F1BE1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индивидуальной практической работы;</w:t>
      </w:r>
    </w:p>
    <w:p w14:paraId="57BD36DE" w14:textId="52F6103C" w:rsidR="000122CC" w:rsidRPr="00A706A0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контрольной работы;</w:t>
      </w:r>
    </w:p>
    <w:p w14:paraId="054A33E5" w14:textId="77777777" w:rsidR="000122CC" w:rsidRPr="00A706A0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коллоквиум.</w:t>
      </w:r>
    </w:p>
    <w:p w14:paraId="204DC6CF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0B6DC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7C03F095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C488D" w14:textId="77777777" w:rsidR="000122CC" w:rsidRPr="00A706A0" w:rsidRDefault="000122C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52582861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изложение учебного материала на лекциях, сопровождаемое показом и демонстраций слайдов, видеоматериалов;</w:t>
      </w:r>
    </w:p>
    <w:p w14:paraId="1B12054E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обучение;</w:t>
      </w:r>
    </w:p>
    <w:p w14:paraId="1D6242AD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5D429EA7" w14:textId="77777777" w:rsidR="00982384" w:rsidRDefault="000122CC" w:rsidP="00D561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реализуемые на лабораторных занятиях.</w:t>
      </w:r>
    </w:p>
    <w:p w14:paraId="60BABF09" w14:textId="77777777" w:rsidR="00982384" w:rsidRPr="00321C6A" w:rsidRDefault="00982384" w:rsidP="00D561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F50B5" w14:textId="4FF522F3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3FD7FB5B" w14:textId="77777777" w:rsidR="00BC094C" w:rsidRPr="00321C6A" w:rsidRDefault="00BC094C" w:rsidP="009A0C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DBEC68A" w14:textId="1BFAD378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последовательного сервера с установлением логического соединения TCP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D39020" w14:textId="008F7000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последовательного сервера без установления логического соединения UDP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4CD5FF" w14:textId="19C85578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параллельного многопоточного сервера с установлением логического соединения TCP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BA5E38" w14:textId="3583892E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параллельного многопроцессного сервера с установлением логического соединения TCP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D683A" w14:textId="12326B9D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конфигурации сети Ethernet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469C3" w14:textId="77777777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адресации в сети Интернет.</w:t>
      </w:r>
    </w:p>
    <w:p w14:paraId="52E94FF6" w14:textId="196A3EE0" w:rsidR="000122CC" w:rsidRPr="00A706A0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локальных сетей</w:t>
      </w:r>
      <w:r w:rsidR="000122C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3073AE" w14:textId="1F3BD5BD" w:rsidR="00BC094C" w:rsidRPr="00A706A0" w:rsidRDefault="00982384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="00BC094C"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00D2CE94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0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14:paraId="324BBAB0" w14:textId="77777777" w:rsidR="00BC094C" w:rsidRPr="004C72CC" w:rsidRDefault="00BC094C" w:rsidP="009A0C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0C2433" w14:textId="77777777" w:rsidR="001560E6" w:rsidRPr="009A0CAD" w:rsidRDefault="001560E6" w:rsidP="004112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(например, Windows 7 и выше).</w:t>
      </w:r>
    </w:p>
    <w:p w14:paraId="6A9215A2" w14:textId="75CFA6C2" w:rsidR="004112C0" w:rsidRPr="004112C0" w:rsidRDefault="004112C0" w:rsidP="004112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C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Office 2016 или любой иной современной версии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54D1E1" w14:textId="6215BC12" w:rsidR="004112C0" w:rsidRPr="004112C0" w:rsidRDefault="004112C0" w:rsidP="004112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программирования (например, Microsoft Visual Studio, notepad++ и т.п.)</w:t>
      </w:r>
      <w:r w:rsidR="00D5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6BE710" w14:textId="4FAC0D38" w:rsidR="001560E6" w:rsidRPr="009A0CAD" w:rsidRDefault="004112C0" w:rsidP="004112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C0">
        <w:rPr>
          <w:rFonts w:ascii="Times New Roman" w:eastAsia="Times New Roman" w:hAnsi="Times New Roman" w:cs="Times New Roman"/>
          <w:sz w:val="28"/>
          <w:szCs w:val="28"/>
          <w:lang w:eastAsia="ru-RU"/>
        </w:rPr>
        <w:t>Cisco Packet Tracer</w:t>
      </w:r>
      <w:r w:rsidR="001560E6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59E54A" w14:textId="77777777" w:rsidR="00BC094C" w:rsidRPr="009A0CAD" w:rsidRDefault="00BC094C" w:rsidP="009A0C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9A0CAD" w:rsidSect="009A0CAD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82F2A" w14:textId="77777777" w:rsidR="00401941" w:rsidRDefault="00401941">
      <w:pPr>
        <w:spacing w:after="0" w:line="240" w:lineRule="auto"/>
      </w:pPr>
      <w:r>
        <w:separator/>
      </w:r>
    </w:p>
  </w:endnote>
  <w:endnote w:type="continuationSeparator" w:id="0">
    <w:p w14:paraId="3D4ECDE9" w14:textId="77777777" w:rsidR="00401941" w:rsidRDefault="0040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A1E7B" w14:textId="77777777" w:rsidR="00401941" w:rsidRDefault="00401941">
      <w:pPr>
        <w:spacing w:after="0" w:line="240" w:lineRule="auto"/>
      </w:pPr>
      <w:r>
        <w:separator/>
      </w:r>
    </w:p>
  </w:footnote>
  <w:footnote w:type="continuationSeparator" w:id="0">
    <w:p w14:paraId="134F00B7" w14:textId="77777777" w:rsidR="00401941" w:rsidRDefault="0040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7E8F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9628C2" w14:textId="77777777" w:rsidR="00616119" w:rsidRDefault="004019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E6B43" w14:textId="77777777" w:rsidR="00616119" w:rsidRPr="007D3B4A" w:rsidRDefault="006E312E" w:rsidP="00FD2B1C">
    <w:pPr>
      <w:pStyle w:val="a3"/>
      <w:framePr w:wrap="around" w:vAnchor="text" w:hAnchor="page" w:x="6382" w:y="1"/>
      <w:rPr>
        <w:rStyle w:val="a5"/>
        <w:color w:val="FFFFFF" w:themeColor="background1"/>
        <w:sz w:val="24"/>
        <w:szCs w:val="24"/>
      </w:rPr>
    </w:pPr>
    <w:r w:rsidRPr="007D3B4A">
      <w:rPr>
        <w:rStyle w:val="a5"/>
        <w:color w:val="FFFFFF" w:themeColor="background1"/>
        <w:sz w:val="24"/>
        <w:szCs w:val="24"/>
      </w:rPr>
      <w:fldChar w:fldCharType="begin"/>
    </w:r>
    <w:r w:rsidRPr="007D3B4A">
      <w:rPr>
        <w:rStyle w:val="a5"/>
        <w:color w:val="FFFFFF" w:themeColor="background1"/>
        <w:sz w:val="24"/>
        <w:szCs w:val="24"/>
      </w:rPr>
      <w:instrText xml:space="preserve">PAGE  </w:instrText>
    </w:r>
    <w:r w:rsidRPr="007D3B4A">
      <w:rPr>
        <w:rStyle w:val="a5"/>
        <w:color w:val="FFFFFF" w:themeColor="background1"/>
        <w:sz w:val="24"/>
        <w:szCs w:val="24"/>
      </w:rPr>
      <w:fldChar w:fldCharType="separate"/>
    </w:r>
    <w:r w:rsidR="004C2DA2">
      <w:rPr>
        <w:rStyle w:val="a5"/>
        <w:noProof/>
        <w:color w:val="FFFFFF" w:themeColor="background1"/>
        <w:sz w:val="24"/>
        <w:szCs w:val="24"/>
      </w:rPr>
      <w:t>2</w:t>
    </w:r>
    <w:r w:rsidRPr="007D3B4A">
      <w:rPr>
        <w:rStyle w:val="a5"/>
        <w:color w:val="FFFFFF" w:themeColor="background1"/>
        <w:sz w:val="24"/>
        <w:szCs w:val="24"/>
      </w:rPr>
      <w:fldChar w:fldCharType="end"/>
    </w:r>
  </w:p>
  <w:p w14:paraId="69B5D948" w14:textId="77777777" w:rsidR="00616119" w:rsidRDefault="00401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828FA"/>
    <w:multiLevelType w:val="hybridMultilevel"/>
    <w:tmpl w:val="80BC25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649E8"/>
    <w:multiLevelType w:val="hybridMultilevel"/>
    <w:tmpl w:val="40C2DF5E"/>
    <w:lvl w:ilvl="0" w:tplc="4BD46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40F"/>
    <w:multiLevelType w:val="hybridMultilevel"/>
    <w:tmpl w:val="E140FBF0"/>
    <w:lvl w:ilvl="0" w:tplc="539292F4">
      <w:start w:val="1"/>
      <w:numFmt w:val="decimal"/>
      <w:lvlText w:val="2.1.1.%1."/>
      <w:lvlJc w:val="left"/>
      <w:pPr>
        <w:ind w:left="277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9376A"/>
    <w:multiLevelType w:val="hybridMultilevel"/>
    <w:tmpl w:val="4B1E2314"/>
    <w:lvl w:ilvl="0" w:tplc="4BD46F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22CC"/>
    <w:rsid w:val="0001528C"/>
    <w:rsid w:val="00037F0B"/>
    <w:rsid w:val="000B65CE"/>
    <w:rsid w:val="000B77C1"/>
    <w:rsid w:val="000C3110"/>
    <w:rsid w:val="000C574E"/>
    <w:rsid w:val="000C5A15"/>
    <w:rsid w:val="000F1BE1"/>
    <w:rsid w:val="00126790"/>
    <w:rsid w:val="00134933"/>
    <w:rsid w:val="00154BC5"/>
    <w:rsid w:val="001560E6"/>
    <w:rsid w:val="00185285"/>
    <w:rsid w:val="001B01F3"/>
    <w:rsid w:val="001B4850"/>
    <w:rsid w:val="001B79DA"/>
    <w:rsid w:val="001E6361"/>
    <w:rsid w:val="001F764B"/>
    <w:rsid w:val="00200436"/>
    <w:rsid w:val="002143EC"/>
    <w:rsid w:val="00233C72"/>
    <w:rsid w:val="002438AB"/>
    <w:rsid w:val="002445A8"/>
    <w:rsid w:val="002910D7"/>
    <w:rsid w:val="002B0854"/>
    <w:rsid w:val="002C55C1"/>
    <w:rsid w:val="002C75FF"/>
    <w:rsid w:val="00321C6A"/>
    <w:rsid w:val="00325368"/>
    <w:rsid w:val="00336C95"/>
    <w:rsid w:val="00345C0E"/>
    <w:rsid w:val="00355F0B"/>
    <w:rsid w:val="003637F6"/>
    <w:rsid w:val="00374584"/>
    <w:rsid w:val="003808E1"/>
    <w:rsid w:val="003824B9"/>
    <w:rsid w:val="003B1D79"/>
    <w:rsid w:val="003C7C11"/>
    <w:rsid w:val="003D5784"/>
    <w:rsid w:val="003E2BE9"/>
    <w:rsid w:val="003E55A8"/>
    <w:rsid w:val="003F48FF"/>
    <w:rsid w:val="003F582C"/>
    <w:rsid w:val="00401941"/>
    <w:rsid w:val="004112C0"/>
    <w:rsid w:val="00411E42"/>
    <w:rsid w:val="004473C9"/>
    <w:rsid w:val="00447DA7"/>
    <w:rsid w:val="00471039"/>
    <w:rsid w:val="00473B46"/>
    <w:rsid w:val="00481E56"/>
    <w:rsid w:val="004852D8"/>
    <w:rsid w:val="004A51AA"/>
    <w:rsid w:val="004B671D"/>
    <w:rsid w:val="004C2DA2"/>
    <w:rsid w:val="004C72CC"/>
    <w:rsid w:val="004D3AB1"/>
    <w:rsid w:val="004F692C"/>
    <w:rsid w:val="00533CBA"/>
    <w:rsid w:val="00541EC6"/>
    <w:rsid w:val="00561195"/>
    <w:rsid w:val="005773FA"/>
    <w:rsid w:val="00597BAD"/>
    <w:rsid w:val="005B2092"/>
    <w:rsid w:val="005B57F9"/>
    <w:rsid w:val="005F1900"/>
    <w:rsid w:val="00610785"/>
    <w:rsid w:val="00626975"/>
    <w:rsid w:val="00633EE9"/>
    <w:rsid w:val="00636AFA"/>
    <w:rsid w:val="006420FD"/>
    <w:rsid w:val="006421DF"/>
    <w:rsid w:val="00657CD3"/>
    <w:rsid w:val="006700AA"/>
    <w:rsid w:val="006A3503"/>
    <w:rsid w:val="006C5E72"/>
    <w:rsid w:val="006E312E"/>
    <w:rsid w:val="006E5687"/>
    <w:rsid w:val="006F48C0"/>
    <w:rsid w:val="00701DC4"/>
    <w:rsid w:val="0071556A"/>
    <w:rsid w:val="00715692"/>
    <w:rsid w:val="00737CFF"/>
    <w:rsid w:val="00741EC6"/>
    <w:rsid w:val="00751722"/>
    <w:rsid w:val="00776DC2"/>
    <w:rsid w:val="007A6E6A"/>
    <w:rsid w:val="007C1628"/>
    <w:rsid w:val="007C212C"/>
    <w:rsid w:val="007C68D9"/>
    <w:rsid w:val="007D2252"/>
    <w:rsid w:val="007D3B4A"/>
    <w:rsid w:val="007E3A1B"/>
    <w:rsid w:val="007F2B7A"/>
    <w:rsid w:val="00841973"/>
    <w:rsid w:val="00855D1D"/>
    <w:rsid w:val="00870957"/>
    <w:rsid w:val="008874E0"/>
    <w:rsid w:val="008917E5"/>
    <w:rsid w:val="008A66C3"/>
    <w:rsid w:val="008D4955"/>
    <w:rsid w:val="008F2ED3"/>
    <w:rsid w:val="008F7764"/>
    <w:rsid w:val="00901722"/>
    <w:rsid w:val="009018CC"/>
    <w:rsid w:val="009064A8"/>
    <w:rsid w:val="009119AF"/>
    <w:rsid w:val="009137DD"/>
    <w:rsid w:val="00916E99"/>
    <w:rsid w:val="00930198"/>
    <w:rsid w:val="00932175"/>
    <w:rsid w:val="009502C7"/>
    <w:rsid w:val="0095744B"/>
    <w:rsid w:val="00965288"/>
    <w:rsid w:val="0097286F"/>
    <w:rsid w:val="00973698"/>
    <w:rsid w:val="00975C99"/>
    <w:rsid w:val="00982384"/>
    <w:rsid w:val="009A0CAD"/>
    <w:rsid w:val="009A750C"/>
    <w:rsid w:val="009B48E0"/>
    <w:rsid w:val="009B52A8"/>
    <w:rsid w:val="00A15C08"/>
    <w:rsid w:val="00A270C9"/>
    <w:rsid w:val="00A30DA0"/>
    <w:rsid w:val="00A35FA1"/>
    <w:rsid w:val="00A4112A"/>
    <w:rsid w:val="00A45C45"/>
    <w:rsid w:val="00A51596"/>
    <w:rsid w:val="00A64778"/>
    <w:rsid w:val="00A706A0"/>
    <w:rsid w:val="00A746AD"/>
    <w:rsid w:val="00A76285"/>
    <w:rsid w:val="00AA1C33"/>
    <w:rsid w:val="00AB33D1"/>
    <w:rsid w:val="00AB7F8F"/>
    <w:rsid w:val="00B120F4"/>
    <w:rsid w:val="00B13CA6"/>
    <w:rsid w:val="00B30F9A"/>
    <w:rsid w:val="00B477F6"/>
    <w:rsid w:val="00B51149"/>
    <w:rsid w:val="00B611C8"/>
    <w:rsid w:val="00B9089A"/>
    <w:rsid w:val="00BA6419"/>
    <w:rsid w:val="00BC094C"/>
    <w:rsid w:val="00BC6E5B"/>
    <w:rsid w:val="00C01DAB"/>
    <w:rsid w:val="00C3623F"/>
    <w:rsid w:val="00C418D5"/>
    <w:rsid w:val="00C46A9A"/>
    <w:rsid w:val="00C73423"/>
    <w:rsid w:val="00C90893"/>
    <w:rsid w:val="00CB3436"/>
    <w:rsid w:val="00CF2610"/>
    <w:rsid w:val="00D15ACD"/>
    <w:rsid w:val="00D17EA0"/>
    <w:rsid w:val="00D3226C"/>
    <w:rsid w:val="00D56110"/>
    <w:rsid w:val="00D5766C"/>
    <w:rsid w:val="00D63B9B"/>
    <w:rsid w:val="00D65E93"/>
    <w:rsid w:val="00D70F18"/>
    <w:rsid w:val="00D80E6D"/>
    <w:rsid w:val="00DA3E70"/>
    <w:rsid w:val="00DB419B"/>
    <w:rsid w:val="00DC763F"/>
    <w:rsid w:val="00DE350F"/>
    <w:rsid w:val="00E01A70"/>
    <w:rsid w:val="00E048B8"/>
    <w:rsid w:val="00E263CD"/>
    <w:rsid w:val="00E32AAC"/>
    <w:rsid w:val="00E37A3D"/>
    <w:rsid w:val="00E4172C"/>
    <w:rsid w:val="00E51651"/>
    <w:rsid w:val="00E67F1F"/>
    <w:rsid w:val="00E857DA"/>
    <w:rsid w:val="00EE2FAA"/>
    <w:rsid w:val="00EF06BE"/>
    <w:rsid w:val="00EF59EB"/>
    <w:rsid w:val="00F21C53"/>
    <w:rsid w:val="00F46068"/>
    <w:rsid w:val="00F61715"/>
    <w:rsid w:val="00F7126E"/>
    <w:rsid w:val="00F909D0"/>
    <w:rsid w:val="00F9665B"/>
    <w:rsid w:val="00FC1F91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657D"/>
  <w15:docId w15:val="{5246D1BE-3B48-4151-9822-98FF1A3A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A15C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15C08"/>
  </w:style>
  <w:style w:type="paragraph" w:styleId="a9">
    <w:name w:val="Body Text Indent"/>
    <w:basedOn w:val="a"/>
    <w:link w:val="aa"/>
    <w:uiPriority w:val="99"/>
    <w:semiHidden/>
    <w:unhideWhenUsed/>
    <w:rsid w:val="00012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122CC"/>
  </w:style>
  <w:style w:type="paragraph" w:styleId="ab">
    <w:name w:val="Balloon Text"/>
    <w:basedOn w:val="a"/>
    <w:link w:val="ac"/>
    <w:uiPriority w:val="99"/>
    <w:semiHidden/>
    <w:unhideWhenUsed/>
    <w:rsid w:val="008874E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4E0"/>
    <w:rPr>
      <w:rFonts w:ascii="Calibri" w:hAnsi="Calibri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D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81BB2FC-889F-4B04-8913-CB68331F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114</cp:revision>
  <cp:lastPrinted>2025-06-30T09:30:00Z</cp:lastPrinted>
  <dcterms:created xsi:type="dcterms:W3CDTF">2023-06-12T10:57:00Z</dcterms:created>
  <dcterms:modified xsi:type="dcterms:W3CDTF">2025-07-24T08:20:00Z</dcterms:modified>
</cp:coreProperties>
</file>