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76" w:rsidRPr="004223F8" w:rsidRDefault="004223F8" w:rsidP="004223F8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4223F8">
        <w:rPr>
          <w:rFonts w:ascii="Times New Roman" w:hAnsi="Times New Roman" w:cs="Times New Roman"/>
          <w:b/>
          <w:sz w:val="28"/>
          <w:lang w:val="be-BY"/>
        </w:rPr>
        <w:t>МІНІСТЭРСТВА АДУКАЦЫІ РЭСПУБЛІКІ БЕЛАРУСЬ</w:t>
      </w:r>
    </w:p>
    <w:p w:rsidR="00F10676" w:rsidRPr="00F10676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 w:rsidRPr="00F10676">
        <w:rPr>
          <w:rFonts w:ascii="Times New Roman" w:hAnsi="Times New Roman" w:cs="Times New Roman"/>
          <w:sz w:val="28"/>
          <w:lang w:val="be-BY"/>
        </w:rPr>
        <w:t>Вучэбна</w:t>
      </w:r>
      <w:r w:rsidRPr="00F10676">
        <w:rPr>
          <w:rFonts w:ascii="Times New Roman" w:hAnsi="Times New Roman" w:cs="Times New Roman"/>
          <w:b/>
          <w:sz w:val="28"/>
          <w:lang w:val="be-BY"/>
        </w:rPr>
        <w:t>-</w:t>
      </w:r>
      <w:r w:rsidRPr="00F10676">
        <w:rPr>
          <w:rFonts w:ascii="Times New Roman" w:hAnsi="Times New Roman" w:cs="Times New Roman"/>
          <w:sz w:val="28"/>
          <w:lang w:val="be-BY"/>
        </w:rPr>
        <w:t>метадычнае аб’яднанне па адукацыі</w:t>
      </w:r>
    </w:p>
    <w:p w:rsidR="00F10676" w:rsidRPr="00F10676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 w:rsidRPr="00F10676">
        <w:rPr>
          <w:rFonts w:ascii="Times New Roman" w:hAnsi="Times New Roman" w:cs="Times New Roman"/>
          <w:sz w:val="28"/>
          <w:lang w:val="be-BY"/>
        </w:rPr>
        <w:t>ў галіне прыродакарыстання і лясной гаспадаркі</w:t>
      </w:r>
    </w:p>
    <w:p w:rsidR="00F10676" w:rsidRPr="00F10676" w:rsidRDefault="00F10676" w:rsidP="00736445">
      <w:pPr>
        <w:jc w:val="center"/>
        <w:rPr>
          <w:rFonts w:ascii="Times New Roman" w:hAnsi="Times New Roman" w:cs="Times New Roman"/>
          <w:sz w:val="2"/>
          <w:lang w:val="be-BY"/>
        </w:rPr>
      </w:pPr>
    </w:p>
    <w:p w:rsidR="00F10676" w:rsidRPr="00F10676" w:rsidRDefault="00F10676" w:rsidP="00736445">
      <w:pPr>
        <w:rPr>
          <w:rFonts w:ascii="Times New Roman" w:hAnsi="Times New Roman" w:cs="Times New Roman"/>
          <w:sz w:val="2"/>
          <w:lang w:val="be-BY"/>
        </w:rPr>
      </w:pPr>
    </w:p>
    <w:p w:rsidR="00F10676" w:rsidRPr="004223F8" w:rsidRDefault="00F10676" w:rsidP="00B443C5">
      <w:pPr>
        <w:pStyle w:val="5"/>
        <w:ind w:firstLine="5103"/>
        <w:rPr>
          <w:i w:val="0"/>
          <w:szCs w:val="28"/>
        </w:rPr>
      </w:pPr>
      <w:r w:rsidRPr="004223F8">
        <w:rPr>
          <w:i w:val="0"/>
          <w:szCs w:val="28"/>
        </w:rPr>
        <w:t>ЗАЦВ</w:t>
      </w:r>
      <w:r w:rsidR="00BB3D9D">
        <w:rPr>
          <w:i w:val="0"/>
          <w:szCs w:val="28"/>
        </w:rPr>
        <w:t>ЕРДЖАНА</w:t>
      </w:r>
    </w:p>
    <w:p w:rsidR="00F10676" w:rsidRPr="004223F8" w:rsidRDefault="00F10676" w:rsidP="00B443C5">
      <w:pPr>
        <w:pStyle w:val="31"/>
        <w:ind w:firstLine="5103"/>
        <w:jc w:val="left"/>
        <w:rPr>
          <w:b w:val="0"/>
          <w:szCs w:val="28"/>
        </w:rPr>
      </w:pPr>
      <w:r w:rsidRPr="004223F8">
        <w:rPr>
          <w:b w:val="0"/>
          <w:szCs w:val="28"/>
        </w:rPr>
        <w:t>Першы</w:t>
      </w:r>
      <w:r w:rsidR="00BB3D9D">
        <w:rPr>
          <w:b w:val="0"/>
          <w:szCs w:val="28"/>
        </w:rPr>
        <w:t>м</w:t>
      </w:r>
      <w:r w:rsidRPr="004223F8">
        <w:rPr>
          <w:b w:val="0"/>
          <w:szCs w:val="28"/>
        </w:rPr>
        <w:t xml:space="preserve"> намеснік</w:t>
      </w:r>
      <w:r w:rsidR="00BB3D9D">
        <w:rPr>
          <w:b w:val="0"/>
          <w:szCs w:val="28"/>
        </w:rPr>
        <w:t>ам</w:t>
      </w:r>
      <w:r w:rsidRPr="004223F8">
        <w:rPr>
          <w:b w:val="0"/>
          <w:szCs w:val="28"/>
        </w:rPr>
        <w:t xml:space="preserve"> Міністра</w:t>
      </w:r>
    </w:p>
    <w:p w:rsidR="00F10676" w:rsidRPr="004223F8" w:rsidRDefault="00CC45BF" w:rsidP="00B443C5">
      <w:pPr>
        <w:pStyle w:val="31"/>
        <w:ind w:firstLine="5103"/>
        <w:jc w:val="left"/>
        <w:rPr>
          <w:b w:val="0"/>
          <w:szCs w:val="28"/>
        </w:rPr>
      </w:pPr>
      <w:r w:rsidRPr="004223F8">
        <w:rPr>
          <w:b w:val="0"/>
          <w:szCs w:val="28"/>
        </w:rPr>
        <w:t>а</w:t>
      </w:r>
      <w:r w:rsidR="00F10676" w:rsidRPr="004223F8">
        <w:rPr>
          <w:b w:val="0"/>
          <w:szCs w:val="28"/>
        </w:rPr>
        <w:t xml:space="preserve">дукацыі </w:t>
      </w:r>
      <w:r w:rsidRPr="004223F8">
        <w:rPr>
          <w:b w:val="0"/>
          <w:szCs w:val="28"/>
        </w:rPr>
        <w:t>Рэспубл</w:t>
      </w:r>
      <w:proofErr w:type="spellStart"/>
      <w:r w:rsidRPr="004223F8">
        <w:rPr>
          <w:b w:val="0"/>
          <w:szCs w:val="28"/>
          <w:lang w:val="en-US"/>
        </w:rPr>
        <w:t>i</w:t>
      </w:r>
      <w:proofErr w:type="spellEnd"/>
      <w:r w:rsidRPr="004223F8">
        <w:rPr>
          <w:b w:val="0"/>
          <w:szCs w:val="28"/>
        </w:rPr>
        <w:t>к</w:t>
      </w:r>
      <w:proofErr w:type="spellStart"/>
      <w:r w:rsidRPr="004223F8">
        <w:rPr>
          <w:b w:val="0"/>
          <w:szCs w:val="28"/>
          <w:lang w:val="en-US"/>
        </w:rPr>
        <w:t>i</w:t>
      </w:r>
      <w:proofErr w:type="spellEnd"/>
      <w:r w:rsidRPr="004223F8">
        <w:rPr>
          <w:b w:val="0"/>
          <w:szCs w:val="28"/>
        </w:rPr>
        <w:t xml:space="preserve"> </w:t>
      </w:r>
      <w:r w:rsidR="00F10676" w:rsidRPr="004223F8">
        <w:rPr>
          <w:b w:val="0"/>
          <w:szCs w:val="28"/>
        </w:rPr>
        <w:t>Беларусь</w:t>
      </w:r>
    </w:p>
    <w:p w:rsidR="00F10676" w:rsidRPr="004223F8" w:rsidRDefault="002F7853" w:rsidP="00B443C5">
      <w:pPr>
        <w:spacing w:after="0"/>
        <w:ind w:firstLine="5103"/>
        <w:rPr>
          <w:rFonts w:ascii="Times New Roman" w:hAnsi="Times New Roman" w:cs="Times New Roman"/>
          <w:sz w:val="28"/>
          <w:szCs w:val="28"/>
          <w:lang w:val="be-BY"/>
        </w:rPr>
      </w:pPr>
      <w:r w:rsidRPr="004223F8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CA293E" w:rsidRPr="004223F8">
        <w:rPr>
          <w:rFonts w:ascii="Times New Roman" w:hAnsi="Times New Roman" w:cs="Times New Roman"/>
          <w:sz w:val="28"/>
          <w:szCs w:val="28"/>
          <w:lang w:val="be-BY"/>
        </w:rPr>
        <w:t>Г. Б</w:t>
      </w:r>
      <w:r w:rsidRPr="004223F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A293E" w:rsidRPr="004223F8">
        <w:rPr>
          <w:rFonts w:ascii="Times New Roman" w:hAnsi="Times New Roman" w:cs="Times New Roman"/>
          <w:sz w:val="28"/>
          <w:szCs w:val="28"/>
          <w:lang w:val="be-BY"/>
        </w:rPr>
        <w:t>хановіч</w:t>
      </w:r>
      <w:r w:rsidR="00B443C5">
        <w:rPr>
          <w:rFonts w:ascii="Times New Roman" w:hAnsi="Times New Roman" w:cs="Times New Roman"/>
          <w:sz w:val="28"/>
          <w:szCs w:val="28"/>
          <w:lang w:val="be-BY"/>
        </w:rPr>
        <w:t>ам</w:t>
      </w:r>
    </w:p>
    <w:p w:rsidR="00F10676" w:rsidRPr="00B443C5" w:rsidRDefault="00B443C5" w:rsidP="00B443C5">
      <w:pPr>
        <w:spacing w:after="0"/>
        <w:ind w:firstLine="510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443C5">
        <w:rPr>
          <w:rFonts w:ascii="Times New Roman" w:hAnsi="Times New Roman" w:cs="Times New Roman"/>
          <w:b/>
          <w:sz w:val="28"/>
          <w:szCs w:val="28"/>
          <w:lang w:val="be-BY"/>
        </w:rPr>
        <w:t>07.05.2025</w:t>
      </w:r>
    </w:p>
    <w:p w:rsidR="00F10676" w:rsidRPr="00B443C5" w:rsidRDefault="004223F8" w:rsidP="00B443C5">
      <w:pPr>
        <w:pStyle w:val="6"/>
        <w:ind w:firstLine="5103"/>
        <w:jc w:val="left"/>
        <w:rPr>
          <w:b/>
          <w:spacing w:val="-6"/>
          <w:sz w:val="28"/>
          <w:szCs w:val="28"/>
        </w:rPr>
      </w:pPr>
      <w:r w:rsidRPr="00B443C5">
        <w:rPr>
          <w:spacing w:val="-6"/>
          <w:sz w:val="28"/>
          <w:szCs w:val="28"/>
        </w:rPr>
        <w:t xml:space="preserve">Рэгістрацыйны </w:t>
      </w:r>
      <w:bookmarkStart w:id="0" w:name="_GoBack"/>
      <w:r w:rsidR="00B443C5" w:rsidRPr="00B443C5">
        <w:rPr>
          <w:b/>
          <w:spacing w:val="-6"/>
          <w:sz w:val="28"/>
          <w:szCs w:val="28"/>
        </w:rPr>
        <w:t>№ 6-05-08-021/пр.</w:t>
      </w:r>
    </w:p>
    <w:bookmarkEnd w:id="0"/>
    <w:p w:rsidR="00F10676" w:rsidRPr="00F10676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</w:p>
    <w:p w:rsidR="00F10676" w:rsidRPr="004223F8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223F8">
        <w:rPr>
          <w:rFonts w:ascii="Times New Roman" w:hAnsi="Times New Roman" w:cs="Times New Roman"/>
          <w:b/>
          <w:sz w:val="28"/>
          <w:szCs w:val="28"/>
          <w:lang w:val="be-BY"/>
        </w:rPr>
        <w:t>ДЭНДРАЛОГІЯ</w:t>
      </w:r>
    </w:p>
    <w:p w:rsidR="00F10676" w:rsidRPr="00F10676" w:rsidRDefault="00F10676" w:rsidP="00736445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F10676" w:rsidRPr="00F10676" w:rsidRDefault="00A2662D" w:rsidP="003C10F6">
      <w:pPr>
        <w:pStyle w:val="7"/>
      </w:pPr>
      <w:r w:rsidRPr="003C10F6">
        <w:t>Прыкладная</w:t>
      </w:r>
      <w:r w:rsidR="00F10676" w:rsidRPr="00F10676">
        <w:t xml:space="preserve"> вучэбная праграма па вучэбнай дысцыпліне</w:t>
      </w:r>
    </w:p>
    <w:p w:rsidR="00F10676" w:rsidRPr="00F10676" w:rsidRDefault="00F10676" w:rsidP="003C1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10676">
        <w:rPr>
          <w:rFonts w:ascii="Times New Roman" w:hAnsi="Times New Roman" w:cs="Times New Roman"/>
          <w:b/>
          <w:sz w:val="28"/>
          <w:lang w:val="be-BY"/>
        </w:rPr>
        <w:t>для спецыяльнасці</w:t>
      </w:r>
    </w:p>
    <w:p w:rsidR="00F10676" w:rsidRPr="004223F8" w:rsidRDefault="00865EDF" w:rsidP="00736445">
      <w:pPr>
        <w:jc w:val="center"/>
        <w:rPr>
          <w:rFonts w:ascii="Times New Roman" w:hAnsi="Times New Roman" w:cs="Times New Roman"/>
          <w:sz w:val="2"/>
          <w:lang w:val="be-BY"/>
        </w:rPr>
      </w:pPr>
      <w:r w:rsidRPr="004223F8">
        <w:rPr>
          <w:rFonts w:ascii="Times New Roman" w:hAnsi="Times New Roman" w:cs="Times New Roman"/>
          <w:sz w:val="28"/>
          <w:szCs w:val="28"/>
          <w:lang w:val="be-BY"/>
        </w:rPr>
        <w:t xml:space="preserve">6-05-0821-01 </w:t>
      </w:r>
      <w:r w:rsidR="00F10676" w:rsidRPr="004223F8">
        <w:rPr>
          <w:rFonts w:ascii="Times New Roman" w:hAnsi="Times New Roman" w:cs="Times New Roman"/>
          <w:sz w:val="28"/>
          <w:lang w:val="be-BY"/>
        </w:rPr>
        <w:t>Лясная гаспадарка</w:t>
      </w:r>
      <w:r w:rsidR="00F10676" w:rsidRPr="004223F8">
        <w:rPr>
          <w:rFonts w:ascii="Times New Roman" w:hAnsi="Times New Roman" w:cs="Times New Roman"/>
          <w:sz w:val="28"/>
          <w:lang w:val="be-BY"/>
        </w:rPr>
        <w:br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7"/>
        <w:gridCol w:w="4783"/>
      </w:tblGrid>
      <w:tr w:rsidR="007D32DA" w:rsidRPr="004223F8" w:rsidTr="003C10F6">
        <w:trPr>
          <w:trHeight w:val="2120"/>
        </w:trPr>
        <w:tc>
          <w:tcPr>
            <w:tcW w:w="2501" w:type="pct"/>
          </w:tcPr>
          <w:p w:rsidR="007D32DA" w:rsidRPr="004223F8" w:rsidRDefault="007D32DA" w:rsidP="004223F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УЗГОДНЕНА</w:t>
            </w:r>
          </w:p>
          <w:p w:rsidR="007D32DA" w:rsidRPr="004223F8" w:rsidRDefault="007D32DA" w:rsidP="004223F8">
            <w:pPr>
              <w:spacing w:after="0" w:line="240" w:lineRule="auto"/>
              <w:ind w:right="35"/>
              <w:rPr>
                <w:rFonts w:ascii="Times New Roman" w:hAnsi="Times New Roman" w:cs="Times New Roman"/>
                <w:spacing w:val="-8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pacing w:val="-8"/>
                <w:sz w:val="28"/>
                <w:szCs w:val="28"/>
                <w:lang w:val="be-BY"/>
              </w:rPr>
              <w:t>Старшыня вучэбна-метадычнага аб’яднання па адукацыі ў галіне прыродакарыстання і лясной гаспадаркі</w:t>
            </w:r>
          </w:p>
          <w:p w:rsidR="004223F8" w:rsidRPr="004223F8" w:rsidRDefault="004223F8" w:rsidP="004223F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  <w:p w:rsidR="007D32DA" w:rsidRPr="004223F8" w:rsidRDefault="007D32DA" w:rsidP="002254A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 І.В. Войтаў</w:t>
            </w:r>
          </w:p>
          <w:p w:rsidR="007D32DA" w:rsidRPr="00F10676" w:rsidRDefault="007D32DA" w:rsidP="002254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 20__ г.</w:t>
            </w:r>
          </w:p>
        </w:tc>
        <w:tc>
          <w:tcPr>
            <w:tcW w:w="2499" w:type="pct"/>
          </w:tcPr>
          <w:p w:rsidR="007D32DA" w:rsidRPr="004223F8" w:rsidRDefault="007D32DA" w:rsidP="004223F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УЗГОДНЕНА</w:t>
            </w:r>
          </w:p>
          <w:p w:rsidR="007D32DA" w:rsidRPr="00DE27D3" w:rsidRDefault="007D32DA" w:rsidP="004223F8">
            <w:pPr>
              <w:pStyle w:val="31"/>
              <w:ind w:left="57" w:hanging="22"/>
              <w:rPr>
                <w:b w:val="0"/>
                <w:spacing w:val="-6"/>
                <w:szCs w:val="28"/>
              </w:rPr>
            </w:pPr>
            <w:r w:rsidRPr="004223F8">
              <w:rPr>
                <w:b w:val="0"/>
                <w:spacing w:val="-6"/>
                <w:szCs w:val="28"/>
              </w:rPr>
              <w:t>Начальнік Галоўнага ўпраўлення прафес</w:t>
            </w:r>
            <w:proofErr w:type="spellStart"/>
            <w:r w:rsidRPr="004223F8">
              <w:rPr>
                <w:b w:val="0"/>
                <w:spacing w:val="-6"/>
                <w:szCs w:val="28"/>
                <w:lang w:val="en-US"/>
              </w:rPr>
              <w:t>i</w:t>
            </w:r>
            <w:proofErr w:type="spellEnd"/>
            <w:r w:rsidRPr="004223F8">
              <w:rPr>
                <w:b w:val="0"/>
                <w:spacing w:val="-6"/>
                <w:szCs w:val="28"/>
              </w:rPr>
              <w:t>йнай адукацыі Міністэрства адукацыі Рэспублікі Беларусь</w:t>
            </w:r>
          </w:p>
          <w:p w:rsidR="004223F8" w:rsidRPr="00DE27D3" w:rsidRDefault="004223F8" w:rsidP="004223F8">
            <w:pPr>
              <w:pStyle w:val="31"/>
              <w:ind w:firstLine="0"/>
              <w:rPr>
                <w:b w:val="0"/>
                <w:spacing w:val="-6"/>
                <w:szCs w:val="28"/>
              </w:rPr>
            </w:pPr>
          </w:p>
          <w:p w:rsidR="007D32DA" w:rsidRPr="004223F8" w:rsidRDefault="004223F8" w:rsidP="00736445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</w:t>
            </w:r>
            <w:r w:rsidR="003C10F6" w:rsidRPr="00C618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С.М. П</w:t>
            </w:r>
            <w:proofErr w:type="spellStart"/>
            <w:r w:rsidR="003C10F6" w:rsidRPr="00C61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3C10F6" w:rsidRPr="00C618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шчоў</w:t>
            </w:r>
          </w:p>
          <w:p w:rsidR="007D32DA" w:rsidRPr="004223F8" w:rsidRDefault="007D32DA" w:rsidP="00736445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 20__ г.</w:t>
            </w:r>
          </w:p>
        </w:tc>
      </w:tr>
      <w:tr w:rsidR="007D32DA" w:rsidRPr="004223F8" w:rsidTr="003C10F6">
        <w:trPr>
          <w:trHeight w:val="1981"/>
        </w:trPr>
        <w:tc>
          <w:tcPr>
            <w:tcW w:w="2501" w:type="pct"/>
          </w:tcPr>
          <w:p w:rsidR="007D32DA" w:rsidRPr="004223F8" w:rsidRDefault="007D32DA" w:rsidP="007364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499" w:type="pct"/>
          </w:tcPr>
          <w:p w:rsidR="003C10F6" w:rsidRPr="004223F8" w:rsidRDefault="003C10F6" w:rsidP="00A20A06">
            <w:pPr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  <w:p w:rsidR="007D32DA" w:rsidRPr="004223F8" w:rsidRDefault="007D32DA" w:rsidP="004223F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УЗГОДНЕНА</w:t>
            </w:r>
          </w:p>
          <w:p w:rsidR="007D32DA" w:rsidRPr="004223F8" w:rsidRDefault="007D32DA" w:rsidP="004223F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Прарэктар па навукова-метадычнай рабоце Дзяржаўнай установы адукацыі  «Рэспубліканскі інстытут вышэйшай школы»</w:t>
            </w:r>
          </w:p>
          <w:p w:rsidR="007D32DA" w:rsidRPr="004223F8" w:rsidRDefault="007D32DA" w:rsidP="00736445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 І.У. Цітовіч</w:t>
            </w:r>
          </w:p>
          <w:p w:rsidR="007D32DA" w:rsidRPr="004223F8" w:rsidRDefault="007D32DA" w:rsidP="003C10F6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 20__ г.</w:t>
            </w:r>
          </w:p>
        </w:tc>
      </w:tr>
      <w:tr w:rsidR="007D32DA" w:rsidRPr="004223F8" w:rsidTr="003C10F6">
        <w:trPr>
          <w:trHeight w:val="1357"/>
        </w:trPr>
        <w:tc>
          <w:tcPr>
            <w:tcW w:w="2501" w:type="pct"/>
          </w:tcPr>
          <w:p w:rsidR="007D32DA" w:rsidRPr="004223F8" w:rsidRDefault="007D32DA" w:rsidP="00736445">
            <w:pPr>
              <w:spacing w:after="0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2DA" w:rsidRPr="004223F8" w:rsidRDefault="007D32DA" w:rsidP="00A2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DA" w:rsidRPr="004223F8" w:rsidRDefault="007D32DA" w:rsidP="00A2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DA" w:rsidRPr="004223F8" w:rsidRDefault="007D32DA" w:rsidP="00A20A06">
            <w:pPr>
              <w:tabs>
                <w:tab w:val="left" w:pos="3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pct"/>
          </w:tcPr>
          <w:p w:rsidR="003C10F6" w:rsidRPr="004223F8" w:rsidRDefault="003C10F6" w:rsidP="0073644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DA" w:rsidRDefault="007D32DA" w:rsidP="0073644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ксперт-нормакантралёр</w:t>
            </w:r>
          </w:p>
          <w:p w:rsidR="003C10F6" w:rsidRPr="004223F8" w:rsidRDefault="003C10F6" w:rsidP="004223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</w:t>
            </w:r>
          </w:p>
          <w:p w:rsidR="007D32DA" w:rsidRPr="004223F8" w:rsidRDefault="007D32DA" w:rsidP="003C10F6">
            <w:pPr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  <w:lang w:val="be-BY"/>
              </w:rPr>
            </w:pPr>
            <w:r w:rsidRPr="004223F8">
              <w:rPr>
                <w:rFonts w:ascii="Times New Roman" w:hAnsi="Times New Roman" w:cs="Times New Roman"/>
                <w:spacing w:val="4"/>
                <w:sz w:val="28"/>
                <w:szCs w:val="28"/>
                <w:lang w:val="be-BY"/>
              </w:rPr>
              <w:t>____________ 20__ г.</w:t>
            </w:r>
          </w:p>
        </w:tc>
      </w:tr>
    </w:tbl>
    <w:p w:rsidR="00E17130" w:rsidRPr="004223F8" w:rsidRDefault="00072956" w:rsidP="000F713D">
      <w:pPr>
        <w:pStyle w:val="7"/>
        <w:spacing w:before="160"/>
        <w:rPr>
          <w:szCs w:val="28"/>
        </w:rPr>
      </w:pPr>
      <w:r w:rsidRPr="004223F8">
        <w:rPr>
          <w:b w:val="0"/>
          <w:szCs w:val="28"/>
        </w:rPr>
        <w:t>Мінск 20</w:t>
      </w:r>
      <w:r w:rsidR="008F7633" w:rsidRPr="004223F8">
        <w:rPr>
          <w:b w:val="0"/>
          <w:szCs w:val="28"/>
          <w:lang w:val="ru-RU"/>
        </w:rPr>
        <w:t>2</w:t>
      </w:r>
      <w:r w:rsidR="00D21095">
        <w:rPr>
          <w:b w:val="0"/>
          <w:szCs w:val="28"/>
          <w:lang w:val="ru-RU"/>
        </w:rPr>
        <w:t>5</w:t>
      </w:r>
      <w:r w:rsidR="00E17130" w:rsidRPr="004223F8">
        <w:rPr>
          <w:szCs w:val="28"/>
        </w:rPr>
        <w:br w:type="page"/>
      </w:r>
    </w:p>
    <w:p w:rsidR="000F713D" w:rsidRDefault="000F713D" w:rsidP="003C10F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lastRenderedPageBreak/>
        <w:t>СКЛАДАЛЬНІК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072956">
        <w:rPr>
          <w:rFonts w:ascii="Times New Roman" w:hAnsi="Times New Roman" w:cs="Times New Roman"/>
          <w:b/>
          <w:sz w:val="28"/>
          <w:lang w:val="be-BY"/>
        </w:rPr>
        <w:t>:</w:t>
      </w:r>
    </w:p>
    <w:p w:rsidR="008F7633" w:rsidRPr="00F852FF" w:rsidRDefault="00B061C2" w:rsidP="008F763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lang w:val="be-BY"/>
        </w:rPr>
      </w:pPr>
      <w:r w:rsidRPr="00F852FF">
        <w:rPr>
          <w:rFonts w:ascii="Times New Roman" w:hAnsi="Times New Roman" w:cs="Times New Roman"/>
          <w:spacing w:val="-6"/>
          <w:sz w:val="28"/>
          <w:lang w:val="be-BY"/>
        </w:rPr>
        <w:t>Дз.І</w:t>
      </w:r>
      <w:r w:rsidR="00F852FF" w:rsidRPr="00F852FF">
        <w:rPr>
          <w:rFonts w:ascii="Times New Roman" w:hAnsi="Times New Roman" w:cs="Times New Roman"/>
          <w:spacing w:val="-6"/>
          <w:sz w:val="28"/>
          <w:lang w:val="be-BY"/>
        </w:rPr>
        <w:t xml:space="preserve">. </w:t>
      </w:r>
      <w:r w:rsidR="008F7633" w:rsidRPr="00F852FF">
        <w:rPr>
          <w:rFonts w:ascii="Times New Roman" w:hAnsi="Times New Roman" w:cs="Times New Roman"/>
          <w:spacing w:val="-6"/>
          <w:sz w:val="28"/>
          <w:lang w:val="be-BY"/>
        </w:rPr>
        <w:t>Філон</w:t>
      </w:r>
      <w:r w:rsidR="00F852FF" w:rsidRPr="00F852FF">
        <w:rPr>
          <w:rFonts w:ascii="Times New Roman" w:hAnsi="Times New Roman" w:cs="Times New Roman"/>
          <w:spacing w:val="-6"/>
          <w:sz w:val="28"/>
          <w:lang w:val="be-BY"/>
        </w:rPr>
        <w:t xml:space="preserve">, </w:t>
      </w:r>
      <w:r w:rsidR="008F7633" w:rsidRPr="00F852FF">
        <w:rPr>
          <w:rFonts w:ascii="Times New Roman" w:hAnsi="Times New Roman" w:cs="Times New Roman"/>
          <w:spacing w:val="-6"/>
          <w:sz w:val="28"/>
          <w:lang w:val="be-BY"/>
        </w:rPr>
        <w:t xml:space="preserve">дацэнт кафедры лесаводства ўстановы адукацыі «Беларускі дзяржаўны тэхналагічны </w:t>
      </w:r>
      <w:r w:rsidR="00F852FF" w:rsidRPr="00F852FF">
        <w:rPr>
          <w:rFonts w:ascii="Times New Roman" w:hAnsi="Times New Roman" w:cs="Times New Roman"/>
          <w:spacing w:val="-6"/>
          <w:sz w:val="28"/>
          <w:lang w:val="be-BY"/>
        </w:rPr>
        <w:t>ў</w:t>
      </w:r>
      <w:r w:rsidR="008F7633" w:rsidRPr="00F852FF">
        <w:rPr>
          <w:rFonts w:ascii="Times New Roman" w:hAnsi="Times New Roman" w:cs="Times New Roman"/>
          <w:spacing w:val="-6"/>
          <w:sz w:val="28"/>
          <w:lang w:val="be-BY"/>
        </w:rPr>
        <w:t>ніверсітэт», кандыдат сельскагаспадарчых навук, дацэнт</w:t>
      </w:r>
      <w:r w:rsidR="00F852FF" w:rsidRPr="00F852FF">
        <w:rPr>
          <w:rFonts w:ascii="Times New Roman" w:hAnsi="Times New Roman" w:cs="Times New Roman"/>
          <w:spacing w:val="-6"/>
          <w:sz w:val="28"/>
          <w:lang w:val="be-BY"/>
        </w:rPr>
        <w:t>;</w:t>
      </w:r>
    </w:p>
    <w:p w:rsidR="00E17130" w:rsidRPr="00F852FF" w:rsidRDefault="00F852FF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852FF">
        <w:rPr>
          <w:rFonts w:ascii="Times New Roman" w:hAnsi="Times New Roman" w:cs="Times New Roman"/>
          <w:sz w:val="28"/>
          <w:lang w:val="be-BY"/>
        </w:rPr>
        <w:t xml:space="preserve">Г.Я. </w:t>
      </w:r>
      <w:r w:rsidR="00E17130" w:rsidRPr="00F852FF">
        <w:rPr>
          <w:rFonts w:ascii="Times New Roman" w:hAnsi="Times New Roman" w:cs="Times New Roman"/>
          <w:sz w:val="28"/>
          <w:lang w:val="be-BY"/>
        </w:rPr>
        <w:t>Клімчык</w:t>
      </w:r>
      <w:r w:rsidRPr="00F852FF">
        <w:rPr>
          <w:rFonts w:ascii="Times New Roman" w:hAnsi="Times New Roman" w:cs="Times New Roman"/>
          <w:sz w:val="28"/>
          <w:lang w:val="be-BY"/>
        </w:rPr>
        <w:t xml:space="preserve">, </w:t>
      </w:r>
      <w:r w:rsidR="00E17130" w:rsidRPr="00F852FF">
        <w:rPr>
          <w:rFonts w:ascii="Times New Roman" w:hAnsi="Times New Roman" w:cs="Times New Roman"/>
          <w:sz w:val="28"/>
          <w:lang w:val="be-BY"/>
        </w:rPr>
        <w:t xml:space="preserve">дацэнт кафедры лесаводства ўстановы адукацыі «Беларускі дзяржаўны тэхналагічны </w:t>
      </w:r>
      <w:r w:rsidRPr="00F852FF">
        <w:rPr>
          <w:rFonts w:ascii="Times New Roman" w:hAnsi="Times New Roman" w:cs="Times New Roman"/>
          <w:spacing w:val="-6"/>
          <w:sz w:val="28"/>
          <w:lang w:val="be-BY"/>
        </w:rPr>
        <w:t>ў</w:t>
      </w:r>
      <w:r w:rsidR="00E17130" w:rsidRPr="00F852FF">
        <w:rPr>
          <w:rFonts w:ascii="Times New Roman" w:hAnsi="Times New Roman" w:cs="Times New Roman"/>
          <w:sz w:val="28"/>
          <w:lang w:val="be-BY"/>
        </w:rPr>
        <w:t>ніверсітэт», кандыдат сельскагаспадарчых навук, дацэнт;</w:t>
      </w:r>
    </w:p>
    <w:p w:rsidR="008F7633" w:rsidRPr="00F852FF" w:rsidRDefault="00F852FF" w:rsidP="008F763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lang w:val="be-BY"/>
        </w:rPr>
      </w:pPr>
      <w:r w:rsidRPr="00F852FF">
        <w:rPr>
          <w:rFonts w:ascii="Times New Roman" w:hAnsi="Times New Roman" w:cs="Times New Roman"/>
          <w:spacing w:val="-6"/>
          <w:sz w:val="28"/>
          <w:lang w:val="be-BY"/>
        </w:rPr>
        <w:t xml:space="preserve">А.А. </w:t>
      </w:r>
      <w:r w:rsidR="008F7633" w:rsidRPr="00F852FF">
        <w:rPr>
          <w:rFonts w:ascii="Times New Roman" w:hAnsi="Times New Roman" w:cs="Times New Roman"/>
          <w:spacing w:val="-6"/>
          <w:sz w:val="28"/>
          <w:lang w:val="be-BY"/>
        </w:rPr>
        <w:t xml:space="preserve">Прышчэпаў, асістэнт кафедры лесаводства ўстановы адукацыі «Беларускі дзяржаўны тэхналагічны </w:t>
      </w:r>
      <w:r w:rsidRPr="00F852FF">
        <w:rPr>
          <w:rFonts w:ascii="Times New Roman" w:hAnsi="Times New Roman" w:cs="Times New Roman"/>
          <w:spacing w:val="-6"/>
          <w:sz w:val="28"/>
          <w:lang w:val="be-BY"/>
        </w:rPr>
        <w:t>ў</w:t>
      </w:r>
      <w:r w:rsidR="008F7633" w:rsidRPr="00F852FF">
        <w:rPr>
          <w:rFonts w:ascii="Times New Roman" w:hAnsi="Times New Roman" w:cs="Times New Roman"/>
          <w:spacing w:val="-6"/>
          <w:sz w:val="28"/>
          <w:lang w:val="be-BY"/>
        </w:rPr>
        <w:t>ніверсітэт»</w:t>
      </w:r>
    </w:p>
    <w:p w:rsidR="000F713D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0F713D" w:rsidRPr="00072956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РЭЦЭНЗЕНТЫ:</w:t>
      </w:r>
    </w:p>
    <w:p w:rsidR="00E9302E" w:rsidRPr="00E9302E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E9302E">
        <w:rPr>
          <w:rFonts w:ascii="Times New Roman" w:hAnsi="Times New Roman" w:cs="Times New Roman"/>
          <w:sz w:val="28"/>
          <w:lang w:val="be-BY"/>
        </w:rPr>
        <w:t xml:space="preserve">Кафедра </w:t>
      </w:r>
      <w:r w:rsidR="00E70556" w:rsidRPr="00E9302E">
        <w:rPr>
          <w:rFonts w:ascii="Times New Roman" w:hAnsi="Times New Roman" w:cs="Times New Roman"/>
          <w:sz w:val="28"/>
          <w:lang w:val="be-BY"/>
        </w:rPr>
        <w:t>агульнай б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>я</w:t>
      </w:r>
      <w:r w:rsidRPr="00E9302E">
        <w:rPr>
          <w:rFonts w:ascii="Times New Roman" w:hAnsi="Times New Roman" w:cs="Times New Roman"/>
          <w:sz w:val="28"/>
          <w:lang w:val="be-BY"/>
        </w:rPr>
        <w:t>л</w:t>
      </w:r>
      <w:r w:rsidR="00E70556" w:rsidRPr="00E9302E">
        <w:rPr>
          <w:rFonts w:ascii="Times New Roman" w:hAnsi="Times New Roman" w:cs="Times New Roman"/>
          <w:sz w:val="28"/>
          <w:lang w:val="be-BY"/>
        </w:rPr>
        <w:t>ог</w:t>
      </w:r>
      <w:r w:rsidR="00E70556" w:rsidRPr="00E9302E">
        <w:rPr>
          <w:rFonts w:ascii="Times New Roman" w:hAnsi="Times New Roman" w:cs="Times New Roman"/>
          <w:sz w:val="28"/>
          <w:lang w:val="en-US"/>
        </w:rPr>
        <w:t>ii</w:t>
      </w:r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 батан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>к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 </w:t>
      </w:r>
      <w:r w:rsidR="00F852FF" w:rsidRPr="00E9302E">
        <w:rPr>
          <w:rFonts w:ascii="Times New Roman" w:hAnsi="Times New Roman" w:cs="Times New Roman"/>
          <w:sz w:val="28"/>
          <w:lang w:val="be-BY"/>
        </w:rPr>
        <w:t>ў</w:t>
      </w:r>
      <w:r w:rsidR="0077074C" w:rsidRPr="00E9302E">
        <w:rPr>
          <w:rFonts w:ascii="Times New Roman" w:hAnsi="Times New Roman" w:cs="Times New Roman"/>
          <w:sz w:val="28"/>
          <w:lang w:val="be-BY"/>
        </w:rPr>
        <w:t>становы адукацыі</w:t>
      </w:r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 «Беларуск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 дзяржаўны педагаг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чны </w:t>
      </w:r>
      <w:r w:rsidR="00F852FF" w:rsidRPr="00E9302E">
        <w:rPr>
          <w:rFonts w:ascii="Times New Roman" w:hAnsi="Times New Roman" w:cs="Times New Roman"/>
          <w:sz w:val="28"/>
          <w:lang w:val="be-BY"/>
        </w:rPr>
        <w:t>ў</w:t>
      </w:r>
      <w:r w:rsidR="00E70556" w:rsidRPr="00E9302E">
        <w:rPr>
          <w:rFonts w:ascii="Times New Roman" w:hAnsi="Times New Roman" w:cs="Times New Roman"/>
          <w:sz w:val="28"/>
          <w:lang w:val="be-BY"/>
        </w:rPr>
        <w:t xml:space="preserve">ніверсітэт 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>мя Макс</w:t>
      </w:r>
      <w:proofErr w:type="spellStart"/>
      <w:r w:rsidR="00E70556" w:rsidRPr="00E9302E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E9302E">
        <w:rPr>
          <w:rFonts w:ascii="Times New Roman" w:hAnsi="Times New Roman" w:cs="Times New Roman"/>
          <w:sz w:val="28"/>
          <w:lang w:val="be-BY"/>
        </w:rPr>
        <w:t>ма Танка»</w:t>
      </w:r>
      <w:r w:rsidR="00E9302E" w:rsidRPr="00E9302E">
        <w:rPr>
          <w:rFonts w:ascii="Times New Roman" w:hAnsi="Times New Roman" w:cs="Times New Roman"/>
          <w:sz w:val="28"/>
          <w:lang w:val="be-BY"/>
        </w:rPr>
        <w:t xml:space="preserve"> </w:t>
      </w:r>
      <w:r w:rsidR="00E9302E">
        <w:rPr>
          <w:rFonts w:ascii="Times New Roman" w:hAnsi="Times New Roman" w:cs="Times New Roman"/>
          <w:sz w:val="28"/>
          <w:lang w:val="be-BY"/>
        </w:rPr>
        <w:br/>
      </w:r>
      <w:r w:rsidR="00E9302E" w:rsidRPr="00E9302E">
        <w:rPr>
          <w:rFonts w:ascii="Times New Roman" w:hAnsi="Times New Roman" w:cs="Times New Roman"/>
          <w:sz w:val="28"/>
          <w:lang w:val="be-BY"/>
        </w:rPr>
        <w:t xml:space="preserve">(пратакол №11 ад 11 чэрвеня 2024 г.); </w:t>
      </w:r>
    </w:p>
    <w:p w:rsidR="00E17130" w:rsidRPr="004403D7" w:rsidRDefault="00F852FF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4403D7">
        <w:rPr>
          <w:rFonts w:ascii="Times New Roman" w:hAnsi="Times New Roman" w:cs="Times New Roman"/>
          <w:sz w:val="28"/>
          <w:lang w:val="be-BY"/>
        </w:rPr>
        <w:t xml:space="preserve">А.В. </w:t>
      </w:r>
      <w:r w:rsidR="00E17130" w:rsidRPr="004403D7">
        <w:rPr>
          <w:rFonts w:ascii="Times New Roman" w:hAnsi="Times New Roman" w:cs="Times New Roman"/>
          <w:sz w:val="28"/>
          <w:lang w:val="be-BY"/>
        </w:rPr>
        <w:t>П</w:t>
      </w:r>
      <w:r w:rsidR="00E70556" w:rsidRPr="004403D7">
        <w:rPr>
          <w:rFonts w:ascii="Times New Roman" w:hAnsi="Times New Roman" w:cs="Times New Roman"/>
          <w:sz w:val="28"/>
          <w:lang w:val="be-BY"/>
        </w:rPr>
        <w:t>учыла</w:t>
      </w:r>
      <w:r w:rsidRPr="004403D7">
        <w:rPr>
          <w:rFonts w:ascii="Times New Roman" w:hAnsi="Times New Roman" w:cs="Times New Roman"/>
          <w:sz w:val="28"/>
          <w:lang w:val="be-BY"/>
        </w:rPr>
        <w:t xml:space="preserve">, </w:t>
      </w:r>
      <w:r w:rsidR="00E17130" w:rsidRPr="004403D7">
        <w:rPr>
          <w:rFonts w:ascii="Times New Roman" w:hAnsi="Times New Roman" w:cs="Times New Roman"/>
          <w:sz w:val="28"/>
          <w:lang w:val="be-BY"/>
        </w:rPr>
        <w:t xml:space="preserve">загадчык лабараторыі </w:t>
      </w:r>
      <w:r w:rsidR="00E70556" w:rsidRPr="004403D7">
        <w:rPr>
          <w:rFonts w:ascii="Times New Roman" w:hAnsi="Times New Roman" w:cs="Times New Roman"/>
          <w:sz w:val="28"/>
          <w:lang w:val="be-BY"/>
        </w:rPr>
        <w:t>геабатан</w:t>
      </w:r>
      <w:r w:rsidR="00E17130" w:rsidRPr="004403D7">
        <w:rPr>
          <w:rFonts w:ascii="Times New Roman" w:hAnsi="Times New Roman" w:cs="Times New Roman"/>
          <w:sz w:val="28"/>
          <w:lang w:val="be-BY"/>
        </w:rPr>
        <w:t>і</w:t>
      </w:r>
      <w:r w:rsidR="00E70556" w:rsidRPr="004403D7">
        <w:rPr>
          <w:rFonts w:ascii="Times New Roman" w:hAnsi="Times New Roman" w:cs="Times New Roman"/>
          <w:sz w:val="28"/>
          <w:lang w:val="be-BY"/>
        </w:rPr>
        <w:t>к</w:t>
      </w:r>
      <w:proofErr w:type="spellStart"/>
      <w:r w:rsidR="00E70556" w:rsidRPr="004403D7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4403D7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E70556" w:rsidRPr="004403D7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4403D7">
        <w:rPr>
          <w:rFonts w:ascii="Times New Roman" w:hAnsi="Times New Roman" w:cs="Times New Roman"/>
          <w:sz w:val="28"/>
          <w:lang w:val="be-BY"/>
        </w:rPr>
        <w:t xml:space="preserve"> картаграф</w:t>
      </w:r>
      <w:r w:rsidR="00E70556" w:rsidRPr="004403D7">
        <w:rPr>
          <w:rFonts w:ascii="Times New Roman" w:hAnsi="Times New Roman" w:cs="Times New Roman"/>
          <w:sz w:val="28"/>
          <w:lang w:val="en-US"/>
        </w:rPr>
        <w:t>ii</w:t>
      </w:r>
      <w:r w:rsidR="00E17130" w:rsidRPr="004403D7">
        <w:rPr>
          <w:rFonts w:ascii="Times New Roman" w:hAnsi="Times New Roman" w:cs="Times New Roman"/>
          <w:sz w:val="28"/>
          <w:lang w:val="be-BY"/>
        </w:rPr>
        <w:t xml:space="preserve"> раслін</w:t>
      </w:r>
      <w:r w:rsidR="00E70556" w:rsidRPr="004403D7">
        <w:rPr>
          <w:rFonts w:ascii="Times New Roman" w:hAnsi="Times New Roman" w:cs="Times New Roman"/>
          <w:sz w:val="28"/>
          <w:lang w:val="be-BY"/>
        </w:rPr>
        <w:t>насц</w:t>
      </w:r>
      <w:proofErr w:type="spellStart"/>
      <w:r w:rsidR="00E70556" w:rsidRPr="004403D7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17130" w:rsidRPr="004403D7">
        <w:rPr>
          <w:rFonts w:ascii="Times New Roman" w:hAnsi="Times New Roman" w:cs="Times New Roman"/>
          <w:sz w:val="28"/>
          <w:lang w:val="be-BY"/>
        </w:rPr>
        <w:t xml:space="preserve"> </w:t>
      </w:r>
      <w:r w:rsidR="00955971" w:rsidRPr="004403D7">
        <w:rPr>
          <w:rFonts w:ascii="Times New Roman" w:hAnsi="Times New Roman" w:cs="Times New Roman"/>
          <w:sz w:val="28"/>
          <w:lang w:val="be-BY"/>
        </w:rPr>
        <w:t>д</w:t>
      </w:r>
      <w:r w:rsidRPr="004403D7">
        <w:rPr>
          <w:rFonts w:ascii="Times New Roman" w:hAnsi="Times New Roman" w:cs="Times New Roman"/>
          <w:sz w:val="28"/>
          <w:lang w:val="be-BY"/>
        </w:rPr>
        <w:t xml:space="preserve">зяржаўнай навуковай установы </w:t>
      </w:r>
      <w:r w:rsidR="00E17130" w:rsidRPr="004403D7">
        <w:rPr>
          <w:rFonts w:ascii="Times New Roman" w:hAnsi="Times New Roman" w:cs="Times New Roman"/>
          <w:sz w:val="28"/>
          <w:lang w:val="be-BY"/>
        </w:rPr>
        <w:t>«Інстытут эксперыментальнай батанікі імя В.Ф. Купрэвіча Н</w:t>
      </w:r>
      <w:r w:rsidR="0077074C" w:rsidRPr="004403D7">
        <w:rPr>
          <w:rFonts w:ascii="Times New Roman" w:hAnsi="Times New Roman" w:cs="Times New Roman"/>
          <w:sz w:val="28"/>
          <w:lang w:val="be-BY"/>
        </w:rPr>
        <w:t xml:space="preserve">ацыянальнай </w:t>
      </w:r>
      <w:r w:rsidRPr="004403D7">
        <w:rPr>
          <w:rFonts w:ascii="Times New Roman" w:hAnsi="Times New Roman" w:cs="Times New Roman"/>
          <w:sz w:val="28"/>
          <w:lang w:val="be-BY"/>
        </w:rPr>
        <w:t>а</w:t>
      </w:r>
      <w:r w:rsidR="0077074C" w:rsidRPr="004403D7">
        <w:rPr>
          <w:rFonts w:ascii="Times New Roman" w:hAnsi="Times New Roman" w:cs="Times New Roman"/>
          <w:sz w:val="28"/>
          <w:lang w:val="be-BY"/>
        </w:rPr>
        <w:t xml:space="preserve">кадэміі </w:t>
      </w:r>
      <w:r w:rsidRPr="004403D7">
        <w:rPr>
          <w:rFonts w:ascii="Times New Roman" w:hAnsi="Times New Roman" w:cs="Times New Roman"/>
          <w:sz w:val="28"/>
          <w:lang w:val="be-BY"/>
        </w:rPr>
        <w:t>н</w:t>
      </w:r>
      <w:r w:rsidR="0077074C" w:rsidRPr="004403D7">
        <w:rPr>
          <w:rFonts w:ascii="Times New Roman" w:hAnsi="Times New Roman" w:cs="Times New Roman"/>
          <w:sz w:val="28"/>
          <w:lang w:val="be-BY"/>
        </w:rPr>
        <w:t>авук</w:t>
      </w:r>
      <w:r w:rsidRPr="004403D7">
        <w:rPr>
          <w:rFonts w:ascii="Times New Roman" w:hAnsi="Times New Roman" w:cs="Times New Roman"/>
          <w:sz w:val="28"/>
          <w:lang w:val="be-BY"/>
        </w:rPr>
        <w:t xml:space="preserve"> </w:t>
      </w:r>
      <w:r w:rsidR="00E17130" w:rsidRPr="004403D7">
        <w:rPr>
          <w:rFonts w:ascii="Times New Roman" w:hAnsi="Times New Roman" w:cs="Times New Roman"/>
          <w:sz w:val="28"/>
          <w:lang w:val="be-BY"/>
        </w:rPr>
        <w:t xml:space="preserve">Беларусі», </w:t>
      </w:r>
      <w:r w:rsidR="00E70556" w:rsidRPr="004403D7">
        <w:rPr>
          <w:rFonts w:ascii="Times New Roman" w:hAnsi="Times New Roman" w:cs="Times New Roman"/>
          <w:sz w:val="28"/>
          <w:lang w:val="be-BY"/>
        </w:rPr>
        <w:t>кандыдат</w:t>
      </w:r>
      <w:r w:rsidR="003C10F6" w:rsidRPr="004403D7">
        <w:rPr>
          <w:rFonts w:ascii="Times New Roman" w:hAnsi="Times New Roman" w:cs="Times New Roman"/>
          <w:sz w:val="28"/>
          <w:lang w:val="be-BY"/>
        </w:rPr>
        <w:t xml:space="preserve"> біялагічных навук</w:t>
      </w:r>
    </w:p>
    <w:p w:rsidR="00E17130" w:rsidRPr="00072956" w:rsidRDefault="00E17130" w:rsidP="00BA76C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0F713D" w:rsidRDefault="000F713D" w:rsidP="003C10F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 xml:space="preserve">РЭКАМЕНДАВАНА ДА ЗАЦВЯРДЖЭННЯ Ў ЯКАСЦІ </w:t>
      </w:r>
      <w:r w:rsidR="00A2662D">
        <w:rPr>
          <w:rFonts w:ascii="Times New Roman" w:hAnsi="Times New Roman" w:cs="Times New Roman"/>
          <w:b/>
          <w:sz w:val="28"/>
          <w:lang w:val="be-BY"/>
        </w:rPr>
        <w:t>ПРЫКЛАДНАЙ</w:t>
      </w:r>
      <w:r w:rsidRPr="00072956">
        <w:rPr>
          <w:rFonts w:ascii="Times New Roman" w:hAnsi="Times New Roman" w:cs="Times New Roman"/>
          <w:b/>
          <w:sz w:val="28"/>
          <w:lang w:val="be-BY"/>
        </w:rPr>
        <w:t>:</w:t>
      </w:r>
    </w:p>
    <w:p w:rsidR="00E17130" w:rsidRPr="00F852FF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852FF">
        <w:rPr>
          <w:rFonts w:ascii="Times New Roman" w:hAnsi="Times New Roman" w:cs="Times New Roman"/>
          <w:sz w:val="28"/>
          <w:lang w:val="be-BY"/>
        </w:rPr>
        <w:t xml:space="preserve">Кафедрай лесаводства ўстановы адукацыі «Беларускі дзяржаўны тэхналагічны </w:t>
      </w:r>
      <w:r w:rsidR="00F852FF" w:rsidRPr="00F852FF">
        <w:rPr>
          <w:rFonts w:ascii="Times New Roman" w:hAnsi="Times New Roman" w:cs="Times New Roman"/>
          <w:spacing w:val="-6"/>
          <w:sz w:val="28"/>
          <w:lang w:val="be-BY"/>
        </w:rPr>
        <w:t>ў</w:t>
      </w:r>
      <w:r w:rsidRPr="00F852FF">
        <w:rPr>
          <w:rFonts w:ascii="Times New Roman" w:hAnsi="Times New Roman" w:cs="Times New Roman"/>
          <w:sz w:val="28"/>
          <w:lang w:val="be-BY"/>
        </w:rPr>
        <w:t>ніверсітэт» (пратакол №</w:t>
      </w:r>
      <w:r w:rsidR="006D5CEE" w:rsidRPr="00F852FF">
        <w:rPr>
          <w:rFonts w:ascii="Times New Roman" w:hAnsi="Times New Roman" w:cs="Times New Roman"/>
          <w:sz w:val="28"/>
          <w:lang w:val="be-BY"/>
        </w:rPr>
        <w:t>1</w:t>
      </w:r>
      <w:r w:rsidR="00865EDF" w:rsidRPr="00F852FF">
        <w:rPr>
          <w:rFonts w:ascii="Times New Roman" w:hAnsi="Times New Roman" w:cs="Times New Roman"/>
          <w:sz w:val="28"/>
          <w:lang w:val="be-BY"/>
        </w:rPr>
        <w:t>2</w:t>
      </w:r>
      <w:r w:rsidRPr="00F852FF">
        <w:rPr>
          <w:rFonts w:ascii="Times New Roman" w:hAnsi="Times New Roman" w:cs="Times New Roman"/>
          <w:sz w:val="28"/>
          <w:lang w:val="be-BY"/>
        </w:rPr>
        <w:t xml:space="preserve"> ад </w:t>
      </w:r>
      <w:r w:rsidR="00865EDF" w:rsidRPr="00F852FF">
        <w:rPr>
          <w:rFonts w:ascii="Times New Roman" w:hAnsi="Times New Roman" w:cs="Times New Roman"/>
          <w:sz w:val="28"/>
          <w:lang w:val="be-BY"/>
        </w:rPr>
        <w:t>20</w:t>
      </w:r>
      <w:r w:rsidR="006D5CEE" w:rsidRPr="00F852FF">
        <w:rPr>
          <w:rFonts w:ascii="Times New Roman" w:hAnsi="Times New Roman" w:cs="Times New Roman"/>
          <w:sz w:val="28"/>
          <w:lang w:val="be-BY"/>
        </w:rPr>
        <w:t xml:space="preserve"> </w:t>
      </w:r>
      <w:r w:rsidR="00F72FAC" w:rsidRPr="00F852FF">
        <w:rPr>
          <w:rFonts w:ascii="Times New Roman" w:hAnsi="Times New Roman" w:cs="Times New Roman"/>
          <w:sz w:val="28"/>
          <w:lang w:val="be-BY"/>
        </w:rPr>
        <w:t>мая</w:t>
      </w:r>
      <w:r w:rsidRPr="00F852FF">
        <w:rPr>
          <w:rFonts w:ascii="Times New Roman" w:hAnsi="Times New Roman" w:cs="Times New Roman"/>
          <w:sz w:val="28"/>
          <w:lang w:val="be-BY"/>
        </w:rPr>
        <w:t xml:space="preserve"> 20</w:t>
      </w:r>
      <w:r w:rsidR="00865EDF" w:rsidRPr="00F852FF">
        <w:rPr>
          <w:rFonts w:ascii="Times New Roman" w:hAnsi="Times New Roman" w:cs="Times New Roman"/>
          <w:sz w:val="28"/>
          <w:lang w:val="be-BY"/>
        </w:rPr>
        <w:t>24</w:t>
      </w:r>
      <w:r w:rsidRPr="00F852FF">
        <w:rPr>
          <w:rFonts w:ascii="Times New Roman" w:hAnsi="Times New Roman" w:cs="Times New Roman"/>
          <w:sz w:val="28"/>
          <w:lang w:val="be-BY"/>
        </w:rPr>
        <w:t xml:space="preserve"> г.);</w:t>
      </w:r>
    </w:p>
    <w:p w:rsidR="00E17130" w:rsidRPr="00F852FF" w:rsidRDefault="00A02337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852FF">
        <w:rPr>
          <w:rFonts w:ascii="Times New Roman" w:hAnsi="Times New Roman" w:cs="Times New Roman"/>
          <w:sz w:val="28"/>
          <w:lang w:val="be-BY"/>
        </w:rPr>
        <w:t>Навукова</w:t>
      </w:r>
      <w:r w:rsidR="00E17130" w:rsidRPr="00F852FF">
        <w:rPr>
          <w:rFonts w:ascii="Times New Roman" w:hAnsi="Times New Roman" w:cs="Times New Roman"/>
          <w:sz w:val="28"/>
          <w:lang w:val="be-BY"/>
        </w:rPr>
        <w:t xml:space="preserve">-метадычным саветам установы адукацыі «Беларускі дзяржаўны тэхналагічны </w:t>
      </w:r>
      <w:r w:rsidR="00F852FF" w:rsidRPr="00F852FF">
        <w:rPr>
          <w:rFonts w:ascii="Times New Roman" w:hAnsi="Times New Roman" w:cs="Times New Roman"/>
          <w:spacing w:val="-6"/>
          <w:sz w:val="28"/>
          <w:lang w:val="be-BY"/>
        </w:rPr>
        <w:t>ў</w:t>
      </w:r>
      <w:r w:rsidR="00E17130" w:rsidRPr="00F852FF">
        <w:rPr>
          <w:rFonts w:ascii="Times New Roman" w:hAnsi="Times New Roman" w:cs="Times New Roman"/>
          <w:sz w:val="28"/>
          <w:lang w:val="be-BY"/>
        </w:rPr>
        <w:t>ніверсітэт» (пратакол №</w:t>
      </w:r>
      <w:r w:rsidR="007057B3" w:rsidRPr="00F852FF">
        <w:rPr>
          <w:rFonts w:ascii="Times New Roman" w:hAnsi="Times New Roman" w:cs="Times New Roman"/>
          <w:sz w:val="28"/>
          <w:lang w:val="be-BY"/>
        </w:rPr>
        <w:t>6</w:t>
      </w:r>
      <w:r w:rsidR="00E17130" w:rsidRPr="00F852FF">
        <w:rPr>
          <w:rFonts w:ascii="Times New Roman" w:hAnsi="Times New Roman" w:cs="Times New Roman"/>
          <w:sz w:val="28"/>
          <w:lang w:val="be-BY"/>
        </w:rPr>
        <w:t xml:space="preserve"> ад</w:t>
      </w:r>
      <w:r w:rsidR="0073627C" w:rsidRPr="00F852FF">
        <w:rPr>
          <w:rFonts w:ascii="Times New Roman" w:hAnsi="Times New Roman" w:cs="Times New Roman"/>
          <w:sz w:val="28"/>
          <w:lang w:val="be-BY"/>
        </w:rPr>
        <w:t xml:space="preserve"> </w:t>
      </w:r>
      <w:r w:rsidR="007057B3" w:rsidRPr="00F852FF">
        <w:rPr>
          <w:rFonts w:ascii="Times New Roman" w:hAnsi="Times New Roman" w:cs="Times New Roman"/>
          <w:sz w:val="28"/>
          <w:lang w:val="be-BY"/>
        </w:rPr>
        <w:t>30 мая 2024 г.</w:t>
      </w:r>
      <w:r w:rsidR="00E17130" w:rsidRPr="00F852FF">
        <w:rPr>
          <w:rFonts w:ascii="Times New Roman" w:hAnsi="Times New Roman" w:cs="Times New Roman"/>
          <w:sz w:val="28"/>
          <w:lang w:val="be-BY"/>
        </w:rPr>
        <w:t>);</w:t>
      </w:r>
    </w:p>
    <w:p w:rsidR="00DC7BB0" w:rsidRPr="00072956" w:rsidRDefault="00E17130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852FF">
        <w:rPr>
          <w:rFonts w:ascii="Times New Roman" w:hAnsi="Times New Roman" w:cs="Times New Roman"/>
          <w:sz w:val="28"/>
          <w:lang w:val="be-BY"/>
        </w:rPr>
        <w:t>Навукова-метадычным саветам па лясной гаспадарцы Вучэбна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-метадычнага аб’яднання па адукацыі ў галіне прыродакарыстання і лясной гаспадаркі </w:t>
      </w:r>
      <w:r w:rsidR="00DC7BB0" w:rsidRPr="00072956">
        <w:rPr>
          <w:rFonts w:ascii="Times New Roman" w:hAnsi="Times New Roman" w:cs="Times New Roman"/>
          <w:sz w:val="28"/>
          <w:lang w:val="be-BY"/>
        </w:rPr>
        <w:t>(пратакол №</w:t>
      </w:r>
      <w:r w:rsidR="00DC7BB0">
        <w:rPr>
          <w:rFonts w:ascii="Times New Roman" w:hAnsi="Times New Roman" w:cs="Times New Roman"/>
          <w:sz w:val="28"/>
          <w:lang w:val="be-BY"/>
        </w:rPr>
        <w:t>6</w:t>
      </w:r>
      <w:r w:rsidR="00DC7BB0" w:rsidRPr="00072956">
        <w:rPr>
          <w:rFonts w:ascii="Times New Roman" w:hAnsi="Times New Roman" w:cs="Times New Roman"/>
          <w:sz w:val="28"/>
          <w:lang w:val="be-BY"/>
        </w:rPr>
        <w:t xml:space="preserve"> ад </w:t>
      </w:r>
      <w:r w:rsidR="00DC7BB0">
        <w:rPr>
          <w:rFonts w:ascii="Times New Roman" w:hAnsi="Times New Roman" w:cs="Times New Roman"/>
          <w:sz w:val="28"/>
          <w:lang w:val="be-BY"/>
        </w:rPr>
        <w:t>31 мая</w:t>
      </w:r>
      <w:r w:rsidR="00DC7BB0" w:rsidRPr="00072956">
        <w:rPr>
          <w:rFonts w:ascii="Times New Roman" w:hAnsi="Times New Roman" w:cs="Times New Roman"/>
          <w:sz w:val="28"/>
          <w:lang w:val="be-BY"/>
        </w:rPr>
        <w:t xml:space="preserve"> 20</w:t>
      </w:r>
      <w:r w:rsidR="00DC7BB0">
        <w:rPr>
          <w:rFonts w:ascii="Times New Roman" w:hAnsi="Times New Roman" w:cs="Times New Roman"/>
          <w:sz w:val="28"/>
          <w:lang w:val="be-BY"/>
        </w:rPr>
        <w:t>24</w:t>
      </w:r>
      <w:r w:rsidR="003C10F6">
        <w:rPr>
          <w:rFonts w:ascii="Times New Roman" w:hAnsi="Times New Roman" w:cs="Times New Roman"/>
          <w:sz w:val="28"/>
          <w:lang w:val="be-BY"/>
        </w:rPr>
        <w:t xml:space="preserve"> г.)</w:t>
      </w:r>
    </w:p>
    <w:p w:rsidR="00E17130" w:rsidRDefault="00E17130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955971" w:rsidRPr="00072956" w:rsidRDefault="00955971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EA4A74" w:rsidRDefault="00EA4A74" w:rsidP="00EA4A74">
      <w:pPr>
        <w:numPr>
          <w:ilvl w:val="12"/>
          <w:numId w:val="0"/>
        </w:num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Default="006D5CEE" w:rsidP="006D5CE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r w:rsidRPr="006D5CEE">
        <w:rPr>
          <w:rFonts w:ascii="Times New Roman" w:hAnsi="Times New Roman" w:cs="Times New Roman"/>
          <w:spacing w:val="4"/>
          <w:sz w:val="28"/>
          <w:lang w:val="be-BY"/>
        </w:rPr>
        <w:t>Адказны за рэдакцыю: Д</w:t>
      </w:r>
      <w:r w:rsidR="00F852FF">
        <w:rPr>
          <w:rFonts w:ascii="Times New Roman" w:hAnsi="Times New Roman" w:cs="Times New Roman"/>
          <w:spacing w:val="4"/>
          <w:sz w:val="28"/>
          <w:lang w:val="be-BY"/>
        </w:rPr>
        <w:t>з</w:t>
      </w:r>
      <w:r w:rsidRPr="006D5CEE">
        <w:rPr>
          <w:rFonts w:ascii="Times New Roman" w:hAnsi="Times New Roman" w:cs="Times New Roman"/>
          <w:spacing w:val="4"/>
          <w:sz w:val="28"/>
          <w:lang w:val="be-BY"/>
        </w:rPr>
        <w:t>.</w:t>
      </w:r>
      <w:r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Pr="006D5CEE">
        <w:rPr>
          <w:rFonts w:ascii="Times New Roman" w:hAnsi="Times New Roman" w:cs="Times New Roman"/>
          <w:spacing w:val="4"/>
          <w:sz w:val="28"/>
        </w:rPr>
        <w:t>. Ф</w:t>
      </w:r>
      <w:proofErr w:type="spellStart"/>
      <w:r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proofErr w:type="spellEnd"/>
      <w:r w:rsidRPr="006D5CEE">
        <w:rPr>
          <w:rFonts w:ascii="Times New Roman" w:hAnsi="Times New Roman" w:cs="Times New Roman"/>
          <w:spacing w:val="4"/>
          <w:sz w:val="28"/>
        </w:rPr>
        <w:t>лон</w:t>
      </w:r>
    </w:p>
    <w:p w:rsidR="006D5CEE" w:rsidRPr="006D5CEE" w:rsidRDefault="00D9080A" w:rsidP="006D5CE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r w:rsidRPr="00D9080A">
        <w:rPr>
          <w:rFonts w:ascii="Times New Roman" w:hAnsi="Times New Roman" w:cs="Times New Roman"/>
          <w:spacing w:val="4"/>
          <w:sz w:val="28"/>
          <w:lang w:val="be-BY"/>
        </w:rPr>
        <w:t>Адказны</w:t>
      </w:r>
      <w:r w:rsidR="006D5CEE">
        <w:rPr>
          <w:rFonts w:ascii="Times New Roman" w:hAnsi="Times New Roman" w:cs="Times New Roman"/>
          <w:spacing w:val="4"/>
          <w:sz w:val="28"/>
        </w:rPr>
        <w:t xml:space="preserve"> за выпуск: </w:t>
      </w:r>
      <w:r w:rsidR="00A132EA" w:rsidRPr="006D5CEE">
        <w:rPr>
          <w:rFonts w:ascii="Times New Roman" w:hAnsi="Times New Roman" w:cs="Times New Roman"/>
          <w:spacing w:val="4"/>
          <w:sz w:val="28"/>
          <w:lang w:val="be-BY"/>
        </w:rPr>
        <w:t>Д</w:t>
      </w:r>
      <w:r w:rsidR="00F852FF">
        <w:rPr>
          <w:rFonts w:ascii="Times New Roman" w:hAnsi="Times New Roman" w:cs="Times New Roman"/>
          <w:spacing w:val="4"/>
          <w:sz w:val="28"/>
          <w:lang w:val="be-BY"/>
        </w:rPr>
        <w:t>з</w:t>
      </w:r>
      <w:r w:rsidR="00A132EA" w:rsidRPr="006D5CEE">
        <w:rPr>
          <w:rFonts w:ascii="Times New Roman" w:hAnsi="Times New Roman" w:cs="Times New Roman"/>
          <w:spacing w:val="4"/>
          <w:sz w:val="28"/>
          <w:lang w:val="be-BY"/>
        </w:rPr>
        <w:t>.</w:t>
      </w:r>
      <w:r w:rsidR="00A132EA"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="00A132EA" w:rsidRPr="006D5CEE">
        <w:rPr>
          <w:rFonts w:ascii="Times New Roman" w:hAnsi="Times New Roman" w:cs="Times New Roman"/>
          <w:spacing w:val="4"/>
          <w:sz w:val="28"/>
        </w:rPr>
        <w:t>. Ф</w:t>
      </w:r>
      <w:proofErr w:type="spellStart"/>
      <w:r w:rsidR="00A132EA"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proofErr w:type="spellEnd"/>
      <w:r w:rsidR="00A132EA" w:rsidRPr="006D5CEE">
        <w:rPr>
          <w:rFonts w:ascii="Times New Roman" w:hAnsi="Times New Roman" w:cs="Times New Roman"/>
          <w:spacing w:val="4"/>
          <w:sz w:val="28"/>
        </w:rPr>
        <w:t>лон</w:t>
      </w:r>
    </w:p>
    <w:p w:rsidR="006D5CEE" w:rsidRDefault="006D5CEE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szCs w:val="28"/>
          <w:lang w:val="be-BY"/>
        </w:rPr>
        <w:br w:type="page"/>
      </w:r>
    </w:p>
    <w:p w:rsidR="00EA4A74" w:rsidRPr="00F87826" w:rsidRDefault="00EA4A74" w:rsidP="009E3949">
      <w:pPr>
        <w:pStyle w:val="11"/>
        <w:rPr>
          <w:b/>
          <w:szCs w:val="28"/>
          <w:lang w:val="be-BY"/>
        </w:rPr>
      </w:pPr>
      <w:r w:rsidRPr="00F87826">
        <w:rPr>
          <w:b/>
          <w:szCs w:val="28"/>
          <w:lang w:val="be-BY"/>
        </w:rPr>
        <w:t>ТЛУМАЧАЛЬНАЯ ЗАП</w:t>
      </w:r>
      <w:r w:rsidRPr="00F87826">
        <w:rPr>
          <w:b/>
          <w:szCs w:val="28"/>
        </w:rPr>
        <w:t>I</w:t>
      </w:r>
      <w:r w:rsidRPr="00F87826">
        <w:rPr>
          <w:b/>
          <w:szCs w:val="28"/>
          <w:lang w:val="be-BY"/>
        </w:rPr>
        <w:t>СКА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602227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227">
        <w:rPr>
          <w:rFonts w:ascii="Times New Roman" w:hAnsi="Times New Roman" w:cs="Times New Roman"/>
          <w:sz w:val="28"/>
          <w:szCs w:val="28"/>
          <w:lang w:val="be-BY"/>
        </w:rPr>
        <w:t>Дэндралогія – састаўная частка батанікі, навука аб драўняных раслінах, якія насяляюць Зямлю.</w:t>
      </w:r>
    </w:p>
    <w:p w:rsidR="00EA4A74" w:rsidRPr="00D317EC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У сістэме падрыхтоўкі студэнтаў па спецыяльнасці </w:t>
      </w:r>
      <w:r w:rsidR="00602227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br/>
      </w:r>
      <w:r w:rsidR="00865EDF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6-05-0821-01 </w:t>
      </w:r>
      <w:r w:rsidR="0077074C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«Лясная гаспадарка» </w:t>
      </w:r>
      <w:r w:rsidR="00B432BA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«</w:t>
      </w:r>
      <w:r w:rsidR="0077074C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Д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эндралогія</w:t>
      </w:r>
      <w:r w:rsidR="00B432BA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»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з’яўляецца фундаментальнай навуковай асновай для далейшага засваення наступных дысцыпл</w:t>
      </w:r>
      <w:r w:rsidRPr="00D317EC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н: «Ф</w:t>
      </w:r>
      <w:r w:rsidRPr="00D317EC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з</w:t>
      </w:r>
      <w:r w:rsidRPr="00D317EC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ялог</w:t>
      </w:r>
      <w:r w:rsidRPr="00D317EC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я расл</w:t>
      </w:r>
      <w:r w:rsidRPr="00D317EC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н з асновамі мікрабіялогіі», «Лесаводства», «Лясная ф</w:t>
      </w:r>
      <w:proofErr w:type="spellStart"/>
      <w:r w:rsidRPr="00D317EC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тапаталог</w:t>
      </w:r>
      <w:proofErr w:type="spellStart"/>
      <w:r w:rsidRPr="00D317EC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я», «Лясная таксацыя» і «Лясныя культуры</w:t>
      </w:r>
      <w:r w:rsidR="00E449A5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proofErr w:type="spellStart"/>
      <w:r w:rsidR="00E449A5" w:rsidRPr="00D317EC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proofErr w:type="spellEnd"/>
      <w:r w:rsidR="00E449A5"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ахоўнае лесаразвядзенне</w:t>
      </w:r>
      <w:r w:rsidRPr="00D317EC">
        <w:rPr>
          <w:rFonts w:ascii="Times New Roman" w:hAnsi="Times New Roman" w:cs="Times New Roman"/>
          <w:spacing w:val="-4"/>
          <w:sz w:val="28"/>
          <w:szCs w:val="28"/>
          <w:lang w:val="be-BY"/>
        </w:rPr>
        <w:t>». Падрыхтоўка спецыялістаў па дэндралогіі асабліва неабходна ў сувязі з неспрыяльнымі наступствамі Чарнобыльскай катастрофы, паколькі важным фактарам, які стабілізуе экалагічнае становішча, з’яўляюцца лясы.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i/>
          <w:sz w:val="28"/>
          <w:szCs w:val="28"/>
          <w:lang w:val="be-BY"/>
        </w:rPr>
        <w:t>Мэтай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дысцыплiны з’яўляецца прафесiйная падрыхтоўка iнжынераў лясной гаспадаркi ў вобласцi біялогіі, экалогіі, марфалогii i сiстэматыкi драўняных раслiн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 xml:space="preserve"> – кампанента</w:t>
      </w:r>
      <w:r w:rsidR="00E449A5" w:rsidRPr="00EA4A7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 xml:space="preserve"> лясных экас</w:t>
      </w:r>
      <w:proofErr w:type="spellStart"/>
      <w:r w:rsidR="00E449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449A5" w:rsidRPr="00E449A5">
        <w:rPr>
          <w:rFonts w:ascii="Times New Roman" w:hAnsi="Times New Roman" w:cs="Times New Roman"/>
          <w:sz w:val="28"/>
          <w:szCs w:val="28"/>
          <w:lang w:val="be-BY"/>
        </w:rPr>
        <w:t>стэм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Задача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дысцыплiны – даць веды аб багаццi раслiннага свету, асаблiвасцях драўняных раслiн як жывых арганiзмаў, iх значэнні ў стварэннi i захаваннi бiясферы.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У вынiку вывучэння дысцыплiны студэнт павiнен: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>ведаць:</w:t>
      </w:r>
    </w:p>
    <w:p w:rsidR="00EA4A74" w:rsidRPr="00CB48A3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біялагічныя, экалагічныя ўласцівасці і марфалагічныя асаблівасці драўняных раслін;</w:t>
      </w:r>
    </w:p>
    <w:p w:rsidR="00EA4A74" w:rsidRPr="00CB48A3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г</w:t>
      </w:r>
      <w:r w:rsidR="00E449A5"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а</w:t>
      </w: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спадарчае і лесаводчае значэнне драўняных раслін;</w:t>
      </w:r>
    </w:p>
    <w:p w:rsidR="00EA4A74" w:rsidRPr="00CB48A3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відавую разнастайнасць драўнянай і хмызняковай расліннасці прыродных зон;</w:t>
      </w:r>
    </w:p>
    <w:p w:rsidR="00EA4A74" w:rsidRPr="00CB48A3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дрэвы і хмызнякі флоры Рэспублікі Беларусь;</w:t>
      </w:r>
    </w:p>
    <w:p w:rsidR="00EA4A74" w:rsidRPr="00CB48A3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галоўныя (значныя) поспехі інтрадукцыйнай работы ў галіне дэндралогіі;</w:t>
      </w:r>
    </w:p>
    <w:p w:rsidR="00EA4A74" w:rsidRPr="00CB48A3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– рэ</w:t>
      </w:r>
      <w:r w:rsidR="00E449A5"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дкія і знікаючыя расліны, занесе</w:t>
      </w: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ныя ў Чырвоную </w:t>
      </w:r>
      <w:r w:rsidR="00CB48A3"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к</w:t>
      </w:r>
      <w:r w:rsidRPr="00CB48A3">
        <w:rPr>
          <w:rFonts w:ascii="Times New Roman" w:hAnsi="Times New Roman" w:cs="Times New Roman"/>
          <w:spacing w:val="-6"/>
          <w:sz w:val="28"/>
          <w:szCs w:val="28"/>
          <w:lang w:val="be-BY"/>
        </w:rPr>
        <w:t>нігу Рэспублікі Беларусь;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праводзіць феналагічныя назіранні над драўнянымі раслінамі;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збіраць і фарміраваць гербарый;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вызначаць драўняна-хмызняковую расліннасць;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праводзіць геабатанічнае апісанне лясной супольнасці;</w:t>
      </w:r>
    </w:p>
    <w:p w:rsidR="00EA4A74" w:rsidRPr="00CB48A3" w:rsidRDefault="00CB48A3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  <w:lang w:val="be-BY"/>
        </w:rPr>
      </w:pPr>
      <w:r w:rsidRPr="00DE27D3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мець навыкі: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82B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вызначэння сістэматычнай прыналежнасці раслін да дакладнага таксона;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82B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ацэнкі стану раслін у розных умовах росту;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82B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планавання палявога эксперыменту з улікам вялікай зменлівасці лесараслінных умоў росту;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82B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прымянення атрыманых базав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х ведаў для рашэння тэарэтычных і практычных задач дэндралогіі;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міждысцыплінарн</w:t>
      </w:r>
      <w:r w:rsidR="00F82B81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падыход</w:t>
      </w:r>
      <w:r w:rsidR="00276851">
        <w:rPr>
          <w:rFonts w:ascii="Times New Roman" w:hAnsi="Times New Roman" w:cs="Times New Roman"/>
          <w:sz w:val="28"/>
          <w:szCs w:val="28"/>
          <w:lang w:val="be-BY"/>
        </w:rPr>
        <w:t>а для рашэння ўзнікшых праблем.</w:t>
      </w:r>
    </w:p>
    <w:p w:rsidR="00CB48A3" w:rsidRDefault="00276851" w:rsidP="00CB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ходзе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B48A3" w:rsidRPr="00CB48A3">
        <w:rPr>
          <w:rFonts w:ascii="Times New Roman" w:hAnsi="Times New Roman" w:cs="Times New Roman"/>
          <w:sz w:val="28"/>
          <w:szCs w:val="28"/>
          <w:lang w:val="be-BY"/>
        </w:rPr>
        <w:t xml:space="preserve">ны </w:t>
      </w:r>
      <w:r w:rsidRPr="00CB48A3">
        <w:rPr>
          <w:rFonts w:ascii="Times New Roman" w:hAnsi="Times New Roman" w:cs="Times New Roman"/>
          <w:sz w:val="28"/>
          <w:szCs w:val="28"/>
          <w:lang w:val="be-BY"/>
        </w:rPr>
        <w:t>фарм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B48A3">
        <w:rPr>
          <w:rFonts w:ascii="Times New Roman" w:hAnsi="Times New Roman" w:cs="Times New Roman"/>
          <w:sz w:val="28"/>
          <w:szCs w:val="28"/>
          <w:lang w:val="be-BY"/>
        </w:rPr>
        <w:t xml:space="preserve">руецца наступная </w:t>
      </w:r>
      <w:r w:rsidR="00CB48A3" w:rsidRPr="00F82B81">
        <w:rPr>
          <w:rFonts w:ascii="Times New Roman" w:hAnsi="Times New Roman" w:cs="Times New Roman"/>
          <w:i/>
          <w:sz w:val="28"/>
          <w:szCs w:val="28"/>
          <w:lang w:val="be-BY"/>
        </w:rPr>
        <w:t>базавая прафес</w:t>
      </w:r>
      <w:proofErr w:type="spellStart"/>
      <w:r w:rsidR="00CB48A3" w:rsidRPr="00F82B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CB48A3" w:rsidRPr="00F82B81">
        <w:rPr>
          <w:rFonts w:ascii="Times New Roman" w:hAnsi="Times New Roman" w:cs="Times New Roman"/>
          <w:i/>
          <w:sz w:val="28"/>
          <w:szCs w:val="28"/>
          <w:lang w:val="be-BY"/>
        </w:rPr>
        <w:t>йная</w:t>
      </w:r>
      <w:r w:rsidR="00CB48A3" w:rsidRPr="00F82B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82B81">
        <w:rPr>
          <w:rFonts w:ascii="Times New Roman" w:hAnsi="Times New Roman" w:cs="Times New Roman"/>
          <w:sz w:val="28"/>
          <w:szCs w:val="28"/>
          <w:lang w:val="be-BY"/>
        </w:rPr>
        <w:t xml:space="preserve">кампетэнцыя: </w:t>
      </w:r>
      <w:r w:rsidR="00875653" w:rsidRPr="00F82B81">
        <w:rPr>
          <w:rFonts w:ascii="Times New Roman" w:hAnsi="Times New Roman" w:cs="Times New Roman"/>
          <w:sz w:val="28"/>
          <w:szCs w:val="28"/>
          <w:lang w:val="be-BY"/>
        </w:rPr>
        <w:t>ідэнтыфікаваць відавую разнастайнасць дра</w:t>
      </w:r>
      <w:r w:rsidR="00875653" w:rsidRPr="00875653">
        <w:rPr>
          <w:rFonts w:ascii="Times New Roman" w:hAnsi="Times New Roman" w:cs="Times New Roman"/>
          <w:sz w:val="28"/>
          <w:szCs w:val="28"/>
          <w:lang w:val="be-BY"/>
        </w:rPr>
        <w:t>ўнянай расліннасці, ацэньваць іх значэнне ў стварэнні і захаванні біясферы, валодаць характарыстыкамі лесаўтваральных драўняных відаў для рацыянальнага выкарыстання дэндрафлоры.</w:t>
      </w:r>
    </w:p>
    <w:p w:rsidR="00D31F6B" w:rsidRPr="00D31F6B" w:rsidRDefault="00D31F6B" w:rsidP="00D31F6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D31F6B">
        <w:rPr>
          <w:rFonts w:ascii="Times New Roman" w:hAnsi="Times New Roman" w:cs="Times New Roman"/>
          <w:spacing w:val="-4"/>
          <w:sz w:val="28"/>
          <w:szCs w:val="28"/>
          <w:lang w:val="be-BY"/>
        </w:rPr>
        <w:t>У рамках адукацыйнага працэсу па дадзенай вучэбнай дысцыпліне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эканамічным, вытворчым, сацыяльна-культурным і грамадскім жыцці краіны.</w:t>
      </w:r>
    </w:p>
    <w:p w:rsidR="00EA4A74" w:rsidRPr="00785E60" w:rsidRDefault="00EA4A74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>У ходзе адукацыйнага працэсу рэкамендуецца выкарыстоўваць гербарныя ўзоры, жывыя расліны, ілюстрацыі і слайды ў адпаведнасці з тэматыкай заняткаў. Лекцы</w:t>
      </w:r>
      <w:r w:rsidRPr="00785E60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</w:t>
      </w:r>
      <w:proofErr w:type="spellStart"/>
      <w:r w:rsidRPr="00785E60">
        <w:rPr>
          <w:rFonts w:ascii="Times New Roman" w:hAnsi="Times New Roman" w:cs="Times New Roman"/>
          <w:spacing w:val="-4"/>
          <w:sz w:val="28"/>
          <w:szCs w:val="28"/>
        </w:rPr>
        <w:t>i</w:t>
      </w:r>
      <w:proofErr w:type="spellEnd"/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лабараторныя занятк</w:t>
      </w:r>
      <w:r w:rsidRPr="00785E60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рэкамендуецца праводз</w:t>
      </w:r>
      <w:r w:rsidRPr="00785E60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>ць у спецыяльных аўдыторыях, як</w:t>
      </w:r>
      <w:r w:rsidRPr="00785E60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>я маюць неабходныя наглядныя сродк</w:t>
      </w:r>
      <w:r w:rsidRPr="00785E60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785E60">
        <w:rPr>
          <w:rFonts w:ascii="Times New Roman" w:hAnsi="Times New Roman" w:cs="Times New Roman"/>
          <w:spacing w:val="-4"/>
          <w:sz w:val="28"/>
          <w:szCs w:val="28"/>
          <w:lang w:val="be-BY"/>
        </w:rPr>
        <w:t>.</w:t>
      </w:r>
    </w:p>
    <w:p w:rsidR="00EA4A74" w:rsidRPr="00785E60" w:rsidRDefault="00EA4A74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Праграма разлічана на </w:t>
      </w:r>
      <w:r w:rsidR="00875653"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>216</w:t>
      </w:r>
      <w:r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гадзін, у тым лiку </w:t>
      </w:r>
      <w:r w:rsidR="009E3949"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>10</w:t>
      </w:r>
      <w:r w:rsidR="00875653"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>2</w:t>
      </w:r>
      <w:r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аўдыторных. Прыкладнае размеркаванне апошнiх па вiдах вучэбных заняткаў: лекцый – 5</w:t>
      </w:r>
      <w:r w:rsidR="00875653"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>4</w:t>
      </w:r>
      <w:r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гадзін, лабараторных заняткаў – </w:t>
      </w:r>
      <w:r w:rsidR="00875653"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>48</w:t>
      </w:r>
      <w:r w:rsidRPr="00785E60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 гадзін.</w:t>
      </w:r>
    </w:p>
    <w:p w:rsidR="00B432BA" w:rsidRPr="00EA4A74" w:rsidRDefault="00B432BA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Рэкамендаваная форма прамежкавай атэстацыі – экзамен.</w:t>
      </w:r>
    </w:p>
    <w:p w:rsidR="00EA4A74" w:rsidRPr="00EA4A74" w:rsidRDefault="00EA4A74" w:rsidP="00F8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ПРЫКЛАДНЫ ТЭМАТЫЧНЫ ПЛАН </w:t>
      </w:r>
    </w:p>
    <w:p w:rsidR="00EA4A74" w:rsidRPr="00EA4A74" w:rsidRDefault="00EA4A74" w:rsidP="00EA4A74">
      <w:pPr>
        <w:pStyle w:val="a7"/>
        <w:ind w:firstLine="709"/>
        <w:rPr>
          <w:rFonts w:ascii="Times New Roman" w:hAnsi="Times New Roman"/>
          <w:b/>
          <w:szCs w:val="28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6459"/>
        <w:gridCol w:w="1134"/>
        <w:gridCol w:w="1134"/>
      </w:tblGrid>
      <w:tr w:rsidR="00EA4A74" w:rsidRPr="009E3949" w:rsidTr="008A0FAE">
        <w:trPr>
          <w:cantSplit/>
          <w:trHeight w:val="280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тэмы</w:t>
            </w:r>
          </w:p>
        </w:tc>
        <w:tc>
          <w:tcPr>
            <w:tcW w:w="6459" w:type="dxa"/>
            <w:vMerge w:val="restart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9E3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Назва</w:t>
            </w:r>
            <w:proofErr w:type="spellEnd"/>
            <w:r w:rsidRPr="009E3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E3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тэм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гадзін</w:t>
            </w:r>
          </w:p>
        </w:tc>
      </w:tr>
      <w:tr w:rsidR="00EA4A74" w:rsidRPr="009E3949" w:rsidTr="008A0FAE">
        <w:trPr>
          <w:cantSplit/>
          <w:trHeight w:val="178"/>
        </w:trPr>
        <w:tc>
          <w:tcPr>
            <w:tcW w:w="643" w:type="dxa"/>
            <w:vMerge/>
            <w:tcBorders>
              <w:top w:val="nil"/>
            </w:tcBorders>
            <w:textDirection w:val="btLr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Аўдыторныя</w:t>
            </w:r>
          </w:p>
        </w:tc>
      </w:tr>
      <w:tr w:rsidR="00EA4A74" w:rsidRPr="009E3949" w:rsidTr="008A0FAE">
        <w:trPr>
          <w:cantSplit/>
          <w:trHeight w:val="466"/>
        </w:trPr>
        <w:tc>
          <w:tcPr>
            <w:tcW w:w="643" w:type="dxa"/>
            <w:vMerge/>
            <w:tcBorders>
              <w:top w:val="nil"/>
            </w:tcBorders>
            <w:textDirection w:val="btLr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pStyle w:val="1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9E3949">
              <w:rPr>
                <w:rFonts w:ascii="Times New Roman" w:hAnsi="Times New Roman" w:cs="Times New Roman"/>
                <w:b w:val="0"/>
                <w:color w:val="auto"/>
              </w:rPr>
              <w:t>Лекцыі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Лабара-торныя заняткі</w:t>
            </w:r>
          </w:p>
        </w:tc>
      </w:tr>
      <w:tr w:rsidR="00EA4A74" w:rsidRPr="009E3949" w:rsidTr="008A0FAE">
        <w:tc>
          <w:tcPr>
            <w:tcW w:w="643" w:type="dxa"/>
            <w:tcBorders>
              <w:top w:val="nil"/>
            </w:tcBorders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459" w:type="dxa"/>
            <w:tcBorders>
              <w:top w:val="nil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Уводзіны</w:t>
            </w:r>
            <w:proofErr w:type="spellEnd"/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ў </w:t>
            </w:r>
            <w:proofErr w:type="spellStart"/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дысцыпліну</w:t>
            </w:r>
            <w:proofErr w:type="spellEnd"/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Дэндралогія</w:t>
            </w:r>
            <w:proofErr w:type="spellEnd"/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 1. Асновы біялогіі развіцця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Жыццёвыя формы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Характэрныя асаблівасці росту і развіцця (антагенез)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Феналогія і яе метады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2. Асновы экалогіі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Экалагічныя фактары і экалагічныя ўласцівасці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3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Асновы вывучэння расліннага покрыва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Агульныя паняцці аб раслінным покрыве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Унутрывідавая зменлівасць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Інтрадукцыя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Прыродныя зоны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Вертыкальная занальнасць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3.6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Фларыстычнае дзяленне сушы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3.7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Расліннае покрыва Рэспублікі Беларусь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4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Голанасенныя расліны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1134" w:type="dxa"/>
            <w:vAlign w:val="center"/>
          </w:tcPr>
          <w:p w:rsidR="00EA4A74" w:rsidRPr="009E3949" w:rsidRDefault="009E394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характарыстыка голанасенных. Класы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Характарыстыка класа хвоевые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5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Пакрытанасенныя расліны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87565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EA4A74" w:rsidRPr="009E394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38</w:t>
            </w: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характарыстыка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Кароткая характарыстыка драўняных двухдольных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756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38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5.2.1</w:t>
            </w:r>
          </w:p>
        </w:tc>
        <w:tc>
          <w:tcPr>
            <w:tcW w:w="6459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Магнолііды, Ранункуліды</w:t>
            </w:r>
          </w:p>
        </w:tc>
        <w:tc>
          <w:tcPr>
            <w:tcW w:w="1134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5.2.2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Гамамелідзіды</w:t>
            </w:r>
          </w:p>
        </w:tc>
        <w:tc>
          <w:tcPr>
            <w:tcW w:w="1134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5.2.3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Карыяфіліды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5.2.4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Дыленііды</w:t>
            </w:r>
          </w:p>
        </w:tc>
        <w:tc>
          <w:tcPr>
            <w:tcW w:w="1134" w:type="dxa"/>
            <w:vAlign w:val="center"/>
          </w:tcPr>
          <w:p w:rsidR="008A0FAE" w:rsidRPr="008C3E0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5.2.5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Ружавыя</w:t>
            </w:r>
          </w:p>
        </w:tc>
        <w:tc>
          <w:tcPr>
            <w:tcW w:w="1134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5.2.6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Астэрыды</w:t>
            </w:r>
          </w:p>
        </w:tc>
        <w:tc>
          <w:tcPr>
            <w:tcW w:w="1134" w:type="dxa"/>
            <w:vAlign w:val="center"/>
          </w:tcPr>
          <w:p w:rsidR="008A0FAE" w:rsidRPr="008C3E0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EA4A74" w:rsidRPr="009E3949" w:rsidTr="008A0FAE">
        <w:tc>
          <w:tcPr>
            <w:tcW w:w="643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D96531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Усяго</w:t>
            </w:r>
            <w:r w:rsidR="00EA4A74" w:rsidRPr="009E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: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875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5</w:t>
            </w:r>
            <w:r w:rsidR="008756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48</w:t>
            </w:r>
          </w:p>
        </w:tc>
      </w:tr>
    </w:tbl>
    <w:p w:rsidR="00EA4A74" w:rsidRDefault="00EA4A74" w:rsidP="0030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ЗМЕСТ </w:t>
      </w:r>
      <w:r w:rsidR="005770F4">
        <w:rPr>
          <w:rFonts w:ascii="Times New Roman" w:hAnsi="Times New Roman" w:cs="Times New Roman"/>
          <w:b/>
          <w:sz w:val="28"/>
          <w:szCs w:val="28"/>
          <w:lang w:val="be-BY"/>
        </w:rPr>
        <w:t>ВУЧЭБНА</w:t>
      </w:r>
      <w:r w:rsidR="00300F68">
        <w:rPr>
          <w:rFonts w:ascii="Times New Roman" w:hAnsi="Times New Roman" w:cs="Times New Roman"/>
          <w:b/>
          <w:sz w:val="28"/>
          <w:szCs w:val="28"/>
          <w:lang w:val="be-BY"/>
        </w:rPr>
        <w:t>ГА</w:t>
      </w:r>
      <w:r w:rsidR="005770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00F68">
        <w:rPr>
          <w:rFonts w:ascii="Times New Roman" w:hAnsi="Times New Roman" w:cs="Times New Roman"/>
          <w:b/>
          <w:sz w:val="28"/>
          <w:szCs w:val="28"/>
          <w:lang w:val="be-BY"/>
        </w:rPr>
        <w:t>МАТЭРЫЯЛА</w:t>
      </w:r>
    </w:p>
    <w:p w:rsidR="00300F68" w:rsidRPr="00EA4A74" w:rsidRDefault="00300F68" w:rsidP="00300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Уводзіны ў дысцыпліну «Дэндралогія»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Арганізацыя курса, яго змест, сувязь з іншымі дысцыплінамі, гісторыя развіцця. Вядучыя навукоўцы. Сувязь з іншымі дысцыплінамі.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 Асновы біялогіі развіцця драўняных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1.1. Жыццёвыя формы драўняных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жыцц</w:t>
      </w:r>
      <w:r w:rsidR="00241C65" w:rsidRPr="00241C65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>выя формы драўняных раслін, іх класіфікацыя і характарыстыка. Анатамічныя, марфалагічныя і біялагічныя адрозненні драўняных раслін ад травяных.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1.2. Характэрныя асаблівасці росту і развіцця (антагенез)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Сучасныя ўяўленні аб росце і развіцці раслін. Асноўныя этапы антагенезу драўняных раслін.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1.3. Феналогія і яе метады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этапы развіцця феналогіі. Тэрміны і паняцці. Арганізацыя феналагічных назіранняў.</w:t>
      </w:r>
      <w:r w:rsidR="00241C65">
        <w:rPr>
          <w:rFonts w:ascii="Times New Roman" w:hAnsi="Times New Roman" w:cs="Times New Roman"/>
          <w:sz w:val="28"/>
          <w:szCs w:val="28"/>
          <w:lang w:val="be-BY"/>
        </w:rPr>
        <w:t xml:space="preserve"> Ф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>еналагічныя праграмы. Навуковае і практычнае значэнне феналогіі. Метады феналагічных даследаванняў.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2. Асновы экалогіі драўняных раслін</w:t>
      </w:r>
    </w:p>
    <w:p w:rsidR="00A30841" w:rsidRPr="00241C65" w:rsidRDefault="00A30841" w:rsidP="00241C6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pacing w:val="-6"/>
          <w:sz w:val="28"/>
          <w:szCs w:val="28"/>
          <w:lang w:val="be-BY"/>
        </w:rPr>
      </w:pPr>
      <w:r w:rsidRPr="00241C65">
        <w:rPr>
          <w:rFonts w:ascii="Times New Roman Полужирный" w:hAnsi="Times New Roman Полужирный" w:cs="Times New Roman"/>
          <w:b/>
          <w:spacing w:val="-6"/>
          <w:sz w:val="28"/>
          <w:szCs w:val="28"/>
          <w:lang w:val="be-BY"/>
        </w:rPr>
        <w:t>2.1. Экалагічныя фа</w:t>
      </w:r>
      <w:r w:rsidR="00241C65">
        <w:rPr>
          <w:rFonts w:ascii="Times New Roman Полужирный" w:hAnsi="Times New Roman Полужирный" w:cs="Times New Roman"/>
          <w:b/>
          <w:spacing w:val="-6"/>
          <w:sz w:val="28"/>
          <w:szCs w:val="28"/>
          <w:lang w:val="be-BY"/>
        </w:rPr>
        <w:t xml:space="preserve">ктары і экалагічныя ўласцівасці драўняных </w:t>
      </w:r>
      <w:r w:rsidRPr="00241C65">
        <w:rPr>
          <w:rFonts w:ascii="Times New Roman Полужирный" w:hAnsi="Times New Roman Полужирный" w:cs="Times New Roman"/>
          <w:b/>
          <w:spacing w:val="-6"/>
          <w:sz w:val="28"/>
          <w:szCs w:val="28"/>
          <w:lang w:val="be-BY"/>
        </w:rPr>
        <w:t>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Класіфікацыя экалагічных фактараў. Уплыў на жыццядзейнасць раслін. Атмасферныя ападкі. Лес і кісларод. Фітанцыды. Значэнне вуглякіслага газу. Шкодныя прымесі ў атмасферы і адносіны да іх дрэвавых парод. Уздзеянне ветру. Глеба. Вада. Адносіны дрэвавых парод да вады.</w:t>
      </w:r>
    </w:p>
    <w:p w:rsidR="00A30841" w:rsidRPr="00241C65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1C65">
        <w:rPr>
          <w:rFonts w:ascii="Times New Roman" w:hAnsi="Times New Roman" w:cs="Times New Roman"/>
          <w:sz w:val="28"/>
          <w:szCs w:val="28"/>
          <w:lang w:val="be-BY"/>
        </w:rPr>
        <w:t>Расліны і жывельны свет. Станоўчы ўплыў. Адмоўны ўплыў. Іншыя ўзаемаадносіны раслін і жывельнага свету. Уплыў раслін адна на другую.</w:t>
      </w:r>
      <w:r w:rsidRPr="00241C6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41C65">
        <w:rPr>
          <w:rFonts w:ascii="Times New Roman" w:hAnsi="Times New Roman" w:cs="Times New Roman"/>
          <w:sz w:val="28"/>
          <w:szCs w:val="28"/>
          <w:lang w:val="be-BY"/>
        </w:rPr>
        <w:t>Аднабаковыя сувязі. Сувязі, якія даюць узаемную карысць (сімбі</w:t>
      </w:r>
      <w:r w:rsidR="00241C65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241C65">
        <w:rPr>
          <w:rFonts w:ascii="Times New Roman" w:hAnsi="Times New Roman" w:cs="Times New Roman"/>
          <w:sz w:val="28"/>
          <w:szCs w:val="28"/>
          <w:lang w:val="be-BY"/>
        </w:rPr>
        <w:t>з, мікарыза і інш.).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 Асновы вывучэння расліннага покрыва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3.1. Агульныя паняцці аб раслінным покрыве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Дыягнастычныя прыкметы віду: марфалагічныя, анатамічныя, экалагічныя, эталагічныя, біяхімічныя, геаграфічныя. Арэалы відаў.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3.2. Унутрывідавая зменлівасць</w:t>
      </w:r>
    </w:p>
    <w:p w:rsidR="00A30841" w:rsidRPr="00241C65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241C65">
        <w:rPr>
          <w:rFonts w:ascii="Times New Roman" w:hAnsi="Times New Roman" w:cs="Times New Roman"/>
          <w:spacing w:val="-4"/>
          <w:sz w:val="28"/>
          <w:szCs w:val="28"/>
          <w:lang w:val="be-BY"/>
        </w:rPr>
        <w:t>Класіфікацыйныя адзінкі віду. Зменлівасць унутры віду. Таксоны ўнутрывідавой зменлівасці: падвід, разнавіднасць, падразнавіднасць, форма, падформа.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3.3. Інтрадукцыя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Асноўныя паняцці аб інтрадукцыі. Акліматызацыя. Натуралізацыя. Гістарычныя звесткі аб інтрадукцыі ў </w:t>
      </w:r>
      <w:r w:rsidR="00241C65">
        <w:rPr>
          <w:rFonts w:ascii="Times New Roman" w:hAnsi="Times New Roman" w:cs="Times New Roman"/>
          <w:sz w:val="28"/>
          <w:szCs w:val="28"/>
          <w:lang w:val="be-BY"/>
        </w:rPr>
        <w:t>РБ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>. Вынікі інтрадукцыі. Роля інвазійных відаў дэндрафлоры.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3.4. Прыродныя зоны</w:t>
      </w:r>
    </w:p>
    <w:p w:rsidR="00A30841" w:rsidRPr="00241C65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241C65">
        <w:rPr>
          <w:rFonts w:ascii="Times New Roman" w:hAnsi="Times New Roman" w:cs="Times New Roman"/>
          <w:spacing w:val="-6"/>
          <w:sz w:val="28"/>
          <w:szCs w:val="28"/>
          <w:lang w:val="be-BY"/>
        </w:rPr>
        <w:t>Заканамернасці ўтварэння прыродных зон. Межы. Кліматычныя ўмовы. Характарыстыка дэндрафлоры. Прыродныя зоны: ледзяная, тундры, лесатундры, тайгі, лесастэпаў, стэпаў, паўпустынь, пустынь, субтропікаў і тропікаў.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3.5. Вертыкальная занальнасць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Асаблівасці горна-вышыннага змянення разнастайнасці расліннасці. Горы Сярэдняй Азіі </w:t>
      </w:r>
      <w:proofErr w:type="spellStart"/>
      <w:r w:rsidRPr="00A308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 Каўказа, Карпаты.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3.6. Фларыстычнае дзяленне сушы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фларыстычныя адзінкі (фітахарыёны): царствы, падцарствы, вобласці, правінцыі, акругі. Суадносіны паміж рангамі фларыстычных адзінак. Фактары ўтварэння і адрознення.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3.7. Расліннае покрыва </w:t>
      </w:r>
      <w:r w:rsidR="008F7846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эспублікі</w:t>
      </w:r>
      <w:r w:rsidR="008F78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Бе</w:t>
      </w: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ларусь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Відавы склад флоры </w:t>
      </w:r>
      <w:r w:rsidR="008F7846">
        <w:rPr>
          <w:rFonts w:ascii="Times New Roman" w:hAnsi="Times New Roman" w:cs="Times New Roman"/>
          <w:sz w:val="28"/>
          <w:szCs w:val="28"/>
          <w:lang w:val="be-BY"/>
        </w:rPr>
        <w:t>Рэспублікі Беларусь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>. Выдзяленне прыродных зон і падзон. Прынцып выдзялення.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4. Голанасенныя расліны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4.1. Агульная характарыстыка голанасенных. Класы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Агульная характарыстыка. Адрозненне голанасенных ад папарацей і іншых безнасенных раслін. Класы: насенныя папараці, сагоўнікавыя, бенетытавыя, гнетавыя, гінкгавыя.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4.2. Характарыстыка класа хвоевые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сямействаў: араўкарыевыя, падакарпавыя, сасновыя, кіпарысавыя, цісавыя. 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5. Пакрытанасенные расліны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5.1. Агульная характарыстыка</w:t>
      </w:r>
    </w:p>
    <w:p w:rsidR="005739E7" w:rsidRPr="00A30841" w:rsidRDefault="00A30841" w:rsidP="005739E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Адрозненні пакрытанасенных ад голанасенных. Класы: аднадольныя, двухдольныя. Дзяленне на падкласы, парадкі, сямействы.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 xml:space="preserve"> Арэалы распаўсюджвання, м</w:t>
      </w:r>
      <w:r w:rsidR="005739E7" w:rsidRPr="00A30841">
        <w:rPr>
          <w:rFonts w:ascii="Times New Roman" w:hAnsi="Times New Roman" w:cs="Times New Roman"/>
          <w:sz w:val="28"/>
          <w:szCs w:val="28"/>
          <w:lang w:val="be-BY"/>
        </w:rPr>
        <w:t>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5.2. Кароткая характарыстыка драўняных двухдольных раслін</w:t>
      </w:r>
    </w:p>
    <w:p w:rsidR="00EA4A74" w:rsidRPr="002254A2" w:rsidRDefault="002254A2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5.2.1. Падкласы Магнолііды, Ранункуліды.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ства магноліевыя, лімоннікавыя</w:t>
      </w:r>
      <w:r>
        <w:rPr>
          <w:rFonts w:ascii="Times New Roman" w:hAnsi="Times New Roman" w:cs="Times New Roman"/>
          <w:sz w:val="28"/>
          <w:szCs w:val="28"/>
          <w:lang w:val="be-BY"/>
        </w:rPr>
        <w:t>, барбарысавыя.</w:t>
      </w:r>
    </w:p>
    <w:p w:rsidR="002254A2" w:rsidRPr="002254A2" w:rsidRDefault="002254A2" w:rsidP="002254A2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Гамамелідзіды.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 xml:space="preserve">ства </w:t>
      </w:r>
      <w:r>
        <w:rPr>
          <w:rFonts w:ascii="Times New Roman" w:hAnsi="Times New Roman" w:cs="Times New Roman"/>
          <w:sz w:val="28"/>
          <w:szCs w:val="28"/>
          <w:lang w:val="be-BY"/>
        </w:rPr>
        <w:t>платанавыя, самшытавыя, ільмавыя, тутавыя, букавыя, бярозавыя, арэхавыя.</w:t>
      </w:r>
    </w:p>
    <w:p w:rsidR="002254A2" w:rsidRPr="002254A2" w:rsidRDefault="002254A2" w:rsidP="002254A2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Карыяфіліды.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 xml:space="preserve">ства </w:t>
      </w:r>
      <w:r>
        <w:rPr>
          <w:rFonts w:ascii="Times New Roman" w:hAnsi="Times New Roman" w:cs="Times New Roman"/>
          <w:sz w:val="28"/>
          <w:szCs w:val="28"/>
          <w:lang w:val="be-BY"/>
        </w:rPr>
        <w:t>лебядовыя, драсенавыя, тамарыксавыя.</w:t>
      </w:r>
    </w:p>
    <w:p w:rsidR="00484775" w:rsidRDefault="002254A2" w:rsidP="0048477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Дыленііды.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тамарыксавыя, вярбовыя, актынідавыя, верасовыя, мальвавыя, воўчаягадавыя</w:t>
      </w:r>
      <w:r w:rsidR="0048477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84775" w:rsidRDefault="00484775" w:rsidP="0048477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</w:t>
      </w:r>
      <w:r w:rsidRPr="00484775">
        <w:rPr>
          <w:rFonts w:ascii="Times New Roman" w:hAnsi="Times New Roman" w:cs="Times New Roman"/>
          <w:b/>
          <w:sz w:val="28"/>
          <w:szCs w:val="28"/>
          <w:lang w:val="be-BY"/>
        </w:rPr>
        <w:t>Ружавыя.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739E7"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5739E7" w:rsidRPr="002254A2">
        <w:rPr>
          <w:rFonts w:ascii="Times New Roman" w:hAnsi="Times New Roman" w:cs="Times New Roman"/>
          <w:sz w:val="28"/>
          <w:szCs w:val="28"/>
          <w:lang w:val="be-BY"/>
        </w:rPr>
        <w:t>ства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 xml:space="preserve"> гартэнзиевыя, агрэставыя, ружавыя, бабовыя, міртавыя, рутавыя, сімарубавыя, анакардзіевыя, сапіндавыя, конскакаштанавыя, кізілавыя, араліевыя, брызглінавыя, крушынавыя, вінаградавыя, лохавыя.</w:t>
      </w:r>
    </w:p>
    <w:p w:rsidR="0092675F" w:rsidRDefault="005739E7" w:rsidP="005739E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</w:t>
      </w:r>
      <w:r w:rsidRPr="005739E7">
        <w:rPr>
          <w:rFonts w:ascii="Times New Roman" w:hAnsi="Times New Roman" w:cs="Times New Roman"/>
          <w:b/>
          <w:sz w:val="28"/>
          <w:szCs w:val="28"/>
          <w:lang w:val="be-BY"/>
        </w:rPr>
        <w:t>Астэрыды</w:t>
      </w:r>
      <w:r w:rsidRPr="0048477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маслінавыя, бружмелевыя, адоксавыя.</w:t>
      </w:r>
    </w:p>
    <w:p w:rsidR="0092675F" w:rsidRDefault="0092675F" w:rsidP="005739E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54A2" w:rsidRPr="002254A2" w:rsidRDefault="002254A2" w:rsidP="0048477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82B81" w:rsidRPr="00D9080A" w:rsidRDefault="00F82B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80A">
        <w:rPr>
          <w:b/>
          <w:sz w:val="28"/>
          <w:szCs w:val="28"/>
        </w:rPr>
        <w:br w:type="page"/>
      </w:r>
    </w:p>
    <w:p w:rsidR="00BE3D7B" w:rsidRPr="00BE3D7B" w:rsidRDefault="00BE3D7B" w:rsidP="008F7846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НФАРМАЦЫЙНА-МЕТАДЫЧНАЯ ЧАСТКА</w:t>
      </w:r>
    </w:p>
    <w:p w:rsidR="00862E3B" w:rsidRDefault="00862E3B" w:rsidP="00862E3B">
      <w:pPr>
        <w:pStyle w:val="a3"/>
        <w:tabs>
          <w:tab w:val="left" w:pos="567"/>
        </w:tabs>
        <w:spacing w:after="0" w:line="276" w:lineRule="auto"/>
        <w:ind w:left="1287"/>
        <w:jc w:val="both"/>
        <w:rPr>
          <w:spacing w:val="-8"/>
          <w:sz w:val="28"/>
          <w:szCs w:val="28"/>
        </w:rPr>
      </w:pPr>
    </w:p>
    <w:p w:rsidR="00C62E49" w:rsidRPr="00C62E49" w:rsidRDefault="00C62E49" w:rsidP="00C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Метадычныя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рэкамендацыі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арганізацыі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выкананні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самастойнай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C62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навучэнцаў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вучэбнай</w:t>
      </w:r>
      <w:proofErr w:type="spellEnd"/>
      <w:r w:rsidRPr="00C62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E49">
        <w:rPr>
          <w:rFonts w:ascii="Times New Roman" w:hAnsi="Times New Roman" w:cs="Times New Roman"/>
          <w:b/>
          <w:sz w:val="28"/>
          <w:szCs w:val="28"/>
        </w:rPr>
        <w:t>дысцыпліне</w:t>
      </w:r>
      <w:proofErr w:type="spellEnd"/>
    </w:p>
    <w:p w:rsidR="00C62E49" w:rsidRPr="00C62E49" w:rsidRDefault="00C62E49" w:rsidP="00C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49" w:rsidRPr="00C62E49" w:rsidRDefault="00C62E49" w:rsidP="00C6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2E49">
        <w:rPr>
          <w:rFonts w:ascii="Times New Roman" w:hAnsi="Times New Roman" w:cs="Times New Roman"/>
          <w:sz w:val="28"/>
          <w:szCs w:val="28"/>
          <w:lang w:val="be-BY"/>
        </w:rPr>
        <w:t xml:space="preserve">Пры арганізацыі самастойнай работы, акрамя выкарыстання пры вывучэнні лекцыйных матэрыялаў (уключаючы электронныя і папяровыя тэксты лекцый), падручнікаў, вучэбна-метадычных дапаможнікаў, </w:t>
      </w:r>
      <w:r w:rsidR="00E47A7A">
        <w:rPr>
          <w:rFonts w:ascii="Times New Roman" w:hAnsi="Times New Roman" w:cs="Times New Roman"/>
          <w:sz w:val="28"/>
          <w:szCs w:val="28"/>
          <w:lang w:val="be-BY"/>
        </w:rPr>
        <w:t>рэкамендуецца выкарыстоўваць</w:t>
      </w:r>
      <w:r w:rsidRPr="00C62E49">
        <w:rPr>
          <w:rFonts w:ascii="Times New Roman" w:hAnsi="Times New Roman" w:cs="Times New Roman"/>
          <w:sz w:val="28"/>
          <w:szCs w:val="28"/>
          <w:lang w:val="be-BY"/>
        </w:rPr>
        <w:t xml:space="preserve"> наступныя формы самастойнай работы: падрыхтоўка рэфератаў і прэзентацый па тэмах, якія выносяцца на самастойнае вывучэнне, збор гербарнага матэрыялу і назіранне за феналагічным развіцц</w:t>
      </w:r>
      <w:r w:rsidR="00B22F53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C62E49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дрэ</w:t>
      </w:r>
      <w:r w:rsidRPr="00C62E49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кустоў</w:t>
      </w:r>
      <w:r w:rsidRPr="00C62E4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62E49" w:rsidRDefault="00C62E49" w:rsidP="00F82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E49" w:rsidRPr="00C62E49" w:rsidRDefault="00C62E49" w:rsidP="00C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2E49">
        <w:rPr>
          <w:rFonts w:ascii="Times New Roman" w:hAnsi="Times New Roman" w:cs="Times New Roman"/>
          <w:b/>
          <w:sz w:val="28"/>
          <w:szCs w:val="28"/>
          <w:lang w:val="be-BY"/>
        </w:rPr>
        <w:t>Рэкамендуемыя формы і метады навучання</w:t>
      </w:r>
    </w:p>
    <w:p w:rsidR="00C62E49" w:rsidRPr="00C62E49" w:rsidRDefault="00C62E49" w:rsidP="00C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2E49" w:rsidRPr="00C62E49" w:rsidRDefault="00C62E49" w:rsidP="00C6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2E49">
        <w:rPr>
          <w:rFonts w:ascii="Times New Roman" w:hAnsi="Times New Roman" w:cs="Times New Roman"/>
          <w:sz w:val="28"/>
          <w:szCs w:val="28"/>
          <w:lang w:val="be-BY"/>
        </w:rPr>
        <w:t>Асноўнымі метадамі навучання з'яўляюцца:</w:t>
      </w:r>
    </w:p>
    <w:p w:rsidR="00C62E49" w:rsidRPr="00C62E49" w:rsidRDefault="00C62E49" w:rsidP="00C6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2E49">
        <w:rPr>
          <w:rFonts w:ascii="Times New Roman" w:hAnsi="Times New Roman" w:cs="Times New Roman"/>
          <w:sz w:val="28"/>
          <w:szCs w:val="28"/>
          <w:lang w:val="be-BY"/>
        </w:rPr>
        <w:t xml:space="preserve">– элементы праблемнага навучання (праблемны выклад, варыятыўны выклад, часткова пошукавы метад), якія </w:t>
      </w:r>
      <w:r w:rsidR="00E47A7A">
        <w:rPr>
          <w:rFonts w:ascii="Times New Roman" w:hAnsi="Times New Roman" w:cs="Times New Roman"/>
          <w:sz w:val="28"/>
          <w:szCs w:val="28"/>
          <w:lang w:val="be-BY"/>
        </w:rPr>
        <w:t>рэкамендуецца выкарыстоўваць</w:t>
      </w:r>
      <w:r w:rsidRPr="00C62E49">
        <w:rPr>
          <w:rFonts w:ascii="Times New Roman" w:hAnsi="Times New Roman" w:cs="Times New Roman"/>
          <w:sz w:val="28"/>
          <w:szCs w:val="28"/>
          <w:lang w:val="be-BY"/>
        </w:rPr>
        <w:t xml:space="preserve"> на лекцыйных занятках і пры самастойнай рабоце;</w:t>
      </w:r>
    </w:p>
    <w:p w:rsidR="00C62E49" w:rsidRPr="00C62E49" w:rsidRDefault="00C62E49" w:rsidP="00C62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2E49">
        <w:rPr>
          <w:rFonts w:ascii="Times New Roman" w:hAnsi="Times New Roman" w:cs="Times New Roman"/>
          <w:sz w:val="28"/>
          <w:szCs w:val="28"/>
          <w:lang w:val="be-BY"/>
        </w:rPr>
        <w:t xml:space="preserve">– элементы вучэбна-даследчай дзейнасці, якія </w:t>
      </w:r>
      <w:r w:rsidR="00E47A7A">
        <w:rPr>
          <w:rFonts w:ascii="Times New Roman" w:hAnsi="Times New Roman" w:cs="Times New Roman"/>
          <w:sz w:val="28"/>
          <w:szCs w:val="28"/>
          <w:lang w:val="be-BY"/>
        </w:rPr>
        <w:t>рэкамендуецца выкарыстоўваць</w:t>
      </w:r>
      <w:r w:rsidRPr="00C62E49">
        <w:rPr>
          <w:rFonts w:ascii="Times New Roman" w:hAnsi="Times New Roman" w:cs="Times New Roman"/>
          <w:sz w:val="28"/>
          <w:szCs w:val="28"/>
          <w:lang w:val="be-BY"/>
        </w:rPr>
        <w:t xml:space="preserve"> на лабараторных занятках і пры самастойнай рабоце.</w:t>
      </w:r>
    </w:p>
    <w:p w:rsidR="00C62E49" w:rsidRPr="00C62E49" w:rsidRDefault="00C62E49" w:rsidP="00F82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2B81" w:rsidRPr="00862E3B" w:rsidRDefault="00F82B81" w:rsidP="008F7846">
      <w:pPr>
        <w:pStyle w:val="a5"/>
        <w:spacing w:after="0"/>
        <w:jc w:val="center"/>
        <w:rPr>
          <w:b/>
          <w:sz w:val="28"/>
          <w:szCs w:val="28"/>
        </w:rPr>
      </w:pPr>
    </w:p>
    <w:p w:rsidR="008F7846" w:rsidRPr="00EA4A74" w:rsidRDefault="008F7846" w:rsidP="008F7846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РЭКАМЕНДУЕМАЯ Л</w:t>
      </w:r>
      <w:r w:rsidRPr="00EA4A74">
        <w:rPr>
          <w:b/>
          <w:sz w:val="28"/>
          <w:szCs w:val="28"/>
        </w:rPr>
        <w:t>I</w:t>
      </w:r>
      <w:r w:rsidRPr="00EA4A74">
        <w:rPr>
          <w:b/>
          <w:sz w:val="28"/>
          <w:szCs w:val="28"/>
          <w:lang w:val="be-BY"/>
        </w:rPr>
        <w:t>ТАРАТУРА</w:t>
      </w:r>
    </w:p>
    <w:p w:rsidR="008F7846" w:rsidRPr="00EA4A74" w:rsidRDefault="008F7846" w:rsidP="008F7846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8F7846" w:rsidRPr="00EA4A74" w:rsidRDefault="008F7846" w:rsidP="008F7846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Асноўная:</w:t>
      </w:r>
    </w:p>
    <w:p w:rsidR="008F7846" w:rsidRPr="00D31F6B" w:rsidRDefault="008F7846" w:rsidP="008F7846">
      <w:pPr>
        <w:pStyle w:val="a5"/>
        <w:tabs>
          <w:tab w:val="left" w:pos="0"/>
        </w:tabs>
        <w:spacing w:after="0"/>
        <w:ind w:firstLine="709"/>
        <w:rPr>
          <w:sz w:val="16"/>
          <w:szCs w:val="16"/>
          <w:lang w:val="be-BY"/>
        </w:rPr>
      </w:pPr>
    </w:p>
    <w:p w:rsidR="008F7846" w:rsidRPr="00875653" w:rsidRDefault="00DE27D3" w:rsidP="008F7846">
      <w:pPr>
        <w:pStyle w:val="a5"/>
        <w:tabs>
          <w:tab w:val="left" w:pos="0"/>
        </w:tabs>
        <w:spacing w:after="0"/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Клімчык Г.Я. Дэндралогія.</w:t>
      </w:r>
      <w:r w:rsidR="008F7846" w:rsidRPr="00875653">
        <w:rPr>
          <w:sz w:val="28"/>
          <w:szCs w:val="28"/>
          <w:lang w:val="be-BY"/>
        </w:rPr>
        <w:t xml:space="preserve"> – Мінск: БДТУ, 2009. – 287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2. Абаимов В.Ф. Дендрология: учеб. пособие для студ. высш. учеб. заведений / В.Ф. Абаимов. – 3-е изд., перераб. – М.: Издательский центр </w:t>
      </w:r>
      <w:r w:rsidRPr="00875653">
        <w:rPr>
          <w:rFonts w:ascii="Times New Roman" w:hAnsi="Times New Roman" w:cs="Times New Roman"/>
          <w:sz w:val="28"/>
          <w:szCs w:val="28"/>
        </w:rPr>
        <w:t>«Академия», 2009. – 368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3. Смоляк Л.П., Антипов В.</w:t>
      </w:r>
      <w:r w:rsidR="00DE27D3">
        <w:rPr>
          <w:rFonts w:ascii="Times New Roman" w:hAnsi="Times New Roman" w:cs="Times New Roman"/>
          <w:sz w:val="28"/>
          <w:szCs w:val="28"/>
          <w:lang w:val="be-BY"/>
        </w:rPr>
        <w:t>Г., Гуняженко И.В.: Дендрология.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 – Мн.: Вышэйшая школа. 1990. – 160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pacing w:val="-4"/>
          <w:sz w:val="28"/>
          <w:szCs w:val="28"/>
          <w:lang w:val="be-BY"/>
        </w:rPr>
        <w:t>4. Антипов В.Г. Декоративная дендрология. – Минск, БГТУ, 2004. – 478 с.</w:t>
      </w:r>
    </w:p>
    <w:p w:rsidR="008F7846" w:rsidRPr="0092675F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be-BY"/>
        </w:rPr>
      </w:pPr>
      <w:r w:rsidRPr="0092675F">
        <w:rPr>
          <w:rFonts w:ascii="Times New Roman" w:hAnsi="Times New Roman" w:cs="Times New Roman"/>
          <w:spacing w:val="-6"/>
          <w:sz w:val="28"/>
          <w:szCs w:val="28"/>
          <w:lang w:val="be-BY"/>
        </w:rPr>
        <w:t xml:space="preserve">5. Клімчык Г.Я. Дэндралогія. Тэксты лекцый для студэнтаў спецыяльнасці </w:t>
      </w:r>
      <w:r w:rsidRPr="0092675F">
        <w:rPr>
          <w:rFonts w:ascii="Times New Roman" w:hAnsi="Times New Roman" w:cs="Times New Roman"/>
          <w:spacing w:val="-6"/>
          <w:sz w:val="28"/>
          <w:szCs w:val="28"/>
        </w:rPr>
        <w:t xml:space="preserve">6-05-0821-01 </w:t>
      </w:r>
      <w:r w:rsidRPr="0092675F">
        <w:rPr>
          <w:rFonts w:ascii="Times New Roman" w:hAnsi="Times New Roman" w:cs="Times New Roman"/>
          <w:spacing w:val="-6"/>
          <w:sz w:val="28"/>
          <w:szCs w:val="28"/>
          <w:lang w:val="be-BY"/>
        </w:rPr>
        <w:t>«Лясная гаспадарка» (электронны варыянт), 2024 г.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6. </w:t>
      </w:r>
      <w:r w:rsidRPr="00875653">
        <w:rPr>
          <w:rFonts w:ascii="Times New Roman" w:hAnsi="Times New Roman" w:cs="Times New Roman"/>
          <w:sz w:val="28"/>
          <w:szCs w:val="28"/>
        </w:rPr>
        <w:t xml:space="preserve">Антипов В.Г., </w:t>
      </w:r>
      <w:proofErr w:type="spellStart"/>
      <w:r w:rsidRPr="00875653">
        <w:rPr>
          <w:rFonts w:ascii="Times New Roman" w:hAnsi="Times New Roman" w:cs="Times New Roman"/>
          <w:sz w:val="28"/>
          <w:szCs w:val="28"/>
        </w:rPr>
        <w:t>Гуняженко</w:t>
      </w:r>
      <w:proofErr w:type="spellEnd"/>
      <w:r w:rsidRPr="00875653">
        <w:rPr>
          <w:rFonts w:ascii="Times New Roman" w:hAnsi="Times New Roman" w:cs="Times New Roman"/>
          <w:sz w:val="28"/>
          <w:szCs w:val="28"/>
        </w:rPr>
        <w:t xml:space="preserve"> И.В. Определитель древесных растений. – Минск: Высшая школа, 1994.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 – 486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7. Булыгин Н.Е. Дендрология. М.: Агропромиздат. 1991. – 280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8. Клімчык Г.Я., Мухураў Л.І. Метадычныя ўказанні да правядзення вучэбнай практыкі. </w:t>
      </w:r>
      <w:r w:rsidR="00DE27D3" w:rsidRPr="0087565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DE27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>Мінск, БДТУ, 1996. – 32 с.</w:t>
      </w:r>
    </w:p>
    <w:p w:rsidR="00D9080A" w:rsidRDefault="008F7846" w:rsidP="00E47A7A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9. Клімчык Г.Я., Гуняжэнка І.У. Дэндрарый батанічнага саду БДТУ. Метадычны дапаможнік для правядзення вучэбнай практыкі.</w:t>
      </w:r>
      <w:r w:rsidR="00DE27D3" w:rsidRPr="00DE27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27D3" w:rsidRPr="0087565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 Мінск, БДТУ, 1999. – 66 с.</w:t>
      </w:r>
      <w:r w:rsidR="00D9080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7846" w:rsidRDefault="008F7846" w:rsidP="00D31F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4A74">
        <w:rPr>
          <w:rFonts w:ascii="Times New Roman" w:hAnsi="Times New Roman" w:cs="Times New Roman"/>
          <w:b/>
          <w:sz w:val="28"/>
          <w:szCs w:val="28"/>
        </w:rPr>
        <w:t>Дадатковая</w:t>
      </w:r>
      <w:proofErr w:type="spellEnd"/>
      <w:r w:rsidRPr="00EA4A74">
        <w:rPr>
          <w:rFonts w:ascii="Times New Roman" w:hAnsi="Times New Roman" w:cs="Times New Roman"/>
          <w:b/>
          <w:sz w:val="28"/>
          <w:szCs w:val="28"/>
        </w:rPr>
        <w:t>:</w:t>
      </w:r>
    </w:p>
    <w:p w:rsidR="00D31F6B" w:rsidRPr="00D31F6B" w:rsidRDefault="00D31F6B" w:rsidP="00D31F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1. Щепотьев Ф.Л. Дендрология. – М. – Л., 1949. – 336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2. Гроздов Б.В. Дендрология. – М. – Л.,1952, 1960. – 436 с.</w:t>
      </w:r>
    </w:p>
    <w:p w:rsidR="008F7846" w:rsidRPr="0092675F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be-BY"/>
        </w:rPr>
      </w:pPr>
      <w:r w:rsidRPr="0092675F">
        <w:rPr>
          <w:rFonts w:ascii="Times New Roman" w:hAnsi="Times New Roman" w:cs="Times New Roman"/>
          <w:spacing w:val="-2"/>
          <w:sz w:val="28"/>
          <w:szCs w:val="28"/>
          <w:lang w:val="be-BY"/>
        </w:rPr>
        <w:t>3. Богданов П.Л. Дендрология. – М.: Лесная промышленность. – 1966. – 240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4. Шиманюк А.П. Дендрология. – М., 1974. – 264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5. Чаховский А.А., Шкутко Н.В. Декоративная дендрология Белоруссии. – Мн.: Ураджай, 1979. – 216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6. Андронов Н.М., Богданов П.Л. Определитель древесных растений по листьям. – Издательство Ленинградского университета. 1974. – 54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7. Антипов В.Г. Устойчивость древесных растений к промышленным газам. – Мн.: Наука и техника. 1979 (монография). – 215 с.</w:t>
      </w:r>
    </w:p>
    <w:p w:rsidR="008F7846" w:rsidRPr="0092675F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92675F">
        <w:rPr>
          <w:rFonts w:ascii="Times New Roman" w:hAnsi="Times New Roman" w:cs="Times New Roman"/>
          <w:spacing w:val="-4"/>
          <w:sz w:val="28"/>
          <w:szCs w:val="28"/>
          <w:lang w:val="be-BY"/>
        </w:rPr>
        <w:t>8. Чепик Ф.А. Плоды и семена древесных растений. Л.; ЛТА. 1981. – 72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9. Чепик Ф.А. Определитель древесных и кустарниковых растений. – М.: Агропромиздат.1985. – 72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10. Мироненко А.Я., Сахарова Н.М. Определитель 198 лиственных деревьев и кустарников. – Мн. БТИ им. С.М. Кирова, 1975. – 128 с.</w:t>
      </w:r>
    </w:p>
    <w:p w:rsidR="008F7846" w:rsidRPr="004403D7" w:rsidRDefault="004403D7" w:rsidP="004403D7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403D7">
        <w:rPr>
          <w:rFonts w:ascii="Times New Roman" w:hAnsi="Times New Roman" w:cs="Times New Roman"/>
          <w:sz w:val="28"/>
          <w:szCs w:val="28"/>
          <w:lang w:val="be-BY"/>
        </w:rPr>
        <w:t xml:space="preserve">11. </w:t>
      </w:r>
      <w:r w:rsidR="008F7846" w:rsidRPr="004403D7">
        <w:rPr>
          <w:rFonts w:ascii="Times New Roman" w:hAnsi="Times New Roman" w:cs="Times New Roman"/>
          <w:sz w:val="28"/>
          <w:szCs w:val="28"/>
          <w:lang w:val="be-BY"/>
        </w:rPr>
        <w:t xml:space="preserve">Паршина Е.И. Дендрология: учебно-методическое пособие /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8F7846" w:rsidRPr="004403D7">
        <w:rPr>
          <w:rFonts w:ascii="Times New Roman" w:hAnsi="Times New Roman" w:cs="Times New Roman"/>
          <w:sz w:val="28"/>
          <w:szCs w:val="28"/>
          <w:lang w:val="be-BY"/>
        </w:rPr>
        <w:t>Е.И. Паршина; Сыкт. лесн. ин-т</w:t>
      </w:r>
      <w:r w:rsidRPr="004403D7">
        <w:rPr>
          <w:rFonts w:ascii="Times New Roman" w:hAnsi="Times New Roman" w:cs="Times New Roman"/>
          <w:sz w:val="28"/>
          <w:szCs w:val="28"/>
          <w:lang w:val="be-BY"/>
        </w:rPr>
        <w:t xml:space="preserve">. – Сыктывкар: СЛИ, 2013. – 168 </w:t>
      </w:r>
      <w:r w:rsidR="008F7846" w:rsidRPr="004403D7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92675F" w:rsidRDefault="0092675F" w:rsidP="0092675F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03D7" w:rsidRPr="0092675F" w:rsidRDefault="004403D7" w:rsidP="0092675F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EA4A74" w:rsidRDefault="00EA4A74" w:rsidP="0060286A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ПРЫКЛАДНАЯ ТЭМАТЫКА ЛАБАРАТОРНЫХ ЗАНЯТКАЎ</w:t>
      </w:r>
    </w:p>
    <w:p w:rsidR="00EA4A74" w:rsidRPr="004403D7" w:rsidRDefault="00EA4A74" w:rsidP="00EA4A74">
      <w:pPr>
        <w:pStyle w:val="a5"/>
        <w:spacing w:after="0"/>
        <w:ind w:firstLine="709"/>
        <w:jc w:val="center"/>
        <w:rPr>
          <w:b/>
          <w:sz w:val="16"/>
          <w:szCs w:val="16"/>
          <w:lang w:val="be-BY"/>
        </w:rPr>
      </w:pP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1. Вывучэнне і апісанне хвоевых драўняных раслін па ігліцы.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2. Вывучэнне і апісанне ліставых драўняных раслін па лісцях.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драўняных раслін па парастках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хвоевых парод па шышках і насенні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ліставых парод па пладах і насенні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Адпрацоўка методыкі складвання крыніц вызначальнікаў хвоевых і ліставых парод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Складанне карт арэалаў асноўных лесаўтваральнікаў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</w:rPr>
      </w:pPr>
    </w:p>
    <w:p w:rsidR="00EA4A74" w:rsidRPr="00EA4A74" w:rsidRDefault="00EA4A74" w:rsidP="004403D7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ВУЧЭБНАЯ ПРАКТЫКА</w:t>
      </w:r>
    </w:p>
    <w:p w:rsidR="00EA4A74" w:rsidRPr="004403D7" w:rsidRDefault="00EA4A74" w:rsidP="004403D7">
      <w:pPr>
        <w:pStyle w:val="a5"/>
        <w:spacing w:after="0"/>
        <w:ind w:firstLine="709"/>
        <w:jc w:val="center"/>
        <w:rPr>
          <w:rFonts w:eastAsiaTheme="minorHAnsi"/>
          <w:sz w:val="16"/>
          <w:szCs w:val="16"/>
          <w:lang w:val="be-BY" w:eastAsia="en-US"/>
        </w:rPr>
      </w:pPr>
    </w:p>
    <w:p w:rsidR="00EA4A74" w:rsidRPr="004403D7" w:rsidRDefault="00EA4A74" w:rsidP="004403D7">
      <w:pPr>
        <w:pStyle w:val="a5"/>
        <w:spacing w:after="0"/>
        <w:ind w:firstLine="709"/>
        <w:jc w:val="both"/>
        <w:rPr>
          <w:rFonts w:eastAsiaTheme="minorHAnsi"/>
          <w:spacing w:val="-6"/>
          <w:sz w:val="28"/>
          <w:szCs w:val="28"/>
          <w:lang w:val="be-BY" w:eastAsia="en-US"/>
        </w:rPr>
      </w:pPr>
      <w:r w:rsidRPr="004403D7">
        <w:rPr>
          <w:rFonts w:eastAsiaTheme="minorHAnsi"/>
          <w:spacing w:val="-6"/>
          <w:sz w:val="28"/>
          <w:szCs w:val="28"/>
          <w:lang w:val="be-BY" w:eastAsia="en-US"/>
        </w:rPr>
        <w:t>Вучэбная практыка з’яўля</w:t>
      </w:r>
      <w:r w:rsidR="004403D7" w:rsidRPr="004403D7">
        <w:rPr>
          <w:rFonts w:eastAsiaTheme="minorHAnsi"/>
          <w:spacing w:val="-6"/>
          <w:sz w:val="28"/>
          <w:szCs w:val="28"/>
          <w:lang w:val="be-BY" w:eastAsia="en-US"/>
        </w:rPr>
        <w:t xml:space="preserve">ецца абавязковым дапаўненнем да </w:t>
      </w:r>
      <w:r w:rsidR="001712CC" w:rsidRPr="004403D7">
        <w:rPr>
          <w:rFonts w:eastAsiaTheme="minorHAnsi"/>
          <w:spacing w:val="-6"/>
          <w:sz w:val="28"/>
          <w:szCs w:val="28"/>
          <w:lang w:val="be-BY" w:eastAsia="en-US"/>
        </w:rPr>
        <w:t>т</w:t>
      </w:r>
      <w:r w:rsidRPr="004403D7">
        <w:rPr>
          <w:rFonts w:eastAsiaTheme="minorHAnsi"/>
          <w:spacing w:val="-6"/>
          <w:sz w:val="28"/>
          <w:szCs w:val="28"/>
          <w:lang w:val="be-BY" w:eastAsia="en-US"/>
        </w:rPr>
        <w:t>эарэтычнай часткi дысцыплiны.</w:t>
      </w:r>
    </w:p>
    <w:p w:rsidR="00EA4A74" w:rsidRPr="00EA4A74" w:rsidRDefault="00EA4A74" w:rsidP="004403D7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1712CC">
        <w:rPr>
          <w:rFonts w:eastAsiaTheme="minorHAnsi"/>
          <w:sz w:val="28"/>
          <w:szCs w:val="28"/>
          <w:lang w:val="be-BY" w:eastAsia="en-US"/>
        </w:rPr>
        <w:t>Мэта вучэбнай практыкi складаецца з замацавання студэнтамi ведаў, якiя яны атрымалi пры вывучэннi курса дэндралогіі; набыцця навыкаў збору i</w:t>
      </w:r>
      <w:r w:rsidRPr="00EA4A74">
        <w:rPr>
          <w:sz w:val="28"/>
          <w:szCs w:val="28"/>
          <w:lang w:val="be-BY"/>
        </w:rPr>
        <w:t xml:space="preserve"> манц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роўк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гербарыя; асваення методык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геабатан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чнага ап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сання 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анал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зу розных тыпаў расл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ннасц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на пробных плошчах.</w:t>
      </w:r>
    </w:p>
    <w:p w:rsidR="00EA4A74" w:rsidRPr="00EA4A74" w:rsidRDefault="00EA4A74" w:rsidP="004403D7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У час практык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студэнты знаёмяцца з расл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нам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розных с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стэматычных груп і праводзяць:</w:t>
      </w:r>
    </w:p>
    <w:p w:rsidR="00EA4A74" w:rsidRPr="00EA4A74" w:rsidRDefault="00EA4A74" w:rsidP="004403D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1. Вывучэнне мясцовых і інтрадукаваных відаў і форм хвоевых і ліставых драўняных раслін.</w:t>
      </w:r>
    </w:p>
    <w:p w:rsidR="00EA4A74" w:rsidRPr="00EA4A74" w:rsidRDefault="00EA4A74" w:rsidP="004403D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2. Апісанне відавога складу і фармавой разнастайнасці мясцовай дэндрафлоры (лясны масіў).</w:t>
      </w:r>
    </w:p>
    <w:p w:rsidR="00EA4A74" w:rsidRPr="00EA4A74" w:rsidRDefault="00EA4A74" w:rsidP="004403D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3. Апісанне відавога складу і фармавой разнастайнасці дэндрафлоры па фларыстычных зонах у экспазіцыях дэндрарыя.</w:t>
      </w:r>
    </w:p>
    <w:p w:rsidR="00EA4A74" w:rsidRPr="00EA4A74" w:rsidRDefault="00EA4A74" w:rsidP="004403D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Комплексную ацэнку феналагічнага стану драўняных раслін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Улік цвіцення і ўраджайнасці пладоў і шышак.</w:t>
      </w:r>
    </w:p>
    <w:p w:rsidR="00EA4A74" w:rsidRPr="00EA4A74" w:rsidRDefault="00EA4A74" w:rsidP="004403D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Збор, вызначэнне і афармленне гербарыя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4403D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Правядзенне навуковых даследаванняў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4403D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7. Догляд за калекцыяй дэндрарыя.</w:t>
      </w:r>
    </w:p>
    <w:p w:rsidR="00EA4A74" w:rsidRPr="00EA4A74" w:rsidRDefault="00EA4A74" w:rsidP="00EA4A74">
      <w:pPr>
        <w:pStyle w:val="a5"/>
        <w:spacing w:after="0"/>
        <w:ind w:firstLine="709"/>
        <w:jc w:val="center"/>
        <w:rPr>
          <w:b/>
          <w:spacing w:val="-8"/>
          <w:sz w:val="28"/>
          <w:szCs w:val="28"/>
          <w:lang w:val="be-BY"/>
        </w:rPr>
      </w:pPr>
    </w:p>
    <w:p w:rsidR="00EA4A74" w:rsidRPr="00EA4A74" w:rsidRDefault="009E3949" w:rsidP="009E3949">
      <w:pPr>
        <w:pStyle w:val="a5"/>
        <w:spacing w:after="0"/>
        <w:jc w:val="center"/>
        <w:rPr>
          <w:b/>
          <w:spacing w:val="-8"/>
          <w:sz w:val="28"/>
          <w:szCs w:val="28"/>
          <w:lang w:val="be-BY"/>
        </w:rPr>
      </w:pPr>
      <w:r>
        <w:rPr>
          <w:b/>
          <w:spacing w:val="-8"/>
          <w:sz w:val="28"/>
          <w:szCs w:val="28"/>
          <w:lang w:val="be-BY"/>
        </w:rPr>
        <w:t>РЭКАМЕНДАВАНЫЯ СРОДК</w:t>
      </w:r>
      <w:r>
        <w:rPr>
          <w:b/>
          <w:spacing w:val="-8"/>
          <w:sz w:val="28"/>
          <w:szCs w:val="28"/>
          <w:lang w:val="en-US"/>
        </w:rPr>
        <w:t>I</w:t>
      </w:r>
      <w:r w:rsidRPr="00CC45BF">
        <w:rPr>
          <w:b/>
          <w:spacing w:val="-8"/>
          <w:sz w:val="28"/>
          <w:szCs w:val="28"/>
          <w:lang w:val="be-BY"/>
        </w:rPr>
        <w:t xml:space="preserve"> </w:t>
      </w:r>
      <w:r w:rsidR="00EA4A74" w:rsidRPr="00EA4A74">
        <w:rPr>
          <w:b/>
          <w:spacing w:val="-8"/>
          <w:sz w:val="28"/>
          <w:szCs w:val="28"/>
          <w:lang w:val="be-BY"/>
        </w:rPr>
        <w:t xml:space="preserve">ДЫЯГНОСТЫКІ КАМПЕТЭНЦЫЙ </w:t>
      </w:r>
    </w:p>
    <w:p w:rsidR="009E3949" w:rsidRPr="004403D7" w:rsidRDefault="009E3949" w:rsidP="00EA4A74">
      <w:pPr>
        <w:pStyle w:val="a5"/>
        <w:spacing w:after="0"/>
        <w:ind w:firstLine="709"/>
        <w:rPr>
          <w:sz w:val="16"/>
          <w:szCs w:val="16"/>
          <w:lang w:val="be-BY"/>
        </w:rPr>
      </w:pPr>
    </w:p>
    <w:p w:rsidR="00EA4A74" w:rsidRPr="00EA4A74" w:rsidRDefault="00EA4A74" w:rsidP="00A132EA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 xml:space="preserve">У якасці дыягностыкі кампетэнцый студэнтаў на першым этапе </w:t>
      </w:r>
      <w:r w:rsidR="001E7CEF">
        <w:rPr>
          <w:sz w:val="28"/>
          <w:szCs w:val="28"/>
          <w:lang w:val="be-BY"/>
        </w:rPr>
        <w:t xml:space="preserve">рэкамендуецца </w:t>
      </w:r>
      <w:r w:rsidRPr="00EA4A74">
        <w:rPr>
          <w:sz w:val="28"/>
          <w:szCs w:val="28"/>
          <w:lang w:val="be-BY"/>
        </w:rPr>
        <w:t>выкарыстоўва</w:t>
      </w:r>
      <w:r w:rsidR="001E7CEF">
        <w:rPr>
          <w:sz w:val="28"/>
          <w:szCs w:val="28"/>
          <w:lang w:val="be-BY"/>
        </w:rPr>
        <w:t>ць</w:t>
      </w:r>
      <w:r w:rsidRPr="00EA4A74">
        <w:rPr>
          <w:sz w:val="28"/>
          <w:szCs w:val="28"/>
          <w:lang w:val="be-BY"/>
        </w:rPr>
        <w:t xml:space="preserve"> тэсціраванне па гербарнаму матэрыялу раслін кожнай тэмы. Для гэтага студэнтам выдаецца гербарны матэрыял на 10 лістах, па якому яны, выкарыстоўваючы атрыманыя веды, вызначаюць марфалагічныя прыкметы прапанаваных раслін: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1. Галінаванне.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2. Лістаразмяшчэнне.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3. Апушэнне.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4. Жылкаванне.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5. Форму лісцевай пласцінкі і яе прымацаванне.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6. Жыццёвую форму раслін.</w:t>
      </w:r>
    </w:p>
    <w:p w:rsidR="00EA4A74" w:rsidRPr="0092675F" w:rsidRDefault="00EA4A74" w:rsidP="00EA4A74">
      <w:pPr>
        <w:pStyle w:val="a5"/>
        <w:spacing w:after="0"/>
        <w:ind w:firstLine="709"/>
        <w:rPr>
          <w:spacing w:val="-6"/>
          <w:sz w:val="28"/>
          <w:szCs w:val="28"/>
          <w:lang w:val="be-BY"/>
        </w:rPr>
      </w:pPr>
      <w:r w:rsidRPr="0092675F">
        <w:rPr>
          <w:spacing w:val="-6"/>
          <w:sz w:val="28"/>
          <w:szCs w:val="28"/>
          <w:lang w:val="be-BY"/>
        </w:rPr>
        <w:t>7. Сістэматычную прыналежнасць (род, сямейства, парадак, клас) расліны.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8. Відавую прыналежнасць раслін.</w:t>
      </w:r>
    </w:p>
    <w:p w:rsidR="00EA4A74" w:rsidRPr="004403D7" w:rsidRDefault="00EA4A74" w:rsidP="009E3949">
      <w:pPr>
        <w:pStyle w:val="a5"/>
        <w:spacing w:after="0"/>
        <w:ind w:firstLine="709"/>
        <w:jc w:val="both"/>
        <w:rPr>
          <w:spacing w:val="-6"/>
          <w:sz w:val="28"/>
          <w:szCs w:val="28"/>
          <w:lang w:val="be-BY"/>
        </w:rPr>
      </w:pPr>
      <w:r w:rsidRPr="004403D7">
        <w:rPr>
          <w:spacing w:val="-6"/>
          <w:sz w:val="28"/>
          <w:szCs w:val="28"/>
          <w:lang w:val="be-BY"/>
        </w:rPr>
        <w:t xml:space="preserve">Другі этап тэсціравання заключаецца ў складанні крыніц вызначэння раслін. З гэтай мэтай студэнтам </w:t>
      </w:r>
      <w:r w:rsidR="00A132EA" w:rsidRPr="004403D7">
        <w:rPr>
          <w:spacing w:val="-6"/>
          <w:sz w:val="28"/>
          <w:szCs w:val="28"/>
          <w:lang w:val="be-BY"/>
        </w:rPr>
        <w:t xml:space="preserve">рэкамендуецца </w:t>
      </w:r>
      <w:r w:rsidRPr="004403D7">
        <w:rPr>
          <w:spacing w:val="-6"/>
          <w:sz w:val="28"/>
          <w:szCs w:val="28"/>
          <w:lang w:val="be-BY"/>
        </w:rPr>
        <w:t>выда</w:t>
      </w:r>
      <w:r w:rsidR="00A132EA" w:rsidRPr="004403D7">
        <w:rPr>
          <w:spacing w:val="-6"/>
          <w:sz w:val="28"/>
          <w:szCs w:val="28"/>
          <w:lang w:val="be-BY"/>
        </w:rPr>
        <w:t>ваць</w:t>
      </w:r>
      <w:r w:rsidRPr="004403D7">
        <w:rPr>
          <w:spacing w:val="-6"/>
          <w:sz w:val="28"/>
          <w:szCs w:val="28"/>
          <w:lang w:val="be-BY"/>
        </w:rPr>
        <w:t xml:space="preserve"> спіс з 10 разглядаемых па дадзенай тэме раслін, па якіх яны, выкарыстоўваючы марфалагічныя прыкметы, складаюць невялікі вызначальнік, у якім дакладна размяжоўваюць усе расліны па прыкмеце, якая адсутнічае (альбо ёсць) на тэзы і анцітэзы.</w:t>
      </w:r>
    </w:p>
    <w:p w:rsidR="00EA4A74" w:rsidRPr="00EA4A74" w:rsidRDefault="00EA4A74" w:rsidP="009E3949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Трэцім этапам тэсціравання з’яўляецца экзамен, у білеты якога ўключаны пытанні, якія адлюстраваны ў складзе вучэбнай праграммы.</w:t>
      </w:r>
    </w:p>
    <w:p w:rsidR="000564AB" w:rsidRPr="001712CC" w:rsidRDefault="000564AB" w:rsidP="009E3949">
      <w:pPr>
        <w:pStyle w:val="a5"/>
        <w:spacing w:after="0"/>
        <w:jc w:val="center"/>
        <w:rPr>
          <w:b/>
          <w:sz w:val="28"/>
          <w:szCs w:val="28"/>
          <w:lang w:val="be-BY"/>
        </w:rPr>
      </w:pPr>
    </w:p>
    <w:sectPr w:rsidR="000564AB" w:rsidRPr="001712CC" w:rsidSect="003C10F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F1" w:rsidRDefault="00F018F1" w:rsidP="00B432BA">
      <w:pPr>
        <w:spacing w:after="0" w:line="240" w:lineRule="auto"/>
      </w:pPr>
      <w:r>
        <w:separator/>
      </w:r>
    </w:p>
  </w:endnote>
  <w:endnote w:type="continuationSeparator" w:id="0">
    <w:p w:rsidR="00F018F1" w:rsidRDefault="00F018F1" w:rsidP="00B4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A2" w:rsidRDefault="002254A2" w:rsidP="00B432BA">
    <w:pPr>
      <w:pStyle w:val="a9"/>
      <w:ind w:firstLine="0"/>
      <w:jc w:val="center"/>
    </w:pPr>
  </w:p>
  <w:p w:rsidR="002254A2" w:rsidRDefault="002254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F1" w:rsidRDefault="00F018F1" w:rsidP="00B432BA">
      <w:pPr>
        <w:spacing w:after="0" w:line="240" w:lineRule="auto"/>
      </w:pPr>
      <w:r>
        <w:separator/>
      </w:r>
    </w:p>
  </w:footnote>
  <w:footnote w:type="continuationSeparator" w:id="0">
    <w:p w:rsidR="00F018F1" w:rsidRDefault="00F018F1" w:rsidP="00B4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861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1BCE" w:rsidRPr="00D31BCE" w:rsidRDefault="00873F3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1B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1BCE" w:rsidRPr="00D31B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1B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3C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31B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1BCE" w:rsidRDefault="00D31B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93042"/>
    <w:multiLevelType w:val="hybridMultilevel"/>
    <w:tmpl w:val="139CB440"/>
    <w:lvl w:ilvl="0" w:tplc="0423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2A1CD9"/>
    <w:multiLevelType w:val="hybridMultilevel"/>
    <w:tmpl w:val="F84E7E44"/>
    <w:lvl w:ilvl="0" w:tplc="753618C0">
      <w:start w:val="3"/>
      <w:numFmt w:val="bullet"/>
      <w:lvlText w:val="–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6"/>
    <w:rsid w:val="00025B76"/>
    <w:rsid w:val="00047FFE"/>
    <w:rsid w:val="000564AB"/>
    <w:rsid w:val="00072956"/>
    <w:rsid w:val="00077D39"/>
    <w:rsid w:val="00082459"/>
    <w:rsid w:val="000E654E"/>
    <w:rsid w:val="000F713D"/>
    <w:rsid w:val="00106615"/>
    <w:rsid w:val="00123EC2"/>
    <w:rsid w:val="00131830"/>
    <w:rsid w:val="001712CC"/>
    <w:rsid w:val="001857FA"/>
    <w:rsid w:val="001C00E7"/>
    <w:rsid w:val="001D35BE"/>
    <w:rsid w:val="001E7CEF"/>
    <w:rsid w:val="002254A2"/>
    <w:rsid w:val="00241C65"/>
    <w:rsid w:val="002477A0"/>
    <w:rsid w:val="002579D5"/>
    <w:rsid w:val="00262AC4"/>
    <w:rsid w:val="0026366D"/>
    <w:rsid w:val="00276851"/>
    <w:rsid w:val="002B26F7"/>
    <w:rsid w:val="002D5954"/>
    <w:rsid w:val="002E6CD6"/>
    <w:rsid w:val="002E78B7"/>
    <w:rsid w:val="002F7853"/>
    <w:rsid w:val="00300F68"/>
    <w:rsid w:val="00313085"/>
    <w:rsid w:val="0039146C"/>
    <w:rsid w:val="00397C93"/>
    <w:rsid w:val="003A6229"/>
    <w:rsid w:val="003C10F6"/>
    <w:rsid w:val="00407DF8"/>
    <w:rsid w:val="00417989"/>
    <w:rsid w:val="004223F8"/>
    <w:rsid w:val="004403D7"/>
    <w:rsid w:val="00454C33"/>
    <w:rsid w:val="00474D36"/>
    <w:rsid w:val="00484775"/>
    <w:rsid w:val="004968D8"/>
    <w:rsid w:val="004A5574"/>
    <w:rsid w:val="004C2ADB"/>
    <w:rsid w:val="004C7868"/>
    <w:rsid w:val="004D1AC3"/>
    <w:rsid w:val="00524173"/>
    <w:rsid w:val="00525BEF"/>
    <w:rsid w:val="00527888"/>
    <w:rsid w:val="00563EA1"/>
    <w:rsid w:val="00564325"/>
    <w:rsid w:val="005739E7"/>
    <w:rsid w:val="005770F4"/>
    <w:rsid w:val="005D462E"/>
    <w:rsid w:val="005D4FD4"/>
    <w:rsid w:val="005F49E7"/>
    <w:rsid w:val="00602227"/>
    <w:rsid w:val="0060286A"/>
    <w:rsid w:val="00602D34"/>
    <w:rsid w:val="006236F8"/>
    <w:rsid w:val="006419F8"/>
    <w:rsid w:val="0068231A"/>
    <w:rsid w:val="006C0BF5"/>
    <w:rsid w:val="006C26CD"/>
    <w:rsid w:val="006D5CEE"/>
    <w:rsid w:val="006F735B"/>
    <w:rsid w:val="007057B3"/>
    <w:rsid w:val="0073627C"/>
    <w:rsid w:val="00736445"/>
    <w:rsid w:val="0077074C"/>
    <w:rsid w:val="00785E60"/>
    <w:rsid w:val="007A012D"/>
    <w:rsid w:val="007D32DA"/>
    <w:rsid w:val="007E22CB"/>
    <w:rsid w:val="00854CF0"/>
    <w:rsid w:val="00862E3B"/>
    <w:rsid w:val="00865EDF"/>
    <w:rsid w:val="00870CFC"/>
    <w:rsid w:val="00873F38"/>
    <w:rsid w:val="00875653"/>
    <w:rsid w:val="008A0FAE"/>
    <w:rsid w:val="008A4E64"/>
    <w:rsid w:val="008C3E09"/>
    <w:rsid w:val="008C6F42"/>
    <w:rsid w:val="008F7633"/>
    <w:rsid w:val="008F7846"/>
    <w:rsid w:val="0092675F"/>
    <w:rsid w:val="009349F2"/>
    <w:rsid w:val="00955971"/>
    <w:rsid w:val="009D0B67"/>
    <w:rsid w:val="009E3949"/>
    <w:rsid w:val="00A02337"/>
    <w:rsid w:val="00A132EA"/>
    <w:rsid w:val="00A20A06"/>
    <w:rsid w:val="00A2662D"/>
    <w:rsid w:val="00A30841"/>
    <w:rsid w:val="00A31B62"/>
    <w:rsid w:val="00A55A8B"/>
    <w:rsid w:val="00A56D07"/>
    <w:rsid w:val="00A57A05"/>
    <w:rsid w:val="00AF6EAC"/>
    <w:rsid w:val="00B0453E"/>
    <w:rsid w:val="00B061C2"/>
    <w:rsid w:val="00B22F53"/>
    <w:rsid w:val="00B432BA"/>
    <w:rsid w:val="00B443C5"/>
    <w:rsid w:val="00BA76CA"/>
    <w:rsid w:val="00BB3D9D"/>
    <w:rsid w:val="00BE3D7B"/>
    <w:rsid w:val="00C45CAB"/>
    <w:rsid w:val="00C61143"/>
    <w:rsid w:val="00C6184A"/>
    <w:rsid w:val="00C62E49"/>
    <w:rsid w:val="00CA293E"/>
    <w:rsid w:val="00CB48A3"/>
    <w:rsid w:val="00CC0897"/>
    <w:rsid w:val="00CC45BF"/>
    <w:rsid w:val="00D119F1"/>
    <w:rsid w:val="00D154BC"/>
    <w:rsid w:val="00D21095"/>
    <w:rsid w:val="00D23247"/>
    <w:rsid w:val="00D24F13"/>
    <w:rsid w:val="00D317EC"/>
    <w:rsid w:val="00D31BCE"/>
    <w:rsid w:val="00D31F6B"/>
    <w:rsid w:val="00D36A0D"/>
    <w:rsid w:val="00D76205"/>
    <w:rsid w:val="00D9080A"/>
    <w:rsid w:val="00D96531"/>
    <w:rsid w:val="00DC7BB0"/>
    <w:rsid w:val="00DE0993"/>
    <w:rsid w:val="00DE27D3"/>
    <w:rsid w:val="00E17130"/>
    <w:rsid w:val="00E27FEE"/>
    <w:rsid w:val="00E32359"/>
    <w:rsid w:val="00E34FA8"/>
    <w:rsid w:val="00E449A5"/>
    <w:rsid w:val="00E47A7A"/>
    <w:rsid w:val="00E56BE0"/>
    <w:rsid w:val="00E6076B"/>
    <w:rsid w:val="00E64D9B"/>
    <w:rsid w:val="00E70556"/>
    <w:rsid w:val="00E80ABA"/>
    <w:rsid w:val="00E84163"/>
    <w:rsid w:val="00E9302E"/>
    <w:rsid w:val="00EA4A74"/>
    <w:rsid w:val="00ED17D4"/>
    <w:rsid w:val="00ED792A"/>
    <w:rsid w:val="00F018F1"/>
    <w:rsid w:val="00F10676"/>
    <w:rsid w:val="00F14C46"/>
    <w:rsid w:val="00F31F7F"/>
    <w:rsid w:val="00F32B26"/>
    <w:rsid w:val="00F66FEC"/>
    <w:rsid w:val="00F72FAC"/>
    <w:rsid w:val="00F7377B"/>
    <w:rsid w:val="00F82B81"/>
    <w:rsid w:val="00F852FF"/>
    <w:rsid w:val="00F87826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60F4-A24F-47E6-96ED-712E9C0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BC"/>
  </w:style>
  <w:style w:type="paragraph" w:styleId="1">
    <w:name w:val="heading 1"/>
    <w:basedOn w:val="a"/>
    <w:next w:val="a"/>
    <w:link w:val="10"/>
    <w:uiPriority w:val="9"/>
    <w:qFormat/>
    <w:rsid w:val="00EA4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F10676"/>
    <w:pPr>
      <w:keepNext/>
      <w:spacing w:after="0" w:line="240" w:lineRule="auto"/>
      <w:ind w:firstLine="4111"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paragraph" w:styleId="6">
    <w:name w:val="heading 6"/>
    <w:basedOn w:val="a"/>
    <w:next w:val="a"/>
    <w:link w:val="60"/>
    <w:qFormat/>
    <w:rsid w:val="00F10676"/>
    <w:pPr>
      <w:keepNext/>
      <w:spacing w:after="0" w:line="240" w:lineRule="auto"/>
      <w:ind w:firstLine="413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7">
    <w:name w:val="heading 7"/>
    <w:basedOn w:val="a"/>
    <w:next w:val="a"/>
    <w:link w:val="70"/>
    <w:qFormat/>
    <w:rsid w:val="00F1067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0676"/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F10676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31">
    <w:name w:val="Body Text Indent 3"/>
    <w:basedOn w:val="a"/>
    <w:link w:val="32"/>
    <w:rsid w:val="00F10676"/>
    <w:pPr>
      <w:spacing w:after="0" w:line="240" w:lineRule="auto"/>
      <w:ind w:firstLine="4130"/>
      <w:jc w:val="both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32">
    <w:name w:val="Основной текст с отступом 3 Знак"/>
    <w:basedOn w:val="a0"/>
    <w:link w:val="31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customStyle="1" w:styleId="2">
    <w:name w:val="заголовок 2"/>
    <w:basedOn w:val="a"/>
    <w:next w:val="a"/>
    <w:rsid w:val="00E17130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заголовок 1"/>
    <w:basedOn w:val="a"/>
    <w:next w:val="a"/>
    <w:rsid w:val="00E1713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D36A0D"/>
    <w:pPr>
      <w:ind w:left="720"/>
      <w:contextualSpacing/>
    </w:pPr>
  </w:style>
  <w:style w:type="table" w:styleId="a4">
    <w:name w:val="Table Grid"/>
    <w:basedOn w:val="a1"/>
    <w:uiPriority w:val="39"/>
    <w:rsid w:val="00D3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611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1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A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4A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link w:val="a8"/>
    <w:qFormat/>
    <w:rsid w:val="00EA4A7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be-BY" w:eastAsia="ru-RU"/>
    </w:rPr>
  </w:style>
  <w:style w:type="character" w:customStyle="1" w:styleId="a8">
    <w:name w:val="Название Знак"/>
    <w:basedOn w:val="a0"/>
    <w:link w:val="a7"/>
    <w:rsid w:val="00EA4A74"/>
    <w:rPr>
      <w:rFonts w:ascii="Arial" w:eastAsia="Times New Roman" w:hAnsi="Arial" w:cs="Times New Roman"/>
      <w:sz w:val="28"/>
      <w:szCs w:val="20"/>
      <w:lang w:val="be-BY" w:eastAsia="ru-RU"/>
    </w:rPr>
  </w:style>
  <w:style w:type="paragraph" w:customStyle="1" w:styleId="Default">
    <w:name w:val="Default"/>
    <w:rsid w:val="00BE3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BE3D7B"/>
    <w:pPr>
      <w:widowControl w:val="0"/>
      <w:tabs>
        <w:tab w:val="left" w:pos="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E3D7B"/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paragraph" w:styleId="ab">
    <w:name w:val="header"/>
    <w:basedOn w:val="a"/>
    <w:link w:val="ac"/>
    <w:uiPriority w:val="99"/>
    <w:unhideWhenUsed/>
    <w:rsid w:val="00B4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32BA"/>
  </w:style>
  <w:style w:type="character" w:styleId="ad">
    <w:name w:val="annotation reference"/>
    <w:basedOn w:val="a0"/>
    <w:uiPriority w:val="99"/>
    <w:semiHidden/>
    <w:unhideWhenUsed/>
    <w:rsid w:val="00F66F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6FE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6FE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6F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6FE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6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66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706E-4EF2-4F1C-B519-3788FF4C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anastasya.pukar@yandex.by</dc:creator>
  <cp:lastModifiedBy>Михайлова Инна Николаевна</cp:lastModifiedBy>
  <cp:revision>8</cp:revision>
  <cp:lastPrinted>2025-03-07T08:51:00Z</cp:lastPrinted>
  <dcterms:created xsi:type="dcterms:W3CDTF">2025-02-21T07:41:00Z</dcterms:created>
  <dcterms:modified xsi:type="dcterms:W3CDTF">2025-07-08T09:37:00Z</dcterms:modified>
</cp:coreProperties>
</file>