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8AE2B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67BE6B21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F20C415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в области информатики и радиоэлектроники</w:t>
      </w:r>
    </w:p>
    <w:p w14:paraId="770F0D1A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6967C" w14:textId="470CA647" w:rsidR="00BC094C" w:rsidRPr="009F2DD2" w:rsidRDefault="005F3E69" w:rsidP="002B6BE5">
      <w:pPr>
        <w:ind w:left="411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УТВЕРЖДЕНО</w:t>
      </w:r>
    </w:p>
    <w:p w14:paraId="3B77C639" w14:textId="0A5823B4" w:rsidR="00BC094C" w:rsidRPr="009F2DD2" w:rsidRDefault="005F3E69" w:rsidP="002B6BE5">
      <w:pPr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Первым заместителем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Министра образования </w:t>
      </w:r>
    </w:p>
    <w:p w14:paraId="7CFC54DE" w14:textId="77777777" w:rsidR="00BC094C" w:rsidRPr="009F2DD2" w:rsidRDefault="00BC094C" w:rsidP="002B6BE5">
      <w:pPr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</w:t>
      </w:r>
    </w:p>
    <w:p w14:paraId="7750B285" w14:textId="2A7A89B3" w:rsidR="00BC094C" w:rsidRPr="009F2DD2" w:rsidRDefault="002B6BE5" w:rsidP="002B6BE5">
      <w:pPr>
        <w:ind w:left="3391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А.Г.</w:t>
      </w:r>
      <w:r w:rsidR="00901722" w:rsidRPr="009F2DD2">
        <w:rPr>
          <w:rFonts w:ascii="Times New Roman" w:eastAsia="Times New Roman" w:hAnsi="Times New Roman"/>
          <w:sz w:val="28"/>
          <w:szCs w:val="28"/>
          <w:lang w:eastAsia="ru-RU"/>
        </w:rPr>
        <w:t>Баханович</w:t>
      </w:r>
      <w:r w:rsidR="005F3E69">
        <w:rPr>
          <w:rFonts w:ascii="Times New Roman" w:eastAsia="Times New Roman" w:hAnsi="Times New Roman"/>
          <w:sz w:val="28"/>
          <w:szCs w:val="28"/>
          <w:lang w:eastAsia="ru-RU"/>
        </w:rPr>
        <w:t>ем</w:t>
      </w:r>
    </w:p>
    <w:p w14:paraId="6DDD8B7B" w14:textId="4A768B0E" w:rsidR="00BC094C" w:rsidRPr="005F3E69" w:rsidRDefault="005F3E69" w:rsidP="002B6BE5">
      <w:pPr>
        <w:ind w:left="411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3E69">
        <w:rPr>
          <w:rFonts w:ascii="Times New Roman" w:eastAsia="Times New Roman" w:hAnsi="Times New Roman"/>
          <w:b/>
          <w:sz w:val="28"/>
          <w:szCs w:val="28"/>
          <w:lang w:eastAsia="ru-RU"/>
        </w:rPr>
        <w:t>28.10.2024</w:t>
      </w:r>
    </w:p>
    <w:p w14:paraId="673CCE90" w14:textId="77777777" w:rsidR="00BC094C" w:rsidRPr="009F2DD2" w:rsidRDefault="00BC094C" w:rsidP="002B6BE5">
      <w:pPr>
        <w:ind w:left="411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CD6546" w14:textId="32B49F3C" w:rsidR="00BC094C" w:rsidRPr="005F3E69" w:rsidRDefault="00BC094C" w:rsidP="002B6BE5">
      <w:pPr>
        <w:ind w:left="411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5F3E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5F3E69" w:rsidRPr="005F3E69">
        <w:rPr>
          <w:rFonts w:ascii="Times New Roman" w:eastAsia="Times New Roman" w:hAnsi="Times New Roman"/>
          <w:b/>
          <w:sz w:val="28"/>
          <w:szCs w:val="28"/>
          <w:lang w:eastAsia="ru-RU"/>
        </w:rPr>
        <w:t>6-05-06-072/пр.</w:t>
      </w:r>
    </w:p>
    <w:bookmarkEnd w:id="0"/>
    <w:p w14:paraId="3CB2E4AE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FBAE2B" w14:textId="77777777" w:rsidR="00610640" w:rsidRPr="009F2DD2" w:rsidRDefault="00610640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5581FD" w14:textId="77777777" w:rsidR="00610640" w:rsidRPr="009F2DD2" w:rsidRDefault="00610640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687CA2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8235C3" w14:textId="77777777" w:rsidR="00BC094C" w:rsidRPr="009F2DD2" w:rsidRDefault="00610640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МАТЕМАТИЧЕСКОЕ ПРОГРАММИРОВАНИЕ</w:t>
      </w:r>
    </w:p>
    <w:p w14:paraId="57552453" w14:textId="77777777" w:rsidR="00610640" w:rsidRPr="009F2DD2" w:rsidRDefault="00610640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5F5D9D" w14:textId="77777777" w:rsidR="00BC094C" w:rsidRPr="009F2DD2" w:rsidRDefault="00901722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Примерная</w:t>
      </w:r>
      <w:r w:rsidR="00BC094C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7D974B97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для специальност</w:t>
      </w:r>
      <w:r w:rsidR="002B6BE5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03BCDED" w14:textId="77777777" w:rsidR="00BC094C" w:rsidRPr="009F2DD2" w:rsidRDefault="001B4850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BC094C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B37BD4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05</w:t>
      </w: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B37BD4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0611</w:t>
      </w: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B37BD4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01</w:t>
      </w:r>
      <w:r w:rsidR="00BC094C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7BD4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Информационные системы и технологии</w:t>
      </w:r>
    </w:p>
    <w:p w14:paraId="0157D07F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E651FC" w14:textId="77777777" w:rsidR="00610640" w:rsidRPr="009F2DD2" w:rsidRDefault="00610640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9F2DD2" w14:paraId="796FDA45" w14:textId="77777777" w:rsidTr="005D7697">
        <w:tc>
          <w:tcPr>
            <w:tcW w:w="4926" w:type="dxa"/>
          </w:tcPr>
          <w:p w14:paraId="3EE3ECB7" w14:textId="77777777" w:rsidR="00901722" w:rsidRPr="009F2DD2" w:rsidRDefault="00901722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48FD085A" w14:textId="77777777" w:rsidR="00901722" w:rsidRPr="009F2DD2" w:rsidRDefault="00901722" w:rsidP="002B6BE5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2E363B04" w14:textId="77777777" w:rsidR="00901722" w:rsidRPr="009F2DD2" w:rsidRDefault="002B6BE5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___________________В.А.</w:t>
            </w:r>
            <w:r w:rsidR="00901722"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Богуш</w:t>
            </w:r>
          </w:p>
          <w:p w14:paraId="7182C584" w14:textId="77777777" w:rsidR="00901722" w:rsidRPr="009F2DD2" w:rsidRDefault="00901722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</w:t>
            </w:r>
          </w:p>
          <w:p w14:paraId="40E05A94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9FFC2E4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3E4B0F1" w14:textId="77777777" w:rsidR="00BC094C" w:rsidRPr="009F2DD2" w:rsidRDefault="00BC094C" w:rsidP="002B6BE5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5765012A" w14:textId="77777777" w:rsidR="00BC094C" w:rsidRPr="009F2DD2" w:rsidRDefault="00BC094C" w:rsidP="002B6BE5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58EA8C83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  <w:r w:rsidR="002B6BE5"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</w:t>
            </w:r>
            <w:r w:rsidR="00901722"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Пищов</w:t>
            </w:r>
          </w:p>
          <w:p w14:paraId="391D58C7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</w:p>
          <w:p w14:paraId="35E3A64E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094C" w:rsidRPr="009F2DD2" w14:paraId="6C6EDC29" w14:textId="77777777" w:rsidTr="005D7697">
        <w:tc>
          <w:tcPr>
            <w:tcW w:w="4926" w:type="dxa"/>
          </w:tcPr>
          <w:p w14:paraId="53158466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B85164A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BB521E6" w14:textId="77777777" w:rsidR="00BC094C" w:rsidRPr="009F2DD2" w:rsidRDefault="00BC094C" w:rsidP="002B6BE5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EE248B3" w14:textId="77777777" w:rsidR="00BC094C" w:rsidRPr="009F2DD2" w:rsidRDefault="00BC094C" w:rsidP="002B6BE5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A0BD431" w14:textId="77777777" w:rsidR="00BC094C" w:rsidRPr="009F2DD2" w:rsidRDefault="0012229B" w:rsidP="002B6BE5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  <w:r w:rsidR="002B6BE5"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И.В.</w:t>
            </w:r>
            <w:r w:rsidR="00BC094C"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Титович</w:t>
            </w:r>
          </w:p>
          <w:p w14:paraId="72D83B7B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9F2DD2" w14:paraId="7CEE076E" w14:textId="77777777" w:rsidTr="005D7697">
        <w:tc>
          <w:tcPr>
            <w:tcW w:w="4926" w:type="dxa"/>
          </w:tcPr>
          <w:p w14:paraId="7401021C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5BAD7B1" w14:textId="77777777" w:rsidR="003C1676" w:rsidRDefault="003C1676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F19451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0DD3BA4D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0E9ECB68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29FFF12" w14:textId="77777777" w:rsidR="002B6BE5" w:rsidRPr="009F2DD2" w:rsidRDefault="002B6BE5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935F8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Минск 20</w:t>
      </w:r>
      <w:r w:rsidR="00C23CD1" w:rsidRPr="009F2D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37BD4" w:rsidRPr="009F2DD2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14:paraId="7F686287" w14:textId="77777777" w:rsidR="00BC094C" w:rsidRPr="009F2DD2" w:rsidRDefault="00BC094C" w:rsidP="002B6BE5">
      <w:pP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Pr="009F2DD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6298C369" w14:textId="77777777" w:rsidR="00C23CD1" w:rsidRPr="009F2DD2" w:rsidRDefault="00C23CD1" w:rsidP="002B6BE5">
      <w:pPr>
        <w:pStyle w:val="a9"/>
        <w:suppressAutoHyphens/>
        <w:rPr>
          <w:sz w:val="28"/>
          <w:szCs w:val="28"/>
        </w:rPr>
      </w:pPr>
      <w:r w:rsidRPr="009F2DD2">
        <w:rPr>
          <w:sz w:val="28"/>
          <w:szCs w:val="28"/>
        </w:rPr>
        <w:t xml:space="preserve">Е.А.Баркова, </w:t>
      </w:r>
      <w:r w:rsidR="002B6BE5" w:rsidRPr="009F2DD2">
        <w:rPr>
          <w:sz w:val="28"/>
          <w:szCs w:val="28"/>
        </w:rPr>
        <w:t>заведующий кафедрой</w:t>
      </w:r>
      <w:r w:rsidRPr="009F2DD2">
        <w:rPr>
          <w:sz w:val="28"/>
          <w:szCs w:val="28"/>
        </w:rPr>
        <w:t xml:space="preserve">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доцент;</w:t>
      </w:r>
    </w:p>
    <w:p w14:paraId="198D826A" w14:textId="77777777" w:rsidR="00C23CD1" w:rsidRPr="009F2DD2" w:rsidRDefault="00C23CD1" w:rsidP="002B6BE5">
      <w:pPr>
        <w:pStyle w:val="a9"/>
        <w:suppressAutoHyphens/>
        <w:rPr>
          <w:sz w:val="28"/>
          <w:szCs w:val="28"/>
        </w:rPr>
      </w:pPr>
      <w:r w:rsidRPr="009F2DD2">
        <w:rPr>
          <w:sz w:val="28"/>
          <w:szCs w:val="28"/>
        </w:rPr>
        <w:t>Н.Н.Рачковский, доцент кафедры высшей математики учреждения образования «Белорусский государственный университет информатики и радиоэлектроники», кандидат физико-математических наук, доцент;</w:t>
      </w:r>
    </w:p>
    <w:p w14:paraId="64D0EC3B" w14:textId="77777777" w:rsidR="00C23CD1" w:rsidRPr="009F2DD2" w:rsidRDefault="00C23CD1" w:rsidP="002B6BE5">
      <w:pPr>
        <w:pStyle w:val="a9"/>
        <w:suppressAutoHyphens/>
        <w:rPr>
          <w:sz w:val="28"/>
          <w:szCs w:val="28"/>
        </w:rPr>
      </w:pPr>
      <w:r w:rsidRPr="009F2DD2">
        <w:rPr>
          <w:sz w:val="28"/>
          <w:szCs w:val="28"/>
        </w:rPr>
        <w:t>С.Н.Жук, старший преподав</w:t>
      </w:r>
      <w:r w:rsidR="00B37BD4" w:rsidRPr="009F2DD2">
        <w:rPr>
          <w:sz w:val="28"/>
          <w:szCs w:val="28"/>
        </w:rPr>
        <w:t>а</w:t>
      </w:r>
      <w:r w:rsidRPr="009F2DD2">
        <w:rPr>
          <w:sz w:val="28"/>
          <w:szCs w:val="28"/>
        </w:rPr>
        <w:t>тель кафедры высшей математики учреждения образования «Белорусский государственный университет информатики и радиоэлектроники»</w:t>
      </w:r>
    </w:p>
    <w:p w14:paraId="3E037777" w14:textId="77777777" w:rsidR="00BC094C" w:rsidRPr="009F2DD2" w:rsidRDefault="00BC094C" w:rsidP="002B6BE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0AD684" w14:textId="77777777" w:rsidR="00BC094C" w:rsidRPr="009F2DD2" w:rsidRDefault="00BC094C" w:rsidP="002B6BE5">
      <w:pPr>
        <w:outlineLvl w:val="7"/>
        <w:rPr>
          <w:rFonts w:ascii="Times New Roman" w:eastAsia="Times New Roman" w:hAnsi="Times New Roman"/>
          <w:b/>
          <w:i/>
          <w:cap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Рецензенты:</w:t>
      </w:r>
    </w:p>
    <w:p w14:paraId="08D447F8" w14:textId="77777777" w:rsidR="00BC094C" w:rsidRPr="009F2DD2" w:rsidRDefault="00BC094C" w:rsidP="002B6BE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Кафедра </w:t>
      </w:r>
      <w:r w:rsidR="000934D2">
        <w:rPr>
          <w:rFonts w:ascii="Times New Roman" w:eastAsia="Times New Roman" w:hAnsi="Times New Roman"/>
          <w:sz w:val="28"/>
          <w:szCs w:val="28"/>
          <w:lang w:eastAsia="ru-RU"/>
        </w:rPr>
        <w:t>высшей математики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образования «</w:t>
      </w:r>
      <w:r w:rsidR="000934D2">
        <w:rPr>
          <w:rFonts w:ascii="Times New Roman" w:eastAsia="Times New Roman" w:hAnsi="Times New Roman"/>
          <w:sz w:val="28"/>
          <w:szCs w:val="28"/>
          <w:lang w:eastAsia="ru-RU"/>
        </w:rPr>
        <w:t>Белорусский государственный аграрный технический университет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» (протокол № </w:t>
      </w:r>
      <w:r w:rsidR="000934D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3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934D2">
        <w:rPr>
          <w:rFonts w:ascii="Times New Roman" w:eastAsia="Times New Roman" w:hAnsi="Times New Roman"/>
          <w:sz w:val="28"/>
          <w:szCs w:val="28"/>
          <w:lang w:eastAsia="ru-RU"/>
        </w:rPr>
        <w:t>14.03.2024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14:paraId="52D9A98B" w14:textId="77777777" w:rsidR="00BC094C" w:rsidRPr="009F2DD2" w:rsidRDefault="000934D2" w:rsidP="002B6BE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Е.К.Макаров, заведующий отделом дифференциальных уравнений государственного научного учреждения «Институт математики Национальной академии наук Беларуси», доктор физико-математических наук, профессор</w:t>
      </w:r>
    </w:p>
    <w:p w14:paraId="034A1909" w14:textId="77777777" w:rsidR="00BC094C" w:rsidRPr="009F2DD2" w:rsidRDefault="00BC094C" w:rsidP="002B6BE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AF1216" w14:textId="77777777" w:rsidR="00BC094C" w:rsidRPr="009F2DD2" w:rsidRDefault="00BC094C" w:rsidP="002B6BE5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ПРИМЕРНОЙ</w:t>
      </w: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14:paraId="7355A916" w14:textId="77777777" w:rsidR="00BC094C" w:rsidRPr="009F2DD2" w:rsidRDefault="00BC094C" w:rsidP="002B6BE5">
      <w:pPr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Кафедрой </w:t>
      </w:r>
      <w:r w:rsidR="00C23CD1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высшей математики 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</w:t>
      </w:r>
      <w:r w:rsidR="00651B5F" w:rsidRPr="009F2D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(протокол №</w:t>
      </w:r>
      <w:r w:rsidR="00E857DA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34D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934D2">
        <w:rPr>
          <w:rFonts w:ascii="Times New Roman" w:eastAsia="Times New Roman" w:hAnsi="Times New Roman"/>
          <w:sz w:val="28"/>
          <w:szCs w:val="28"/>
          <w:lang w:eastAsia="ru-RU"/>
        </w:rPr>
        <w:t>11.04.2024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9F2DD2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</w:t>
      </w:r>
    </w:p>
    <w:p w14:paraId="3844B2B2" w14:textId="7C213F81" w:rsidR="00BC094C" w:rsidRPr="009F2DD2" w:rsidRDefault="00BC094C" w:rsidP="002B6BE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651B5F" w:rsidRPr="009F2D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(протокол №</w:t>
      </w:r>
      <w:r w:rsidR="00E857DA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55D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955D2">
        <w:rPr>
          <w:rFonts w:ascii="Times New Roman" w:eastAsia="Times New Roman" w:hAnsi="Times New Roman"/>
          <w:sz w:val="28"/>
          <w:szCs w:val="28"/>
          <w:lang w:eastAsia="ru-RU"/>
        </w:rPr>
        <w:t>17.05.2024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3E881A53" w14:textId="77777777" w:rsidR="00BC094C" w:rsidRPr="009F2DD2" w:rsidRDefault="00BC094C" w:rsidP="002B6BE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651B5F" w:rsidRPr="009F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прикладным информационным системам и технологиям</w:t>
      </w:r>
      <w:r w:rsidRPr="009F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0934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9F2D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934D2">
        <w:rPr>
          <w:rFonts w:ascii="Times New Roman" w:eastAsia="Times New Roman" w:hAnsi="Times New Roman"/>
          <w:sz w:val="28"/>
          <w:szCs w:val="28"/>
          <w:lang w:eastAsia="ru-RU"/>
        </w:rPr>
        <w:t>12.04.2024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</w:p>
    <w:p w14:paraId="0666BCD2" w14:textId="77777777" w:rsidR="00BC094C" w:rsidRPr="009F2DD2" w:rsidRDefault="00BC094C" w:rsidP="002B6BE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666F86" w14:textId="77777777" w:rsidR="00BC094C" w:rsidRPr="009F2DD2" w:rsidRDefault="00651B5F" w:rsidP="002B6BE5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B3E4C" wp14:editId="3741AC99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152900" cy="1403985"/>
                <wp:effectExtent l="0" t="0" r="0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216F9" w14:textId="77777777" w:rsidR="00651B5F" w:rsidRDefault="00651B5F">
                            <w:r w:rsidRPr="002B6BE5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Ответственный за редакцию: </w:t>
                            </w:r>
                            <w:r w:rsidR="009F2D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С.С.</w:t>
                            </w:r>
                            <w:r w:rsidRPr="002B6B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B3E4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27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" stroked="f">
                <v:textbox style="mso-fit-shape-to-text:t">
                  <w:txbxContent>
                    <w:p w14:paraId="25C216F9" w14:textId="77777777" w:rsidR="00651B5F" w:rsidRDefault="00651B5F">
                      <w:r w:rsidRPr="002B6BE5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Ответственный за редакцию: </w:t>
                      </w:r>
                      <w:r w:rsidR="009F2D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С.С.</w:t>
                      </w:r>
                      <w:r w:rsidRPr="002B6B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AD13A1A" w14:textId="77777777" w:rsidR="00610640" w:rsidRPr="009F2DD2" w:rsidRDefault="00610640" w:rsidP="002B6BE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AEC9CB" w14:textId="77777777" w:rsidR="00BC094C" w:rsidRPr="009F2DD2" w:rsidRDefault="00BC094C" w:rsidP="002B6BE5">
      <w:pPr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7803C20" w14:textId="77777777" w:rsidR="00BC094C" w:rsidRPr="009F2DD2" w:rsidRDefault="00BC094C" w:rsidP="002B6BE5">
      <w:pPr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1D8F6720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ХАРАКТЕРИСТИКА УЧЕБНОЙ ДИСЦИПЛИНЫ</w:t>
      </w:r>
    </w:p>
    <w:p w14:paraId="217405C0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0D6965" w14:textId="77777777" w:rsidR="00BC094C" w:rsidRPr="009F2DD2" w:rsidRDefault="00E37A3D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Примерная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B37BD4" w:rsidRPr="009F2DD2">
        <w:rPr>
          <w:rFonts w:ascii="Times New Roman" w:eastAsia="Times New Roman" w:hAnsi="Times New Roman"/>
          <w:sz w:val="28"/>
          <w:szCs w:val="28"/>
          <w:lang w:eastAsia="ru-RU"/>
        </w:rPr>
        <w:t>Математическое программирование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2B0854" w:rsidRPr="009F2D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D30CA" w:rsidRPr="009F2DD2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2B0854" w:rsidRPr="009F2DD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D30CA" w:rsidRPr="009F2DD2">
        <w:rPr>
          <w:rFonts w:ascii="Times New Roman" w:eastAsia="Times New Roman" w:hAnsi="Times New Roman"/>
          <w:sz w:val="28"/>
          <w:szCs w:val="28"/>
          <w:lang w:eastAsia="ru-RU"/>
        </w:rPr>
        <w:t>0611</w:t>
      </w:r>
      <w:r w:rsidR="002B0854" w:rsidRPr="009F2DD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D30CA" w:rsidRPr="009F2DD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BC094C" w:rsidRPr="009F2DD2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 w:rsidR="009D30CA" w:rsidRPr="009F2DD2">
        <w:rPr>
          <w:rFonts w:ascii="Times New Roman" w:eastAsia="Times New Roman" w:hAnsi="Times New Roman"/>
          <w:sz w:val="28"/>
          <w:szCs w:val="28"/>
          <w:lang w:eastAsia="ru-RU"/>
        </w:rPr>
        <w:t>«Информационные системы и технологии»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и </w:t>
      </w:r>
      <w:r w:rsidR="00EE2FAA" w:rsidRPr="009F2DD2">
        <w:rPr>
          <w:rFonts w:ascii="Times New Roman" w:eastAsia="Times New Roman" w:hAnsi="Times New Roman"/>
          <w:sz w:val="28"/>
          <w:szCs w:val="28"/>
          <w:lang w:eastAsia="ru-RU"/>
        </w:rPr>
        <w:t>примерного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4C912EF1" w14:textId="77777777" w:rsidR="00DF4CCD" w:rsidRPr="009F2DD2" w:rsidRDefault="003C1676" w:rsidP="002B6BE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23CD1" w:rsidRPr="009F2DD2">
        <w:rPr>
          <w:rFonts w:ascii="Times New Roman" w:hAnsi="Times New Roman"/>
          <w:sz w:val="28"/>
          <w:szCs w:val="28"/>
        </w:rPr>
        <w:t>чебная дисциплина «Математическое программирование» включает в свой состав темы, представляющую собой важную составляющую для профессиональной деятельности инженера-экономиста. Например, рассмотренные математические модели описывают различные экономические процессы, а для решения и анализа их применяются методы оптимизации.</w:t>
      </w:r>
    </w:p>
    <w:p w14:paraId="78C2B913" w14:textId="77777777" w:rsidR="008C218D" w:rsidRPr="000B0097" w:rsidRDefault="008C218D" w:rsidP="008C218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0097">
        <w:rPr>
          <w:rFonts w:ascii="Times New Roman" w:hAnsi="Times New Roman"/>
          <w:sz w:val="28"/>
          <w:szCs w:val="28"/>
        </w:rPr>
        <w:t>Воспитательное значение учебной дисциплины «</w:t>
      </w:r>
      <w:r>
        <w:rPr>
          <w:rFonts w:ascii="Times New Roman" w:hAnsi="Times New Roman"/>
          <w:sz w:val="28"/>
          <w:szCs w:val="28"/>
        </w:rPr>
        <w:t>Математическое программирование</w:t>
      </w:r>
      <w:r w:rsidRPr="000B0097">
        <w:rPr>
          <w:rFonts w:ascii="Times New Roman" w:hAnsi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14312D3" w14:textId="77777777" w:rsidR="008C218D" w:rsidRPr="000B0097" w:rsidRDefault="008C218D" w:rsidP="008C218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0097">
        <w:rPr>
          <w:rFonts w:ascii="Times New Roman" w:hAnsi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65360B7B" w14:textId="77777777" w:rsidR="00BC094C" w:rsidRPr="009F2DD2" w:rsidRDefault="00BC094C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635DED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ЦЕЛЬ, ЗАДАЧИ УЧЕБНОЙ ДИСЦИПЛИНЫ</w:t>
      </w:r>
    </w:p>
    <w:p w14:paraId="30172AAF" w14:textId="77777777" w:rsidR="00BC094C" w:rsidRPr="009F2DD2" w:rsidRDefault="00BC094C" w:rsidP="002B6BE5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CD5066" w14:textId="77777777" w:rsidR="00C23CD1" w:rsidRDefault="00C23CD1" w:rsidP="002B6BE5">
      <w:pPr>
        <w:pStyle w:val="a9"/>
        <w:ind w:firstLine="709"/>
        <w:rPr>
          <w:sz w:val="28"/>
          <w:szCs w:val="28"/>
        </w:rPr>
      </w:pPr>
      <w:r w:rsidRPr="009F2DD2">
        <w:rPr>
          <w:sz w:val="28"/>
          <w:szCs w:val="28"/>
        </w:rPr>
        <w:t>Цель учебной дисциплины:</w:t>
      </w:r>
      <w:r w:rsidR="00E801EB" w:rsidRPr="009F2DD2">
        <w:rPr>
          <w:sz w:val="28"/>
          <w:szCs w:val="28"/>
        </w:rPr>
        <w:t xml:space="preserve"> </w:t>
      </w:r>
      <w:r w:rsidR="008C218D">
        <w:rPr>
          <w:sz w:val="28"/>
          <w:szCs w:val="28"/>
        </w:rPr>
        <w:t>п</w:t>
      </w:r>
      <w:r w:rsidR="00E801EB" w:rsidRPr="009F2DD2">
        <w:rPr>
          <w:sz w:val="28"/>
          <w:szCs w:val="28"/>
        </w:rPr>
        <w:t>одготовить специалиста с логическим и алгоритмическим мышлением, который будет владеть основными методами исследования и оптимизации прикладных задач.</w:t>
      </w:r>
    </w:p>
    <w:p w14:paraId="7691FDD7" w14:textId="77777777" w:rsidR="008C218D" w:rsidRPr="009F2DD2" w:rsidRDefault="008C218D" w:rsidP="002B6BE5">
      <w:pPr>
        <w:pStyle w:val="a9"/>
        <w:ind w:firstLine="709"/>
        <w:rPr>
          <w:sz w:val="28"/>
          <w:szCs w:val="28"/>
        </w:rPr>
      </w:pPr>
    </w:p>
    <w:p w14:paraId="59C4286D" w14:textId="77777777" w:rsidR="00C23CD1" w:rsidRPr="009F2DD2" w:rsidRDefault="00C23CD1" w:rsidP="002B6BE5">
      <w:pPr>
        <w:pStyle w:val="a9"/>
        <w:ind w:firstLine="709"/>
        <w:rPr>
          <w:sz w:val="28"/>
          <w:szCs w:val="28"/>
        </w:rPr>
      </w:pPr>
      <w:r w:rsidRPr="009F2DD2">
        <w:rPr>
          <w:sz w:val="28"/>
          <w:szCs w:val="28"/>
        </w:rPr>
        <w:t>Задачи учебной дисциплины:</w:t>
      </w:r>
    </w:p>
    <w:p w14:paraId="554FB93C" w14:textId="77777777" w:rsidR="008C218D" w:rsidRDefault="008C218D" w:rsidP="002B6BE5">
      <w:pPr>
        <w:pStyle w:val="a9"/>
        <w:ind w:firstLine="709"/>
        <w:rPr>
          <w:sz w:val="28"/>
          <w:szCs w:val="28"/>
        </w:rPr>
      </w:pPr>
      <w:r w:rsidRPr="009F2DD2">
        <w:rPr>
          <w:sz w:val="28"/>
          <w:szCs w:val="28"/>
        </w:rPr>
        <w:t>сформировать у студентов знания об основных математических моделях и методах решения задач математического программирования, а также научить применять полученные знания при решении задач экономического и финансового содержания</w:t>
      </w:r>
      <w:r>
        <w:rPr>
          <w:sz w:val="28"/>
          <w:szCs w:val="28"/>
        </w:rPr>
        <w:t>;</w:t>
      </w:r>
    </w:p>
    <w:p w14:paraId="6E821241" w14:textId="77777777" w:rsidR="00C23CD1" w:rsidRPr="009F2DD2" w:rsidRDefault="008526D0" w:rsidP="002B6BE5">
      <w:pPr>
        <w:pStyle w:val="a9"/>
        <w:ind w:firstLine="709"/>
        <w:rPr>
          <w:sz w:val="28"/>
          <w:szCs w:val="28"/>
        </w:rPr>
      </w:pPr>
      <w:r w:rsidRPr="009F2DD2">
        <w:rPr>
          <w:sz w:val="28"/>
          <w:szCs w:val="28"/>
        </w:rPr>
        <w:t>ознакомить с основными</w:t>
      </w:r>
      <w:r w:rsidR="00C23CD1" w:rsidRPr="009F2DD2">
        <w:rPr>
          <w:sz w:val="28"/>
          <w:szCs w:val="28"/>
        </w:rPr>
        <w:t xml:space="preserve"> </w:t>
      </w:r>
      <w:r w:rsidRPr="009F2DD2">
        <w:rPr>
          <w:sz w:val="28"/>
          <w:szCs w:val="28"/>
        </w:rPr>
        <w:t>задачами</w:t>
      </w:r>
      <w:r w:rsidR="00C23CD1" w:rsidRPr="009F2DD2">
        <w:rPr>
          <w:sz w:val="28"/>
          <w:szCs w:val="28"/>
        </w:rPr>
        <w:t xml:space="preserve"> линейного программирования</w:t>
      </w:r>
      <w:r w:rsidRPr="009F2DD2">
        <w:rPr>
          <w:sz w:val="28"/>
          <w:szCs w:val="28"/>
        </w:rPr>
        <w:t xml:space="preserve"> и их свойства</w:t>
      </w:r>
      <w:r w:rsidR="003716A0" w:rsidRPr="009F2DD2">
        <w:rPr>
          <w:sz w:val="28"/>
          <w:szCs w:val="28"/>
        </w:rPr>
        <w:t>ми</w:t>
      </w:r>
      <w:r w:rsidR="00C23CD1" w:rsidRPr="009F2DD2">
        <w:rPr>
          <w:sz w:val="28"/>
          <w:szCs w:val="28"/>
        </w:rPr>
        <w:t>;</w:t>
      </w:r>
    </w:p>
    <w:p w14:paraId="0F033131" w14:textId="77777777" w:rsidR="008526D0" w:rsidRPr="009F2DD2" w:rsidRDefault="008526D0" w:rsidP="002B6BE5">
      <w:pPr>
        <w:pStyle w:val="a9"/>
        <w:ind w:firstLine="709"/>
        <w:rPr>
          <w:sz w:val="28"/>
          <w:szCs w:val="28"/>
        </w:rPr>
      </w:pPr>
      <w:r w:rsidRPr="009F2DD2">
        <w:rPr>
          <w:sz w:val="28"/>
          <w:szCs w:val="28"/>
        </w:rPr>
        <w:t xml:space="preserve">обеспечить </w:t>
      </w:r>
      <w:r w:rsidR="008C218D">
        <w:rPr>
          <w:sz w:val="28"/>
          <w:szCs w:val="28"/>
        </w:rPr>
        <w:t>изучение</w:t>
      </w:r>
      <w:r w:rsidRPr="009F2DD2">
        <w:rPr>
          <w:sz w:val="28"/>
          <w:szCs w:val="28"/>
        </w:rPr>
        <w:t xml:space="preserve"> основных базовых понятий теории математического программирования и терминологии;</w:t>
      </w:r>
    </w:p>
    <w:p w14:paraId="0882D5BC" w14:textId="77777777" w:rsidR="00C23CD1" w:rsidRPr="009F2DD2" w:rsidRDefault="008526D0" w:rsidP="002B6BE5">
      <w:pPr>
        <w:pStyle w:val="a9"/>
        <w:ind w:firstLine="709"/>
        <w:rPr>
          <w:sz w:val="28"/>
          <w:szCs w:val="28"/>
        </w:rPr>
      </w:pPr>
      <w:r w:rsidRPr="009F2DD2">
        <w:rPr>
          <w:sz w:val="28"/>
          <w:szCs w:val="28"/>
        </w:rPr>
        <w:t xml:space="preserve">обучить </w:t>
      </w:r>
      <w:r w:rsidR="00C23CD1" w:rsidRPr="009F2DD2">
        <w:rPr>
          <w:sz w:val="28"/>
          <w:szCs w:val="28"/>
        </w:rPr>
        <w:t>различны</w:t>
      </w:r>
      <w:r w:rsidRPr="009F2DD2">
        <w:rPr>
          <w:sz w:val="28"/>
          <w:szCs w:val="28"/>
        </w:rPr>
        <w:t>м</w:t>
      </w:r>
      <w:r w:rsidR="00C23CD1" w:rsidRPr="009F2DD2">
        <w:rPr>
          <w:sz w:val="28"/>
          <w:szCs w:val="28"/>
        </w:rPr>
        <w:t xml:space="preserve"> метод</w:t>
      </w:r>
      <w:r w:rsidRPr="009F2DD2">
        <w:rPr>
          <w:sz w:val="28"/>
          <w:szCs w:val="28"/>
        </w:rPr>
        <w:t>ам</w:t>
      </w:r>
      <w:r w:rsidR="00C23CD1" w:rsidRPr="009F2DD2">
        <w:rPr>
          <w:sz w:val="28"/>
          <w:szCs w:val="28"/>
        </w:rPr>
        <w:t xml:space="preserve"> решения поставленных задач</w:t>
      </w:r>
      <w:r w:rsidRPr="009F2DD2">
        <w:rPr>
          <w:sz w:val="28"/>
          <w:szCs w:val="28"/>
        </w:rPr>
        <w:t xml:space="preserve"> математического программирования</w:t>
      </w:r>
      <w:r w:rsidR="00C23CD1" w:rsidRPr="009F2DD2">
        <w:rPr>
          <w:sz w:val="28"/>
          <w:szCs w:val="28"/>
        </w:rPr>
        <w:t>;</w:t>
      </w:r>
      <w:r w:rsidRPr="009F2DD2">
        <w:rPr>
          <w:sz w:val="28"/>
          <w:szCs w:val="28"/>
        </w:rPr>
        <w:t xml:space="preserve"> </w:t>
      </w:r>
    </w:p>
    <w:p w14:paraId="1E4E31DD" w14:textId="77777777" w:rsidR="008526D0" w:rsidRPr="009F2DD2" w:rsidRDefault="008526D0" w:rsidP="002B6BE5">
      <w:pPr>
        <w:pStyle w:val="a9"/>
        <w:ind w:firstLine="709"/>
        <w:rPr>
          <w:sz w:val="28"/>
          <w:szCs w:val="28"/>
        </w:rPr>
      </w:pPr>
      <w:r w:rsidRPr="009F2DD2">
        <w:rPr>
          <w:sz w:val="28"/>
          <w:szCs w:val="28"/>
        </w:rPr>
        <w:t>сформировать базовые навыки математического моделирования и использовани</w:t>
      </w:r>
      <w:r w:rsidR="00893C51" w:rsidRPr="009F2DD2">
        <w:rPr>
          <w:sz w:val="28"/>
          <w:szCs w:val="28"/>
        </w:rPr>
        <w:t>я</w:t>
      </w:r>
      <w:r w:rsidR="00BC24D7" w:rsidRPr="009F2DD2">
        <w:rPr>
          <w:sz w:val="28"/>
          <w:szCs w:val="28"/>
        </w:rPr>
        <w:t xml:space="preserve"> их</w:t>
      </w:r>
      <w:r w:rsidRPr="009F2DD2">
        <w:rPr>
          <w:sz w:val="28"/>
          <w:szCs w:val="28"/>
        </w:rPr>
        <w:t xml:space="preserve"> при решении и анализе задач</w:t>
      </w:r>
      <w:r w:rsidR="00893C51" w:rsidRPr="009F2DD2">
        <w:rPr>
          <w:sz w:val="28"/>
          <w:szCs w:val="28"/>
        </w:rPr>
        <w:t xml:space="preserve"> оптимизации</w:t>
      </w:r>
      <w:r w:rsidRPr="009F2DD2">
        <w:rPr>
          <w:sz w:val="28"/>
          <w:szCs w:val="28"/>
        </w:rPr>
        <w:t xml:space="preserve"> с экономическим содержанием</w:t>
      </w:r>
      <w:r w:rsidR="00893C51" w:rsidRPr="009F2DD2">
        <w:rPr>
          <w:sz w:val="28"/>
          <w:szCs w:val="28"/>
        </w:rPr>
        <w:t xml:space="preserve"> на языке матриц</w:t>
      </w:r>
      <w:r w:rsidR="00E801EB" w:rsidRPr="009F2DD2">
        <w:rPr>
          <w:sz w:val="28"/>
          <w:szCs w:val="28"/>
        </w:rPr>
        <w:t>;</w:t>
      </w:r>
    </w:p>
    <w:p w14:paraId="38DBB757" w14:textId="77777777" w:rsidR="00E801EB" w:rsidRPr="009F2DD2" w:rsidRDefault="00E801EB" w:rsidP="002B6B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содейств</w:t>
      </w:r>
      <w:r w:rsidR="008C218D">
        <w:rPr>
          <w:rFonts w:ascii="Times New Roman" w:hAnsi="Times New Roman"/>
          <w:sz w:val="28"/>
          <w:szCs w:val="28"/>
        </w:rPr>
        <w:t>овать</w:t>
      </w:r>
      <w:r w:rsidRPr="009F2DD2">
        <w:rPr>
          <w:rFonts w:ascii="Times New Roman" w:hAnsi="Times New Roman"/>
          <w:sz w:val="28"/>
          <w:szCs w:val="28"/>
        </w:rPr>
        <w:t xml:space="preserve"> развитию научного мировоззрения у студентов.</w:t>
      </w:r>
    </w:p>
    <w:p w14:paraId="60154617" w14:textId="77777777" w:rsidR="00BC094C" w:rsidRPr="009F2DD2" w:rsidRDefault="00BC094C" w:rsidP="002B6BE5">
      <w:pPr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2ED71E" w14:textId="77777777" w:rsidR="000B7BF0" w:rsidRDefault="003E0767" w:rsidP="000B7B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Базовыми учебными дисциплинами для курса «Математическое программирование» являются «Математический анализ», «Линейная алгебра и аналитическая геометрия».</w:t>
      </w:r>
      <w:r w:rsidR="000B7BF0">
        <w:rPr>
          <w:rFonts w:ascii="Times New Roman" w:hAnsi="Times New Roman"/>
          <w:sz w:val="28"/>
          <w:szCs w:val="28"/>
        </w:rPr>
        <w:t xml:space="preserve"> </w:t>
      </w:r>
    </w:p>
    <w:p w14:paraId="3EFF6FEB" w14:textId="77777777" w:rsidR="00893C51" w:rsidRPr="009F2DD2" w:rsidRDefault="000B7BF0" w:rsidP="000B7BF0">
      <w:pPr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свою очередь учебная д</w:t>
      </w:r>
      <w:r w:rsidR="00893C51" w:rsidRPr="009F2DD2">
        <w:rPr>
          <w:rFonts w:ascii="Times New Roman" w:hAnsi="Times New Roman"/>
          <w:sz w:val="28"/>
          <w:szCs w:val="28"/>
        </w:rPr>
        <w:t xml:space="preserve">исциплина </w:t>
      </w:r>
      <w:r w:rsidRPr="009F2DD2">
        <w:rPr>
          <w:rFonts w:ascii="Times New Roman" w:hAnsi="Times New Roman"/>
          <w:sz w:val="28"/>
          <w:szCs w:val="28"/>
        </w:rPr>
        <w:t>«Математическое программирование»</w:t>
      </w:r>
      <w:r>
        <w:rPr>
          <w:rFonts w:ascii="Times New Roman" w:hAnsi="Times New Roman"/>
          <w:sz w:val="28"/>
          <w:szCs w:val="28"/>
        </w:rPr>
        <w:t xml:space="preserve"> </w:t>
      </w:r>
      <w:r w:rsidR="00893C51" w:rsidRPr="009F2DD2">
        <w:rPr>
          <w:rFonts w:ascii="Times New Roman" w:hAnsi="Times New Roman"/>
          <w:sz w:val="28"/>
          <w:szCs w:val="28"/>
        </w:rPr>
        <w:t xml:space="preserve">должна дать будущему специалисту </w:t>
      </w:r>
      <w:r w:rsidR="00893C51" w:rsidRPr="009F2DD2">
        <w:rPr>
          <w:rFonts w:ascii="Times New Roman" w:hAnsi="Times New Roman"/>
          <w:sz w:val="28"/>
          <w:szCs w:val="28"/>
          <w:lang w:val="be-BY"/>
        </w:rPr>
        <w:t>знания по использованию математического моделирования при решении задач оптимизации</w:t>
      </w:r>
      <w:r w:rsidR="003716A0" w:rsidRPr="009F2DD2">
        <w:rPr>
          <w:rFonts w:ascii="Times New Roman" w:hAnsi="Times New Roman"/>
          <w:sz w:val="28"/>
          <w:szCs w:val="28"/>
          <w:lang w:val="be-BY"/>
        </w:rPr>
        <w:t xml:space="preserve"> экономического содержания, возникающих </w:t>
      </w:r>
      <w:r w:rsidR="00893C51" w:rsidRPr="009F2DD2">
        <w:rPr>
          <w:rFonts w:ascii="Times New Roman" w:hAnsi="Times New Roman"/>
          <w:sz w:val="28"/>
          <w:szCs w:val="28"/>
          <w:lang w:val="be-BY"/>
        </w:rPr>
        <w:t xml:space="preserve">на практике. </w:t>
      </w:r>
      <w:r w:rsidR="00893C51" w:rsidRPr="009F2DD2">
        <w:rPr>
          <w:rFonts w:ascii="Times New Roman" w:hAnsi="Times New Roman"/>
          <w:sz w:val="28"/>
          <w:szCs w:val="28"/>
        </w:rPr>
        <w:t xml:space="preserve">Полученные знания и навыки создадут основу при </w:t>
      </w:r>
      <w:r w:rsidR="0044142D">
        <w:rPr>
          <w:rFonts w:ascii="Times New Roman" w:hAnsi="Times New Roman"/>
          <w:sz w:val="28"/>
          <w:szCs w:val="28"/>
        </w:rPr>
        <w:t>освоении учебных</w:t>
      </w:r>
      <w:r w:rsidR="00893C51" w:rsidRPr="009F2DD2">
        <w:rPr>
          <w:rFonts w:ascii="Times New Roman" w:hAnsi="Times New Roman"/>
          <w:sz w:val="28"/>
          <w:szCs w:val="28"/>
        </w:rPr>
        <w:t xml:space="preserve"> дисциплин экономического блока</w:t>
      </w:r>
      <w:r w:rsidR="00893C51" w:rsidRPr="009F2DD2">
        <w:rPr>
          <w:rFonts w:ascii="Times New Roman" w:hAnsi="Times New Roman"/>
          <w:snapToGrid w:val="0"/>
          <w:sz w:val="28"/>
          <w:szCs w:val="28"/>
        </w:rPr>
        <w:t xml:space="preserve">, при выполнении </w:t>
      </w:r>
      <w:r w:rsidR="00893C51" w:rsidRPr="009F2DD2">
        <w:rPr>
          <w:rFonts w:ascii="Times New Roman" w:hAnsi="Times New Roman"/>
          <w:sz w:val="28"/>
          <w:szCs w:val="28"/>
        </w:rPr>
        <w:t xml:space="preserve">курсовых </w:t>
      </w:r>
      <w:r w:rsidR="00BE74E5" w:rsidRPr="009F2DD2">
        <w:rPr>
          <w:rFonts w:ascii="Times New Roman" w:hAnsi="Times New Roman"/>
          <w:sz w:val="28"/>
          <w:szCs w:val="28"/>
        </w:rPr>
        <w:t xml:space="preserve">работ </w:t>
      </w:r>
      <w:r w:rsidR="00893C51" w:rsidRPr="009F2DD2">
        <w:rPr>
          <w:rFonts w:ascii="Times New Roman" w:hAnsi="Times New Roman"/>
          <w:sz w:val="28"/>
          <w:szCs w:val="28"/>
        </w:rPr>
        <w:t>и дипломного проекта, а также в дальнейшей работе по специальности.</w:t>
      </w:r>
    </w:p>
    <w:p w14:paraId="687551ED" w14:textId="77777777" w:rsidR="00BC094C" w:rsidRPr="009F2DD2" w:rsidRDefault="00BC094C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D4DCD7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ТРЕБОВАНИЯ К УРОВНЮ ОСВОЕНИЯ</w:t>
      </w:r>
    </w:p>
    <w:p w14:paraId="3C292BF3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1287EF42" w14:textId="77777777" w:rsidR="00BC094C" w:rsidRPr="009F2DD2" w:rsidRDefault="00BC094C" w:rsidP="002B6BE5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F272A0" w14:textId="77777777" w:rsidR="00BC094C" w:rsidRPr="009F2DD2" w:rsidRDefault="00BC094C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учебной дисциплины «</w:t>
      </w:r>
      <w:r w:rsidR="00C33FEF" w:rsidRPr="009F2DD2">
        <w:rPr>
          <w:rFonts w:ascii="Times New Roman" w:eastAsia="Times New Roman" w:hAnsi="Times New Roman"/>
          <w:sz w:val="28"/>
          <w:szCs w:val="28"/>
          <w:lang w:eastAsia="ru-RU"/>
        </w:rPr>
        <w:t>Математическое программирование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» формируются следующие компетенции</w:t>
      </w:r>
      <w:r w:rsidR="00C33FEF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072407B8" w14:textId="77777777" w:rsidR="00BC094C" w:rsidRPr="009F2DD2" w:rsidRDefault="00BC094C" w:rsidP="0066510E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i/>
          <w:sz w:val="28"/>
          <w:szCs w:val="28"/>
          <w:lang w:eastAsia="ru-RU"/>
        </w:rPr>
        <w:t>универсальн</w:t>
      </w:r>
      <w:r w:rsidR="0066510E">
        <w:rPr>
          <w:rFonts w:ascii="Times New Roman" w:eastAsia="Times New Roman" w:hAnsi="Times New Roman"/>
          <w:i/>
          <w:sz w:val="28"/>
          <w:szCs w:val="28"/>
          <w:lang w:eastAsia="ru-RU"/>
        </w:rPr>
        <w:t>ая</w:t>
      </w:r>
      <w:r w:rsidRPr="009F2DD2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6651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C33FEF" w:rsidRPr="009F2DD2">
        <w:rPr>
          <w:rFonts w:ascii="Times New Roman" w:eastAsia="Times New Roman" w:hAnsi="Times New Roman"/>
          <w:sz w:val="28"/>
          <w:szCs w:val="28"/>
          <w:lang w:eastAsia="ru-RU"/>
        </w:rPr>
        <w:t>обладание навыками аналитического мышления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48DC0A" w14:textId="77777777" w:rsidR="00BC094C" w:rsidRPr="009F2DD2" w:rsidRDefault="00BC094C" w:rsidP="0066510E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i/>
          <w:sz w:val="28"/>
          <w:szCs w:val="28"/>
          <w:lang w:eastAsia="ru-RU"/>
        </w:rPr>
        <w:t>базов</w:t>
      </w:r>
      <w:r w:rsidR="0066510E">
        <w:rPr>
          <w:rFonts w:ascii="Times New Roman" w:eastAsia="Times New Roman" w:hAnsi="Times New Roman"/>
          <w:i/>
          <w:sz w:val="28"/>
          <w:szCs w:val="28"/>
          <w:lang w:eastAsia="ru-RU"/>
        </w:rPr>
        <w:t>ая</w:t>
      </w:r>
      <w:r w:rsidRPr="009F2D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профессиональн</w:t>
      </w:r>
      <w:r w:rsidR="0066510E">
        <w:rPr>
          <w:rFonts w:ascii="Times New Roman" w:eastAsia="Times New Roman" w:hAnsi="Times New Roman"/>
          <w:i/>
          <w:sz w:val="28"/>
          <w:szCs w:val="28"/>
          <w:lang w:eastAsia="ru-RU"/>
        </w:rPr>
        <w:t>ая</w:t>
      </w:r>
      <w:r w:rsidRPr="009F2DD2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="0066510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6510E">
        <w:rPr>
          <w:rFonts w:ascii="Times New Roman" w:eastAsia="Times New Roman" w:hAnsi="Times New Roman"/>
          <w:sz w:val="28"/>
          <w:szCs w:val="28"/>
          <w:lang w:eastAsia="ru-RU"/>
        </w:rPr>
        <w:t>применять</w:t>
      </w:r>
      <w:r w:rsidR="00C33FEF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</w:t>
      </w:r>
      <w:r w:rsidR="0066510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33FEF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математического программирования в инженерной деятельности и проектировании информационных систем.</w:t>
      </w:r>
    </w:p>
    <w:p w14:paraId="622E15F7" w14:textId="77777777" w:rsidR="00BC094C" w:rsidRPr="009F2DD2" w:rsidRDefault="00BC094C" w:rsidP="002B6BE5">
      <w:pPr>
        <w:tabs>
          <w:tab w:val="left" w:pos="900"/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0D96A0" w14:textId="77777777" w:rsidR="00BC094C" w:rsidRPr="009F2DD2" w:rsidRDefault="00BC094C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14:paraId="2D582F33" w14:textId="77777777" w:rsidR="00BC094C" w:rsidRPr="009F2DD2" w:rsidRDefault="00BC094C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знать:</w:t>
      </w:r>
    </w:p>
    <w:p w14:paraId="2B177E69" w14:textId="77777777" w:rsidR="00D35317" w:rsidRPr="009F2DD2" w:rsidRDefault="00D35317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основные методы решения задач математического программирования при решении прикладных задач, области их применения;</w:t>
      </w:r>
    </w:p>
    <w:p w14:paraId="3F59558A" w14:textId="77777777" w:rsidR="00D35317" w:rsidRPr="009F2DD2" w:rsidRDefault="00D35317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принципы логического мышления, основные алгоритмы и методы математического моделирования;</w:t>
      </w:r>
    </w:p>
    <w:p w14:paraId="61336F57" w14:textId="77777777" w:rsidR="00D35317" w:rsidRPr="009F2DD2" w:rsidRDefault="00D35317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методики математического исследования прикладных задач;</w:t>
      </w:r>
    </w:p>
    <w:p w14:paraId="0D433F24" w14:textId="77777777" w:rsidR="00BC094C" w:rsidRPr="009F2DD2" w:rsidRDefault="00BC094C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уметь:</w:t>
      </w:r>
    </w:p>
    <w:p w14:paraId="67D9F615" w14:textId="77777777" w:rsidR="00D35317" w:rsidRPr="009F2DD2" w:rsidRDefault="00D35317" w:rsidP="002B6BE5">
      <w:pPr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строить математические модели задач с экономическим содержанием;</w:t>
      </w:r>
    </w:p>
    <w:p w14:paraId="2FC271B3" w14:textId="77777777" w:rsidR="00D35317" w:rsidRPr="009F2DD2" w:rsidRDefault="00D35317" w:rsidP="002B6BE5">
      <w:pPr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проводить математический анализ прикладных задач с инженерно-экономическим содержанием;</w:t>
      </w:r>
    </w:p>
    <w:p w14:paraId="5190B359" w14:textId="77777777" w:rsidR="00D030EE" w:rsidRPr="009F2DD2" w:rsidRDefault="00D030EE" w:rsidP="002B6BE5">
      <w:pPr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исследовать оптимизационные задачи методами математического программирования с использованием компьютерных технологий;</w:t>
      </w:r>
    </w:p>
    <w:p w14:paraId="373D3693" w14:textId="77777777" w:rsidR="00D35317" w:rsidRPr="009F2DD2" w:rsidRDefault="00D35317" w:rsidP="002B6BE5">
      <w:pPr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проводить расчеты, получать численные результаты, уметь анализировать полученные данные и делать соответствующие выводы.</w:t>
      </w:r>
    </w:p>
    <w:p w14:paraId="426365B1" w14:textId="77777777" w:rsidR="0066510E" w:rsidRDefault="0066510E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br w:type="page"/>
      </w:r>
    </w:p>
    <w:p w14:paraId="7A410B4B" w14:textId="0AE521C1" w:rsidR="00BC094C" w:rsidRPr="009F2DD2" w:rsidRDefault="00967144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9F2DD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:</w:t>
      </w:r>
    </w:p>
    <w:p w14:paraId="2C5B2DD7" w14:textId="3DC1B65E" w:rsidR="00D030EE" w:rsidRPr="009F2DD2" w:rsidRDefault="00D030EE" w:rsidP="002B6BE5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применения методов математического программирования при решении математических и инженерно-экономических задач;</w:t>
      </w:r>
    </w:p>
    <w:p w14:paraId="40FA52AB" w14:textId="5DCCEF70" w:rsidR="00BC094C" w:rsidRPr="009F2DD2" w:rsidRDefault="00847333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hAnsi="Times New Roman"/>
          <w:sz w:val="28"/>
          <w:szCs w:val="28"/>
        </w:rPr>
        <w:t>творческого аналитического мышления,</w:t>
      </w:r>
      <w:r w:rsidR="000E32C5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составления и исследования математических моделей и основ математического моделирования с использованием современных прикладных пакетов программ.</w:t>
      </w:r>
    </w:p>
    <w:p w14:paraId="5E42417C" w14:textId="77777777" w:rsidR="00BC094C" w:rsidRPr="009F2DD2" w:rsidRDefault="00BC094C" w:rsidP="002B6BE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72A4F" w14:textId="77777777" w:rsidR="00BC094C" w:rsidRPr="009F2DD2" w:rsidRDefault="00E51651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Примерная</w:t>
      </w:r>
      <w:r w:rsidR="00AB7F8F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учебная программа рассчитана на </w:t>
      </w:r>
      <w:r w:rsidR="00B61B85" w:rsidRPr="009F2DD2">
        <w:rPr>
          <w:rFonts w:ascii="Times New Roman" w:eastAsia="Times New Roman" w:hAnsi="Times New Roman"/>
          <w:sz w:val="28"/>
          <w:szCs w:val="28"/>
          <w:lang w:eastAsia="ru-RU"/>
        </w:rPr>
        <w:t>108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учебных часов, из них – </w:t>
      </w:r>
      <w:r w:rsidR="009C6F10" w:rsidRPr="009F2DD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61B85" w:rsidRPr="009F2D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9C6F10" w:rsidRPr="009F2DD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лабораторные занятия – </w:t>
      </w:r>
      <w:r w:rsidR="00B61B85" w:rsidRPr="009F2DD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практические занятия – </w:t>
      </w:r>
      <w:r w:rsidR="009C6F10" w:rsidRPr="009F2DD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1B85" w:rsidRPr="009F2D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 w:rsidR="00B61B85" w:rsidRPr="009F2D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F7EE0A2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117C68B7" w14:textId="77777777" w:rsidR="00BC094C" w:rsidRPr="009F2DD2" w:rsidRDefault="00BC094C" w:rsidP="002B6BE5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134"/>
        <w:gridCol w:w="709"/>
        <w:gridCol w:w="709"/>
        <w:gridCol w:w="747"/>
      </w:tblGrid>
      <w:tr w:rsidR="00A40D5B" w:rsidRPr="009F2DD2" w14:paraId="1ADC884F" w14:textId="77777777" w:rsidTr="00A40D5B">
        <w:trPr>
          <w:cantSplit/>
          <w:trHeight w:val="2323"/>
          <w:tblHeader/>
        </w:trPr>
        <w:tc>
          <w:tcPr>
            <w:tcW w:w="6237" w:type="dxa"/>
            <w:vAlign w:val="center"/>
          </w:tcPr>
          <w:p w14:paraId="6CCA015B" w14:textId="77777777" w:rsidR="00BC094C" w:rsidRPr="009F2DD2" w:rsidRDefault="00BC094C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CA2E7D6" w14:textId="77777777" w:rsidR="00BC094C" w:rsidRPr="009F2DD2" w:rsidRDefault="00BC094C" w:rsidP="00E61DF5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  <w:r w:rsidR="00E61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аудиторных</w:t>
            </w:r>
            <w:r w:rsidR="00E61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</w:tcPr>
          <w:p w14:paraId="30A4C640" w14:textId="77777777" w:rsidR="00BC094C" w:rsidRPr="009F2DD2" w:rsidRDefault="00BC094C" w:rsidP="00E61DF5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709" w:type="dxa"/>
            <w:textDirection w:val="btLr"/>
          </w:tcPr>
          <w:p w14:paraId="3C563FFF" w14:textId="77777777" w:rsidR="00BC094C" w:rsidRPr="009F2DD2" w:rsidRDefault="00BC094C" w:rsidP="00E61DF5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747" w:type="dxa"/>
            <w:textDirection w:val="btLr"/>
          </w:tcPr>
          <w:p w14:paraId="53E1DCB2" w14:textId="77777777" w:rsidR="00BC094C" w:rsidRPr="009F2DD2" w:rsidRDefault="00BC094C" w:rsidP="00E61DF5">
            <w:pPr>
              <w:ind w:left="113" w:right="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Практические</w:t>
            </w:r>
            <w:r w:rsidR="00E61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A40D5B" w:rsidRPr="009F2DD2" w14:paraId="0844DDD6" w14:textId="77777777" w:rsidTr="00A40D5B">
        <w:tc>
          <w:tcPr>
            <w:tcW w:w="6237" w:type="dxa"/>
          </w:tcPr>
          <w:p w14:paraId="19660AE7" w14:textId="77777777" w:rsidR="00AA1DCD" w:rsidRPr="009F2DD2" w:rsidRDefault="00E61DF5" w:rsidP="00CB0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 </w:t>
            </w:r>
            <w:r w:rsidR="00AA1DCD" w:rsidRPr="009F2DD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D04F11" w:rsidRPr="009F2DD2">
              <w:rPr>
                <w:rFonts w:ascii="Times New Roman" w:hAnsi="Times New Roman"/>
                <w:sz w:val="28"/>
                <w:szCs w:val="28"/>
              </w:rPr>
              <w:t xml:space="preserve">Введение. Предмет математического </w:t>
            </w:r>
            <w:r w:rsidR="00AA1DCD" w:rsidRPr="009F2DD2">
              <w:rPr>
                <w:rFonts w:ascii="Times New Roman" w:hAnsi="Times New Roman"/>
                <w:sz w:val="28"/>
                <w:szCs w:val="28"/>
              </w:rPr>
              <w:t>программирования</w:t>
            </w:r>
          </w:p>
        </w:tc>
        <w:tc>
          <w:tcPr>
            <w:tcW w:w="1134" w:type="dxa"/>
          </w:tcPr>
          <w:p w14:paraId="7ABD0F57" w14:textId="77777777" w:rsidR="00AA1DCD" w:rsidRPr="009F2DD2" w:rsidRDefault="005578B4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42026B20" w14:textId="77777777" w:rsidR="00AA1DCD" w:rsidRPr="009F2DD2" w:rsidRDefault="00AA1DCD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71D48177" w14:textId="77777777" w:rsidR="00AA1DC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47" w:type="dxa"/>
          </w:tcPr>
          <w:p w14:paraId="0077A014" w14:textId="77777777" w:rsidR="00AA1DCD" w:rsidRPr="009F2DD2" w:rsidRDefault="00724E75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A40D5B" w:rsidRPr="009F2DD2" w14:paraId="2D925EE7" w14:textId="77777777" w:rsidTr="00A40D5B">
        <w:tc>
          <w:tcPr>
            <w:tcW w:w="6237" w:type="dxa"/>
          </w:tcPr>
          <w:p w14:paraId="54FF018E" w14:textId="77777777" w:rsidR="00D426DD" w:rsidRPr="009F2DD2" w:rsidRDefault="00D426DD" w:rsidP="00CB0A97">
            <w:pPr>
              <w:rPr>
                <w:rFonts w:ascii="Times New Roman" w:hAnsi="Times New Roman"/>
                <w:sz w:val="28"/>
                <w:szCs w:val="28"/>
              </w:rPr>
            </w:pPr>
            <w:r w:rsidRPr="009F2DD2">
              <w:rPr>
                <w:rFonts w:ascii="Times New Roman" w:hAnsi="Times New Roman"/>
                <w:sz w:val="28"/>
                <w:szCs w:val="28"/>
              </w:rPr>
              <w:t>Тема</w:t>
            </w:r>
            <w:r w:rsidR="00E61DF5">
              <w:rPr>
                <w:rFonts w:ascii="Times New Roman" w:hAnsi="Times New Roman"/>
                <w:sz w:val="28"/>
                <w:szCs w:val="28"/>
              </w:rPr>
              <w:t> </w:t>
            </w:r>
            <w:r w:rsidRPr="009F2DD2">
              <w:rPr>
                <w:rFonts w:ascii="Times New Roman" w:hAnsi="Times New Roman"/>
                <w:sz w:val="28"/>
                <w:szCs w:val="28"/>
              </w:rPr>
              <w:t>2. Линейное программирование</w:t>
            </w:r>
          </w:p>
        </w:tc>
        <w:tc>
          <w:tcPr>
            <w:tcW w:w="1134" w:type="dxa"/>
          </w:tcPr>
          <w:p w14:paraId="55EB8D5F" w14:textId="77777777" w:rsidR="00D426DD" w:rsidRPr="009F2DD2" w:rsidRDefault="00D426DD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489B6382" w14:textId="77777777" w:rsidR="00D426DD" w:rsidRPr="009F2DD2" w:rsidRDefault="00D426DD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C453E95" w14:textId="77777777" w:rsidR="00D426D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47" w:type="dxa"/>
          </w:tcPr>
          <w:p w14:paraId="577E9120" w14:textId="77777777" w:rsidR="00D426D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A40D5B" w:rsidRPr="009F2DD2" w14:paraId="7F7087F7" w14:textId="77777777" w:rsidTr="00A40D5B">
        <w:tc>
          <w:tcPr>
            <w:tcW w:w="6237" w:type="dxa"/>
          </w:tcPr>
          <w:p w14:paraId="634F9B6F" w14:textId="77777777" w:rsidR="00D426DD" w:rsidRPr="00CB0A97" w:rsidRDefault="00E61DF5" w:rsidP="00CB0A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B0A97">
              <w:rPr>
                <w:rFonts w:ascii="Times New Roman" w:hAnsi="Times New Roman"/>
                <w:sz w:val="28"/>
                <w:szCs w:val="28"/>
              </w:rPr>
              <w:t>Тема </w:t>
            </w:r>
            <w:r w:rsidR="00D426DD" w:rsidRPr="00CB0A97">
              <w:rPr>
                <w:rFonts w:ascii="Times New Roman" w:hAnsi="Times New Roman"/>
                <w:sz w:val="28"/>
                <w:szCs w:val="28"/>
              </w:rPr>
              <w:t>3. Симплекс-метод</w:t>
            </w:r>
          </w:p>
        </w:tc>
        <w:tc>
          <w:tcPr>
            <w:tcW w:w="1134" w:type="dxa"/>
          </w:tcPr>
          <w:p w14:paraId="000AD129" w14:textId="77777777" w:rsidR="00D426DD" w:rsidRPr="009F2DD2" w:rsidRDefault="005578B4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14:paraId="3A06D196" w14:textId="77777777" w:rsidR="00D426DD" w:rsidRPr="009F2DD2" w:rsidRDefault="005578B4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32A32A1B" w14:textId="77777777" w:rsidR="00D426D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47" w:type="dxa"/>
          </w:tcPr>
          <w:p w14:paraId="38932148" w14:textId="77777777" w:rsidR="00D426D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40D5B" w:rsidRPr="009F2DD2" w14:paraId="640A3D8F" w14:textId="77777777" w:rsidTr="00A40D5B">
        <w:tc>
          <w:tcPr>
            <w:tcW w:w="6237" w:type="dxa"/>
          </w:tcPr>
          <w:p w14:paraId="1B1D1382" w14:textId="77777777" w:rsidR="00D426DD" w:rsidRPr="00CB0A97" w:rsidRDefault="00E61DF5" w:rsidP="00CB0A97">
            <w:pPr>
              <w:rPr>
                <w:rFonts w:ascii="Times New Roman" w:hAnsi="Times New Roman"/>
                <w:color w:val="C00000"/>
              </w:rPr>
            </w:pPr>
            <w:r w:rsidRPr="00CB0A97">
              <w:rPr>
                <w:rFonts w:ascii="Times New Roman" w:hAnsi="Times New Roman"/>
                <w:sz w:val="28"/>
                <w:szCs w:val="28"/>
              </w:rPr>
              <w:t>Тема </w:t>
            </w:r>
            <w:r w:rsidR="00D426DD" w:rsidRPr="00CB0A97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CB0A97" w:rsidRPr="00CB0A97">
              <w:rPr>
                <w:rFonts w:ascii="Times New Roman" w:hAnsi="Times New Roman"/>
                <w:sz w:val="28"/>
                <w:szCs w:val="28"/>
              </w:rPr>
              <w:t>Двойственность в линейном программировании</w:t>
            </w:r>
          </w:p>
        </w:tc>
        <w:tc>
          <w:tcPr>
            <w:tcW w:w="1134" w:type="dxa"/>
          </w:tcPr>
          <w:p w14:paraId="4582109B" w14:textId="77777777" w:rsidR="00D426DD" w:rsidRPr="009F2DD2" w:rsidRDefault="00724E75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29C3F4DC" w14:textId="77777777" w:rsidR="00D426DD" w:rsidRPr="009F2DD2" w:rsidRDefault="00D426DD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5D955AA3" w14:textId="77777777" w:rsidR="00D426D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47" w:type="dxa"/>
          </w:tcPr>
          <w:p w14:paraId="45C2FA54" w14:textId="77777777" w:rsidR="00D426DD" w:rsidRPr="009F2DD2" w:rsidRDefault="00E767E8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40D5B" w:rsidRPr="009F2DD2" w14:paraId="0220B974" w14:textId="77777777" w:rsidTr="00A40D5B">
        <w:tc>
          <w:tcPr>
            <w:tcW w:w="6237" w:type="dxa"/>
          </w:tcPr>
          <w:p w14:paraId="77E87701" w14:textId="77777777" w:rsidR="00AA1DCD" w:rsidRPr="009F2DD2" w:rsidRDefault="00E61DF5" w:rsidP="00CB0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 </w:t>
            </w:r>
            <w:r w:rsidR="00AA1DCD" w:rsidRPr="009F2DD2">
              <w:rPr>
                <w:rFonts w:ascii="Times New Roman" w:hAnsi="Times New Roman"/>
                <w:sz w:val="28"/>
                <w:szCs w:val="28"/>
              </w:rPr>
              <w:t>5. Транспортная задача</w:t>
            </w:r>
          </w:p>
        </w:tc>
        <w:tc>
          <w:tcPr>
            <w:tcW w:w="1134" w:type="dxa"/>
          </w:tcPr>
          <w:p w14:paraId="2C2A5C52" w14:textId="77777777" w:rsidR="00AA1DCD" w:rsidRPr="009F2DD2" w:rsidRDefault="00724E75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14:paraId="70249279" w14:textId="77777777" w:rsidR="00AA1DCD" w:rsidRPr="009F2DD2" w:rsidRDefault="00D426DD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4614203F" w14:textId="77777777" w:rsidR="00AA1DCD" w:rsidRPr="009F2DD2" w:rsidRDefault="00E767E8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47" w:type="dxa"/>
          </w:tcPr>
          <w:p w14:paraId="0D25E722" w14:textId="77777777" w:rsidR="00AA1DC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40D5B" w:rsidRPr="009F2DD2" w14:paraId="2A0F969B" w14:textId="77777777" w:rsidTr="00A40D5B">
        <w:tc>
          <w:tcPr>
            <w:tcW w:w="6237" w:type="dxa"/>
          </w:tcPr>
          <w:p w14:paraId="3C775029" w14:textId="77777777" w:rsidR="00AA1DCD" w:rsidRPr="009F2DD2" w:rsidRDefault="00E61DF5" w:rsidP="00CB0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 </w:t>
            </w:r>
            <w:r w:rsidR="005578B4" w:rsidRPr="009F2DD2">
              <w:rPr>
                <w:rFonts w:ascii="Times New Roman" w:hAnsi="Times New Roman"/>
                <w:sz w:val="28"/>
                <w:szCs w:val="28"/>
              </w:rPr>
              <w:t>6</w:t>
            </w:r>
            <w:r w:rsidR="00AA1DCD" w:rsidRPr="009F2DD2">
              <w:rPr>
                <w:rFonts w:ascii="Times New Roman" w:hAnsi="Times New Roman"/>
                <w:sz w:val="28"/>
                <w:szCs w:val="28"/>
              </w:rPr>
              <w:t>. Нелинейное программирование</w:t>
            </w:r>
          </w:p>
        </w:tc>
        <w:tc>
          <w:tcPr>
            <w:tcW w:w="1134" w:type="dxa"/>
          </w:tcPr>
          <w:p w14:paraId="484B1781" w14:textId="77777777" w:rsidR="00AA1DCD" w:rsidRPr="009F2DD2" w:rsidRDefault="005578B4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03D17BD8" w14:textId="77777777" w:rsidR="00AA1DCD" w:rsidRPr="009F2DD2" w:rsidRDefault="00724E75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</w:tcPr>
          <w:p w14:paraId="1688C7FE" w14:textId="77777777" w:rsidR="00AA1DC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47" w:type="dxa"/>
          </w:tcPr>
          <w:p w14:paraId="186D096F" w14:textId="77777777" w:rsidR="00AA1DC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40D5B" w:rsidRPr="009F2DD2" w14:paraId="5116AD9D" w14:textId="77777777" w:rsidTr="00A40D5B">
        <w:tc>
          <w:tcPr>
            <w:tcW w:w="6237" w:type="dxa"/>
          </w:tcPr>
          <w:p w14:paraId="33118363" w14:textId="77777777" w:rsidR="00AA1DCD" w:rsidRPr="009F2DD2" w:rsidRDefault="00E61DF5" w:rsidP="00CB0A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 </w:t>
            </w:r>
            <w:r w:rsidR="005578B4" w:rsidRPr="009F2DD2">
              <w:rPr>
                <w:rFonts w:ascii="Times New Roman" w:hAnsi="Times New Roman"/>
                <w:sz w:val="28"/>
                <w:szCs w:val="28"/>
              </w:rPr>
              <w:t>7</w:t>
            </w:r>
            <w:r w:rsidR="00AA1DCD" w:rsidRPr="009F2DD2">
              <w:rPr>
                <w:rFonts w:ascii="Times New Roman" w:hAnsi="Times New Roman"/>
                <w:sz w:val="28"/>
                <w:szCs w:val="28"/>
              </w:rPr>
              <w:t>. Динамическое программирование</w:t>
            </w:r>
          </w:p>
        </w:tc>
        <w:tc>
          <w:tcPr>
            <w:tcW w:w="1134" w:type="dxa"/>
          </w:tcPr>
          <w:p w14:paraId="41EA46F4" w14:textId="77777777" w:rsidR="00AA1DCD" w:rsidRPr="009F2DD2" w:rsidRDefault="00E767E8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09" w:type="dxa"/>
          </w:tcPr>
          <w:p w14:paraId="53B0DE40" w14:textId="77777777" w:rsidR="00AA1DCD" w:rsidRPr="009F2DD2" w:rsidRDefault="005578B4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34B0E66" w14:textId="77777777" w:rsidR="00AA1DCD" w:rsidRPr="009F2DD2" w:rsidRDefault="00E767E8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47" w:type="dxa"/>
          </w:tcPr>
          <w:p w14:paraId="31742E08" w14:textId="77777777" w:rsidR="00AA1DCD" w:rsidRPr="009F2DD2" w:rsidRDefault="00705287" w:rsidP="002B6B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A40D5B" w:rsidRPr="009F2DD2" w14:paraId="64F2E18B" w14:textId="77777777" w:rsidTr="00A40D5B">
        <w:tc>
          <w:tcPr>
            <w:tcW w:w="6237" w:type="dxa"/>
          </w:tcPr>
          <w:p w14:paraId="6E0F4F87" w14:textId="77777777" w:rsidR="00BC094C" w:rsidRPr="009F2DD2" w:rsidRDefault="00BC094C" w:rsidP="002B6BE5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5C6AD2AC" w14:textId="77777777" w:rsidR="00BC094C" w:rsidRPr="009F2DD2" w:rsidRDefault="005578B4" w:rsidP="002B6BE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705287" w:rsidRPr="009F2DD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9" w:type="dxa"/>
          </w:tcPr>
          <w:p w14:paraId="0920E83B" w14:textId="77777777" w:rsidR="00BC094C" w:rsidRPr="009F2DD2" w:rsidRDefault="005578B4" w:rsidP="002B6BE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F2D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</w:tcPr>
          <w:p w14:paraId="4E79C772" w14:textId="77777777" w:rsidR="00BC094C" w:rsidRPr="009F2DD2" w:rsidRDefault="00705287" w:rsidP="002B6BE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747" w:type="dxa"/>
          </w:tcPr>
          <w:p w14:paraId="30E53A1B" w14:textId="77777777" w:rsidR="00BC094C" w:rsidRPr="009F2DD2" w:rsidRDefault="00BC094C" w:rsidP="002B6BE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9F2D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705287" w:rsidRPr="009F2DD2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0</w:t>
            </w:r>
          </w:p>
        </w:tc>
      </w:tr>
    </w:tbl>
    <w:p w14:paraId="54C37320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248676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39475607" w14:textId="77777777" w:rsidR="00BC094C" w:rsidRPr="00673954" w:rsidRDefault="00BC094C" w:rsidP="002B6BE5">
      <w:pPr>
        <w:jc w:val="center"/>
        <w:rPr>
          <w:rFonts w:ascii="Times New Roman" w:eastAsia="Times New Roman" w:hAnsi="Times New Roman"/>
          <w:lang w:eastAsia="ru-RU"/>
        </w:rPr>
      </w:pPr>
    </w:p>
    <w:p w14:paraId="00BC195F" w14:textId="77777777" w:rsidR="00AA1DCD" w:rsidRPr="009F2DD2" w:rsidRDefault="00AA1DCD" w:rsidP="002B6BE5">
      <w:pPr>
        <w:jc w:val="center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Тема 1. ВВЕДЕНИЕ</w:t>
      </w:r>
      <w:r w:rsidR="00DA27DE">
        <w:rPr>
          <w:rFonts w:ascii="Times New Roman" w:hAnsi="Times New Roman"/>
          <w:sz w:val="28"/>
          <w:szCs w:val="28"/>
        </w:rPr>
        <w:t>. ПРЕДМЕТ МАТЕМАТИЧЕСКОГО ПРОГРАММИРОВАНИЯ</w:t>
      </w:r>
      <w:r w:rsidR="00DA27DE" w:rsidRPr="009F2DD2">
        <w:rPr>
          <w:rFonts w:ascii="Times New Roman" w:hAnsi="Times New Roman"/>
          <w:sz w:val="28"/>
          <w:szCs w:val="28"/>
        </w:rPr>
        <w:t xml:space="preserve"> </w:t>
      </w:r>
    </w:p>
    <w:p w14:paraId="4B260849" w14:textId="77777777" w:rsidR="00AA1DCD" w:rsidRPr="00673954" w:rsidRDefault="00AA1DCD" w:rsidP="00FF5F5E">
      <w:pPr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673954">
        <w:rPr>
          <w:rFonts w:ascii="Times New Roman" w:hAnsi="Times New Roman"/>
          <w:color w:val="000000"/>
          <w:spacing w:val="-4"/>
          <w:sz w:val="28"/>
          <w:szCs w:val="28"/>
        </w:rPr>
        <w:t>Предмет и метод математич</w:t>
      </w:r>
      <w:r w:rsidR="00DA27DE" w:rsidRPr="00673954">
        <w:rPr>
          <w:rFonts w:ascii="Times New Roman" w:hAnsi="Times New Roman"/>
          <w:color w:val="000000"/>
          <w:spacing w:val="-4"/>
          <w:sz w:val="28"/>
          <w:szCs w:val="28"/>
        </w:rPr>
        <w:t>еского программирования. Понятия</w:t>
      </w:r>
      <w:r w:rsidRPr="00673954">
        <w:rPr>
          <w:rFonts w:ascii="Times New Roman" w:hAnsi="Times New Roman"/>
          <w:color w:val="000000"/>
          <w:spacing w:val="-4"/>
          <w:sz w:val="28"/>
          <w:szCs w:val="28"/>
        </w:rPr>
        <w:t xml:space="preserve"> «модел</w:t>
      </w:r>
      <w:r w:rsidR="00DA27DE" w:rsidRPr="00673954">
        <w:rPr>
          <w:rFonts w:ascii="Times New Roman" w:hAnsi="Times New Roman"/>
          <w:color w:val="000000"/>
          <w:spacing w:val="-4"/>
          <w:sz w:val="28"/>
          <w:szCs w:val="28"/>
        </w:rPr>
        <w:t>ь</w:t>
      </w:r>
      <w:r w:rsidRPr="00673954">
        <w:rPr>
          <w:rFonts w:ascii="Times New Roman" w:hAnsi="Times New Roman"/>
          <w:color w:val="000000"/>
          <w:spacing w:val="-4"/>
          <w:sz w:val="28"/>
          <w:szCs w:val="28"/>
        </w:rPr>
        <w:t>» и «моделирование». Сущность процесса моделирования. Общие принципы построения моделей. Классификация задач</w:t>
      </w:r>
      <w:r w:rsidR="00D030EE" w:rsidRPr="00673954">
        <w:rPr>
          <w:rFonts w:ascii="Times New Roman" w:hAnsi="Times New Roman"/>
          <w:color w:val="000000"/>
          <w:spacing w:val="-4"/>
          <w:sz w:val="28"/>
          <w:szCs w:val="28"/>
        </w:rPr>
        <w:t xml:space="preserve"> математического программирования</w:t>
      </w:r>
      <w:r w:rsidRPr="00673954">
        <w:rPr>
          <w:rFonts w:ascii="Times New Roman" w:hAnsi="Times New Roman"/>
          <w:color w:val="000000"/>
          <w:spacing w:val="-4"/>
          <w:sz w:val="28"/>
          <w:szCs w:val="28"/>
        </w:rPr>
        <w:t>. Математическая формулировка задачи математического программирования.</w:t>
      </w:r>
      <w:r w:rsidR="00D030EE" w:rsidRPr="00673954">
        <w:rPr>
          <w:rFonts w:ascii="Times New Roman" w:hAnsi="Times New Roman"/>
          <w:color w:val="000000"/>
          <w:spacing w:val="-4"/>
          <w:sz w:val="28"/>
          <w:szCs w:val="28"/>
        </w:rPr>
        <w:t xml:space="preserve"> Формы записи задач математического программирования: общая, симметрические задачи, каноническая задача, векторно-матричная форма записи.</w:t>
      </w:r>
    </w:p>
    <w:p w14:paraId="0D18A9E5" w14:textId="77777777" w:rsidR="00AA1DCD" w:rsidRPr="00673954" w:rsidRDefault="00AA1DCD" w:rsidP="002B6BE5">
      <w:pPr>
        <w:jc w:val="both"/>
        <w:rPr>
          <w:rFonts w:ascii="Times New Roman" w:hAnsi="Times New Roman"/>
        </w:rPr>
      </w:pPr>
    </w:p>
    <w:p w14:paraId="063A7F2D" w14:textId="77777777" w:rsidR="00AA1DCD" w:rsidRPr="009F2DD2" w:rsidRDefault="00AA1DCD" w:rsidP="002B6BE5">
      <w:pPr>
        <w:jc w:val="center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Тема 2. ЛИНЕЙНОЕ ПРОГРАММИРОВАНИЕ</w:t>
      </w:r>
    </w:p>
    <w:p w14:paraId="0D2D91AE" w14:textId="77777777" w:rsidR="00AA1DCD" w:rsidRPr="009F2DD2" w:rsidRDefault="00AA1DCD" w:rsidP="00FF5F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Постановка задачи линейного программирования</w:t>
      </w:r>
      <w:r w:rsidR="00DA27DE">
        <w:rPr>
          <w:rFonts w:ascii="Times New Roman" w:hAnsi="Times New Roman"/>
          <w:sz w:val="28"/>
          <w:szCs w:val="28"/>
        </w:rPr>
        <w:t xml:space="preserve"> (ЛП)</w:t>
      </w:r>
      <w:r w:rsidRPr="009F2DD2">
        <w:rPr>
          <w:rFonts w:ascii="Times New Roman" w:hAnsi="Times New Roman"/>
          <w:sz w:val="28"/>
          <w:szCs w:val="28"/>
        </w:rPr>
        <w:t xml:space="preserve">. Матричная форма записи задач линейного программирования. Каноническая и симметрическая запись задачи ЛП. Геометрическая интерпретация и графическое решение задачи линейного программирования. </w:t>
      </w:r>
    </w:p>
    <w:p w14:paraId="283A79C2" w14:textId="77777777" w:rsidR="00AA1DCD" w:rsidRPr="00673954" w:rsidRDefault="00AA1DCD" w:rsidP="002B6BE5">
      <w:pPr>
        <w:jc w:val="both"/>
        <w:rPr>
          <w:rFonts w:ascii="Times New Roman" w:hAnsi="Times New Roman"/>
          <w:caps/>
        </w:rPr>
      </w:pPr>
    </w:p>
    <w:p w14:paraId="665DCE22" w14:textId="77777777" w:rsidR="00AA1DCD" w:rsidRPr="009F2DD2" w:rsidRDefault="00AA1DCD" w:rsidP="002B6BE5">
      <w:pPr>
        <w:jc w:val="center"/>
        <w:rPr>
          <w:rFonts w:ascii="Times New Roman" w:hAnsi="Times New Roman"/>
          <w:b/>
          <w:sz w:val="28"/>
          <w:szCs w:val="28"/>
        </w:rPr>
      </w:pPr>
      <w:r w:rsidRPr="009F2DD2">
        <w:rPr>
          <w:rFonts w:ascii="Times New Roman" w:hAnsi="Times New Roman"/>
          <w:bCs/>
          <w:sz w:val="28"/>
          <w:szCs w:val="28"/>
        </w:rPr>
        <w:t>Тема 3. СИМПЛЕКС-МЕТОД</w:t>
      </w:r>
    </w:p>
    <w:p w14:paraId="37B9D335" w14:textId="77777777" w:rsidR="00AA1DCD" w:rsidRPr="009F2DD2" w:rsidRDefault="00AA1DCD" w:rsidP="00FF5F5E">
      <w:pPr>
        <w:pStyle w:val="31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Симплекс-метод. Симплексные таблицы. Теоремы симплекс-метода. Метод искусственного базиса. Теорема о конечности симплекс-метода.</w:t>
      </w:r>
      <w:r w:rsidR="00F05338" w:rsidRPr="009F2DD2">
        <w:rPr>
          <w:rFonts w:ascii="Times New Roman" w:hAnsi="Times New Roman"/>
          <w:sz w:val="28"/>
          <w:szCs w:val="28"/>
        </w:rPr>
        <w:t xml:space="preserve"> Экономическая интерпретация элементов симплекс-таблицы.</w:t>
      </w:r>
    </w:p>
    <w:p w14:paraId="6EE85E76" w14:textId="77777777" w:rsidR="00AA1DCD" w:rsidRPr="00673954" w:rsidRDefault="00AA1DCD" w:rsidP="002B6BE5">
      <w:pPr>
        <w:pStyle w:val="3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7CB646" w14:textId="77777777" w:rsidR="00AA1DCD" w:rsidRPr="00C151C3" w:rsidRDefault="00AA1DCD" w:rsidP="002B6BE5">
      <w:pPr>
        <w:pStyle w:val="31"/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9F2DD2">
        <w:rPr>
          <w:rFonts w:ascii="Times New Roman" w:hAnsi="Times New Roman"/>
          <w:sz w:val="28"/>
          <w:szCs w:val="28"/>
        </w:rPr>
        <w:t>Тема 4</w:t>
      </w:r>
      <w:r w:rsidRPr="00CB0A97">
        <w:rPr>
          <w:rFonts w:ascii="Times New Roman" w:hAnsi="Times New Roman"/>
          <w:sz w:val="28"/>
          <w:szCs w:val="28"/>
        </w:rPr>
        <w:t>. ДВОЙСТВЕННОСТЬ В ЛИНЕЙНОМ ПРОГРАММИРОВАНИИ</w:t>
      </w:r>
      <w:r w:rsidR="00C151C3">
        <w:rPr>
          <w:rFonts w:ascii="Times New Roman" w:hAnsi="Times New Roman"/>
          <w:color w:val="C00000"/>
          <w:sz w:val="24"/>
          <w:szCs w:val="24"/>
        </w:rPr>
        <w:t xml:space="preserve"> </w:t>
      </w:r>
    </w:p>
    <w:p w14:paraId="42697A5D" w14:textId="77777777" w:rsidR="00AA1DCD" w:rsidRPr="009F2DD2" w:rsidRDefault="00AA1DCD" w:rsidP="00FF5F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 xml:space="preserve">Понятие двойственности. Построение двойственных задач и их экономическая интерпретация. Свойства двойственных задач. Теорема о разрешимости двойственных задач. Критерий оптимальности планов двойственных задач. Двойственный симплекс-метод. </w:t>
      </w:r>
    </w:p>
    <w:p w14:paraId="638820F1" w14:textId="77777777" w:rsidR="00AA1DCD" w:rsidRPr="00673954" w:rsidRDefault="00AA1DCD" w:rsidP="002B6BE5">
      <w:pPr>
        <w:pStyle w:val="31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864B19D" w14:textId="77777777" w:rsidR="00AA1DCD" w:rsidRPr="009F2DD2" w:rsidRDefault="00AA1DCD" w:rsidP="002B6BE5">
      <w:pPr>
        <w:pStyle w:val="31"/>
        <w:spacing w:after="0"/>
        <w:jc w:val="center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Тема 5. ТРАНСПОРТНАЯ ЗАДАЧА</w:t>
      </w:r>
    </w:p>
    <w:p w14:paraId="49FEBBBC" w14:textId="77777777" w:rsidR="00AA1DCD" w:rsidRPr="009F2DD2" w:rsidRDefault="00AA1DCD" w:rsidP="002B6BE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Постановка транспортной задачи. Математическая модель транспортной задачи. Закрытая и открытая модель транспортной задачи. Методы построения начального опорного плана решения. Метод потенциалов для нахождения оптимального плана. Основные теоремы. Транспортная задача с дополнительными условиями. Транспортная задача на сетях.</w:t>
      </w:r>
    </w:p>
    <w:p w14:paraId="4C75041F" w14:textId="77777777" w:rsidR="00AA1DCD" w:rsidRPr="00673954" w:rsidRDefault="00AA1DCD" w:rsidP="002B6BE5">
      <w:pPr>
        <w:pStyle w:val="ab"/>
        <w:spacing w:after="0"/>
        <w:ind w:left="0" w:firstLine="708"/>
        <w:jc w:val="both"/>
        <w:rPr>
          <w:rFonts w:ascii="Times New Roman" w:hAnsi="Times New Roman"/>
        </w:rPr>
      </w:pPr>
    </w:p>
    <w:p w14:paraId="402BF786" w14:textId="77777777" w:rsidR="00AA1DCD" w:rsidRPr="009F2DD2" w:rsidRDefault="00AA1DCD" w:rsidP="002B6BE5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Тема 6. НЕЛИНЕЙНОЕ ПРОГРАММИРОВАНИЕ</w:t>
      </w:r>
    </w:p>
    <w:p w14:paraId="71C3967C" w14:textId="77777777" w:rsidR="00AA1DCD" w:rsidRPr="009F2DD2" w:rsidRDefault="00AA1DCD" w:rsidP="00FF5F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Задачи нелинейного программирования. Метод множителей Лагранжа.</w:t>
      </w:r>
      <w:r w:rsidR="00FF5F5E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>Экономический смысл множителей Лагранжа. Теорема Куна-Таккера.</w:t>
      </w:r>
    </w:p>
    <w:p w14:paraId="777105D5" w14:textId="77777777" w:rsidR="00AA1DCD" w:rsidRPr="00673954" w:rsidRDefault="00AA1DCD" w:rsidP="002B6BE5">
      <w:pPr>
        <w:pStyle w:val="ab"/>
        <w:spacing w:after="0"/>
        <w:ind w:left="0"/>
        <w:jc w:val="both"/>
        <w:rPr>
          <w:rFonts w:ascii="Times New Roman" w:hAnsi="Times New Roman"/>
        </w:rPr>
      </w:pPr>
    </w:p>
    <w:p w14:paraId="45F9C712" w14:textId="77777777" w:rsidR="00AA1DCD" w:rsidRPr="009F2DD2" w:rsidRDefault="00AA1DCD" w:rsidP="002B6BE5">
      <w:pPr>
        <w:pStyle w:val="ab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Тема 7. ДИНАМИЧЕСКОЕ ПРОГРАММИРОВАНИЕ</w:t>
      </w:r>
    </w:p>
    <w:p w14:paraId="1A56DFC6" w14:textId="77777777" w:rsidR="00AA1DCD" w:rsidRPr="009F2DD2" w:rsidRDefault="00AA1DCD" w:rsidP="00FF5F5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F2DD2">
        <w:rPr>
          <w:rFonts w:ascii="Times New Roman" w:hAnsi="Times New Roman"/>
          <w:color w:val="000000"/>
          <w:sz w:val="28"/>
          <w:szCs w:val="28"/>
        </w:rPr>
        <w:t>Основные понятия. Примеры задач динамического программирования. Принципы динамического программирования и уравнения Беллмана. Решение экономических задач методом динамического программирования. Сетевое моделирование.</w:t>
      </w:r>
    </w:p>
    <w:p w14:paraId="11D3676E" w14:textId="77777777" w:rsidR="00FF5F5E" w:rsidRDefault="00FF5F5E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763398C9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34794F35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E06538" w14:textId="77777777" w:rsidR="00BC094C" w:rsidRPr="009F2DD2" w:rsidRDefault="00BC094C" w:rsidP="002B6BE5">
      <w:pPr>
        <w:jc w:val="center"/>
        <w:outlineLvl w:val="2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 </w:t>
      </w:r>
    </w:p>
    <w:p w14:paraId="3797DB54" w14:textId="77777777" w:rsidR="00BC094C" w:rsidRPr="009F2DD2" w:rsidRDefault="00BC094C" w:rsidP="002B6BE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C5F204" w14:textId="77777777" w:rsidR="00BC094C" w:rsidRPr="009F2DD2" w:rsidRDefault="00BC094C" w:rsidP="002B6BE5">
      <w:pPr>
        <w:jc w:val="center"/>
        <w:outlineLvl w:val="5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Основная </w:t>
      </w:r>
    </w:p>
    <w:p w14:paraId="5FE26EC0" w14:textId="77777777" w:rsidR="002F74B9" w:rsidRPr="00D316D5" w:rsidRDefault="002F74B9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316D5">
        <w:rPr>
          <w:rFonts w:ascii="Times New Roman" w:hAnsi="Times New Roman"/>
          <w:spacing w:val="-2"/>
          <w:sz w:val="28"/>
          <w:szCs w:val="28"/>
        </w:rPr>
        <w:t>Ганичева, А.В. Математическое программирование</w:t>
      </w:r>
      <w:r w:rsidR="00D316D5" w:rsidRPr="00D316D5">
        <w:rPr>
          <w:rFonts w:ascii="Times New Roman" w:hAnsi="Times New Roman"/>
          <w:spacing w:val="-2"/>
          <w:sz w:val="28"/>
          <w:szCs w:val="28"/>
        </w:rPr>
        <w:t xml:space="preserve"> : у</w:t>
      </w:r>
      <w:r w:rsidRPr="00D316D5">
        <w:rPr>
          <w:rFonts w:ascii="Times New Roman" w:hAnsi="Times New Roman"/>
          <w:spacing w:val="-2"/>
          <w:sz w:val="28"/>
          <w:szCs w:val="28"/>
        </w:rPr>
        <w:t xml:space="preserve">чебное пособие для СПО / </w:t>
      </w:r>
      <w:r w:rsidR="00D316D5" w:rsidRPr="00D316D5">
        <w:rPr>
          <w:rFonts w:ascii="Times New Roman" w:hAnsi="Times New Roman"/>
          <w:spacing w:val="-2"/>
          <w:sz w:val="28"/>
          <w:szCs w:val="28"/>
        </w:rPr>
        <w:t xml:space="preserve">А. В. </w:t>
      </w:r>
      <w:r w:rsidRPr="00D316D5">
        <w:rPr>
          <w:rFonts w:ascii="Times New Roman" w:hAnsi="Times New Roman"/>
          <w:spacing w:val="-2"/>
          <w:sz w:val="28"/>
          <w:szCs w:val="28"/>
        </w:rPr>
        <w:t xml:space="preserve">Ганичева, </w:t>
      </w:r>
      <w:r w:rsidR="00D316D5" w:rsidRPr="00D316D5">
        <w:rPr>
          <w:rFonts w:ascii="Times New Roman" w:hAnsi="Times New Roman"/>
          <w:spacing w:val="-2"/>
          <w:sz w:val="28"/>
          <w:szCs w:val="28"/>
        </w:rPr>
        <w:t xml:space="preserve">А. В. </w:t>
      </w:r>
      <w:r w:rsidRPr="00D316D5">
        <w:rPr>
          <w:rFonts w:ascii="Times New Roman" w:hAnsi="Times New Roman"/>
          <w:spacing w:val="-2"/>
          <w:sz w:val="28"/>
          <w:szCs w:val="28"/>
        </w:rPr>
        <w:t>Ганичев</w:t>
      </w:r>
      <w:r w:rsidR="00D316D5" w:rsidRPr="00D316D5">
        <w:rPr>
          <w:rFonts w:ascii="Times New Roman" w:hAnsi="Times New Roman"/>
          <w:spacing w:val="-2"/>
          <w:sz w:val="28"/>
          <w:szCs w:val="28"/>
        </w:rPr>
        <w:t>.</w:t>
      </w:r>
      <w:r w:rsidRPr="00D316D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316D5" w:rsidRPr="00D316D5">
        <w:rPr>
          <w:rFonts w:ascii="Times New Roman" w:hAnsi="Times New Roman"/>
          <w:spacing w:val="-2"/>
          <w:sz w:val="28"/>
          <w:szCs w:val="28"/>
        </w:rPr>
        <w:t>–</w:t>
      </w:r>
      <w:r w:rsidRPr="00D316D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316D5" w:rsidRPr="00D316D5">
        <w:rPr>
          <w:rFonts w:ascii="Times New Roman" w:hAnsi="Times New Roman"/>
          <w:spacing w:val="-2"/>
          <w:sz w:val="28"/>
          <w:szCs w:val="28"/>
        </w:rPr>
        <w:t xml:space="preserve">Санкт-Петербург </w:t>
      </w:r>
      <w:r w:rsidRPr="00D316D5">
        <w:rPr>
          <w:rFonts w:ascii="Times New Roman" w:hAnsi="Times New Roman"/>
          <w:spacing w:val="-2"/>
          <w:sz w:val="28"/>
          <w:szCs w:val="28"/>
        </w:rPr>
        <w:t xml:space="preserve">: Лань, 2022. </w:t>
      </w:r>
      <w:r w:rsidR="00D316D5" w:rsidRPr="00D316D5">
        <w:rPr>
          <w:rFonts w:ascii="Times New Roman" w:hAnsi="Times New Roman"/>
          <w:spacing w:val="-2"/>
          <w:sz w:val="28"/>
          <w:szCs w:val="28"/>
        </w:rPr>
        <w:t>–</w:t>
      </w:r>
      <w:r w:rsidRPr="00D316D5">
        <w:rPr>
          <w:rFonts w:ascii="Times New Roman" w:hAnsi="Times New Roman"/>
          <w:spacing w:val="-2"/>
          <w:sz w:val="28"/>
          <w:szCs w:val="28"/>
        </w:rPr>
        <w:t xml:space="preserve"> 88 c.</w:t>
      </w:r>
    </w:p>
    <w:p w14:paraId="0CBF99CA" w14:textId="77777777" w:rsidR="002F74B9" w:rsidRPr="009F2DD2" w:rsidRDefault="002F74B9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Болотский, А.</w:t>
      </w:r>
      <w:r w:rsidR="00D316D5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>В. Математическое программирование и теория игр</w:t>
      </w:r>
      <w:r w:rsidR="00504170">
        <w:rPr>
          <w:rFonts w:ascii="Times New Roman" w:hAnsi="Times New Roman"/>
          <w:sz w:val="28"/>
          <w:szCs w:val="28"/>
        </w:rPr>
        <w:t xml:space="preserve"> : у</w:t>
      </w:r>
      <w:r w:rsidRPr="009F2DD2">
        <w:rPr>
          <w:rFonts w:ascii="Times New Roman" w:hAnsi="Times New Roman"/>
          <w:sz w:val="28"/>
          <w:szCs w:val="28"/>
        </w:rPr>
        <w:t xml:space="preserve">чебное пособие для вузов / </w:t>
      </w:r>
      <w:r w:rsidR="00504170">
        <w:rPr>
          <w:rFonts w:ascii="Times New Roman" w:hAnsi="Times New Roman"/>
          <w:sz w:val="28"/>
          <w:szCs w:val="28"/>
        </w:rPr>
        <w:t xml:space="preserve">А. В. </w:t>
      </w:r>
      <w:r w:rsidRPr="009F2DD2">
        <w:rPr>
          <w:rFonts w:ascii="Times New Roman" w:hAnsi="Times New Roman"/>
          <w:sz w:val="28"/>
          <w:szCs w:val="28"/>
        </w:rPr>
        <w:t xml:space="preserve">Болотский. </w:t>
      </w:r>
      <w:r w:rsidR="00504170">
        <w:rPr>
          <w:rFonts w:ascii="Times New Roman" w:hAnsi="Times New Roman"/>
          <w:sz w:val="28"/>
          <w:szCs w:val="28"/>
        </w:rPr>
        <w:t xml:space="preserve">– Санкт-Петербург </w:t>
      </w:r>
      <w:r w:rsidRPr="009F2DD2">
        <w:rPr>
          <w:rFonts w:ascii="Times New Roman" w:hAnsi="Times New Roman"/>
          <w:sz w:val="28"/>
          <w:szCs w:val="28"/>
        </w:rPr>
        <w:t xml:space="preserve">: Лань, 2022. </w:t>
      </w:r>
      <w:r w:rsidR="00504170">
        <w:rPr>
          <w:rFonts w:ascii="Times New Roman" w:hAnsi="Times New Roman"/>
          <w:sz w:val="28"/>
          <w:szCs w:val="28"/>
        </w:rPr>
        <w:t>–</w:t>
      </w:r>
      <w:r w:rsidRPr="009F2DD2">
        <w:rPr>
          <w:rFonts w:ascii="Times New Roman" w:hAnsi="Times New Roman"/>
          <w:sz w:val="28"/>
          <w:szCs w:val="28"/>
        </w:rPr>
        <w:t xml:space="preserve"> 116 c.</w:t>
      </w:r>
    </w:p>
    <w:p w14:paraId="2D7B8C49" w14:textId="77777777" w:rsidR="006A2A08" w:rsidRPr="00504170" w:rsidRDefault="006A2A08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04170">
        <w:rPr>
          <w:rFonts w:ascii="Times New Roman" w:hAnsi="Times New Roman"/>
          <w:spacing w:val="-4"/>
          <w:sz w:val="28"/>
          <w:szCs w:val="28"/>
        </w:rPr>
        <w:t>Акулич, И.</w:t>
      </w:r>
      <w:r w:rsidR="00504170" w:rsidRPr="0050417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04170">
        <w:rPr>
          <w:rFonts w:ascii="Times New Roman" w:hAnsi="Times New Roman"/>
          <w:spacing w:val="-4"/>
          <w:sz w:val="28"/>
          <w:szCs w:val="28"/>
        </w:rPr>
        <w:t>Л. Математическое программирование в примерах и задачах</w:t>
      </w:r>
      <w:r w:rsidR="00504170">
        <w:rPr>
          <w:rFonts w:ascii="Times New Roman" w:hAnsi="Times New Roman"/>
          <w:spacing w:val="-4"/>
          <w:sz w:val="28"/>
          <w:szCs w:val="28"/>
        </w:rPr>
        <w:t> </w:t>
      </w:r>
      <w:r w:rsidRPr="00504170"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504170" w:rsidRPr="00504170">
        <w:rPr>
          <w:rFonts w:ascii="Times New Roman" w:hAnsi="Times New Roman"/>
          <w:spacing w:val="-4"/>
          <w:sz w:val="28"/>
          <w:szCs w:val="28"/>
        </w:rPr>
        <w:t>у</w:t>
      </w:r>
      <w:r w:rsidRPr="00504170">
        <w:rPr>
          <w:rFonts w:ascii="Times New Roman" w:hAnsi="Times New Roman"/>
          <w:spacing w:val="-4"/>
          <w:sz w:val="28"/>
          <w:szCs w:val="28"/>
        </w:rPr>
        <w:t>чебное пособие / И.</w:t>
      </w:r>
      <w:r w:rsidR="00504170" w:rsidRPr="0050417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04170">
        <w:rPr>
          <w:rFonts w:ascii="Times New Roman" w:hAnsi="Times New Roman"/>
          <w:spacing w:val="-4"/>
          <w:sz w:val="28"/>
          <w:szCs w:val="28"/>
        </w:rPr>
        <w:t xml:space="preserve">Л. Акулич. </w:t>
      </w:r>
      <w:r w:rsidR="00504170" w:rsidRPr="00504170">
        <w:rPr>
          <w:rFonts w:ascii="Times New Roman" w:hAnsi="Times New Roman"/>
          <w:spacing w:val="-4"/>
          <w:sz w:val="28"/>
          <w:szCs w:val="28"/>
        </w:rPr>
        <w:t>–</w:t>
      </w:r>
      <w:r w:rsidRPr="005041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04170" w:rsidRPr="00504170">
        <w:rPr>
          <w:rFonts w:ascii="Times New Roman" w:hAnsi="Times New Roman"/>
          <w:spacing w:val="-4"/>
          <w:sz w:val="28"/>
          <w:szCs w:val="28"/>
        </w:rPr>
        <w:t xml:space="preserve">Санкт-Петербург </w:t>
      </w:r>
      <w:r w:rsidRPr="00504170">
        <w:rPr>
          <w:rFonts w:ascii="Times New Roman" w:hAnsi="Times New Roman"/>
          <w:spacing w:val="-4"/>
          <w:sz w:val="28"/>
          <w:szCs w:val="28"/>
        </w:rPr>
        <w:t xml:space="preserve">: Лань, 2024. </w:t>
      </w:r>
      <w:r w:rsidR="00504170" w:rsidRPr="00504170">
        <w:rPr>
          <w:rFonts w:ascii="Times New Roman" w:hAnsi="Times New Roman"/>
          <w:spacing w:val="-4"/>
          <w:sz w:val="28"/>
          <w:szCs w:val="28"/>
        </w:rPr>
        <w:t>–</w:t>
      </w:r>
      <w:r w:rsidRPr="00504170">
        <w:rPr>
          <w:rFonts w:ascii="Times New Roman" w:hAnsi="Times New Roman"/>
          <w:spacing w:val="-4"/>
          <w:sz w:val="28"/>
          <w:szCs w:val="28"/>
        </w:rPr>
        <w:t xml:space="preserve"> 348 c.</w:t>
      </w:r>
    </w:p>
    <w:p w14:paraId="77C1A54E" w14:textId="77777777" w:rsidR="007549B2" w:rsidRPr="009F2DD2" w:rsidRDefault="00FB09CA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Кузнецов, А.</w:t>
      </w:r>
      <w:r w:rsidR="00504170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>В. Высшая математика. Математическое программирование / А.</w:t>
      </w:r>
      <w:r w:rsidR="00504170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>В. Кузнецов, В.</w:t>
      </w:r>
      <w:r w:rsidR="00504170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>А. Сакович, Н.</w:t>
      </w:r>
      <w:r w:rsidR="00504170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 xml:space="preserve">И. Холод. </w:t>
      </w:r>
      <w:r w:rsidR="00504170">
        <w:rPr>
          <w:rFonts w:ascii="Times New Roman" w:hAnsi="Times New Roman"/>
          <w:sz w:val="28"/>
          <w:szCs w:val="28"/>
        </w:rPr>
        <w:t>– Санкт-Петербург :</w:t>
      </w:r>
      <w:r w:rsidRPr="009F2DD2">
        <w:rPr>
          <w:rFonts w:ascii="Times New Roman" w:hAnsi="Times New Roman"/>
          <w:sz w:val="28"/>
          <w:szCs w:val="28"/>
        </w:rPr>
        <w:t xml:space="preserve"> Лань, 2013. </w:t>
      </w:r>
      <w:r w:rsidR="00504170">
        <w:rPr>
          <w:rFonts w:ascii="Times New Roman" w:hAnsi="Times New Roman"/>
          <w:sz w:val="28"/>
          <w:szCs w:val="28"/>
        </w:rPr>
        <w:t>–</w:t>
      </w:r>
      <w:r w:rsidRPr="009F2DD2">
        <w:rPr>
          <w:rFonts w:ascii="Times New Roman" w:hAnsi="Times New Roman"/>
          <w:sz w:val="28"/>
          <w:szCs w:val="28"/>
        </w:rPr>
        <w:t xml:space="preserve"> 352 c.</w:t>
      </w:r>
    </w:p>
    <w:p w14:paraId="5AEFAAE7" w14:textId="77777777" w:rsidR="007549B2" w:rsidRPr="009F2DD2" w:rsidRDefault="00FB09CA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Балдин, К.</w:t>
      </w:r>
      <w:r w:rsidR="0011310D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>В. Математическое программирование</w:t>
      </w:r>
      <w:r w:rsidR="0011310D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 xml:space="preserve">: </w:t>
      </w:r>
      <w:r w:rsidR="0011310D">
        <w:rPr>
          <w:rFonts w:ascii="Times New Roman" w:hAnsi="Times New Roman"/>
          <w:sz w:val="28"/>
          <w:szCs w:val="28"/>
        </w:rPr>
        <w:t>у</w:t>
      </w:r>
      <w:r w:rsidRPr="009F2DD2">
        <w:rPr>
          <w:rFonts w:ascii="Times New Roman" w:hAnsi="Times New Roman"/>
          <w:sz w:val="28"/>
          <w:szCs w:val="28"/>
        </w:rPr>
        <w:t>чебник / К.</w:t>
      </w:r>
      <w:r w:rsidR="0011310D">
        <w:rPr>
          <w:rFonts w:ascii="Times New Roman" w:hAnsi="Times New Roman"/>
          <w:sz w:val="28"/>
          <w:szCs w:val="28"/>
        </w:rPr>
        <w:t> </w:t>
      </w:r>
      <w:r w:rsidRPr="009F2DD2">
        <w:rPr>
          <w:rFonts w:ascii="Times New Roman" w:hAnsi="Times New Roman"/>
          <w:sz w:val="28"/>
          <w:szCs w:val="28"/>
        </w:rPr>
        <w:t>В.</w:t>
      </w:r>
      <w:r w:rsidR="0011310D">
        <w:rPr>
          <w:rFonts w:ascii="Times New Roman" w:hAnsi="Times New Roman"/>
          <w:sz w:val="28"/>
          <w:szCs w:val="28"/>
        </w:rPr>
        <w:t> </w:t>
      </w:r>
      <w:r w:rsidRPr="009F2DD2">
        <w:rPr>
          <w:rFonts w:ascii="Times New Roman" w:hAnsi="Times New Roman"/>
          <w:sz w:val="28"/>
          <w:szCs w:val="28"/>
        </w:rPr>
        <w:t>Балдин, Н.</w:t>
      </w:r>
      <w:r w:rsidR="0011310D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 xml:space="preserve">А. Брызгалов. </w:t>
      </w:r>
      <w:r w:rsidR="0011310D">
        <w:rPr>
          <w:rFonts w:ascii="Times New Roman" w:hAnsi="Times New Roman"/>
          <w:sz w:val="28"/>
          <w:szCs w:val="28"/>
        </w:rPr>
        <w:t>–</w:t>
      </w:r>
      <w:r w:rsidRPr="009F2DD2">
        <w:rPr>
          <w:rFonts w:ascii="Times New Roman" w:hAnsi="Times New Roman"/>
          <w:sz w:val="28"/>
          <w:szCs w:val="28"/>
        </w:rPr>
        <w:t xml:space="preserve"> М</w:t>
      </w:r>
      <w:r w:rsidR="0011310D">
        <w:rPr>
          <w:rFonts w:ascii="Times New Roman" w:hAnsi="Times New Roman"/>
          <w:sz w:val="28"/>
          <w:szCs w:val="28"/>
        </w:rPr>
        <w:t xml:space="preserve">осква </w:t>
      </w:r>
      <w:r w:rsidRPr="009F2DD2">
        <w:rPr>
          <w:rFonts w:ascii="Times New Roman" w:hAnsi="Times New Roman"/>
          <w:sz w:val="28"/>
          <w:szCs w:val="28"/>
        </w:rPr>
        <w:t xml:space="preserve">: Дашков и К, 2016. </w:t>
      </w:r>
      <w:r w:rsidR="0011310D">
        <w:rPr>
          <w:rFonts w:ascii="Times New Roman" w:hAnsi="Times New Roman"/>
          <w:sz w:val="28"/>
          <w:szCs w:val="28"/>
        </w:rPr>
        <w:t>–</w:t>
      </w:r>
      <w:r w:rsidRPr="009F2DD2">
        <w:rPr>
          <w:rFonts w:ascii="Times New Roman" w:hAnsi="Times New Roman"/>
          <w:sz w:val="28"/>
          <w:szCs w:val="28"/>
        </w:rPr>
        <w:t xml:space="preserve"> 218 c.</w:t>
      </w:r>
    </w:p>
    <w:p w14:paraId="377C4CA4" w14:textId="77777777" w:rsidR="00FB09CA" w:rsidRPr="009F2DD2" w:rsidRDefault="00FB09CA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Котов, В.</w:t>
      </w:r>
      <w:r w:rsidR="0011310D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>П. Математическое программирование</w:t>
      </w:r>
      <w:r w:rsidR="0011310D">
        <w:rPr>
          <w:rFonts w:ascii="Times New Roman" w:hAnsi="Times New Roman"/>
          <w:sz w:val="28"/>
          <w:szCs w:val="28"/>
        </w:rPr>
        <w:t xml:space="preserve"> : у</w:t>
      </w:r>
      <w:r w:rsidRPr="009F2DD2">
        <w:rPr>
          <w:rFonts w:ascii="Times New Roman" w:hAnsi="Times New Roman"/>
          <w:sz w:val="28"/>
          <w:szCs w:val="28"/>
        </w:rPr>
        <w:t>чебное пособие / В.</w:t>
      </w:r>
      <w:r w:rsidR="0011310D">
        <w:rPr>
          <w:rFonts w:ascii="Times New Roman" w:hAnsi="Times New Roman"/>
          <w:sz w:val="28"/>
          <w:szCs w:val="28"/>
        </w:rPr>
        <w:t> </w:t>
      </w:r>
      <w:r w:rsidRPr="009F2DD2">
        <w:rPr>
          <w:rFonts w:ascii="Times New Roman" w:hAnsi="Times New Roman"/>
          <w:sz w:val="28"/>
          <w:szCs w:val="28"/>
        </w:rPr>
        <w:t>П. Котов, Н.</w:t>
      </w:r>
      <w:r w:rsidR="0011310D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 xml:space="preserve">А. Адрицкая и др. </w:t>
      </w:r>
      <w:r w:rsidR="0011310D">
        <w:rPr>
          <w:rFonts w:ascii="Times New Roman" w:hAnsi="Times New Roman"/>
          <w:sz w:val="28"/>
          <w:szCs w:val="28"/>
        </w:rPr>
        <w:t xml:space="preserve">– Санкт-Петербург </w:t>
      </w:r>
      <w:r w:rsidRPr="009F2DD2">
        <w:rPr>
          <w:rFonts w:ascii="Times New Roman" w:hAnsi="Times New Roman"/>
          <w:sz w:val="28"/>
          <w:szCs w:val="28"/>
        </w:rPr>
        <w:t xml:space="preserve">: Лань, 2014. </w:t>
      </w:r>
      <w:r w:rsidR="0011310D">
        <w:rPr>
          <w:rFonts w:ascii="Times New Roman" w:hAnsi="Times New Roman"/>
          <w:sz w:val="28"/>
          <w:szCs w:val="28"/>
        </w:rPr>
        <w:t>–</w:t>
      </w:r>
      <w:r w:rsidRPr="009F2DD2">
        <w:rPr>
          <w:rFonts w:ascii="Times New Roman" w:hAnsi="Times New Roman"/>
          <w:sz w:val="28"/>
          <w:szCs w:val="28"/>
        </w:rPr>
        <w:t xml:space="preserve"> 432 c.</w:t>
      </w:r>
    </w:p>
    <w:p w14:paraId="3694F88F" w14:textId="77777777" w:rsidR="007549B2" w:rsidRPr="0078128D" w:rsidRDefault="00FB09CA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8128D">
        <w:rPr>
          <w:rFonts w:ascii="Times New Roman" w:hAnsi="Times New Roman"/>
          <w:spacing w:val="-6"/>
          <w:sz w:val="28"/>
          <w:szCs w:val="28"/>
        </w:rPr>
        <w:t>Семакин, И.</w:t>
      </w:r>
      <w:r w:rsidR="0080154E" w:rsidRPr="007812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8D">
        <w:rPr>
          <w:rFonts w:ascii="Times New Roman" w:hAnsi="Times New Roman"/>
          <w:spacing w:val="-6"/>
          <w:sz w:val="28"/>
          <w:szCs w:val="28"/>
        </w:rPr>
        <w:t>Г. Программирование, численные методы и математическое моделирование (для бакалавров) / И.</w:t>
      </w:r>
      <w:r w:rsidR="0080154E" w:rsidRPr="007812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8D">
        <w:rPr>
          <w:rFonts w:ascii="Times New Roman" w:hAnsi="Times New Roman"/>
          <w:spacing w:val="-6"/>
          <w:sz w:val="28"/>
          <w:szCs w:val="28"/>
        </w:rPr>
        <w:t>Г. Семакин, О.</w:t>
      </w:r>
      <w:r w:rsidR="0080154E" w:rsidRPr="0078128D">
        <w:rPr>
          <w:rFonts w:ascii="Times New Roman" w:hAnsi="Times New Roman"/>
          <w:spacing w:val="-6"/>
          <w:sz w:val="28"/>
          <w:szCs w:val="28"/>
        </w:rPr>
        <w:t> </w:t>
      </w:r>
      <w:r w:rsidRPr="0078128D">
        <w:rPr>
          <w:rFonts w:ascii="Times New Roman" w:hAnsi="Times New Roman"/>
          <w:spacing w:val="-6"/>
          <w:sz w:val="28"/>
          <w:szCs w:val="28"/>
        </w:rPr>
        <w:t>Л.</w:t>
      </w:r>
      <w:r w:rsidR="0080154E" w:rsidRPr="0078128D">
        <w:rPr>
          <w:rFonts w:ascii="Times New Roman" w:hAnsi="Times New Roman"/>
          <w:spacing w:val="-6"/>
          <w:sz w:val="28"/>
          <w:szCs w:val="28"/>
        </w:rPr>
        <w:t> </w:t>
      </w:r>
      <w:r w:rsidRPr="0078128D">
        <w:rPr>
          <w:rFonts w:ascii="Times New Roman" w:hAnsi="Times New Roman"/>
          <w:spacing w:val="-6"/>
          <w:sz w:val="28"/>
          <w:szCs w:val="28"/>
        </w:rPr>
        <w:t>Русакова, Е.</w:t>
      </w:r>
      <w:r w:rsidR="0080154E" w:rsidRPr="007812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8D">
        <w:rPr>
          <w:rFonts w:ascii="Times New Roman" w:hAnsi="Times New Roman"/>
          <w:spacing w:val="-6"/>
          <w:sz w:val="28"/>
          <w:szCs w:val="28"/>
        </w:rPr>
        <w:t xml:space="preserve">Л. Тарунин. </w:t>
      </w:r>
      <w:r w:rsidR="0080154E" w:rsidRPr="0078128D">
        <w:rPr>
          <w:rFonts w:ascii="Times New Roman" w:hAnsi="Times New Roman"/>
          <w:spacing w:val="-6"/>
          <w:sz w:val="28"/>
          <w:szCs w:val="28"/>
        </w:rPr>
        <w:t>–</w:t>
      </w:r>
      <w:r w:rsidRPr="0078128D">
        <w:rPr>
          <w:rFonts w:ascii="Times New Roman" w:hAnsi="Times New Roman"/>
          <w:spacing w:val="-6"/>
          <w:sz w:val="28"/>
          <w:szCs w:val="28"/>
        </w:rPr>
        <w:t xml:space="preserve"> М</w:t>
      </w:r>
      <w:r w:rsidR="0080154E" w:rsidRPr="0078128D">
        <w:rPr>
          <w:rFonts w:ascii="Times New Roman" w:hAnsi="Times New Roman"/>
          <w:spacing w:val="-6"/>
          <w:sz w:val="28"/>
          <w:szCs w:val="28"/>
        </w:rPr>
        <w:t xml:space="preserve">осква </w:t>
      </w:r>
      <w:r w:rsidRPr="0078128D">
        <w:rPr>
          <w:rFonts w:ascii="Times New Roman" w:hAnsi="Times New Roman"/>
          <w:spacing w:val="-6"/>
          <w:sz w:val="28"/>
          <w:szCs w:val="28"/>
        </w:rPr>
        <w:t xml:space="preserve">: КноРус, 2018. </w:t>
      </w:r>
      <w:r w:rsidR="0080154E" w:rsidRPr="0078128D">
        <w:rPr>
          <w:rFonts w:ascii="Times New Roman" w:hAnsi="Times New Roman"/>
          <w:spacing w:val="-6"/>
          <w:sz w:val="28"/>
          <w:szCs w:val="28"/>
        </w:rPr>
        <w:t>–</w:t>
      </w:r>
      <w:r w:rsidRPr="0078128D">
        <w:rPr>
          <w:rFonts w:ascii="Times New Roman" w:hAnsi="Times New Roman"/>
          <w:spacing w:val="-6"/>
          <w:sz w:val="28"/>
          <w:szCs w:val="28"/>
        </w:rPr>
        <w:t xml:space="preserve"> 288 c.</w:t>
      </w:r>
    </w:p>
    <w:p w14:paraId="0C105CA5" w14:textId="77777777" w:rsidR="00BC094C" w:rsidRPr="009F2DD2" w:rsidRDefault="00BC094C" w:rsidP="002B6BE5">
      <w:pPr>
        <w:ind w:left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6ABEDF7C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caps/>
          <w:sz w:val="28"/>
          <w:szCs w:val="28"/>
          <w:lang w:eastAsia="ru-RU"/>
        </w:rPr>
        <w:t>Дополнительная</w:t>
      </w:r>
    </w:p>
    <w:p w14:paraId="37908512" w14:textId="77777777" w:rsidR="007549B2" w:rsidRPr="00F27DFC" w:rsidRDefault="007549B2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27DFC">
        <w:rPr>
          <w:rFonts w:ascii="Times New Roman" w:hAnsi="Times New Roman"/>
          <w:spacing w:val="-6"/>
          <w:sz w:val="28"/>
          <w:szCs w:val="28"/>
        </w:rPr>
        <w:t>Балдин, К.</w:t>
      </w:r>
      <w:r w:rsidR="00A66463" w:rsidRPr="00F27DF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27DFC">
        <w:rPr>
          <w:rFonts w:ascii="Times New Roman" w:hAnsi="Times New Roman"/>
          <w:spacing w:val="-6"/>
          <w:sz w:val="28"/>
          <w:szCs w:val="28"/>
        </w:rPr>
        <w:t xml:space="preserve">В. Математическое программирование: </w:t>
      </w:r>
      <w:r w:rsidR="00A66463" w:rsidRPr="00F27DFC">
        <w:rPr>
          <w:rFonts w:ascii="Times New Roman" w:hAnsi="Times New Roman"/>
          <w:spacing w:val="-6"/>
          <w:sz w:val="28"/>
          <w:szCs w:val="28"/>
        </w:rPr>
        <w:t>у</w:t>
      </w:r>
      <w:r w:rsidRPr="00F27DFC">
        <w:rPr>
          <w:rFonts w:ascii="Times New Roman" w:hAnsi="Times New Roman"/>
          <w:spacing w:val="-6"/>
          <w:sz w:val="28"/>
          <w:szCs w:val="28"/>
        </w:rPr>
        <w:t>чебник / К.</w:t>
      </w:r>
      <w:r w:rsidR="00A66463" w:rsidRPr="00F27DFC">
        <w:rPr>
          <w:rFonts w:ascii="Times New Roman" w:hAnsi="Times New Roman"/>
          <w:spacing w:val="-6"/>
          <w:sz w:val="28"/>
          <w:szCs w:val="28"/>
        </w:rPr>
        <w:t> </w:t>
      </w:r>
      <w:r w:rsidRPr="00F27DFC">
        <w:rPr>
          <w:rFonts w:ascii="Times New Roman" w:hAnsi="Times New Roman"/>
          <w:spacing w:val="-6"/>
          <w:sz w:val="28"/>
          <w:szCs w:val="28"/>
        </w:rPr>
        <w:t>В.</w:t>
      </w:r>
      <w:r w:rsidR="00A66463" w:rsidRPr="00F27DFC">
        <w:rPr>
          <w:rFonts w:ascii="Times New Roman" w:hAnsi="Times New Roman"/>
          <w:spacing w:val="-6"/>
          <w:sz w:val="28"/>
          <w:szCs w:val="28"/>
        </w:rPr>
        <w:t> </w:t>
      </w:r>
      <w:r w:rsidRPr="00F27DFC">
        <w:rPr>
          <w:rFonts w:ascii="Times New Roman" w:hAnsi="Times New Roman"/>
          <w:spacing w:val="-6"/>
          <w:sz w:val="28"/>
          <w:szCs w:val="28"/>
        </w:rPr>
        <w:t>Балдин, Н.</w:t>
      </w:r>
      <w:r w:rsidR="00A66463" w:rsidRPr="00F27DF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27DFC">
        <w:rPr>
          <w:rFonts w:ascii="Times New Roman" w:hAnsi="Times New Roman"/>
          <w:spacing w:val="-6"/>
          <w:sz w:val="28"/>
          <w:szCs w:val="28"/>
        </w:rPr>
        <w:t>А. Брызгалов, А.</w:t>
      </w:r>
      <w:r w:rsidR="00A66463" w:rsidRPr="00F27DFC">
        <w:rPr>
          <w:rFonts w:ascii="Times New Roman" w:hAnsi="Times New Roman"/>
          <w:spacing w:val="-6"/>
          <w:sz w:val="28"/>
          <w:szCs w:val="28"/>
        </w:rPr>
        <w:t xml:space="preserve"> В. Рукосуев. – Москва </w:t>
      </w:r>
      <w:r w:rsidRPr="00F27DFC">
        <w:rPr>
          <w:rFonts w:ascii="Times New Roman" w:hAnsi="Times New Roman"/>
          <w:spacing w:val="-6"/>
          <w:sz w:val="28"/>
          <w:szCs w:val="28"/>
        </w:rPr>
        <w:t>: Дашков и К, 2013. – 220</w:t>
      </w:r>
      <w:r w:rsidR="00A66463" w:rsidRPr="00F27DFC">
        <w:rPr>
          <w:rFonts w:ascii="Times New Roman" w:hAnsi="Times New Roman"/>
          <w:spacing w:val="-6"/>
          <w:sz w:val="28"/>
          <w:szCs w:val="28"/>
        </w:rPr>
        <w:t xml:space="preserve"> с.</w:t>
      </w:r>
    </w:p>
    <w:p w14:paraId="3E4DC208" w14:textId="77777777" w:rsidR="007549B2" w:rsidRPr="000C3F5B" w:rsidRDefault="007549B2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C3F5B">
        <w:rPr>
          <w:rFonts w:ascii="Times New Roman" w:hAnsi="Times New Roman"/>
          <w:spacing w:val="-6"/>
          <w:sz w:val="28"/>
          <w:szCs w:val="28"/>
        </w:rPr>
        <w:t>Юденков, А.</w:t>
      </w:r>
      <w:r w:rsidR="000C3F5B" w:rsidRPr="000C3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C3F5B">
        <w:rPr>
          <w:rFonts w:ascii="Times New Roman" w:hAnsi="Times New Roman"/>
          <w:spacing w:val="-6"/>
          <w:sz w:val="28"/>
          <w:szCs w:val="28"/>
        </w:rPr>
        <w:t>В. Математическое программирование в экономике</w:t>
      </w:r>
      <w:r w:rsidR="000C3F5B" w:rsidRPr="000C3F5B">
        <w:rPr>
          <w:rFonts w:ascii="Times New Roman" w:hAnsi="Times New Roman"/>
          <w:spacing w:val="-6"/>
          <w:sz w:val="28"/>
          <w:szCs w:val="28"/>
        </w:rPr>
        <w:t xml:space="preserve"> : у</w:t>
      </w:r>
      <w:r w:rsidRPr="000C3F5B">
        <w:rPr>
          <w:rFonts w:ascii="Times New Roman" w:hAnsi="Times New Roman"/>
          <w:spacing w:val="-6"/>
          <w:sz w:val="28"/>
          <w:szCs w:val="28"/>
        </w:rPr>
        <w:t>чебное пособие / А.</w:t>
      </w:r>
      <w:r w:rsidR="000C3F5B" w:rsidRPr="000C3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C3F5B">
        <w:rPr>
          <w:rFonts w:ascii="Times New Roman" w:hAnsi="Times New Roman"/>
          <w:spacing w:val="-6"/>
          <w:sz w:val="28"/>
          <w:szCs w:val="28"/>
        </w:rPr>
        <w:t xml:space="preserve">В. Юденков. </w:t>
      </w:r>
      <w:r w:rsidR="000C3F5B" w:rsidRPr="000C3F5B">
        <w:rPr>
          <w:rFonts w:ascii="Times New Roman" w:hAnsi="Times New Roman"/>
          <w:spacing w:val="-6"/>
          <w:sz w:val="28"/>
          <w:szCs w:val="28"/>
        </w:rPr>
        <w:t>–</w:t>
      </w:r>
      <w:r w:rsidRPr="000C3F5B">
        <w:rPr>
          <w:rFonts w:ascii="Times New Roman" w:hAnsi="Times New Roman"/>
          <w:spacing w:val="-6"/>
          <w:sz w:val="28"/>
          <w:szCs w:val="28"/>
        </w:rPr>
        <w:t xml:space="preserve"> М</w:t>
      </w:r>
      <w:r w:rsidR="000C3F5B" w:rsidRPr="000C3F5B">
        <w:rPr>
          <w:rFonts w:ascii="Times New Roman" w:hAnsi="Times New Roman"/>
          <w:spacing w:val="-6"/>
          <w:sz w:val="28"/>
          <w:szCs w:val="28"/>
        </w:rPr>
        <w:t xml:space="preserve">осква </w:t>
      </w:r>
      <w:r w:rsidRPr="000C3F5B">
        <w:rPr>
          <w:rFonts w:ascii="Times New Roman" w:hAnsi="Times New Roman"/>
          <w:spacing w:val="-6"/>
          <w:sz w:val="28"/>
          <w:szCs w:val="28"/>
        </w:rPr>
        <w:t xml:space="preserve">: Финансы и статистика, 2010. </w:t>
      </w:r>
      <w:r w:rsidR="000C3F5B" w:rsidRPr="000C3F5B">
        <w:rPr>
          <w:rFonts w:ascii="Times New Roman" w:hAnsi="Times New Roman"/>
          <w:spacing w:val="-6"/>
          <w:sz w:val="28"/>
          <w:szCs w:val="28"/>
        </w:rPr>
        <w:t>–</w:t>
      </w:r>
      <w:r w:rsidRPr="000C3F5B">
        <w:rPr>
          <w:rFonts w:ascii="Times New Roman" w:hAnsi="Times New Roman"/>
          <w:spacing w:val="-6"/>
          <w:sz w:val="28"/>
          <w:szCs w:val="28"/>
        </w:rPr>
        <w:t xml:space="preserve"> 240 c.</w:t>
      </w:r>
    </w:p>
    <w:p w14:paraId="4819731D" w14:textId="77777777" w:rsidR="002E3F73" w:rsidRPr="006B30FD" w:rsidRDefault="002E3F73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B30FD">
        <w:rPr>
          <w:rFonts w:ascii="Times New Roman" w:hAnsi="Times New Roman"/>
          <w:spacing w:val="-6"/>
          <w:sz w:val="28"/>
          <w:szCs w:val="28"/>
        </w:rPr>
        <w:t>Димитрин, Ю. Математическое программирование в примерах и задачах</w:t>
      </w:r>
      <w:r w:rsidR="0078128D" w:rsidRPr="006B30F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B30FD">
        <w:rPr>
          <w:rFonts w:ascii="Times New Roman" w:hAnsi="Times New Roman"/>
          <w:spacing w:val="-6"/>
          <w:sz w:val="28"/>
          <w:szCs w:val="28"/>
        </w:rPr>
        <w:t xml:space="preserve">: </w:t>
      </w:r>
      <w:r w:rsidR="0078128D" w:rsidRPr="006B30FD">
        <w:rPr>
          <w:rFonts w:ascii="Times New Roman" w:hAnsi="Times New Roman"/>
          <w:spacing w:val="-6"/>
          <w:sz w:val="28"/>
          <w:szCs w:val="28"/>
        </w:rPr>
        <w:t>у</w:t>
      </w:r>
      <w:r w:rsidRPr="006B30FD">
        <w:rPr>
          <w:rFonts w:ascii="Times New Roman" w:hAnsi="Times New Roman"/>
          <w:spacing w:val="-6"/>
          <w:sz w:val="28"/>
          <w:szCs w:val="28"/>
        </w:rPr>
        <w:t xml:space="preserve">чебное пособие / Ю. Димитрин. </w:t>
      </w:r>
      <w:r w:rsidR="0078128D" w:rsidRPr="006B30FD">
        <w:rPr>
          <w:rFonts w:ascii="Times New Roman" w:hAnsi="Times New Roman"/>
          <w:spacing w:val="-6"/>
          <w:sz w:val="28"/>
          <w:szCs w:val="28"/>
        </w:rPr>
        <w:t>–</w:t>
      </w:r>
      <w:r w:rsidRPr="006B30F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6B30FD" w:rsidRPr="006B30FD">
        <w:rPr>
          <w:rFonts w:ascii="Times New Roman" w:hAnsi="Times New Roman"/>
          <w:spacing w:val="-6"/>
          <w:sz w:val="28"/>
          <w:szCs w:val="28"/>
        </w:rPr>
        <w:t xml:space="preserve">Санкт-Петербург </w:t>
      </w:r>
      <w:r w:rsidRPr="006B30FD">
        <w:rPr>
          <w:rFonts w:ascii="Times New Roman" w:hAnsi="Times New Roman"/>
          <w:spacing w:val="-6"/>
          <w:sz w:val="28"/>
          <w:szCs w:val="28"/>
        </w:rPr>
        <w:t xml:space="preserve">: Лань П, 2016. </w:t>
      </w:r>
      <w:r w:rsidR="006B30FD" w:rsidRPr="006B30FD">
        <w:rPr>
          <w:rFonts w:ascii="Times New Roman" w:hAnsi="Times New Roman"/>
          <w:spacing w:val="-6"/>
          <w:sz w:val="28"/>
          <w:szCs w:val="28"/>
        </w:rPr>
        <w:t>–</w:t>
      </w:r>
      <w:r w:rsidRPr="006B30FD">
        <w:rPr>
          <w:rFonts w:ascii="Times New Roman" w:hAnsi="Times New Roman"/>
          <w:spacing w:val="-6"/>
          <w:sz w:val="28"/>
          <w:szCs w:val="28"/>
        </w:rPr>
        <w:t xml:space="preserve"> 352 c.</w:t>
      </w:r>
    </w:p>
    <w:p w14:paraId="136200F2" w14:textId="77777777" w:rsidR="006A2A08" w:rsidRPr="009F2DD2" w:rsidRDefault="006A2A08" w:rsidP="00D316D5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Юрьева, А.</w:t>
      </w:r>
      <w:r w:rsidR="00B210BA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>А. Математическое программирование</w:t>
      </w:r>
      <w:r w:rsidR="00B210BA">
        <w:rPr>
          <w:rFonts w:ascii="Times New Roman" w:hAnsi="Times New Roman"/>
          <w:sz w:val="28"/>
          <w:szCs w:val="28"/>
        </w:rPr>
        <w:t xml:space="preserve"> </w:t>
      </w:r>
      <w:r w:rsidRPr="009F2DD2">
        <w:rPr>
          <w:rFonts w:ascii="Times New Roman" w:hAnsi="Times New Roman"/>
          <w:sz w:val="28"/>
          <w:szCs w:val="28"/>
        </w:rPr>
        <w:t xml:space="preserve">: </w:t>
      </w:r>
      <w:r w:rsidR="00B210BA">
        <w:rPr>
          <w:rFonts w:ascii="Times New Roman" w:hAnsi="Times New Roman"/>
          <w:sz w:val="28"/>
          <w:szCs w:val="28"/>
        </w:rPr>
        <w:t>у</w:t>
      </w:r>
      <w:r w:rsidRPr="009F2DD2">
        <w:rPr>
          <w:rFonts w:ascii="Times New Roman" w:hAnsi="Times New Roman"/>
          <w:sz w:val="28"/>
          <w:szCs w:val="28"/>
        </w:rPr>
        <w:t>чебное пособие / А.</w:t>
      </w:r>
      <w:r w:rsidR="00B210BA">
        <w:rPr>
          <w:rFonts w:ascii="Times New Roman" w:hAnsi="Times New Roman"/>
          <w:sz w:val="28"/>
          <w:szCs w:val="28"/>
        </w:rPr>
        <w:t> </w:t>
      </w:r>
      <w:r w:rsidRPr="009F2DD2">
        <w:rPr>
          <w:rFonts w:ascii="Times New Roman" w:hAnsi="Times New Roman"/>
          <w:sz w:val="28"/>
          <w:szCs w:val="28"/>
        </w:rPr>
        <w:t xml:space="preserve">А. Юрьева. </w:t>
      </w:r>
      <w:r w:rsidR="00B210BA">
        <w:rPr>
          <w:rFonts w:ascii="Times New Roman" w:hAnsi="Times New Roman"/>
          <w:sz w:val="28"/>
          <w:szCs w:val="28"/>
        </w:rPr>
        <w:t>–</w:t>
      </w:r>
      <w:r w:rsidRPr="009F2DD2">
        <w:rPr>
          <w:rFonts w:ascii="Times New Roman" w:hAnsi="Times New Roman"/>
          <w:sz w:val="28"/>
          <w:szCs w:val="28"/>
        </w:rPr>
        <w:t xml:space="preserve"> </w:t>
      </w:r>
      <w:r w:rsidR="00B210BA">
        <w:rPr>
          <w:rFonts w:ascii="Times New Roman" w:hAnsi="Times New Roman"/>
          <w:sz w:val="28"/>
          <w:szCs w:val="28"/>
        </w:rPr>
        <w:t xml:space="preserve">Санкт-Петербург </w:t>
      </w:r>
      <w:r w:rsidRPr="009F2DD2">
        <w:rPr>
          <w:rFonts w:ascii="Times New Roman" w:hAnsi="Times New Roman"/>
          <w:sz w:val="28"/>
          <w:szCs w:val="28"/>
        </w:rPr>
        <w:t xml:space="preserve">: Лань, 2014. </w:t>
      </w:r>
      <w:r w:rsidR="00B210BA">
        <w:rPr>
          <w:rFonts w:ascii="Times New Roman" w:hAnsi="Times New Roman"/>
          <w:sz w:val="28"/>
          <w:szCs w:val="28"/>
        </w:rPr>
        <w:t>–</w:t>
      </w:r>
      <w:r w:rsidRPr="009F2DD2">
        <w:rPr>
          <w:rFonts w:ascii="Times New Roman" w:hAnsi="Times New Roman"/>
          <w:sz w:val="28"/>
          <w:szCs w:val="28"/>
        </w:rPr>
        <w:t xml:space="preserve"> 432 c.</w:t>
      </w:r>
    </w:p>
    <w:p w14:paraId="31CAFC7C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450034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 ОРГАНИЗАЦИИ И ВЫПОЛНЕНИЮ САМОСТОЯТЕЛЬНОЙ РАБОТЫ ОБУЩАЮЩИХСЯ</w:t>
      </w:r>
    </w:p>
    <w:p w14:paraId="1925BEF5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1B7E57" w14:textId="77777777" w:rsidR="009C0A10" w:rsidRPr="009F2DD2" w:rsidRDefault="009C0A10" w:rsidP="002B6BE5">
      <w:pPr>
        <w:pStyle w:val="ad"/>
        <w:ind w:firstLine="546"/>
        <w:jc w:val="both"/>
        <w:rPr>
          <w:sz w:val="28"/>
          <w:szCs w:val="28"/>
        </w:rPr>
      </w:pPr>
      <w:r w:rsidRPr="009F2DD2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31CAB86E" w14:textId="77777777" w:rsidR="009C0A10" w:rsidRPr="009F2DD2" w:rsidRDefault="009C0A10" w:rsidP="002B6BE5">
      <w:pPr>
        <w:pStyle w:val="ad"/>
        <w:ind w:firstLine="709"/>
        <w:jc w:val="both"/>
        <w:rPr>
          <w:sz w:val="28"/>
          <w:szCs w:val="28"/>
        </w:rPr>
      </w:pPr>
      <w:r w:rsidRPr="009F2DD2">
        <w:rPr>
          <w:sz w:val="28"/>
          <w:szCs w:val="28"/>
        </w:rPr>
        <w:t xml:space="preserve">выполнение и защита типовых расчетов по основным разделам учебной дисциплины; </w:t>
      </w:r>
    </w:p>
    <w:p w14:paraId="49123238" w14:textId="77777777" w:rsidR="009C0A10" w:rsidRPr="009F2DD2" w:rsidRDefault="009C0A10" w:rsidP="002B6BE5">
      <w:pPr>
        <w:pStyle w:val="ab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доклады на студенческих научных конференциях;</w:t>
      </w:r>
    </w:p>
    <w:p w14:paraId="5A1D7B83" w14:textId="77777777" w:rsidR="009C0A10" w:rsidRPr="009F2DD2" w:rsidRDefault="009C0A10" w:rsidP="002B6BE5">
      <w:pPr>
        <w:pStyle w:val="ab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выполнение стандартизированных тестов.</w:t>
      </w:r>
    </w:p>
    <w:p w14:paraId="38184361" w14:textId="77777777" w:rsidR="00D75040" w:rsidRDefault="00D75040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5DDC492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77CAD0D4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КОМПЕТЕНЦИЙ </w:t>
      </w:r>
      <w:r w:rsidR="005D494F" w:rsidRPr="009F2DD2">
        <w:rPr>
          <w:rFonts w:ascii="Times New Roman" w:eastAsia="Times New Roman" w:hAnsi="Times New Roman"/>
          <w:sz w:val="28"/>
          <w:szCs w:val="28"/>
          <w:lang w:eastAsia="ru-RU"/>
        </w:rPr>
        <w:t>ОБУЩАЮЩИХСЯ</w:t>
      </w:r>
    </w:p>
    <w:p w14:paraId="3ABA5345" w14:textId="77777777" w:rsidR="00BC094C" w:rsidRPr="009F2DD2" w:rsidRDefault="00BC094C" w:rsidP="002B6BE5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195A75" w14:textId="77777777" w:rsidR="00BC094C" w:rsidRPr="009F2DD2" w:rsidRDefault="00126790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Примерным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чебным планом </w:t>
      </w:r>
      <w:r w:rsidR="00FB09CA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специальности </w:t>
      </w:r>
      <w:r w:rsidR="005D494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09CA" w:rsidRPr="009F2DD2">
        <w:rPr>
          <w:rFonts w:ascii="Times New Roman" w:eastAsia="Times New Roman" w:hAnsi="Times New Roman"/>
          <w:sz w:val="28"/>
          <w:szCs w:val="28"/>
          <w:lang w:eastAsia="ru-RU"/>
        </w:rPr>
        <w:t>6-05-0611-01</w:t>
      </w:r>
      <w:r w:rsidR="00FB09CA" w:rsidRPr="009F2DD2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 w:rsidR="00FB09CA" w:rsidRPr="009F2DD2">
        <w:rPr>
          <w:rFonts w:ascii="Times New Roman" w:eastAsia="Times New Roman" w:hAnsi="Times New Roman"/>
          <w:sz w:val="28"/>
          <w:szCs w:val="28"/>
          <w:lang w:eastAsia="ru-RU"/>
        </w:rPr>
        <w:t>«Информационные системы и технологии» в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качестве формы </w:t>
      </w:r>
      <w:r w:rsidR="004473C9" w:rsidRPr="009F2DD2">
        <w:rPr>
          <w:rFonts w:ascii="Times New Roman" w:eastAsia="Times New Roman" w:hAnsi="Times New Roman"/>
          <w:sz w:val="28"/>
          <w:szCs w:val="28"/>
          <w:lang w:eastAsia="ru-RU"/>
        </w:rPr>
        <w:t>промежуточной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аттестации по учебной дисциплине «</w:t>
      </w:r>
      <w:r w:rsidR="00FB09CA" w:rsidRPr="009F2DD2">
        <w:rPr>
          <w:rFonts w:ascii="Times New Roman" w:eastAsia="Times New Roman" w:hAnsi="Times New Roman"/>
          <w:sz w:val="28"/>
          <w:szCs w:val="28"/>
          <w:lang w:eastAsia="ru-RU"/>
        </w:rPr>
        <w:t>Математическое программирование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» рекомендуется экзамен. Оценка учебных достижений </w:t>
      </w:r>
      <w:r w:rsidR="005D494F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="00BC094C"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CAFEC8D" w14:textId="77777777" w:rsidR="00BC094C" w:rsidRPr="009F2DD2" w:rsidRDefault="00BC094C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4473C9" w:rsidRPr="009F2DD2">
        <w:rPr>
          <w:rFonts w:ascii="Times New Roman" w:eastAsia="Times New Roman" w:hAnsi="Times New Roman"/>
          <w:sz w:val="28"/>
          <w:szCs w:val="28"/>
          <w:lang w:eastAsia="ru-RU"/>
        </w:rPr>
        <w:t>текущего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5D494F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14:paraId="0412EA51" w14:textId="77777777" w:rsidR="009C0A10" w:rsidRPr="009F2DD2" w:rsidRDefault="009C0A10" w:rsidP="002B6BE5">
      <w:pPr>
        <w:pStyle w:val="ab"/>
        <w:tabs>
          <w:tab w:val="left" w:pos="709"/>
        </w:tabs>
        <w:spacing w:after="0"/>
        <w:ind w:left="782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контрольные работы;</w:t>
      </w:r>
    </w:p>
    <w:p w14:paraId="64B3DA19" w14:textId="77777777" w:rsidR="009C0A10" w:rsidRPr="009F2DD2" w:rsidRDefault="009C0A10" w:rsidP="002B6BE5">
      <w:pPr>
        <w:pStyle w:val="ab"/>
        <w:tabs>
          <w:tab w:val="left" w:pos="709"/>
        </w:tabs>
        <w:spacing w:after="0"/>
        <w:ind w:left="782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доклады на конференциях;</w:t>
      </w:r>
    </w:p>
    <w:p w14:paraId="62C2E585" w14:textId="77777777" w:rsidR="009C0A10" w:rsidRPr="009F2DD2" w:rsidRDefault="009C0A10" w:rsidP="002B6BE5">
      <w:pPr>
        <w:pStyle w:val="ab"/>
        <w:tabs>
          <w:tab w:val="left" w:pos="709"/>
        </w:tabs>
        <w:spacing w:after="0"/>
        <w:ind w:left="782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коллоквиумы.</w:t>
      </w:r>
    </w:p>
    <w:p w14:paraId="69EC037E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EF35C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55DACA31" w14:textId="77777777" w:rsidR="00BC094C" w:rsidRPr="009F2DD2" w:rsidRDefault="00BC094C" w:rsidP="002B6BE5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8B955D" w14:textId="77777777" w:rsidR="00BC094C" w:rsidRPr="009F2DD2" w:rsidRDefault="00BC094C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16EDE947" w14:textId="77777777" w:rsidR="009C0A10" w:rsidRPr="009F2DD2" w:rsidRDefault="009C0A10" w:rsidP="002B6B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во время чтения лекций и при проведении консультаций;</w:t>
      </w:r>
    </w:p>
    <w:p w14:paraId="401B1020" w14:textId="77777777" w:rsidR="009C0A10" w:rsidRPr="009F2DD2" w:rsidRDefault="009C0A10" w:rsidP="002B6B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элементы учебно-исследовательской деятельности, реализация творческого подхода на практических</w:t>
      </w:r>
      <w:r w:rsidR="005D494F">
        <w:rPr>
          <w:rFonts w:ascii="Times New Roman" w:hAnsi="Times New Roman"/>
          <w:sz w:val="28"/>
          <w:szCs w:val="28"/>
        </w:rPr>
        <w:t xml:space="preserve"> и лабораторных</w:t>
      </w:r>
      <w:r w:rsidRPr="009F2DD2">
        <w:rPr>
          <w:rFonts w:ascii="Times New Roman" w:hAnsi="Times New Roman"/>
          <w:sz w:val="28"/>
          <w:szCs w:val="28"/>
        </w:rPr>
        <w:t xml:space="preserve"> занятиях.</w:t>
      </w:r>
    </w:p>
    <w:p w14:paraId="69467277" w14:textId="77777777" w:rsidR="00BC094C" w:rsidRPr="009F2DD2" w:rsidRDefault="00BC094C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A22D13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3EA816AE" w14:textId="77777777" w:rsidR="00BC094C" w:rsidRPr="009F2DD2" w:rsidRDefault="00BC094C" w:rsidP="002B6BE5">
      <w:pPr>
        <w:ind w:left="709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517AF6D0" w14:textId="77777777" w:rsidR="001D33AE" w:rsidRPr="009F2DD2" w:rsidRDefault="001D33AE" w:rsidP="00C16225">
      <w:pPr>
        <w:pStyle w:val="a6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Симплекс</w:t>
      </w:r>
      <w:r w:rsidR="00C16225">
        <w:rPr>
          <w:rFonts w:ascii="Times New Roman" w:hAnsi="Times New Roman"/>
          <w:sz w:val="28"/>
          <w:szCs w:val="28"/>
        </w:rPr>
        <w:t>-</w:t>
      </w:r>
      <w:r w:rsidRPr="009F2DD2">
        <w:rPr>
          <w:rFonts w:ascii="Times New Roman" w:hAnsi="Times New Roman"/>
          <w:sz w:val="28"/>
          <w:szCs w:val="28"/>
        </w:rPr>
        <w:t xml:space="preserve"> метод.</w:t>
      </w:r>
    </w:p>
    <w:p w14:paraId="755B6F16" w14:textId="77777777" w:rsidR="001D33AE" w:rsidRPr="009F2DD2" w:rsidRDefault="001D33AE" w:rsidP="00C16225">
      <w:pPr>
        <w:pStyle w:val="a6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Построение двойственных задач. Решение прямой и двойственной задачи.</w:t>
      </w:r>
    </w:p>
    <w:p w14:paraId="4FC1A3EA" w14:textId="77777777" w:rsidR="001D33AE" w:rsidRPr="009F2DD2" w:rsidRDefault="001D33AE" w:rsidP="00C16225">
      <w:pPr>
        <w:pStyle w:val="a6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Решение транспортной задачи. Метод северо-западного угла и минимального элемента для нахождения опорного плана.</w:t>
      </w:r>
    </w:p>
    <w:p w14:paraId="52BA2AD6" w14:textId="77777777" w:rsidR="001D33AE" w:rsidRPr="009F2DD2" w:rsidRDefault="001D33AE" w:rsidP="00C16225">
      <w:pPr>
        <w:pStyle w:val="a6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 xml:space="preserve">Метод потенциалов для нахождения оптимального плана. Транспортная задача с дополнительными условиями. </w:t>
      </w:r>
    </w:p>
    <w:p w14:paraId="4B0A43FC" w14:textId="77777777" w:rsidR="001D33AE" w:rsidRPr="009F2DD2" w:rsidRDefault="001D33AE" w:rsidP="00C16225">
      <w:pPr>
        <w:pStyle w:val="a6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Решение задач динамического программирования. Уравнения Беллмана.</w:t>
      </w:r>
    </w:p>
    <w:p w14:paraId="63DEF821" w14:textId="77777777" w:rsidR="001D33AE" w:rsidRPr="009F2DD2" w:rsidRDefault="001D33AE" w:rsidP="00C16225">
      <w:pPr>
        <w:pStyle w:val="a6"/>
        <w:numPr>
          <w:ilvl w:val="0"/>
          <w:numId w:val="10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Сетевое моделирование задачи динамического программирования.</w:t>
      </w:r>
    </w:p>
    <w:p w14:paraId="7BE2052B" w14:textId="77777777" w:rsidR="00BC094C" w:rsidRPr="009F2DD2" w:rsidRDefault="00BC094C" w:rsidP="002B6BE5">
      <w:pPr>
        <w:tabs>
          <w:tab w:val="left" w:pos="993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ED3424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2EF603C0" w14:textId="77777777" w:rsidR="00BC094C" w:rsidRPr="009F2DD2" w:rsidRDefault="00BC094C" w:rsidP="009257F9">
      <w:pPr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14:paraId="2EFA98D8" w14:textId="77777777" w:rsidR="00794089" w:rsidRPr="009F2DD2" w:rsidRDefault="001D33AE" w:rsidP="00BA5320">
      <w:pPr>
        <w:pStyle w:val="a6"/>
        <w:numPr>
          <w:ilvl w:val="0"/>
          <w:numId w:val="4"/>
        </w:numPr>
        <w:tabs>
          <w:tab w:val="clear" w:pos="1070"/>
          <w:tab w:val="left" w:pos="993"/>
        </w:tabs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 xml:space="preserve">Симметрическая и каноническая записи задач ЛП. Графическое решение </w:t>
      </w:r>
      <w:r w:rsidR="009257F9">
        <w:rPr>
          <w:rFonts w:ascii="Times New Roman" w:hAnsi="Times New Roman"/>
          <w:sz w:val="28"/>
          <w:szCs w:val="28"/>
        </w:rPr>
        <w:t>задач линейного программирования</w:t>
      </w:r>
      <w:r w:rsidRPr="009F2DD2">
        <w:rPr>
          <w:rFonts w:ascii="Times New Roman" w:hAnsi="Times New Roman"/>
          <w:sz w:val="28"/>
          <w:szCs w:val="28"/>
        </w:rPr>
        <w:t>.</w:t>
      </w:r>
    </w:p>
    <w:p w14:paraId="5EC663DE" w14:textId="77777777" w:rsidR="00794089" w:rsidRPr="009F2DD2" w:rsidRDefault="00794089" w:rsidP="00BA5320">
      <w:pPr>
        <w:pStyle w:val="a6"/>
        <w:numPr>
          <w:ilvl w:val="0"/>
          <w:numId w:val="4"/>
        </w:numPr>
        <w:tabs>
          <w:tab w:val="clear" w:pos="1070"/>
          <w:tab w:val="left" w:pos="993"/>
        </w:tabs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Решение транспортной задачи. Метод северо-западного угла и минимального элемента для нахождения опорного плана.</w:t>
      </w:r>
    </w:p>
    <w:p w14:paraId="7BF22DD6" w14:textId="77777777" w:rsidR="00794089" w:rsidRPr="009F2DD2" w:rsidRDefault="00794089" w:rsidP="00BA5320">
      <w:pPr>
        <w:pStyle w:val="a6"/>
        <w:numPr>
          <w:ilvl w:val="0"/>
          <w:numId w:val="4"/>
        </w:numPr>
        <w:tabs>
          <w:tab w:val="clear" w:pos="1070"/>
          <w:tab w:val="left" w:pos="993"/>
        </w:tabs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 xml:space="preserve">Метод потенциалов для нахождения оптимального плана. Транспортная задача с дополнительными условиями. </w:t>
      </w:r>
    </w:p>
    <w:p w14:paraId="14D5640E" w14:textId="77777777" w:rsidR="00794089" w:rsidRPr="009F2DD2" w:rsidRDefault="00794089" w:rsidP="00C16225">
      <w:pPr>
        <w:pStyle w:val="a6"/>
        <w:numPr>
          <w:ilvl w:val="0"/>
          <w:numId w:val="4"/>
        </w:numPr>
        <w:tabs>
          <w:tab w:val="clear" w:pos="1070"/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 xml:space="preserve">Решение транспортной задачи на сетях. </w:t>
      </w:r>
    </w:p>
    <w:p w14:paraId="596C238F" w14:textId="77777777" w:rsidR="009B753B" w:rsidRPr="009F2DD2" w:rsidRDefault="009B753B" w:rsidP="00C16225">
      <w:pPr>
        <w:pStyle w:val="a6"/>
        <w:numPr>
          <w:ilvl w:val="0"/>
          <w:numId w:val="4"/>
        </w:numPr>
        <w:tabs>
          <w:tab w:val="clear" w:pos="1070"/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sz w:val="28"/>
          <w:szCs w:val="28"/>
        </w:rPr>
        <w:t>Метод множителей Лагранжа для решения задач нелинейного программирования.</w:t>
      </w:r>
    </w:p>
    <w:p w14:paraId="249D00D0" w14:textId="77777777" w:rsidR="009B753B" w:rsidRPr="009F2DD2" w:rsidRDefault="009B753B" w:rsidP="00C16225">
      <w:pPr>
        <w:pStyle w:val="a6"/>
        <w:numPr>
          <w:ilvl w:val="0"/>
          <w:numId w:val="4"/>
        </w:numPr>
        <w:tabs>
          <w:tab w:val="clear" w:pos="1070"/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9F2DD2">
        <w:rPr>
          <w:rFonts w:ascii="Times New Roman" w:hAnsi="Times New Roman"/>
          <w:color w:val="000000"/>
          <w:sz w:val="28"/>
          <w:szCs w:val="28"/>
        </w:rPr>
        <w:t>Решение экономических задач методом динамического программирования.</w:t>
      </w:r>
    </w:p>
    <w:p w14:paraId="3634F990" w14:textId="77777777" w:rsidR="00BC094C" w:rsidRPr="009F2DD2" w:rsidRDefault="00BC094C" w:rsidP="002B6BE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56E686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05D67B06" w14:textId="77777777" w:rsidR="00BC094C" w:rsidRPr="009F2DD2" w:rsidRDefault="00BC094C" w:rsidP="002B6BE5">
      <w:pPr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F2DD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F2DD2">
        <w:rPr>
          <w:rFonts w:ascii="Times New Roman" w:eastAsia="Times New Roman" w:hAnsi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103A4E94" w14:textId="77777777" w:rsidR="00BC094C" w:rsidRPr="009F2DD2" w:rsidRDefault="00BC094C" w:rsidP="002B6BE5">
      <w:pPr>
        <w:ind w:left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27E53C7D" w14:textId="77777777" w:rsidR="001D33AE" w:rsidRPr="009F2DD2" w:rsidRDefault="009257F9" w:rsidP="009257F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П</w:t>
      </w:r>
      <w:r w:rsidR="00847333" w:rsidRPr="009F2DD2">
        <w:rPr>
          <w:rFonts w:ascii="Times New Roman" w:hAnsi="Times New Roman"/>
          <w:sz w:val="28"/>
          <w:szCs w:val="28"/>
          <w:lang w:eastAsia="x-none"/>
        </w:rPr>
        <w:t xml:space="preserve">акет анализа </w:t>
      </w:r>
      <w:r w:rsidR="00847333" w:rsidRPr="009F2DD2">
        <w:rPr>
          <w:rFonts w:ascii="Times New Roman" w:hAnsi="Times New Roman"/>
          <w:sz w:val="28"/>
          <w:szCs w:val="28"/>
          <w:lang w:val="en-US" w:eastAsia="x-none"/>
        </w:rPr>
        <w:t>Exsel</w:t>
      </w:r>
      <w:r w:rsidR="001D33AE" w:rsidRPr="009F2DD2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04E4E25" w14:textId="77777777" w:rsidR="001D33AE" w:rsidRPr="009F2DD2" w:rsidRDefault="001D33AE" w:rsidP="009257F9">
      <w:pPr>
        <w:pStyle w:val="ab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F2DD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257F9">
        <w:rPr>
          <w:rFonts w:ascii="Times New Roman" w:hAnsi="Times New Roman"/>
          <w:sz w:val="28"/>
          <w:szCs w:val="28"/>
          <w:lang w:eastAsia="ru-RU"/>
        </w:rPr>
        <w:t>Пакеты</w:t>
      </w:r>
      <w:r w:rsidR="00847333" w:rsidRPr="009F2D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7333" w:rsidRPr="009F2DD2">
        <w:rPr>
          <w:rFonts w:ascii="Times New Roman" w:hAnsi="Times New Roman"/>
          <w:sz w:val="28"/>
          <w:szCs w:val="28"/>
          <w:lang w:val="en-US" w:eastAsia="ru-RU"/>
        </w:rPr>
        <w:t>Math</w:t>
      </w:r>
      <w:r w:rsidR="00847333" w:rsidRPr="009F2DD2">
        <w:rPr>
          <w:rFonts w:ascii="Times New Roman" w:hAnsi="Times New Roman"/>
          <w:sz w:val="28"/>
          <w:szCs w:val="28"/>
          <w:lang w:eastAsia="ru-RU"/>
        </w:rPr>
        <w:t>с</w:t>
      </w:r>
      <w:r w:rsidR="00847333" w:rsidRPr="009F2DD2">
        <w:rPr>
          <w:rFonts w:ascii="Times New Roman" w:hAnsi="Times New Roman"/>
          <w:sz w:val="28"/>
          <w:szCs w:val="28"/>
          <w:lang w:val="en-US" w:eastAsia="ru-RU"/>
        </w:rPr>
        <w:t>ad, MATLAB.</w:t>
      </w:r>
    </w:p>
    <w:p w14:paraId="7718A6E6" w14:textId="77777777" w:rsidR="00BC094C" w:rsidRPr="009F2DD2" w:rsidRDefault="00BC094C" w:rsidP="002B6BE5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C7AE02" w14:textId="77777777" w:rsidR="00BC094C" w:rsidRPr="009F2DD2" w:rsidRDefault="00BC094C" w:rsidP="002B6BE5">
      <w:pPr>
        <w:ind w:firstLine="709"/>
        <w:jc w:val="center"/>
        <w:rPr>
          <w:rFonts w:ascii="Times New Roman" w:eastAsia="Times New Roman" w:hAnsi="Times New Roman"/>
          <w:sz w:val="28"/>
          <w:szCs w:val="28"/>
          <w:highlight w:val="lightGray"/>
          <w:lang w:eastAsia="ru-RU"/>
        </w:rPr>
      </w:pPr>
    </w:p>
    <w:sectPr w:rsidR="00BC094C" w:rsidRPr="009F2DD2" w:rsidSect="002B6BE5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9BE90" w14:textId="77777777" w:rsidR="00BB2D00" w:rsidRDefault="00BB2D00">
      <w:r>
        <w:separator/>
      </w:r>
    </w:p>
  </w:endnote>
  <w:endnote w:type="continuationSeparator" w:id="0">
    <w:p w14:paraId="564D5ECC" w14:textId="77777777" w:rsidR="00BB2D00" w:rsidRDefault="00BB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6B105" w14:textId="77777777" w:rsidR="00BB2D00" w:rsidRDefault="00BB2D00">
      <w:r>
        <w:separator/>
      </w:r>
    </w:p>
  </w:footnote>
  <w:footnote w:type="continuationSeparator" w:id="0">
    <w:p w14:paraId="718AFA6D" w14:textId="77777777" w:rsidR="00BB2D00" w:rsidRDefault="00BB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FB1BC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525348" w14:textId="77777777" w:rsidR="00616119" w:rsidRDefault="00BB2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27E24" w14:textId="77777777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5F3E69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402DD3B1" w14:textId="77777777" w:rsidR="00616119" w:rsidRDefault="00BB2D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267F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0FC7F00"/>
    <w:multiLevelType w:val="hybridMultilevel"/>
    <w:tmpl w:val="D01EAB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B3562C"/>
    <w:multiLevelType w:val="hybridMultilevel"/>
    <w:tmpl w:val="4B962584"/>
    <w:lvl w:ilvl="0" w:tplc="C2801B48">
      <w:start w:val="1"/>
      <w:numFmt w:val="decimal"/>
      <w:lvlText w:val="%1."/>
      <w:lvlJc w:val="left"/>
      <w:pPr>
        <w:ind w:left="1104" w:hanging="396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937743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6B6F3E3F"/>
    <w:multiLevelType w:val="hybridMultilevel"/>
    <w:tmpl w:val="306AC01E"/>
    <w:lvl w:ilvl="0" w:tplc="901CF8B0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070"/>
        </w:tabs>
        <w:ind w:left="9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93"/>
        </w:tabs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13"/>
        </w:tabs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33"/>
        </w:tabs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53"/>
        </w:tabs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73"/>
        </w:tabs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93"/>
        </w:tabs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13"/>
        </w:tabs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33"/>
        </w:tabs>
        <w:ind w:left="7133" w:hanging="180"/>
      </w:pPr>
    </w:lvl>
  </w:abstractNum>
  <w:abstractNum w:abstractNumId="12">
    <w:nsid w:val="72D80A47"/>
    <w:multiLevelType w:val="hybridMultilevel"/>
    <w:tmpl w:val="516AA5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2BD3"/>
    <w:rsid w:val="0001528C"/>
    <w:rsid w:val="000934D2"/>
    <w:rsid w:val="000A3469"/>
    <w:rsid w:val="000A5403"/>
    <w:rsid w:val="000B7BF0"/>
    <w:rsid w:val="000C3F5B"/>
    <w:rsid w:val="000D3B1A"/>
    <w:rsid w:val="000E32C5"/>
    <w:rsid w:val="0011310D"/>
    <w:rsid w:val="0012229B"/>
    <w:rsid w:val="00126790"/>
    <w:rsid w:val="00172D78"/>
    <w:rsid w:val="00185285"/>
    <w:rsid w:val="00186196"/>
    <w:rsid w:val="001B4850"/>
    <w:rsid w:val="001D33AE"/>
    <w:rsid w:val="001E5713"/>
    <w:rsid w:val="002074EC"/>
    <w:rsid w:val="00233C72"/>
    <w:rsid w:val="002B0854"/>
    <w:rsid w:val="002B6BE5"/>
    <w:rsid w:val="002E3F73"/>
    <w:rsid w:val="002F74B9"/>
    <w:rsid w:val="00325368"/>
    <w:rsid w:val="00357613"/>
    <w:rsid w:val="003716A0"/>
    <w:rsid w:val="003824B9"/>
    <w:rsid w:val="0039454F"/>
    <w:rsid w:val="003C1676"/>
    <w:rsid w:val="003E0767"/>
    <w:rsid w:val="0044142D"/>
    <w:rsid w:val="004473C9"/>
    <w:rsid w:val="00450881"/>
    <w:rsid w:val="00462DE7"/>
    <w:rsid w:val="00473B46"/>
    <w:rsid w:val="004868C6"/>
    <w:rsid w:val="004B63F2"/>
    <w:rsid w:val="004C4CCD"/>
    <w:rsid w:val="004D3AB1"/>
    <w:rsid w:val="00504170"/>
    <w:rsid w:val="005578B4"/>
    <w:rsid w:val="005D494F"/>
    <w:rsid w:val="005F3E69"/>
    <w:rsid w:val="00610640"/>
    <w:rsid w:val="00626975"/>
    <w:rsid w:val="00651B5F"/>
    <w:rsid w:val="006545A7"/>
    <w:rsid w:val="0066510E"/>
    <w:rsid w:val="00673954"/>
    <w:rsid w:val="006A2A08"/>
    <w:rsid w:val="006B30FD"/>
    <w:rsid w:val="006E312E"/>
    <w:rsid w:val="006F48C0"/>
    <w:rsid w:val="00701DC4"/>
    <w:rsid w:val="00705287"/>
    <w:rsid w:val="00724E75"/>
    <w:rsid w:val="007549B2"/>
    <w:rsid w:val="0076592E"/>
    <w:rsid w:val="00776DC2"/>
    <w:rsid w:val="0078128D"/>
    <w:rsid w:val="00794089"/>
    <w:rsid w:val="007C212C"/>
    <w:rsid w:val="007C29BA"/>
    <w:rsid w:val="0080154E"/>
    <w:rsid w:val="00831011"/>
    <w:rsid w:val="00847333"/>
    <w:rsid w:val="008526D0"/>
    <w:rsid w:val="00860571"/>
    <w:rsid w:val="008818FD"/>
    <w:rsid w:val="00893C51"/>
    <w:rsid w:val="008B6F08"/>
    <w:rsid w:val="008C218D"/>
    <w:rsid w:val="008D4955"/>
    <w:rsid w:val="008F2ED3"/>
    <w:rsid w:val="008F7B4A"/>
    <w:rsid w:val="00901722"/>
    <w:rsid w:val="009137DD"/>
    <w:rsid w:val="009257F9"/>
    <w:rsid w:val="009346D8"/>
    <w:rsid w:val="00945785"/>
    <w:rsid w:val="00967144"/>
    <w:rsid w:val="009955D2"/>
    <w:rsid w:val="009B753B"/>
    <w:rsid w:val="009C0A10"/>
    <w:rsid w:val="009C6F10"/>
    <w:rsid w:val="009D30CA"/>
    <w:rsid w:val="009F2DD2"/>
    <w:rsid w:val="00A270C9"/>
    <w:rsid w:val="00A35FA1"/>
    <w:rsid w:val="00A40D5B"/>
    <w:rsid w:val="00A52424"/>
    <w:rsid w:val="00A66463"/>
    <w:rsid w:val="00A76285"/>
    <w:rsid w:val="00AA1DCD"/>
    <w:rsid w:val="00AB7F8F"/>
    <w:rsid w:val="00B210BA"/>
    <w:rsid w:val="00B30F9A"/>
    <w:rsid w:val="00B37BD4"/>
    <w:rsid w:val="00B51149"/>
    <w:rsid w:val="00B54AC6"/>
    <w:rsid w:val="00B61B85"/>
    <w:rsid w:val="00B9089A"/>
    <w:rsid w:val="00BA5320"/>
    <w:rsid w:val="00BB2D00"/>
    <w:rsid w:val="00BC094C"/>
    <w:rsid w:val="00BC24D7"/>
    <w:rsid w:val="00BE74E5"/>
    <w:rsid w:val="00C0690A"/>
    <w:rsid w:val="00C151C3"/>
    <w:rsid w:val="00C16225"/>
    <w:rsid w:val="00C23CD1"/>
    <w:rsid w:val="00C33FEF"/>
    <w:rsid w:val="00C3623F"/>
    <w:rsid w:val="00C63334"/>
    <w:rsid w:val="00CB0A97"/>
    <w:rsid w:val="00D030EE"/>
    <w:rsid w:val="00D04F11"/>
    <w:rsid w:val="00D316D5"/>
    <w:rsid w:val="00D35317"/>
    <w:rsid w:val="00D426DD"/>
    <w:rsid w:val="00D75040"/>
    <w:rsid w:val="00DA27DE"/>
    <w:rsid w:val="00DF4CCD"/>
    <w:rsid w:val="00E04C42"/>
    <w:rsid w:val="00E327A0"/>
    <w:rsid w:val="00E32AAC"/>
    <w:rsid w:val="00E37A3D"/>
    <w:rsid w:val="00E4172C"/>
    <w:rsid w:val="00E41E87"/>
    <w:rsid w:val="00E51651"/>
    <w:rsid w:val="00E61DF5"/>
    <w:rsid w:val="00E767E8"/>
    <w:rsid w:val="00E801EB"/>
    <w:rsid w:val="00E857DA"/>
    <w:rsid w:val="00EA0B33"/>
    <w:rsid w:val="00EE2FAA"/>
    <w:rsid w:val="00EF06BE"/>
    <w:rsid w:val="00F05338"/>
    <w:rsid w:val="00F16133"/>
    <w:rsid w:val="00F24216"/>
    <w:rsid w:val="00F27DFC"/>
    <w:rsid w:val="00FB09CA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9F68"/>
  <w15:docId w15:val="{66DEF8CA-2F0C-48B2-9549-AA296839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1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1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801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1E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1E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1E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1E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1E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1E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E801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C23CD1"/>
    <w:pPr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23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01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AA1DC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A1DCD"/>
  </w:style>
  <w:style w:type="paragraph" w:styleId="31">
    <w:name w:val="Body Text 3"/>
    <w:basedOn w:val="a"/>
    <w:link w:val="32"/>
    <w:uiPriority w:val="99"/>
    <w:semiHidden/>
    <w:unhideWhenUsed/>
    <w:rsid w:val="00AA1DC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A1DCD"/>
    <w:rPr>
      <w:sz w:val="16"/>
      <w:szCs w:val="16"/>
    </w:rPr>
  </w:style>
  <w:style w:type="paragraph" w:styleId="ad">
    <w:name w:val="footer"/>
    <w:basedOn w:val="a"/>
    <w:link w:val="ae"/>
    <w:rsid w:val="009C0A1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9C0A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E41E8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0">
    <w:name w:val="Hyperlink"/>
    <w:basedOn w:val="a0"/>
    <w:uiPriority w:val="99"/>
    <w:semiHidden/>
    <w:unhideWhenUsed/>
    <w:rsid w:val="00E41E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1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01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01E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01E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801E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801E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801E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801EB"/>
    <w:rPr>
      <w:rFonts w:asciiTheme="majorHAnsi" w:eastAsiaTheme="majorEastAsia" w:hAnsiTheme="majorHAnsi" w:cstheme="majorBidi"/>
    </w:rPr>
  </w:style>
  <w:style w:type="paragraph" w:styleId="af1">
    <w:name w:val="caption"/>
    <w:basedOn w:val="a"/>
    <w:next w:val="a"/>
    <w:uiPriority w:val="35"/>
    <w:semiHidden/>
    <w:unhideWhenUsed/>
    <w:rsid w:val="00E801EB"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E801E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E801E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E801E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E801E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E801EB"/>
    <w:rPr>
      <w:b/>
      <w:bCs/>
    </w:rPr>
  </w:style>
  <w:style w:type="character" w:styleId="af7">
    <w:name w:val="Emphasis"/>
    <w:basedOn w:val="a0"/>
    <w:uiPriority w:val="20"/>
    <w:qFormat/>
    <w:rsid w:val="00E801EB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E801E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801EB"/>
    <w:rPr>
      <w:i/>
    </w:rPr>
  </w:style>
  <w:style w:type="character" w:customStyle="1" w:styleId="22">
    <w:name w:val="Цитата 2 Знак"/>
    <w:basedOn w:val="a0"/>
    <w:link w:val="21"/>
    <w:uiPriority w:val="29"/>
    <w:rsid w:val="00E801EB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E801EB"/>
    <w:pPr>
      <w:ind w:left="720" w:right="720"/>
    </w:pPr>
    <w:rPr>
      <w:b/>
      <w:i/>
      <w:szCs w:val="22"/>
    </w:rPr>
  </w:style>
  <w:style w:type="character" w:customStyle="1" w:styleId="afa">
    <w:name w:val="Выделенная цитата Знак"/>
    <w:basedOn w:val="a0"/>
    <w:link w:val="af9"/>
    <w:uiPriority w:val="30"/>
    <w:rsid w:val="00E801EB"/>
    <w:rPr>
      <w:b/>
      <w:i/>
      <w:sz w:val="24"/>
    </w:rPr>
  </w:style>
  <w:style w:type="character" w:styleId="afb">
    <w:name w:val="Subtle Emphasis"/>
    <w:uiPriority w:val="19"/>
    <w:qFormat/>
    <w:rsid w:val="00E801EB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E801EB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E801EB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E801EB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E801EB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E801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36</cp:revision>
  <cp:lastPrinted>2024-09-11T13:39:00Z</cp:lastPrinted>
  <dcterms:created xsi:type="dcterms:W3CDTF">2024-04-08T13:04:00Z</dcterms:created>
  <dcterms:modified xsi:type="dcterms:W3CDTF">2024-11-15T13:11:00Z</dcterms:modified>
</cp:coreProperties>
</file>