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25" w:rsidRDefault="00D45331" w:rsidP="008D2525">
      <w:pPr>
        <w:widowControl w:val="0"/>
        <w:spacing w:line="236" w:lineRule="auto"/>
        <w:ind w:left="1" w:right="35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8D2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ЕСПУБЛИКИ БЕЛАРУСЬ</w:t>
      </w:r>
    </w:p>
    <w:p w:rsidR="00D45331" w:rsidRDefault="00D45331" w:rsidP="008D2525">
      <w:pPr>
        <w:widowControl w:val="0"/>
        <w:spacing w:line="236" w:lineRule="auto"/>
        <w:ind w:left="1" w:right="35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="00F76E3A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F76E3A" w:rsidRDefault="00F76E3A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4892" w:rsidRDefault="003B4892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D45331" w:rsidRDefault="00FE7145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D45331" w:rsidRPr="00D45331" w:rsidRDefault="00FE7145" w:rsidP="00F2309D">
      <w:pPr>
        <w:widowControl w:val="0"/>
        <w:tabs>
          <w:tab w:val="left" w:pos="9498"/>
        </w:tabs>
        <w:spacing w:line="238" w:lineRule="auto"/>
        <w:ind w:left="4254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заместителем</w:t>
      </w:r>
      <w:r w:rsidR="00D45331"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:rsidR="003E1124" w:rsidRPr="00920F05" w:rsidRDefault="003E1124" w:rsidP="00FE7145">
      <w:pPr>
        <w:ind w:left="3958" w:firstLine="295"/>
        <w:rPr>
          <w:rFonts w:ascii="Times New Roman" w:hAnsi="Times New Roman" w:cs="Times New Roman"/>
          <w:sz w:val="28"/>
          <w:szCs w:val="28"/>
        </w:rPr>
      </w:pPr>
      <w:r w:rsidRPr="00920F05">
        <w:rPr>
          <w:rFonts w:ascii="Times New Roman" w:hAnsi="Times New Roman" w:cs="Times New Roman"/>
          <w:sz w:val="28"/>
          <w:szCs w:val="28"/>
        </w:rPr>
        <w:t>А.Г. Баханович</w:t>
      </w:r>
      <w:r w:rsidR="00FE7145">
        <w:rPr>
          <w:rFonts w:ascii="Times New Roman" w:hAnsi="Times New Roman" w:cs="Times New Roman"/>
          <w:sz w:val="28"/>
          <w:szCs w:val="28"/>
        </w:rPr>
        <w:t>ем</w:t>
      </w:r>
    </w:p>
    <w:p w:rsidR="00D45331" w:rsidRPr="00FE7145" w:rsidRDefault="00FE7145" w:rsidP="00D45331">
      <w:pPr>
        <w:widowControl w:val="0"/>
        <w:spacing w:line="240" w:lineRule="auto"/>
        <w:ind w:left="4706" w:right="2725" w:hanging="45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FE7145">
        <w:rPr>
          <w:rFonts w:ascii="Times New Roman" w:eastAsia="Times New Roman" w:hAnsi="Times New Roman" w:cs="Times New Roman"/>
          <w:b/>
          <w:color w:val="000000"/>
          <w:w w:val="99"/>
          <w:sz w:val="26"/>
          <w:szCs w:val="26"/>
        </w:rPr>
        <w:t>30.07.2024</w:t>
      </w:r>
    </w:p>
    <w:p w:rsidR="00D45331" w:rsidRPr="00D45331" w:rsidRDefault="00D45331" w:rsidP="00D45331">
      <w:pPr>
        <w:widowControl w:val="0"/>
        <w:spacing w:line="238" w:lineRule="auto"/>
        <w:ind w:left="425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</w:t>
      </w:r>
      <w:bookmarkStart w:id="0" w:name="_GoBack"/>
      <w:r w:rsidRPr="00FE7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FE7145" w:rsidRPr="00FE7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6-05-03-026/пр.</w:t>
      </w:r>
      <w:bookmarkEnd w:id="0"/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Pr="00DD3BC1" w:rsidRDefault="00DD3BC1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D3BC1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451A1D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3B4892" w:rsidRDefault="003B4892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231709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уче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:rsidR="00D45331" w:rsidRDefault="00D45331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88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E3B0D" w:rsidRPr="003B4892" w:rsidRDefault="00DD3BC1" w:rsidP="00AE3B0D">
      <w:pPr>
        <w:widowControl w:val="0"/>
        <w:tabs>
          <w:tab w:val="left" w:pos="4249"/>
        </w:tabs>
        <w:spacing w:before="5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6-05-0313-01 Психология</w:t>
      </w:r>
      <w:r w:rsidR="00D45331" w:rsidRPr="003B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Pr="003B4892" w:rsidRDefault="00D45331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885DA7" w:rsidRPr="003B4892" w:rsidRDefault="00885DA7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45331" w:rsidRPr="003B4892" w:rsidRDefault="00D45331" w:rsidP="00D45331">
      <w:pPr>
        <w:sectPr w:rsidR="00D45331" w:rsidRPr="003B4892" w:rsidSect="00F76E3A">
          <w:headerReference w:type="default" r:id="rId7"/>
          <w:pgSz w:w="11906" w:h="16838"/>
          <w:pgMar w:top="851" w:right="562" w:bottom="910" w:left="1701" w:header="0" w:footer="0" w:gutter="0"/>
          <w:cols w:space="708"/>
          <w:titlePg/>
          <w:docGrid w:linePitch="299"/>
        </w:sectPr>
      </w:pPr>
    </w:p>
    <w:p w:rsidR="00AE3B0D" w:rsidRPr="003B4892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3B0D" w:rsidRPr="003B4892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5331" w:rsidRPr="003B4892" w:rsidRDefault="00D45331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СОГЛАСОВАНО </w:t>
      </w:r>
    </w:p>
    <w:p w:rsidR="005E4EE7" w:rsidRPr="003B4892" w:rsidRDefault="00D45331" w:rsidP="00231709">
      <w:pPr>
        <w:widowControl w:val="0"/>
        <w:spacing w:line="238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</w:t>
      </w:r>
      <w:r w:rsidR="00397292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етодического объединения </w:t>
      </w:r>
      <w:r w:rsidR="005E4EE7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5E4EE7" w:rsidRPr="003B4892" w:rsidRDefault="005E4EE7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____________О.Г.Прохоренко</w:t>
      </w:r>
    </w:p>
    <w:p w:rsidR="00D45331" w:rsidRPr="003B4892" w:rsidRDefault="00D45331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AE3B0D" w:rsidRPr="003B4892" w:rsidRDefault="00D45331" w:rsidP="00D45331">
      <w:pPr>
        <w:widowControl w:val="0"/>
        <w:spacing w:line="235" w:lineRule="auto"/>
        <w:ind w:left="2" w:right="-20"/>
      </w:pPr>
      <w:r w:rsidRPr="003B4892">
        <w:br w:type="column"/>
      </w:r>
    </w:p>
    <w:p w:rsidR="00AE3B0D" w:rsidRPr="003B4892" w:rsidRDefault="00AE3B0D" w:rsidP="00D45331">
      <w:pPr>
        <w:widowControl w:val="0"/>
        <w:spacing w:line="235" w:lineRule="auto"/>
        <w:ind w:left="2" w:right="-20"/>
      </w:pPr>
    </w:p>
    <w:p w:rsidR="00D45331" w:rsidRPr="003B4892" w:rsidRDefault="00D45331" w:rsidP="00D45331">
      <w:pPr>
        <w:widowControl w:val="0"/>
        <w:spacing w:line="235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D45331" w:rsidRPr="003B4892" w:rsidRDefault="00D45331" w:rsidP="00D45331">
      <w:pPr>
        <w:widowControl w:val="0"/>
        <w:spacing w:line="239" w:lineRule="auto"/>
        <w:ind w:left="2"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:rsidR="00D45331" w:rsidRPr="003B4892" w:rsidRDefault="00D45331" w:rsidP="00D45331">
      <w:pPr>
        <w:widowControl w:val="0"/>
        <w:tabs>
          <w:tab w:val="left" w:pos="2371"/>
        </w:tabs>
        <w:spacing w:line="242" w:lineRule="auto"/>
        <w:ind w:left="499" w:right="901" w:hanging="4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B4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 w:rsidR="00555F16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С.Н. Пищов</w:t>
      </w:r>
      <w:r w:rsidRPr="003B4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45331" w:rsidRPr="003B4892" w:rsidRDefault="00D45331" w:rsidP="00D45331">
      <w:pPr>
        <w:widowControl w:val="0"/>
        <w:spacing w:line="242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B4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 </w:t>
      </w:r>
    </w:p>
    <w:p w:rsidR="00B7351C" w:rsidRDefault="00B7351C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3B4892" w:rsidRDefault="00D45331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231709" w:rsidRPr="003B4892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</w:t>
      </w:r>
      <w:r w:rsidR="00231709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учреждения образования «</w:t>
      </w: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="00231709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ликанский институт высшей школы»</w:t>
      </w:r>
    </w:p>
    <w:p w:rsidR="00D45331" w:rsidRPr="003B4892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 </w:t>
      </w:r>
      <w:r w:rsidR="00555F16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И.В. Титович</w:t>
      </w:r>
    </w:p>
    <w:p w:rsidR="00D45331" w:rsidRPr="003B4892" w:rsidRDefault="00D45331" w:rsidP="00B7351C">
      <w:pPr>
        <w:widowControl w:val="0"/>
        <w:tabs>
          <w:tab w:val="left" w:pos="2371"/>
        </w:tabs>
        <w:spacing w:line="239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B7351C" w:rsidRDefault="00B7351C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331" w:rsidRPr="003B4892" w:rsidRDefault="00D45331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892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Эксперт-нормоконтролер ________________ ______________</w:t>
      </w:r>
    </w:p>
    <w:p w:rsidR="00D45331" w:rsidRPr="003B4892" w:rsidRDefault="00D45331" w:rsidP="00B7351C">
      <w:pPr>
        <w:widowControl w:val="0"/>
        <w:tabs>
          <w:tab w:val="left" w:pos="2506"/>
        </w:tabs>
        <w:spacing w:before="2" w:line="236" w:lineRule="auto"/>
        <w:ind w:right="86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8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D45331" w:rsidRPr="003B4892" w:rsidRDefault="00D45331" w:rsidP="00D45331">
      <w:pPr>
        <w:sectPr w:rsidR="00D45331" w:rsidRPr="003B4892" w:rsidSect="00397292">
          <w:type w:val="continuous"/>
          <w:pgSz w:w="11906" w:h="16838"/>
          <w:pgMar w:top="700" w:right="562" w:bottom="910" w:left="1701" w:header="0" w:footer="0" w:gutter="0"/>
          <w:cols w:num="2" w:space="708" w:equalWidth="0">
            <w:col w:w="4536" w:space="500"/>
            <w:col w:w="4606" w:space="0"/>
          </w:cols>
        </w:sectPr>
      </w:pPr>
    </w:p>
    <w:p w:rsidR="00D45331" w:rsidRPr="003B4892" w:rsidRDefault="00D45331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B7351C" w:rsidRDefault="00B7351C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331" w:rsidRPr="003B4892" w:rsidRDefault="00D45331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</w:t>
      </w:r>
      <w:r w:rsidR="00555F16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D3BC1" w:rsidRP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D45331" w:rsidRPr="003B4892" w:rsidRDefault="00D45331" w:rsidP="00D45331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45331" w:rsidRPr="003B4892">
          <w:type w:val="continuous"/>
          <w:pgSz w:w="11906" w:h="16838"/>
          <w:pgMar w:top="700" w:right="562" w:bottom="910" w:left="1701" w:header="0" w:footer="0" w:gutter="0"/>
          <w:cols w:space="708"/>
        </w:sectPr>
      </w:pPr>
    </w:p>
    <w:p w:rsidR="003B4892" w:rsidRDefault="003B4892" w:rsidP="00B7351C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 w:rsidR="00B735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</w:p>
    <w:p w:rsidR="003B4892" w:rsidRPr="00476F40" w:rsidRDefault="003B4892" w:rsidP="00B7351C">
      <w:pPr>
        <w:widowControl w:val="0"/>
        <w:spacing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А.М. </w:t>
      </w:r>
      <w:r w:rsidR="00B7351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7351C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оляков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профессор кафедры общей и медицинской психологии факультета философии и социальных наук Белорусского государственного университета, докт</w:t>
      </w:r>
      <w:r w:rsidR="00B7351C">
        <w:rPr>
          <w:rFonts w:ascii="Times New Roman" w:eastAsia="Times New Roman" w:hAnsi="Times New Roman" w:cs="Times New Roman"/>
          <w:color w:val="000000"/>
          <w:sz w:val="28"/>
          <w:szCs w:val="28"/>
        </w:rPr>
        <w:t>ор психологических наук, доцент</w:t>
      </w:r>
    </w:p>
    <w:p w:rsidR="003B4892" w:rsidRPr="00476F40" w:rsidRDefault="003B4892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Pr="00476F40" w:rsidRDefault="003B4892" w:rsidP="00B735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3B4892" w:rsidRPr="00476F40" w:rsidRDefault="00B7351C" w:rsidP="00B7351C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="003B4892"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 психологии образования и развития личности Института психологии 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образования «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ый педагогический университет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аксима 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Танка</w:t>
      </w:r>
      <w:r w:rsidR="003B489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B4892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B4892" w:rsidRPr="00B7351C" w:rsidRDefault="003B4892" w:rsidP="00B7351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7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Е.А. Лемех, доцент кафедры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</w:p>
    <w:p w:rsidR="003B4892" w:rsidRPr="00476F40" w:rsidRDefault="003B4892" w:rsidP="00B7351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Pr="00476F40" w:rsidRDefault="003B4892" w:rsidP="00B7351C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ПРИМЕРНОЙ:</w:t>
      </w:r>
    </w:p>
    <w:p w:rsidR="00305FE9" w:rsidRPr="00476F40" w:rsidRDefault="003B4892" w:rsidP="00B7351C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й общей и медицинской психологии Б</w:t>
      </w:r>
      <w:r w:rsidR="00B73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елорусского государственного университета </w:t>
      </w:r>
      <w:r w:rsidR="00305FE9"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="00305FE9" w:rsidRPr="000F28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05FE9"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="00305FE9" w:rsidRPr="000F28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7 от</w:t>
      </w:r>
      <w:r w:rsidR="00305FE9" w:rsidRPr="000F28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06.02.2024</w:t>
      </w:r>
      <w:r w:rsidR="00305FE9"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4892" w:rsidRPr="00476F40" w:rsidRDefault="003B4892" w:rsidP="00B7351C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76F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76F40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  <w:r w:rsidRPr="00476F40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 </w:t>
      </w:r>
    </w:p>
    <w:p w:rsidR="0067003B" w:rsidRPr="00476F40" w:rsidRDefault="0067003B" w:rsidP="00B7351C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Pr="005712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Pr="005712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6 от</w:t>
      </w:r>
      <w:r w:rsidRPr="005712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>29.02.2024);</w:t>
      </w:r>
    </w:p>
    <w:p w:rsidR="003B4892" w:rsidRPr="00476F40" w:rsidRDefault="003B4892" w:rsidP="00B73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40"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BA352B" w:rsidRPr="00476F40" w:rsidRDefault="00BA352B" w:rsidP="00B7351C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292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Pr="00FB02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B0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Pr="00FB02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4 от</w:t>
      </w:r>
      <w:r w:rsidRPr="00FB02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02.04.2024</w:t>
      </w:r>
      <w:r w:rsidR="00B7351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B4892" w:rsidRPr="00476F40" w:rsidRDefault="003B4892" w:rsidP="00B7351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Default="003B4892" w:rsidP="00B7351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Default="003B4892" w:rsidP="00B7351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Pr="00476F40" w:rsidRDefault="003B4892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Default="003B4892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1C" w:rsidRPr="00476F40" w:rsidRDefault="00B7351C" w:rsidP="00B73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92" w:rsidRPr="00476F40" w:rsidRDefault="003B4892" w:rsidP="00B7351C">
      <w:pPr>
        <w:spacing w:line="240" w:lineRule="auto"/>
        <w:rPr>
          <w:rFonts w:ascii="Times New Roman" w:eastAsia="Times New Roman" w:hAnsi="Times New Roman" w:cs="Times New Roman"/>
        </w:rPr>
      </w:pPr>
    </w:p>
    <w:p w:rsidR="003B4892" w:rsidRPr="00132EC6" w:rsidRDefault="003B4892" w:rsidP="00B7351C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476F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476F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: А.М. Поляков</w:t>
      </w:r>
    </w:p>
    <w:p w:rsidR="003B4892" w:rsidRPr="00476F40" w:rsidRDefault="003B4892" w:rsidP="00B7351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</w:t>
      </w:r>
      <w:r w:rsidRPr="00476F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ск: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А.М. Поляков </w:t>
      </w:r>
    </w:p>
    <w:p w:rsidR="00AE3B0D" w:rsidRPr="00D8043E" w:rsidRDefault="003B4892" w:rsidP="00D8043E">
      <w:pPr>
        <w:spacing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AE3B0D" w:rsidRPr="00AE3B0D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F76E3A">
        <w:rPr>
          <w:rFonts w:ascii="Times New Roman" w:hAnsi="Times New Roman" w:cs="Times New Roman"/>
          <w:b/>
          <w:sz w:val="28"/>
          <w:szCs w:val="28"/>
        </w:rPr>
        <w:t>А</w:t>
      </w:r>
      <w:r w:rsidR="00AE3B0D" w:rsidRPr="00AE3B0D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E3B0D" w:rsidRDefault="00AE3B0D" w:rsidP="00AE3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236" w:rsidRPr="00D55236" w:rsidRDefault="00D55236" w:rsidP="004B54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451A1D">
        <w:rPr>
          <w:rFonts w:ascii="Times New Roman" w:hAnsi="Times New Roman" w:cs="Times New Roman"/>
          <w:sz w:val="28"/>
          <w:szCs w:val="28"/>
        </w:rPr>
        <w:t>П</w:t>
      </w:r>
      <w:r w:rsidR="00901718" w:rsidRPr="00901718">
        <w:rPr>
          <w:rFonts w:ascii="Times New Roman" w:hAnsi="Times New Roman" w:cs="Times New Roman"/>
          <w:sz w:val="28"/>
          <w:szCs w:val="28"/>
        </w:rPr>
        <w:t>сихология</w:t>
      </w:r>
      <w:r w:rsidR="00451A1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D55236">
        <w:rPr>
          <w:rFonts w:ascii="Times New Roman" w:hAnsi="Times New Roman" w:cs="Times New Roman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901718" w:rsidRPr="00901718">
        <w:rPr>
          <w:rFonts w:ascii="Times New Roman" w:hAnsi="Times New Roman" w:cs="Times New Roman"/>
          <w:sz w:val="28"/>
          <w:szCs w:val="28"/>
        </w:rPr>
        <w:t>6-05-0313-01</w:t>
      </w:r>
      <w:r w:rsidRPr="00901718">
        <w:rPr>
          <w:rFonts w:ascii="Times New Roman" w:hAnsi="Times New Roman" w:cs="Times New Roman"/>
          <w:sz w:val="28"/>
          <w:szCs w:val="28"/>
        </w:rPr>
        <w:t xml:space="preserve"> «</w:t>
      </w:r>
      <w:r w:rsidR="00901718" w:rsidRPr="00901718">
        <w:rPr>
          <w:rFonts w:ascii="Times New Roman" w:hAnsi="Times New Roman" w:cs="Times New Roman"/>
          <w:sz w:val="28"/>
          <w:szCs w:val="28"/>
        </w:rPr>
        <w:t>Психология</w:t>
      </w:r>
      <w:r w:rsidRPr="00D55236">
        <w:rPr>
          <w:rFonts w:ascii="Times New Roman" w:hAnsi="Times New Roman" w:cs="Times New Roman"/>
          <w:sz w:val="28"/>
          <w:szCs w:val="28"/>
        </w:rPr>
        <w:t>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3478BC" w:rsidRPr="003478BC" w:rsidRDefault="00901718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78B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3478BC">
        <w:rPr>
          <w:rFonts w:ascii="Times New Roman" w:hAnsi="Times New Roman" w:cs="Times New Roman"/>
          <w:sz w:val="28"/>
          <w:szCs w:val="28"/>
        </w:rPr>
        <w:t xml:space="preserve">учебной дисциплины – сформировать у студентов </w:t>
      </w:r>
      <w:r w:rsidR="003478BC" w:rsidRPr="003478BC">
        <w:rPr>
          <w:rFonts w:ascii="Times New Roman" w:hAnsi="Times New Roman" w:cs="Times New Roman"/>
          <w:sz w:val="28"/>
          <w:szCs w:val="28"/>
        </w:rPr>
        <w:t>систем</w:t>
      </w:r>
      <w:r w:rsidR="003478BC">
        <w:rPr>
          <w:rFonts w:ascii="Times New Roman" w:hAnsi="Times New Roman" w:cs="Times New Roman"/>
          <w:sz w:val="28"/>
          <w:szCs w:val="28"/>
        </w:rPr>
        <w:t>у</w:t>
      </w:r>
      <w:r w:rsidR="003478BC" w:rsidRPr="003478BC">
        <w:rPr>
          <w:rFonts w:ascii="Times New Roman" w:hAnsi="Times New Roman" w:cs="Times New Roman"/>
          <w:sz w:val="28"/>
          <w:szCs w:val="28"/>
        </w:rPr>
        <w:t xml:space="preserve"> представлений о развитии </w:t>
      </w:r>
      <w:r w:rsidR="003478BC">
        <w:rPr>
          <w:rFonts w:ascii="Times New Roman" w:hAnsi="Times New Roman" w:cs="Times New Roman"/>
          <w:sz w:val="28"/>
          <w:szCs w:val="28"/>
        </w:rPr>
        <w:t xml:space="preserve">психики </w:t>
      </w:r>
      <w:r w:rsidR="003478BC" w:rsidRPr="003478BC">
        <w:rPr>
          <w:rFonts w:ascii="Times New Roman" w:hAnsi="Times New Roman" w:cs="Times New Roman"/>
          <w:sz w:val="28"/>
          <w:szCs w:val="28"/>
        </w:rPr>
        <w:t>человека на протяжении всей его жизни, а также компетенций, обеспечивающих эффективное решение широкого круга профессиональных задач в сфере деятельности психолога.</w:t>
      </w:r>
    </w:p>
    <w:p w:rsidR="003478BC" w:rsidRPr="003478BC" w:rsidRDefault="003478BC" w:rsidP="004B5443">
      <w:pPr>
        <w:shd w:val="clear" w:color="auto" w:fill="FFFFFF"/>
        <w:spacing w:line="240" w:lineRule="auto"/>
        <w:ind w:left="7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8BC">
        <w:rPr>
          <w:rFonts w:ascii="Times New Roman" w:hAnsi="Times New Roman" w:cs="Times New Roman"/>
          <w:b/>
          <w:color w:val="000000"/>
          <w:sz w:val="28"/>
          <w:szCs w:val="28"/>
        </w:rPr>
        <w:t>Задачи учебной дисциплины</w:t>
      </w:r>
      <w:r w:rsidRPr="003478B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предмет психологии развития и ее место среди других отраслей психологии;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раскрыть понятие психического развития, его закономерностей, факторов и механизмов;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понятие «психологический возраст»;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о теориях психического развития отечественной и зарубежной психологии;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обучить соотнесению различных подходов к объяснению психического развития человека;</w:t>
      </w:r>
    </w:p>
    <w:p w:rsidR="003478BC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характеристику развития личности, деятельности и психических функций на всех этапах онтогенеза;</w:t>
      </w:r>
    </w:p>
    <w:p w:rsidR="003478BC" w:rsidRPr="00D8043E" w:rsidRDefault="003478BC" w:rsidP="004B5443">
      <w:pPr>
        <w:pStyle w:val="3"/>
        <w:numPr>
          <w:ilvl w:val="0"/>
          <w:numId w:val="59"/>
        </w:numPr>
        <w:tabs>
          <w:tab w:val="left" w:pos="993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D8043E">
        <w:rPr>
          <w:spacing w:val="-4"/>
          <w:sz w:val="28"/>
          <w:szCs w:val="28"/>
        </w:rPr>
        <w:t>сформировать навыки анализа психологических фактов онтогенетического развития.</w:t>
      </w:r>
    </w:p>
    <w:p w:rsidR="00D55236" w:rsidRPr="00D8043E" w:rsidRDefault="00D55236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043E">
        <w:rPr>
          <w:rFonts w:ascii="Times New Roman" w:hAnsi="Times New Roman" w:cs="Times New Roman"/>
          <w:spacing w:val="-4"/>
          <w:sz w:val="28"/>
          <w:szCs w:val="28"/>
        </w:rPr>
        <w:t>Учебная дисциплина «</w:t>
      </w:r>
      <w:r w:rsidR="00451A1D" w:rsidRPr="00D8043E">
        <w:rPr>
          <w:rFonts w:ascii="Times New Roman" w:hAnsi="Times New Roman" w:cs="Times New Roman"/>
          <w:spacing w:val="-4"/>
          <w:sz w:val="28"/>
          <w:szCs w:val="28"/>
        </w:rPr>
        <w:t>Психология развития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» имеет непосредственную тематическую связь со следующими учебными дисциплинами: </w:t>
      </w:r>
      <w:r w:rsidR="005F3272" w:rsidRPr="00D8043E">
        <w:rPr>
          <w:rFonts w:ascii="Times New Roman" w:hAnsi="Times New Roman" w:cs="Times New Roman"/>
          <w:spacing w:val="-4"/>
          <w:sz w:val="28"/>
          <w:szCs w:val="28"/>
        </w:rPr>
        <w:t>«Общая психология», «Психология эмоций и мотивации», «Психология личности», «История психологии», «Педагогическая психология».</w:t>
      </w:r>
    </w:p>
    <w:p w:rsidR="00D8043E" w:rsidRDefault="00D55236" w:rsidP="00D804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3E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451A1D" w:rsidRPr="00D8043E">
        <w:rPr>
          <w:rFonts w:ascii="Times New Roman" w:hAnsi="Times New Roman" w:cs="Times New Roman"/>
          <w:sz w:val="28"/>
          <w:szCs w:val="28"/>
        </w:rPr>
        <w:t>Психология развития</w:t>
      </w:r>
      <w:r w:rsidRPr="00D8043E">
        <w:rPr>
          <w:rFonts w:ascii="Times New Roman" w:hAnsi="Times New Roman" w:cs="Times New Roman"/>
          <w:sz w:val="28"/>
          <w:szCs w:val="28"/>
        </w:rPr>
        <w:t>» формиру</w:t>
      </w:r>
      <w:r w:rsidR="00D8043E" w:rsidRPr="00D8043E">
        <w:rPr>
          <w:rFonts w:ascii="Times New Roman" w:hAnsi="Times New Roman" w:cs="Times New Roman"/>
          <w:sz w:val="28"/>
          <w:szCs w:val="28"/>
        </w:rPr>
        <w:t>ю</w:t>
      </w:r>
      <w:r w:rsidRPr="00D8043E">
        <w:rPr>
          <w:rFonts w:ascii="Times New Roman" w:hAnsi="Times New Roman" w:cs="Times New Roman"/>
          <w:sz w:val="28"/>
          <w:szCs w:val="28"/>
        </w:rPr>
        <w:t>тся следующ</w:t>
      </w:r>
      <w:r w:rsidR="003B4892" w:rsidRPr="00D8043E">
        <w:rPr>
          <w:rFonts w:ascii="Times New Roman" w:hAnsi="Times New Roman" w:cs="Times New Roman"/>
          <w:sz w:val="28"/>
          <w:szCs w:val="28"/>
        </w:rPr>
        <w:t>ие</w:t>
      </w:r>
      <w:r w:rsidRPr="00D8043E">
        <w:rPr>
          <w:rFonts w:ascii="Times New Roman" w:hAnsi="Times New Roman" w:cs="Times New Roman"/>
          <w:sz w:val="28"/>
          <w:szCs w:val="28"/>
        </w:rPr>
        <w:t xml:space="preserve"> </w:t>
      </w:r>
      <w:r w:rsidR="003B4892" w:rsidRPr="00D8043E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="003B4892" w:rsidRPr="00D8043E">
        <w:rPr>
          <w:rFonts w:ascii="Times New Roman" w:hAnsi="Times New Roman" w:cs="Times New Roman"/>
          <w:sz w:val="28"/>
          <w:szCs w:val="28"/>
        </w:rPr>
        <w:t xml:space="preserve"> </w:t>
      </w:r>
      <w:r w:rsidR="00D8043E" w:rsidRPr="00D8043E">
        <w:rPr>
          <w:rFonts w:ascii="Times New Roman" w:hAnsi="Times New Roman" w:cs="Times New Roman"/>
          <w:sz w:val="28"/>
          <w:szCs w:val="28"/>
        </w:rPr>
        <w:t>компетенции</w:t>
      </w:r>
      <w:r w:rsidR="00D8043E">
        <w:rPr>
          <w:rFonts w:ascii="Times New Roman" w:hAnsi="Times New Roman" w:cs="Times New Roman"/>
          <w:sz w:val="28"/>
          <w:szCs w:val="28"/>
        </w:rPr>
        <w:t>:</w:t>
      </w:r>
      <w:r w:rsidR="00D8043E" w:rsidRPr="00D80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43E" w:rsidRDefault="00D8043E" w:rsidP="00D804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B08D5">
        <w:rPr>
          <w:rFonts w:ascii="Times New Roman" w:hAnsi="Times New Roman" w:cs="Times New Roman"/>
          <w:sz w:val="28"/>
          <w:szCs w:val="28"/>
        </w:rPr>
        <w:t xml:space="preserve">аботать в команде, толерантно воспринимать социальные, этнические, конфессиональные, культурные и иные </w:t>
      </w:r>
      <w:r>
        <w:rPr>
          <w:rFonts w:ascii="Times New Roman" w:hAnsi="Times New Roman" w:cs="Times New Roman"/>
          <w:sz w:val="28"/>
          <w:szCs w:val="28"/>
        </w:rPr>
        <w:t xml:space="preserve">различия; </w:t>
      </w:r>
    </w:p>
    <w:p w:rsidR="00D8043E" w:rsidRPr="00D8043E" w:rsidRDefault="00D8043E" w:rsidP="00D8043E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8043E">
        <w:rPr>
          <w:rFonts w:ascii="Times New Roman" w:hAnsi="Times New Roman" w:cs="Times New Roman"/>
          <w:spacing w:val="-6"/>
          <w:sz w:val="28"/>
          <w:szCs w:val="28"/>
        </w:rPr>
        <w:t>быть способным к саморазвитию и совершенствованию в профессиональной деятельности,</w:t>
      </w:r>
    </w:p>
    <w:p w:rsidR="00D55236" w:rsidRPr="00D8043E" w:rsidRDefault="00D8043E" w:rsidP="00D8043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также </w:t>
      </w:r>
      <w:r w:rsidR="00D55236" w:rsidRPr="00D8043E">
        <w:rPr>
          <w:rFonts w:ascii="Times New Roman" w:hAnsi="Times New Roman" w:cs="Times New Roman"/>
          <w:i/>
          <w:sz w:val="28"/>
          <w:szCs w:val="28"/>
        </w:rPr>
        <w:t>базов</w:t>
      </w:r>
      <w:r w:rsidR="003B4892" w:rsidRPr="00D8043E">
        <w:rPr>
          <w:rFonts w:ascii="Times New Roman" w:hAnsi="Times New Roman" w:cs="Times New Roman"/>
          <w:i/>
          <w:sz w:val="28"/>
          <w:szCs w:val="28"/>
        </w:rPr>
        <w:t>ые</w:t>
      </w:r>
      <w:r w:rsidR="00D55236" w:rsidRPr="00D8043E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 w:rsidR="003B4892" w:rsidRPr="00D8043E">
        <w:rPr>
          <w:rFonts w:ascii="Times New Roman" w:hAnsi="Times New Roman" w:cs="Times New Roman"/>
          <w:i/>
          <w:sz w:val="28"/>
          <w:szCs w:val="28"/>
        </w:rPr>
        <w:t>ые</w:t>
      </w:r>
      <w:r w:rsidR="00D55236" w:rsidRPr="00D8043E">
        <w:rPr>
          <w:rFonts w:ascii="Times New Roman" w:hAnsi="Times New Roman" w:cs="Times New Roman"/>
          <w:sz w:val="28"/>
          <w:szCs w:val="28"/>
        </w:rPr>
        <w:t>:</w:t>
      </w:r>
    </w:p>
    <w:p w:rsidR="003B4892" w:rsidRPr="00D8043E" w:rsidRDefault="00D8043E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043E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3B4892" w:rsidRPr="00D8043E">
        <w:rPr>
          <w:rFonts w:ascii="Times New Roman" w:hAnsi="Times New Roman" w:cs="Times New Roman"/>
          <w:spacing w:val="-4"/>
          <w:sz w:val="28"/>
          <w:szCs w:val="28"/>
        </w:rPr>
        <w:t>рименять на практике фундаментальные знания о психике, психической активности и социальном взаимодействии в норме и при различных заболеваниях, определять перспективные направления научных исследований с учетом истории и современных тенденций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 развития психологической науки;</w:t>
      </w:r>
    </w:p>
    <w:p w:rsidR="0010594E" w:rsidRPr="00D8043E" w:rsidRDefault="00D8043E" w:rsidP="004B5443">
      <w:pPr>
        <w:pStyle w:val="Default"/>
        <w:ind w:firstLine="709"/>
        <w:jc w:val="both"/>
        <w:rPr>
          <w:rFonts w:eastAsiaTheme="minorHAnsi"/>
          <w:color w:val="auto"/>
          <w:spacing w:val="-6"/>
          <w:sz w:val="28"/>
          <w:szCs w:val="28"/>
          <w:lang w:val="be-BY" w:eastAsia="en-US"/>
        </w:rPr>
      </w:pPr>
      <w:r w:rsidRPr="00D8043E">
        <w:rPr>
          <w:rFonts w:eastAsiaTheme="minorHAnsi"/>
          <w:color w:val="auto"/>
          <w:spacing w:val="-6"/>
          <w:sz w:val="28"/>
          <w:szCs w:val="28"/>
          <w:lang w:val="be-BY" w:eastAsia="en-US"/>
        </w:rPr>
        <w:t>п</w:t>
      </w:r>
      <w:r w:rsidR="003478BC" w:rsidRPr="00D8043E">
        <w:rPr>
          <w:rFonts w:eastAsiaTheme="minorHAnsi"/>
          <w:color w:val="auto"/>
          <w:spacing w:val="-6"/>
          <w:sz w:val="28"/>
          <w:szCs w:val="28"/>
          <w:lang w:val="be-BY" w:eastAsia="en-US"/>
        </w:rPr>
        <w:t>рименять в психодиагностической, психокоррекционной, консультативной и педагогической работе системные знания о закономерностях психического развития человека в онтогенезе и о причинах его нарушений</w:t>
      </w:r>
      <w:r w:rsidR="0010594E" w:rsidRPr="00D8043E">
        <w:rPr>
          <w:rFonts w:eastAsiaTheme="minorHAnsi"/>
          <w:color w:val="auto"/>
          <w:spacing w:val="-6"/>
          <w:sz w:val="28"/>
          <w:szCs w:val="28"/>
          <w:lang w:val="be-BY" w:eastAsia="en-US"/>
        </w:rPr>
        <w:t>.</w:t>
      </w:r>
    </w:p>
    <w:p w:rsidR="00D55236" w:rsidRPr="0010594E" w:rsidRDefault="00D55236" w:rsidP="004B54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10594E">
        <w:rPr>
          <w:rFonts w:ascii="Times New Roman" w:hAnsi="Times New Roman" w:cs="Times New Roman"/>
          <w:bCs/>
          <w:sz w:val="28"/>
          <w:szCs w:val="28"/>
        </w:rPr>
        <w:t>«</w:t>
      </w:r>
      <w:r w:rsidR="00451A1D">
        <w:rPr>
          <w:rFonts w:ascii="Times New Roman" w:hAnsi="Times New Roman" w:cs="Times New Roman"/>
          <w:sz w:val="28"/>
          <w:szCs w:val="28"/>
        </w:rPr>
        <w:t>П</w:t>
      </w:r>
      <w:r w:rsidR="00451A1D" w:rsidRPr="00901718">
        <w:rPr>
          <w:rFonts w:ascii="Times New Roman" w:hAnsi="Times New Roman" w:cs="Times New Roman"/>
          <w:sz w:val="28"/>
          <w:szCs w:val="28"/>
        </w:rPr>
        <w:t>сихология</w:t>
      </w:r>
      <w:r w:rsidR="00451A1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10594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0594E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10594E" w:rsidRPr="0010594E" w:rsidRDefault="0010594E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знать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5F3272" w:rsidRPr="005F3272" w:rsidRDefault="005F3272" w:rsidP="00D8043E">
      <w:pPr>
        <w:pStyle w:val="a8"/>
        <w:numPr>
          <w:ilvl w:val="0"/>
          <w:numId w:val="5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F3272">
        <w:rPr>
          <w:rFonts w:ascii="Times New Roman" w:hAnsi="Times New Roman" w:cs="Times New Roman"/>
          <w:szCs w:val="28"/>
        </w:rPr>
        <w:t xml:space="preserve">основные понятия психологии развития, </w:t>
      </w:r>
    </w:p>
    <w:p w:rsidR="005F3272" w:rsidRPr="005F3272" w:rsidRDefault="005F3272" w:rsidP="00D8043E">
      <w:pPr>
        <w:pStyle w:val="a8"/>
        <w:numPr>
          <w:ilvl w:val="0"/>
          <w:numId w:val="5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F3272">
        <w:rPr>
          <w:rFonts w:ascii="Times New Roman" w:hAnsi="Times New Roman" w:cs="Times New Roman"/>
          <w:szCs w:val="28"/>
        </w:rPr>
        <w:t>факторы, закономерности и механизмы психического развития,</w:t>
      </w:r>
    </w:p>
    <w:p w:rsidR="005F3272" w:rsidRPr="005F3272" w:rsidRDefault="005F3272" w:rsidP="00D8043E">
      <w:pPr>
        <w:pStyle w:val="a8"/>
        <w:numPr>
          <w:ilvl w:val="0"/>
          <w:numId w:val="5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F3272">
        <w:rPr>
          <w:rFonts w:ascii="Times New Roman" w:hAnsi="Times New Roman" w:cs="Times New Roman"/>
          <w:szCs w:val="28"/>
        </w:rPr>
        <w:t>методы исследования психологии развития,</w:t>
      </w:r>
    </w:p>
    <w:p w:rsidR="005F3272" w:rsidRPr="005F3272" w:rsidRDefault="005F3272" w:rsidP="00D8043E">
      <w:pPr>
        <w:pStyle w:val="a8"/>
        <w:numPr>
          <w:ilvl w:val="0"/>
          <w:numId w:val="5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F3272">
        <w:rPr>
          <w:rFonts w:ascii="Times New Roman" w:hAnsi="Times New Roman" w:cs="Times New Roman"/>
          <w:szCs w:val="28"/>
        </w:rPr>
        <w:t>основные теории психического развития человека в онтогенезе в отечественной и зарубежной психологии,</w:t>
      </w:r>
    </w:p>
    <w:p w:rsidR="0010594E" w:rsidRPr="003F4F52" w:rsidRDefault="005F3272" w:rsidP="00D8043E">
      <w:pPr>
        <w:pStyle w:val="a8"/>
        <w:numPr>
          <w:ilvl w:val="0"/>
          <w:numId w:val="5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Cs w:val="28"/>
        </w:rPr>
      </w:pPr>
      <w:r w:rsidRPr="005F3272">
        <w:rPr>
          <w:rFonts w:ascii="Times New Roman" w:hAnsi="Times New Roman" w:cs="Times New Roman"/>
          <w:szCs w:val="28"/>
        </w:rPr>
        <w:t>особенности развития поведения, психических функций и личности на различных этапах онтогенеза;</w:t>
      </w:r>
    </w:p>
    <w:p w:rsidR="0010594E" w:rsidRPr="0010594E" w:rsidRDefault="0010594E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уметь: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F3272" w:rsidRPr="005F3272" w:rsidRDefault="005F3272" w:rsidP="004B5443">
      <w:pPr>
        <w:pStyle w:val="a8"/>
        <w:numPr>
          <w:ilvl w:val="0"/>
          <w:numId w:val="53"/>
        </w:numPr>
        <w:ind w:left="142" w:firstLine="567"/>
        <w:jc w:val="both"/>
        <w:rPr>
          <w:rFonts w:ascii="Times New Roman" w:hAnsi="Times New Roman" w:cs="Times New Roman"/>
          <w:vanish/>
          <w:spacing w:val="-2"/>
          <w:szCs w:val="28"/>
        </w:rPr>
      </w:pPr>
      <w:r w:rsidRPr="005F3272">
        <w:rPr>
          <w:rFonts w:ascii="Times New Roman" w:hAnsi="Times New Roman" w:cs="Times New Roman"/>
          <w:vanish/>
          <w:spacing w:val="-2"/>
          <w:szCs w:val="28"/>
        </w:rPr>
        <w:t>оперировать основными категориями психологии развития,</w:t>
      </w:r>
    </w:p>
    <w:p w:rsidR="005F3272" w:rsidRPr="005F3272" w:rsidRDefault="005F3272" w:rsidP="004B5443">
      <w:pPr>
        <w:pStyle w:val="a8"/>
        <w:numPr>
          <w:ilvl w:val="0"/>
          <w:numId w:val="53"/>
        </w:numPr>
        <w:ind w:left="142" w:firstLine="567"/>
        <w:jc w:val="both"/>
        <w:rPr>
          <w:rFonts w:ascii="Times New Roman" w:hAnsi="Times New Roman" w:cs="Times New Roman"/>
          <w:vanish/>
          <w:spacing w:val="-2"/>
          <w:szCs w:val="28"/>
        </w:rPr>
      </w:pPr>
      <w:r w:rsidRPr="005F3272">
        <w:rPr>
          <w:rFonts w:ascii="Times New Roman" w:hAnsi="Times New Roman" w:cs="Times New Roman"/>
          <w:vanish/>
          <w:spacing w:val="-2"/>
          <w:szCs w:val="28"/>
        </w:rPr>
        <w:t>сравнивать по ключевым позициям и понятиям различные теории психического развития,</w:t>
      </w:r>
    </w:p>
    <w:p w:rsidR="005F3272" w:rsidRPr="005F3272" w:rsidRDefault="005F3272" w:rsidP="004B5443">
      <w:pPr>
        <w:pStyle w:val="a8"/>
        <w:numPr>
          <w:ilvl w:val="0"/>
          <w:numId w:val="53"/>
        </w:numPr>
        <w:ind w:left="142" w:firstLine="567"/>
        <w:jc w:val="both"/>
        <w:rPr>
          <w:rFonts w:ascii="Times New Roman" w:hAnsi="Times New Roman" w:cs="Times New Roman"/>
          <w:vanish/>
          <w:spacing w:val="-2"/>
          <w:szCs w:val="28"/>
        </w:rPr>
      </w:pPr>
      <w:r w:rsidRPr="005F3272">
        <w:rPr>
          <w:rFonts w:ascii="Times New Roman" w:hAnsi="Times New Roman" w:cs="Times New Roman"/>
          <w:vanish/>
          <w:spacing w:val="-2"/>
          <w:szCs w:val="28"/>
        </w:rPr>
        <w:t>соотносить теоретически описываемые возрастные феномены с эмпирическими фактами развития человека,</w:t>
      </w:r>
    </w:p>
    <w:p w:rsidR="005F3272" w:rsidRPr="005F3272" w:rsidRDefault="005F3272" w:rsidP="00D8043E">
      <w:pPr>
        <w:pStyle w:val="a8"/>
        <w:numPr>
          <w:ilvl w:val="0"/>
          <w:numId w:val="53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pacing w:val="-2"/>
          <w:szCs w:val="28"/>
        </w:rPr>
      </w:pPr>
      <w:r w:rsidRPr="005F3272">
        <w:rPr>
          <w:rFonts w:ascii="Times New Roman" w:hAnsi="Times New Roman" w:cs="Times New Roman"/>
          <w:vanish/>
          <w:spacing w:val="-2"/>
          <w:szCs w:val="28"/>
        </w:rPr>
        <w:t>проектировать и осуществлять эмпирическое исследование онтогенетического развития различных сфер психического.</w:t>
      </w:r>
      <w:r w:rsidRPr="005F3272">
        <w:rPr>
          <w:rFonts w:ascii="Times New Roman" w:hAnsi="Times New Roman" w:cs="Times New Roman"/>
          <w:spacing w:val="-2"/>
          <w:szCs w:val="28"/>
        </w:rPr>
        <w:t>оперировать основными категориями психологии развития,</w:t>
      </w:r>
    </w:p>
    <w:p w:rsidR="005F3272" w:rsidRPr="005F3272" w:rsidRDefault="005F3272" w:rsidP="00D8043E">
      <w:pPr>
        <w:pStyle w:val="a8"/>
        <w:numPr>
          <w:ilvl w:val="0"/>
          <w:numId w:val="53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pacing w:val="-2"/>
          <w:szCs w:val="28"/>
        </w:rPr>
      </w:pPr>
      <w:r w:rsidRPr="005F3272">
        <w:rPr>
          <w:rFonts w:ascii="Times New Roman" w:hAnsi="Times New Roman" w:cs="Times New Roman"/>
          <w:spacing w:val="-2"/>
          <w:szCs w:val="28"/>
        </w:rPr>
        <w:t>сравнивать по ключевым позициям и понятиям различные теории психического развития,</w:t>
      </w:r>
    </w:p>
    <w:p w:rsidR="005F3272" w:rsidRPr="005F3272" w:rsidRDefault="005F3272" w:rsidP="00D8043E">
      <w:pPr>
        <w:pStyle w:val="a8"/>
        <w:numPr>
          <w:ilvl w:val="0"/>
          <w:numId w:val="53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pacing w:val="-2"/>
          <w:szCs w:val="28"/>
        </w:rPr>
      </w:pPr>
      <w:r w:rsidRPr="005F3272">
        <w:rPr>
          <w:rFonts w:ascii="Times New Roman" w:hAnsi="Times New Roman" w:cs="Times New Roman"/>
          <w:spacing w:val="-2"/>
          <w:szCs w:val="28"/>
        </w:rPr>
        <w:t>соотносить теоретически описываемые возрастные феномены с эмпирическими фактами развития человека,</w:t>
      </w:r>
    </w:p>
    <w:p w:rsidR="005F3272" w:rsidRPr="005F3272" w:rsidRDefault="005F3272" w:rsidP="00D8043E">
      <w:pPr>
        <w:pStyle w:val="a8"/>
        <w:numPr>
          <w:ilvl w:val="0"/>
          <w:numId w:val="53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pacing w:val="-2"/>
          <w:szCs w:val="28"/>
        </w:rPr>
      </w:pPr>
      <w:r w:rsidRPr="005F3272">
        <w:rPr>
          <w:rFonts w:ascii="Times New Roman" w:hAnsi="Times New Roman" w:cs="Times New Roman"/>
          <w:spacing w:val="-2"/>
          <w:szCs w:val="28"/>
        </w:rPr>
        <w:t>проектировать и осуществлять эмпирическое исследование онтогенетического развития различных сфер психического.</w:t>
      </w:r>
    </w:p>
    <w:p w:rsidR="0010594E" w:rsidRPr="0010594E" w:rsidRDefault="0010594E" w:rsidP="004B5443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владеть: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F3272" w:rsidRPr="005F3272" w:rsidRDefault="005F3272" w:rsidP="00D8043E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2">
        <w:rPr>
          <w:rFonts w:ascii="Times New Roman" w:hAnsi="Times New Roman" w:cs="Times New Roman"/>
          <w:sz w:val="28"/>
          <w:szCs w:val="28"/>
        </w:rPr>
        <w:t>–</w:t>
      </w:r>
      <w:r w:rsidRPr="005F3272">
        <w:rPr>
          <w:rFonts w:ascii="Times New Roman" w:hAnsi="Times New Roman" w:cs="Times New Roman"/>
          <w:sz w:val="28"/>
          <w:szCs w:val="28"/>
        </w:rPr>
        <w:tab/>
        <w:t>основными приемами анализа категорий психологии развития;</w:t>
      </w:r>
    </w:p>
    <w:p w:rsidR="0010594E" w:rsidRPr="0010594E" w:rsidRDefault="005F3272" w:rsidP="00D8043E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72">
        <w:rPr>
          <w:rFonts w:ascii="Times New Roman" w:hAnsi="Times New Roman" w:cs="Times New Roman"/>
          <w:sz w:val="28"/>
          <w:szCs w:val="28"/>
        </w:rPr>
        <w:t>–</w:t>
      </w:r>
      <w:r w:rsidRPr="005F3272">
        <w:rPr>
          <w:rFonts w:ascii="Times New Roman" w:hAnsi="Times New Roman" w:cs="Times New Roman"/>
          <w:sz w:val="28"/>
          <w:szCs w:val="28"/>
        </w:rPr>
        <w:tab/>
        <w:t>методами сбора и анализа фактов развития.</w:t>
      </w:r>
    </w:p>
    <w:p w:rsidR="00D55236" w:rsidRPr="00D55236" w:rsidRDefault="00D55236" w:rsidP="004B544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55236" w:rsidRPr="00D8043E" w:rsidRDefault="00D55236" w:rsidP="004B5443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Всего на изучение учебной дисциплины </w:t>
      </w:r>
      <w:r w:rsidRPr="00D8043E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451A1D" w:rsidRPr="00D8043E">
        <w:rPr>
          <w:rFonts w:ascii="Times New Roman" w:hAnsi="Times New Roman" w:cs="Times New Roman"/>
          <w:spacing w:val="-4"/>
          <w:sz w:val="28"/>
          <w:szCs w:val="28"/>
        </w:rPr>
        <w:t>Психология развития</w:t>
      </w:r>
      <w:r w:rsidRPr="00D804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 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>отведено</w:t>
      </w:r>
      <w:r w:rsidRPr="00D8043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3478BC" w:rsidRPr="00D8043E">
        <w:rPr>
          <w:rFonts w:ascii="Times New Roman" w:hAnsi="Times New Roman" w:cs="Times New Roman"/>
          <w:bCs/>
          <w:spacing w:val="-4"/>
          <w:sz w:val="28"/>
          <w:szCs w:val="28"/>
        </w:rPr>
        <w:t>120</w:t>
      </w:r>
      <w:r w:rsidRPr="00D8043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часов, в том числе </w:t>
      </w:r>
      <w:r w:rsidR="003478BC" w:rsidRPr="00D8043E">
        <w:rPr>
          <w:rFonts w:ascii="Times New Roman" w:hAnsi="Times New Roman" w:cs="Times New Roman"/>
          <w:bCs/>
          <w:spacing w:val="-4"/>
          <w:sz w:val="28"/>
          <w:szCs w:val="28"/>
        </w:rPr>
        <w:t>6</w:t>
      </w:r>
      <w:r w:rsidR="0010594E" w:rsidRPr="00D8043E">
        <w:rPr>
          <w:rFonts w:ascii="Times New Roman" w:hAnsi="Times New Roman" w:cs="Times New Roman"/>
          <w:bCs/>
          <w:spacing w:val="-4"/>
          <w:sz w:val="28"/>
          <w:szCs w:val="28"/>
        </w:rPr>
        <w:t>6</w:t>
      </w:r>
      <w:r w:rsidRPr="00D8043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аудиторных. 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Примерное распределение аудиторных часов по видам занятий: лекции 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sym w:font="Symbol" w:char="F02D"/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478BC" w:rsidRPr="00D8043E">
        <w:rPr>
          <w:rFonts w:ascii="Times New Roman" w:hAnsi="Times New Roman" w:cs="Times New Roman"/>
          <w:spacing w:val="-4"/>
          <w:sz w:val="28"/>
          <w:szCs w:val="28"/>
        </w:rPr>
        <w:t>34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 часов, семинарские занятия – </w:t>
      </w:r>
      <w:r w:rsidR="003478BC" w:rsidRPr="00D8043E">
        <w:rPr>
          <w:rFonts w:ascii="Times New Roman" w:hAnsi="Times New Roman" w:cs="Times New Roman"/>
          <w:spacing w:val="-4"/>
          <w:sz w:val="28"/>
          <w:szCs w:val="28"/>
        </w:rPr>
        <w:t>32</w:t>
      </w:r>
      <w:r w:rsidRPr="00D8043E">
        <w:rPr>
          <w:rFonts w:ascii="Times New Roman" w:hAnsi="Times New Roman" w:cs="Times New Roman"/>
          <w:spacing w:val="-4"/>
          <w:sz w:val="28"/>
          <w:szCs w:val="28"/>
        </w:rPr>
        <w:t xml:space="preserve"> часов.</w:t>
      </w:r>
    </w:p>
    <w:p w:rsidR="00D55236" w:rsidRPr="00D55236" w:rsidRDefault="00D55236" w:rsidP="004B5443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Pr="00D55236">
        <w:rPr>
          <w:rFonts w:ascii="Times New Roman" w:hAnsi="Times New Roman" w:cs="Times New Roman"/>
          <w:sz w:val="28"/>
          <w:szCs w:val="28"/>
        </w:rPr>
        <w:t>аттестации –</w:t>
      </w:r>
      <w:r w:rsidR="0010594E">
        <w:rPr>
          <w:rFonts w:ascii="Times New Roman" w:hAnsi="Times New Roman" w:cs="Times New Roman"/>
          <w:sz w:val="28"/>
          <w:szCs w:val="28"/>
        </w:rPr>
        <w:t xml:space="preserve"> </w:t>
      </w:r>
      <w:r w:rsidRPr="0010594E">
        <w:rPr>
          <w:rFonts w:ascii="Times New Roman" w:hAnsi="Times New Roman" w:cs="Times New Roman"/>
          <w:sz w:val="28"/>
          <w:szCs w:val="28"/>
        </w:rPr>
        <w:t>экзамен</w:t>
      </w:r>
      <w:r w:rsidRPr="00D55236">
        <w:rPr>
          <w:rFonts w:ascii="Times New Roman" w:hAnsi="Times New Roman" w:cs="Times New Roman"/>
          <w:sz w:val="28"/>
          <w:szCs w:val="28"/>
        </w:rPr>
        <w:t>.</w:t>
      </w:r>
    </w:p>
    <w:p w:rsidR="00AE3B0D" w:rsidRDefault="00AE3B0D" w:rsidP="00AE3B0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AE3B0D" w:rsidRDefault="00AE3B0D" w:rsidP="00AE3B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413"/>
        <w:gridCol w:w="990"/>
        <w:gridCol w:w="1187"/>
        <w:gridCol w:w="1702"/>
        <w:gridCol w:w="8"/>
      </w:tblGrid>
      <w:tr w:rsidR="00AE3B0D" w:rsidRPr="00D8043E" w:rsidTr="003B4892">
        <w:trPr>
          <w:trHeight w:val="382"/>
          <w:jc w:val="center"/>
        </w:trPr>
        <w:tc>
          <w:tcPr>
            <w:tcW w:w="339" w:type="pct"/>
            <w:vMerge w:val="restart"/>
            <w:vAlign w:val="center"/>
          </w:tcPr>
          <w:p w:rsidR="00AE3B0D" w:rsidRPr="00D8043E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713" w:type="pct"/>
            <w:vMerge w:val="restart"/>
            <w:vAlign w:val="center"/>
          </w:tcPr>
          <w:p w:rsidR="00AE3B0D" w:rsidRPr="00D8043E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1948" w:type="pct"/>
            <w:gridSpan w:val="4"/>
            <w:vAlign w:val="center"/>
          </w:tcPr>
          <w:p w:rsidR="00AE3B0D" w:rsidRPr="00D8043E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F37DF0" w:rsidRPr="00D8043E">
              <w:rPr>
                <w:rFonts w:ascii="Times New Roman" w:hAnsi="Times New Roman" w:cs="Times New Roman"/>
                <w:sz w:val="26"/>
                <w:szCs w:val="26"/>
              </w:rPr>
              <w:t xml:space="preserve">аудиторных </w:t>
            </w: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3B4892" w:rsidRPr="00D8043E" w:rsidTr="003B4892">
        <w:trPr>
          <w:gridAfter w:val="1"/>
          <w:wAfter w:w="4" w:type="pct"/>
          <w:trHeight w:val="557"/>
          <w:jc w:val="center"/>
        </w:trPr>
        <w:tc>
          <w:tcPr>
            <w:tcW w:w="339" w:type="pct"/>
            <w:vMerge/>
            <w:vAlign w:val="center"/>
          </w:tcPr>
          <w:p w:rsidR="00AE3B0D" w:rsidRPr="00D8043E" w:rsidRDefault="00AE3B0D" w:rsidP="001015F6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Merge/>
            <w:vAlign w:val="center"/>
          </w:tcPr>
          <w:p w:rsidR="00AE3B0D" w:rsidRPr="00D8043E" w:rsidRDefault="00AE3B0D" w:rsidP="001015F6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:rsidR="00AE3B0D" w:rsidRPr="00D8043E" w:rsidRDefault="006112E4" w:rsidP="00101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95" w:type="pct"/>
            <w:vAlign w:val="center"/>
          </w:tcPr>
          <w:p w:rsidR="00AE3B0D" w:rsidRPr="00D8043E" w:rsidRDefault="00F37DF0" w:rsidP="00F3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853" w:type="pct"/>
            <w:vAlign w:val="center"/>
          </w:tcPr>
          <w:p w:rsidR="00AE3B0D" w:rsidRPr="00D8043E" w:rsidRDefault="00885DA7" w:rsidP="003B4892">
            <w:pPr>
              <w:tabs>
                <w:tab w:val="right" w:pos="4544"/>
              </w:tabs>
              <w:ind w:left="-15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4963" w:rsidRPr="00D8043E">
              <w:rPr>
                <w:rFonts w:ascii="Times New Roman" w:hAnsi="Times New Roman" w:cs="Times New Roman"/>
                <w:sz w:val="26"/>
                <w:szCs w:val="26"/>
              </w:rPr>
              <w:t>еминарские занятия</w:t>
            </w:r>
          </w:p>
        </w:tc>
      </w:tr>
      <w:tr w:rsidR="003B4892" w:rsidRPr="00D8043E" w:rsidTr="003B4892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FE4E8C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Предмет и задачи психологии развития. Основные категории психологии развития</w:t>
            </w:r>
          </w:p>
        </w:tc>
        <w:tc>
          <w:tcPr>
            <w:tcW w:w="496" w:type="pct"/>
            <w:vAlign w:val="center"/>
          </w:tcPr>
          <w:p w:rsidR="00011733" w:rsidRPr="00D8043E" w:rsidRDefault="00660900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660900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B4892" w:rsidRPr="00D8043E" w:rsidTr="00D8043E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Align w:val="center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Методы исследования в психологии развития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3B4892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Возрастно-психологическая диагностика. Проблема нормы в психологии развития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3B4892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психологические школы зарубежной психологии развития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4892" w:rsidRPr="00D8043E" w:rsidTr="003B4892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Теории психического развития в отеч</w:t>
            </w:r>
            <w:r w:rsidR="00E47245" w:rsidRPr="00D8043E">
              <w:rPr>
                <w:rFonts w:ascii="Times New Roman" w:hAnsi="Times New Roman" w:cs="Times New Roman"/>
                <w:sz w:val="26"/>
                <w:szCs w:val="26"/>
              </w:rPr>
              <w:t>ественной психологии: культурно-</w:t>
            </w: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историческая теория Л.С. Выготского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3B4892">
        <w:trPr>
          <w:gridAfter w:val="1"/>
          <w:wAfter w:w="4" w:type="pct"/>
          <w:trHeight w:val="644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Теории психического развития в отечественной психологии: возрастная периодизация Д.Б. Эльконина</w:t>
            </w:r>
          </w:p>
        </w:tc>
        <w:tc>
          <w:tcPr>
            <w:tcW w:w="496" w:type="pct"/>
            <w:vAlign w:val="center"/>
          </w:tcPr>
          <w:p w:rsidR="00011733" w:rsidRPr="00D8043E" w:rsidRDefault="00660900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660900" w:rsidP="0066090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E47245">
        <w:trPr>
          <w:gridAfter w:val="1"/>
          <w:wAfter w:w="4" w:type="pct"/>
          <w:trHeight w:val="567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Align w:val="center"/>
          </w:tcPr>
          <w:p w:rsidR="00011733" w:rsidRPr="00D8043E" w:rsidRDefault="00B1369D" w:rsidP="00D8043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B4892" w:rsidRPr="00D8043E">
              <w:rPr>
                <w:rFonts w:ascii="Times New Roman" w:hAnsi="Times New Roman" w:cs="Times New Roman"/>
                <w:sz w:val="26"/>
                <w:szCs w:val="26"/>
              </w:rPr>
              <w:t>ладенчество и раннее детство (0-</w:t>
            </w: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3 года)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B4892" w:rsidRPr="00D8043E" w:rsidTr="00E47245">
        <w:trPr>
          <w:gridAfter w:val="1"/>
          <w:wAfter w:w="4" w:type="pct"/>
          <w:trHeight w:val="567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Align w:val="center"/>
          </w:tcPr>
          <w:p w:rsidR="00011733" w:rsidRPr="00D8043E" w:rsidRDefault="003B4892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Дошкольный возраст (3-</w:t>
            </w:r>
            <w:r w:rsidR="00B1369D" w:rsidRPr="00D8043E">
              <w:rPr>
                <w:rFonts w:ascii="Times New Roman" w:hAnsi="Times New Roman" w:cs="Times New Roman"/>
                <w:sz w:val="26"/>
                <w:szCs w:val="26"/>
              </w:rPr>
              <w:t>6/7 лет)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E47245">
        <w:trPr>
          <w:gridAfter w:val="1"/>
          <w:wAfter w:w="4" w:type="pct"/>
          <w:trHeight w:val="567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Align w:val="center"/>
          </w:tcPr>
          <w:p w:rsidR="00011733" w:rsidRPr="00D8043E" w:rsidRDefault="003B4892" w:rsidP="00D8043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Среднее детство (6/7-</w:t>
            </w:r>
            <w:r w:rsidR="00B1369D" w:rsidRPr="00D8043E">
              <w:rPr>
                <w:rFonts w:ascii="Times New Roman" w:hAnsi="Times New Roman" w:cs="Times New Roman"/>
                <w:sz w:val="26"/>
                <w:szCs w:val="26"/>
              </w:rPr>
              <w:t>10/11 лет)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E47245">
        <w:trPr>
          <w:gridAfter w:val="1"/>
          <w:wAfter w:w="4" w:type="pct"/>
          <w:trHeight w:val="567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</w:tcPr>
          <w:p w:rsidR="00011733" w:rsidRPr="00D8043E" w:rsidRDefault="00B1369D" w:rsidP="00D8043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Подростк</w:t>
            </w:r>
            <w:r w:rsidR="003B4892" w:rsidRPr="00D8043E">
              <w:rPr>
                <w:rFonts w:ascii="Times New Roman" w:hAnsi="Times New Roman" w:cs="Times New Roman"/>
                <w:sz w:val="26"/>
                <w:szCs w:val="26"/>
              </w:rPr>
              <w:t>овый и юношеский возраст (11/12-</w:t>
            </w: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19/20 лет)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4892" w:rsidRPr="00D8043E" w:rsidTr="00E47245">
        <w:trPr>
          <w:gridAfter w:val="1"/>
          <w:wAfter w:w="4" w:type="pct"/>
          <w:trHeight w:val="567"/>
          <w:jc w:val="center"/>
        </w:trPr>
        <w:tc>
          <w:tcPr>
            <w:tcW w:w="339" w:type="pct"/>
            <w:vAlign w:val="center"/>
          </w:tcPr>
          <w:p w:rsidR="00011733" w:rsidRPr="00D8043E" w:rsidRDefault="00011733" w:rsidP="00FE4E8C">
            <w:pPr>
              <w:pStyle w:val="a8"/>
              <w:numPr>
                <w:ilvl w:val="0"/>
                <w:numId w:val="5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pct"/>
            <w:vAlign w:val="center"/>
          </w:tcPr>
          <w:p w:rsidR="00011733" w:rsidRPr="00D8043E" w:rsidRDefault="003B4892" w:rsidP="00D8043E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Взрослость (20-</w:t>
            </w:r>
            <w:r w:rsidR="00B1369D" w:rsidRPr="00D8043E">
              <w:rPr>
                <w:rFonts w:ascii="Times New Roman" w:eastAsia="Times New Roman" w:hAnsi="Times New Roman" w:cs="Times New Roman"/>
                <w:sz w:val="26"/>
                <w:szCs w:val="26"/>
              </w:rPr>
              <w:t>75… лет)</w:t>
            </w:r>
          </w:p>
        </w:tc>
        <w:tc>
          <w:tcPr>
            <w:tcW w:w="496" w:type="pct"/>
            <w:vAlign w:val="center"/>
          </w:tcPr>
          <w:p w:rsidR="00011733" w:rsidRPr="00D8043E" w:rsidRDefault="00B1369D" w:rsidP="00011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3" w:type="pct"/>
            <w:vAlign w:val="center"/>
          </w:tcPr>
          <w:p w:rsidR="00011733" w:rsidRPr="00D8043E" w:rsidRDefault="00B1369D" w:rsidP="000117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B4892" w:rsidRPr="00D8043E" w:rsidTr="002400C7">
        <w:trPr>
          <w:gridAfter w:val="1"/>
          <w:wAfter w:w="4" w:type="pct"/>
          <w:trHeight w:val="543"/>
          <w:jc w:val="center"/>
        </w:trPr>
        <w:tc>
          <w:tcPr>
            <w:tcW w:w="3052" w:type="pct"/>
            <w:gridSpan w:val="2"/>
            <w:vAlign w:val="center"/>
          </w:tcPr>
          <w:p w:rsidR="00AE3B0D" w:rsidRPr="00D8043E" w:rsidRDefault="006112E4" w:rsidP="002400C7">
            <w:pPr>
              <w:ind w:firstLine="70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496" w:type="pct"/>
            <w:vAlign w:val="center"/>
          </w:tcPr>
          <w:p w:rsidR="00AE3B0D" w:rsidRPr="00D8043E" w:rsidRDefault="00FE4E8C" w:rsidP="001015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1015F6" w:rsidRPr="00D8043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95" w:type="pct"/>
            <w:vAlign w:val="center"/>
          </w:tcPr>
          <w:p w:rsidR="00AE3B0D" w:rsidRPr="00D8043E" w:rsidRDefault="00FE4E8C" w:rsidP="001015F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853" w:type="pct"/>
            <w:vAlign w:val="center"/>
          </w:tcPr>
          <w:p w:rsidR="00AE3B0D" w:rsidRPr="00D8043E" w:rsidRDefault="00FE4E8C" w:rsidP="001015F6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43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</w:tbl>
    <w:p w:rsidR="0081561C" w:rsidRDefault="0081561C" w:rsidP="00AE3B0D">
      <w:pPr>
        <w:rPr>
          <w:rFonts w:ascii="Times New Roman" w:hAnsi="Times New Roman" w:cs="Times New Roman"/>
          <w:sz w:val="28"/>
          <w:szCs w:val="28"/>
        </w:rPr>
      </w:pPr>
    </w:p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E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112E4" w:rsidRDefault="006112E4" w:rsidP="002400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>Тема 1. Предмет и задачи психологии развития. Основные категории психологии развития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Предмет и объект исследования психологии развития. Психология развития в системе психологического знания. Образ человека в психологии и проблема содержания возрастов. Категориальная репрезентация возраста: созревание, становление, развитие. Понятие возраста. Биологический возраст. Социальный возраст. Психологический возраст. Жизненный путь индивида. Возрастные свойства, процессы, стадии. Нормативные критерии возраста и стереотипы. Символизм возрастных процессов. Возрастная субкультура.</w:t>
      </w:r>
    </w:p>
    <w:p w:rsidR="003F4F52" w:rsidRPr="002400C7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lang w:eastAsia="en-US"/>
        </w:rPr>
      </w:pP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>Задачи и проблемы психологии развития. Феноменология возраста. Факторы психического развития. Закономерности и механизмы психического развития. Социализация и адаптация человека в изменяющемся мире. Институты социализации. Развитие личности в контексте процессов социализации.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>Тема 2. Методы исследования в психологии развития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Принцип объективности. Экспериментальный план исследования. Экологическая валидность. Лонгитюдный план исследования. Метод поперечных срезов. Комбинированный план. Методы сбора данных: наблюдение, эксперимент, анализ индивидуальных случаев, тесты, методики самоотчета, анализ продуктов деятельности. Лабораторный и естественный эксперимент. Формирующий эксперимент. Количественные и качественные методы в психологии развития. Проблемы дефиниции при построении исследования. Этика научного исследования.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2400C7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 xml:space="preserve">Тема 3. Возрастно-психологическая диагностика. </w:t>
      </w: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>Проблема нормы в психологии развития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Понятие и задачи возрастно-психологической диагностики. Проблема интерпретации эмпирических фактов. Психологический диагноз. Уровни психологической диагностики. Проблема нормы в психологии развития. Основные подходы к определению возрастной нормы. Взаимосвязь представлений о нормальном психическом развитии и социальных практик.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2400C7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pacing w:val="-6"/>
          <w:sz w:val="28"/>
          <w:lang w:eastAsia="en-US"/>
        </w:rPr>
      </w:pPr>
      <w:r w:rsidRPr="002400C7">
        <w:rPr>
          <w:rFonts w:ascii="Times New Roman" w:hAnsi="Times New Roman" w:cs="Times New Roman"/>
          <w:b/>
          <w:spacing w:val="-6"/>
          <w:sz w:val="28"/>
          <w:lang w:eastAsia="en-US"/>
        </w:rPr>
        <w:t>Тема 4. Основные психологические школы зарубежной психологии развития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Биогенетические концепци</w:t>
      </w:r>
      <w:r w:rsidR="00D57C8E">
        <w:rPr>
          <w:rFonts w:ascii="Times New Roman" w:hAnsi="Times New Roman" w:cs="Times New Roman"/>
          <w:sz w:val="28"/>
          <w:lang w:eastAsia="en-US"/>
        </w:rPr>
        <w:t>и и социогенетические концепции.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Психоаналитические теории человеческого развития. Теория З.</w:t>
      </w:r>
      <w:r w:rsidR="00D57C8E">
        <w:rPr>
          <w:rFonts w:ascii="Times New Roman" w:hAnsi="Times New Roman" w:cs="Times New Roman"/>
          <w:sz w:val="28"/>
          <w:lang w:eastAsia="en-US"/>
        </w:rPr>
        <w:t> </w:t>
      </w:r>
      <w:r w:rsidRPr="003F4F52">
        <w:rPr>
          <w:rFonts w:ascii="Times New Roman" w:hAnsi="Times New Roman" w:cs="Times New Roman"/>
          <w:sz w:val="28"/>
          <w:lang w:eastAsia="en-US"/>
        </w:rPr>
        <w:t>Фрейда. Теория объектных отношений и теория привязанности в работах Дж. Боулби, М. Эйнсворт, М. Кляйн, А. Фрейд, Д. Штерн</w:t>
      </w:r>
      <w:r w:rsidR="00D57C8E">
        <w:rPr>
          <w:rFonts w:ascii="Times New Roman" w:hAnsi="Times New Roman" w:cs="Times New Roman"/>
          <w:sz w:val="28"/>
          <w:lang w:eastAsia="en-US"/>
        </w:rPr>
        <w:t>а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 и др. Эпигенетическая концепция развития личности Э. Эриксона. 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 xml:space="preserve">Бихевиоризм и теория социального научения. Подходы Э. Торндайка, Дж. Уотсона, </w:t>
      </w:r>
      <w:r w:rsidR="00D57C8E">
        <w:rPr>
          <w:rFonts w:ascii="Times New Roman" w:hAnsi="Times New Roman" w:cs="Times New Roman"/>
          <w:sz w:val="28"/>
          <w:lang w:eastAsia="en-US"/>
        </w:rPr>
        <w:t>Б.Ф. Скиннера</w:t>
      </w:r>
      <w:r w:rsidRPr="003F4F52">
        <w:rPr>
          <w:rFonts w:ascii="Times New Roman" w:hAnsi="Times New Roman" w:cs="Times New Roman"/>
          <w:sz w:val="28"/>
          <w:lang w:eastAsia="en-US"/>
        </w:rPr>
        <w:t>. Понятие подражания, социального подкрепления, поощрения и наказания как условий формирования нового поведения. Теория социального научения А. Бандуры.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Персоногенетический подход к развитию личности. Теории развития личности А. Маслоу, К. Роджерса. Теория внутренней мотивации и самодетерминации Э. Деси и Р. Райана.</w:t>
      </w:r>
    </w:p>
    <w:p w:rsidR="003F4F52" w:rsidRPr="002400C7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lang w:eastAsia="en-US"/>
        </w:rPr>
      </w:pP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>Когнитивные теории развития. Теория когнитивного развития ребенка Дж. Брунера. Культурная обусловленность интеллектального развития ребенка. Формы репрезентации познавательной деятельности. Учение Ж. Пиаже об интеллектуальном развитии человека. Ключевые понятия концепции Ж. Пиаже: гомеостаз, адаптация, ассимиляция, аккомодация, интериоризация. Стадии интеллектуального развития. Эгоцентризм и децентрация.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Теория нравственного развития личности Ж. Пиаже и Л. Кольберга. Периодизация развития моральных суждений. Связь интеллектуального и морального развития личности.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 xml:space="preserve">Тема 5. Теории психического развития в </w:t>
      </w:r>
      <w:bookmarkStart w:id="1" w:name="OLE_LINK2"/>
      <w:bookmarkStart w:id="2" w:name="OLE_LINK1"/>
      <w:r w:rsidRPr="003F4F52">
        <w:rPr>
          <w:rFonts w:ascii="Times New Roman" w:hAnsi="Times New Roman" w:cs="Times New Roman"/>
          <w:b/>
          <w:sz w:val="28"/>
          <w:lang w:eastAsia="en-US"/>
        </w:rPr>
        <w:t xml:space="preserve">отечественной </w:t>
      </w:r>
      <w:bookmarkEnd w:id="1"/>
      <w:bookmarkEnd w:id="2"/>
      <w:r w:rsidR="00E47245">
        <w:rPr>
          <w:rFonts w:ascii="Times New Roman" w:hAnsi="Times New Roman" w:cs="Times New Roman"/>
          <w:b/>
          <w:sz w:val="28"/>
          <w:lang w:eastAsia="en-US"/>
        </w:rPr>
        <w:t>психологии: культурно-</w:t>
      </w:r>
      <w:r w:rsidRPr="003F4F52">
        <w:rPr>
          <w:rFonts w:ascii="Times New Roman" w:hAnsi="Times New Roman" w:cs="Times New Roman"/>
          <w:b/>
          <w:sz w:val="28"/>
          <w:lang w:eastAsia="en-US"/>
        </w:rPr>
        <w:t>историческая теория Л.С. Выготского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Л.С.</w:t>
      </w:r>
      <w:r w:rsidR="00D57C8E">
        <w:rPr>
          <w:rFonts w:ascii="Times New Roman" w:hAnsi="Times New Roman" w:cs="Times New Roman"/>
          <w:sz w:val="28"/>
          <w:lang w:eastAsia="en-US"/>
        </w:rPr>
        <w:t> 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Выготский и его школа. Культурная и социальная обусловленность психического развития. </w:t>
      </w:r>
      <w:r w:rsidR="00D57C8E">
        <w:rPr>
          <w:rFonts w:ascii="Times New Roman" w:hAnsi="Times New Roman" w:cs="Times New Roman"/>
          <w:sz w:val="28"/>
          <w:lang w:eastAsia="en-US"/>
        </w:rPr>
        <w:t>Понятие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 высши</w:t>
      </w:r>
      <w:r w:rsidR="00D57C8E">
        <w:rPr>
          <w:rFonts w:ascii="Times New Roman" w:hAnsi="Times New Roman" w:cs="Times New Roman"/>
          <w:sz w:val="28"/>
          <w:lang w:eastAsia="en-US"/>
        </w:rPr>
        <w:t>х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 псих</w:t>
      </w:r>
      <w:r w:rsidR="00D57C8E">
        <w:rPr>
          <w:rFonts w:ascii="Times New Roman" w:hAnsi="Times New Roman" w:cs="Times New Roman"/>
          <w:sz w:val="28"/>
          <w:lang w:eastAsia="en-US"/>
        </w:rPr>
        <w:t>олог</w:t>
      </w:r>
      <w:r w:rsidRPr="003F4F52">
        <w:rPr>
          <w:rFonts w:ascii="Times New Roman" w:hAnsi="Times New Roman" w:cs="Times New Roman"/>
          <w:sz w:val="28"/>
          <w:lang w:eastAsia="en-US"/>
        </w:rPr>
        <w:t>ически</w:t>
      </w:r>
      <w:r w:rsidR="00D57C8E">
        <w:rPr>
          <w:rFonts w:ascii="Times New Roman" w:hAnsi="Times New Roman" w:cs="Times New Roman"/>
          <w:sz w:val="28"/>
          <w:lang w:eastAsia="en-US"/>
        </w:rPr>
        <w:t>х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 функци</w:t>
      </w:r>
      <w:r w:rsidR="00D57C8E">
        <w:rPr>
          <w:rFonts w:ascii="Times New Roman" w:hAnsi="Times New Roman" w:cs="Times New Roman"/>
          <w:sz w:val="28"/>
          <w:lang w:eastAsia="en-US"/>
        </w:rPr>
        <w:t>й и развитие опосредствования. Законы психического развития</w:t>
      </w:r>
      <w:r w:rsidRPr="003F4F52">
        <w:rPr>
          <w:rFonts w:ascii="Times New Roman" w:hAnsi="Times New Roman" w:cs="Times New Roman"/>
          <w:sz w:val="28"/>
          <w:lang w:eastAsia="en-US"/>
        </w:rPr>
        <w:t>. Роль идеальных форм культуры в формировании высших псих</w:t>
      </w:r>
      <w:r w:rsidR="00D57C8E">
        <w:rPr>
          <w:rFonts w:ascii="Times New Roman" w:hAnsi="Times New Roman" w:cs="Times New Roman"/>
          <w:sz w:val="28"/>
          <w:lang w:eastAsia="en-US"/>
        </w:rPr>
        <w:t>олог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ических функций. Соотношение идеальной и реальной форм </w:t>
      </w:r>
      <w:r w:rsidR="00D57C8E">
        <w:rPr>
          <w:rFonts w:ascii="Times New Roman" w:hAnsi="Times New Roman" w:cs="Times New Roman"/>
          <w:sz w:val="28"/>
          <w:lang w:eastAsia="en-US"/>
        </w:rPr>
        <w:t>развития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. </w:t>
      </w:r>
      <w:r w:rsidR="00D57C8E" w:rsidRPr="003F4F52">
        <w:rPr>
          <w:rFonts w:ascii="Times New Roman" w:hAnsi="Times New Roman" w:cs="Times New Roman"/>
          <w:sz w:val="28"/>
          <w:lang w:eastAsia="en-US"/>
        </w:rPr>
        <w:t>Понятие зоны ближайшего развития.</w:t>
      </w:r>
      <w:r w:rsidR="00D57C8E">
        <w:rPr>
          <w:rFonts w:ascii="Times New Roman" w:hAnsi="Times New Roman" w:cs="Times New Roman"/>
          <w:sz w:val="28"/>
          <w:lang w:eastAsia="en-US"/>
        </w:rPr>
        <w:t xml:space="preserve"> </w:t>
      </w:r>
      <w:r w:rsidR="00D57C8E" w:rsidRPr="003F4F52">
        <w:rPr>
          <w:rFonts w:ascii="Times New Roman" w:hAnsi="Times New Roman" w:cs="Times New Roman"/>
          <w:sz w:val="28"/>
          <w:lang w:eastAsia="en-US"/>
        </w:rPr>
        <w:t xml:space="preserve">Понятия «социальная ситуация развития», «новообразование». 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Структура и динамика психического развития. Возрастные кризисы. Периодизация детского развития. Обучение и развитие. 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>Тема 6. Теории психического развития в отечественной психологии: возрастная периодизация Д.Б. Эльконина</w:t>
      </w:r>
    </w:p>
    <w:p w:rsidR="003F4F52" w:rsidRPr="002400C7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lang w:eastAsia="en-US"/>
        </w:rPr>
      </w:pP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Психологическая теория деятельности и психическое развитие. Общая характеристика психического развития в онтогенезе. Психическое развитие как становление субъекта человеческой деятельности. Проблема выделения единиц анализа психического развития. Соотношение мотивационно-смысловой и операциональной сторон деятельности в психическом развитии ребенка. </w:t>
      </w:r>
      <w:r w:rsidR="00D57C8E" w:rsidRPr="002400C7">
        <w:rPr>
          <w:rFonts w:ascii="Times New Roman" w:hAnsi="Times New Roman" w:cs="Times New Roman"/>
          <w:spacing w:val="-4"/>
          <w:sz w:val="28"/>
          <w:lang w:eastAsia="en-US"/>
        </w:rPr>
        <w:t>Понятие ведущего вида деятельности. Механизм развития: с</w:t>
      </w: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>оциальная ситуация развития</w:t>
      </w:r>
      <w:r w:rsidR="00D57C8E"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 –</w:t>
      </w: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 ведущая деятельность</w:t>
      </w:r>
      <w:r w:rsidR="00D57C8E"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 –</w:t>
      </w: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 </w:t>
      </w:r>
      <w:r w:rsidR="00D57C8E" w:rsidRPr="002400C7">
        <w:rPr>
          <w:rFonts w:ascii="Times New Roman" w:hAnsi="Times New Roman" w:cs="Times New Roman"/>
          <w:spacing w:val="-4"/>
          <w:sz w:val="28"/>
          <w:lang w:eastAsia="en-US"/>
        </w:rPr>
        <w:t xml:space="preserve">возрастные </w:t>
      </w:r>
      <w:r w:rsidRPr="002400C7">
        <w:rPr>
          <w:rFonts w:ascii="Times New Roman" w:hAnsi="Times New Roman" w:cs="Times New Roman"/>
          <w:spacing w:val="-4"/>
          <w:sz w:val="28"/>
          <w:lang w:eastAsia="en-US"/>
        </w:rPr>
        <w:t>новообразования. Ведущие виды деятельности и новообразования различных возрастов.</w:t>
      </w:r>
    </w:p>
    <w:p w:rsid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 xml:space="preserve">Развитие </w:t>
      </w:r>
      <w:r w:rsidR="00317482">
        <w:rPr>
          <w:rFonts w:ascii="Times New Roman" w:hAnsi="Times New Roman" w:cs="Times New Roman"/>
          <w:sz w:val="28"/>
          <w:lang w:eastAsia="en-US"/>
        </w:rPr>
        <w:t xml:space="preserve">культурно-исторической </w:t>
      </w:r>
      <w:r w:rsidRPr="003F4F52">
        <w:rPr>
          <w:rFonts w:ascii="Times New Roman" w:hAnsi="Times New Roman" w:cs="Times New Roman"/>
          <w:sz w:val="28"/>
          <w:lang w:eastAsia="en-US"/>
        </w:rPr>
        <w:t>теори</w:t>
      </w:r>
      <w:r w:rsidR="00317482">
        <w:rPr>
          <w:rFonts w:ascii="Times New Roman" w:hAnsi="Times New Roman" w:cs="Times New Roman"/>
          <w:sz w:val="28"/>
          <w:lang w:eastAsia="en-US"/>
        </w:rPr>
        <w:t xml:space="preserve">и 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в работах </w:t>
      </w:r>
      <w:r>
        <w:rPr>
          <w:rFonts w:ascii="Times New Roman" w:hAnsi="Times New Roman" w:cs="Times New Roman"/>
          <w:sz w:val="28"/>
          <w:lang w:eastAsia="en-US"/>
        </w:rPr>
        <w:t xml:space="preserve">Л.И. Божович и 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современных психологов: </w:t>
      </w:r>
      <w:r w:rsidR="00317482">
        <w:rPr>
          <w:rFonts w:ascii="Times New Roman" w:hAnsi="Times New Roman" w:cs="Times New Roman"/>
          <w:sz w:val="28"/>
          <w:lang w:eastAsia="en-US"/>
        </w:rPr>
        <w:t xml:space="preserve">Дж. Брунера, </w:t>
      </w:r>
      <w:r w:rsidRPr="003F4F52">
        <w:rPr>
          <w:rFonts w:ascii="Times New Roman" w:hAnsi="Times New Roman" w:cs="Times New Roman"/>
          <w:sz w:val="28"/>
          <w:lang w:eastAsia="en-US"/>
        </w:rPr>
        <w:t>Б.Д. Эльконина, В.И. Слободчикова, Н.Г. Салминой, Е.Е. Сапоговой</w:t>
      </w:r>
      <w:r>
        <w:rPr>
          <w:rFonts w:ascii="Times New Roman" w:hAnsi="Times New Roman" w:cs="Times New Roman"/>
          <w:sz w:val="28"/>
          <w:lang w:eastAsia="en-US"/>
        </w:rPr>
        <w:t>, Е.О. Смирновой</w:t>
      </w:r>
      <w:r w:rsidRPr="003F4F52">
        <w:rPr>
          <w:rFonts w:ascii="Times New Roman" w:hAnsi="Times New Roman" w:cs="Times New Roman"/>
          <w:sz w:val="28"/>
          <w:lang w:eastAsia="en-US"/>
        </w:rPr>
        <w:t xml:space="preserve"> и др.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lang w:eastAsia="en-US"/>
        </w:rPr>
        <w:t>Тема 7. М</w:t>
      </w:r>
      <w:r w:rsidR="00E47245">
        <w:rPr>
          <w:rFonts w:ascii="Times New Roman" w:hAnsi="Times New Roman" w:cs="Times New Roman"/>
          <w:b/>
          <w:sz w:val="28"/>
          <w:lang w:eastAsia="en-US"/>
        </w:rPr>
        <w:t>ладенчество и раннее детство (0-</w:t>
      </w:r>
      <w:r w:rsidRPr="003F4F52">
        <w:rPr>
          <w:rFonts w:ascii="Times New Roman" w:hAnsi="Times New Roman" w:cs="Times New Roman"/>
          <w:b/>
          <w:sz w:val="28"/>
          <w:lang w:eastAsia="en-US"/>
        </w:rPr>
        <w:t>3 года)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Социальная ситуация развития. Непосредственно-эмоциональное общение и предметно-манипулятивная деятельность в младенчестве и раннем детстве. Кризисы новорожденности, 1</w:t>
      </w:r>
      <w:r w:rsidR="00E47245">
        <w:rPr>
          <w:rFonts w:ascii="Times New Roman" w:hAnsi="Times New Roman" w:cs="Times New Roman"/>
          <w:sz w:val="28"/>
          <w:lang w:eastAsia="en-US"/>
        </w:rPr>
        <w:t>-</w:t>
      </w:r>
      <w:r w:rsidRPr="003F4F52">
        <w:rPr>
          <w:rFonts w:ascii="Times New Roman" w:hAnsi="Times New Roman" w:cs="Times New Roman"/>
          <w:sz w:val="28"/>
          <w:lang w:eastAsia="en-US"/>
        </w:rPr>
        <w:t>го и 3</w:t>
      </w:r>
      <w:r w:rsidR="00E47245">
        <w:rPr>
          <w:rFonts w:ascii="Times New Roman" w:hAnsi="Times New Roman" w:cs="Times New Roman"/>
          <w:sz w:val="28"/>
          <w:lang w:eastAsia="en-US"/>
        </w:rPr>
        <w:t>-</w:t>
      </w:r>
      <w:r w:rsidRPr="003F4F52">
        <w:rPr>
          <w:rFonts w:ascii="Times New Roman" w:hAnsi="Times New Roman" w:cs="Times New Roman"/>
          <w:sz w:val="28"/>
          <w:lang w:eastAsia="en-US"/>
        </w:rPr>
        <w:t>х лет. Развитие мотивационной сферы и общения. Формирование сенсо-моторной сферы ребенка. Речевое развитие. Новообразования возраста.</w:t>
      </w:r>
    </w:p>
    <w:p w:rsid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</w:p>
    <w:p w:rsid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</w:p>
    <w:p w:rsidR="003F4F52" w:rsidRPr="003F4F52" w:rsidRDefault="00E47245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  <w:r>
        <w:rPr>
          <w:rFonts w:ascii="Times New Roman" w:hAnsi="Times New Roman" w:cs="Times New Roman"/>
          <w:b/>
          <w:sz w:val="28"/>
          <w:szCs w:val="20"/>
          <w:lang w:eastAsia="en-US"/>
        </w:rPr>
        <w:t>Тема 8. Дошкольный возраст (3-</w:t>
      </w:r>
      <w:r w:rsidR="003F4F52" w:rsidRPr="003F4F52">
        <w:rPr>
          <w:rFonts w:ascii="Times New Roman" w:hAnsi="Times New Roman" w:cs="Times New Roman"/>
          <w:b/>
          <w:sz w:val="28"/>
          <w:szCs w:val="20"/>
          <w:lang w:eastAsia="en-US"/>
        </w:rPr>
        <w:t>6/7 лет)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Социальная ситуация развития дошкольника. Сюжетно-ролевая игра как ведущий вид деятельности. Формирование общения и произвольности в игре. Продуктивная деятельность дошкольника. Развитие познавательных процессов и эмоциональной сферы дошкольника. Особенности наглядно–образного мышления. Становление личности и самосознания дошкольников. Новообразования возраста. Кризис 7–и лет.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E47245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Тема 9. Среднее детство (6/7-</w:t>
      </w:r>
      <w:r w:rsidR="003F4F52" w:rsidRPr="003F4F52">
        <w:rPr>
          <w:rFonts w:ascii="Times New Roman" w:hAnsi="Times New Roman" w:cs="Times New Roman"/>
          <w:b/>
          <w:sz w:val="28"/>
          <w:lang w:eastAsia="en-US"/>
        </w:rPr>
        <w:t>1</w:t>
      </w:r>
      <w:r w:rsidR="00B1369D">
        <w:rPr>
          <w:rFonts w:ascii="Times New Roman" w:hAnsi="Times New Roman" w:cs="Times New Roman"/>
          <w:b/>
          <w:sz w:val="28"/>
          <w:lang w:eastAsia="en-US"/>
        </w:rPr>
        <w:t>0</w:t>
      </w:r>
      <w:r w:rsidR="003F4F52" w:rsidRPr="003F4F52">
        <w:rPr>
          <w:rFonts w:ascii="Times New Roman" w:hAnsi="Times New Roman" w:cs="Times New Roman"/>
          <w:b/>
          <w:sz w:val="28"/>
          <w:lang w:eastAsia="en-US"/>
        </w:rPr>
        <w:t>/1</w:t>
      </w:r>
      <w:r w:rsidR="00B1369D">
        <w:rPr>
          <w:rFonts w:ascii="Times New Roman" w:hAnsi="Times New Roman" w:cs="Times New Roman"/>
          <w:b/>
          <w:sz w:val="28"/>
          <w:lang w:eastAsia="en-US"/>
        </w:rPr>
        <w:t>1</w:t>
      </w:r>
      <w:r w:rsidR="003F4F52" w:rsidRPr="003F4F52">
        <w:rPr>
          <w:rFonts w:ascii="Times New Roman" w:hAnsi="Times New Roman" w:cs="Times New Roman"/>
          <w:b/>
          <w:sz w:val="28"/>
          <w:lang w:eastAsia="en-US"/>
        </w:rPr>
        <w:t xml:space="preserve"> лет)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Социальная ситуация развития. Развитие мотивации общения, учебной деятельности, интересов школьника. Формирование произвольности психических процессов и поведения. Учебная деятельность как ведущая. Структура учебной деятельности (по В.В. Давыдову). Развитие восприятия, внимания, памяти, воображения, речи и понятийного мышления. Новообразования возраста.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3F4F52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  <w:r w:rsidRPr="003F4F52">
        <w:rPr>
          <w:rFonts w:ascii="Times New Roman" w:hAnsi="Times New Roman" w:cs="Times New Roman"/>
          <w:b/>
          <w:sz w:val="28"/>
          <w:szCs w:val="20"/>
          <w:lang w:eastAsia="en-US"/>
        </w:rPr>
        <w:t>Тема 10. Подростк</w:t>
      </w:r>
      <w:r w:rsidR="00E47245">
        <w:rPr>
          <w:rFonts w:ascii="Times New Roman" w:hAnsi="Times New Roman" w:cs="Times New Roman"/>
          <w:b/>
          <w:sz w:val="28"/>
          <w:szCs w:val="20"/>
          <w:lang w:eastAsia="en-US"/>
        </w:rPr>
        <w:t>овый и юношеский возраст (11/12-</w:t>
      </w:r>
      <w:r w:rsidRPr="003F4F52">
        <w:rPr>
          <w:rFonts w:ascii="Times New Roman" w:hAnsi="Times New Roman" w:cs="Times New Roman"/>
          <w:b/>
          <w:sz w:val="28"/>
          <w:szCs w:val="20"/>
          <w:lang w:eastAsia="en-US"/>
        </w:rPr>
        <w:t>19/20 лет)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Социальная ситуация развития и поведение подростка. Феноменология подросткового кризиса. Реакция эмансипации. Физиологические изменения. Изменения потребностно-мотивационной сферы подростка. Ведущие виды деятельности в подростковом и юношеском возрастах. Развитие деятельности общения. Самосознание личности. Когнитивное развитие в подростковом и юношеском периодах. Становление понятийного мышления, воображения, речи, восприятия подростка. Новообразования возраста.</w:t>
      </w:r>
    </w:p>
    <w:p w:rsidR="002400C7" w:rsidRPr="002400C7" w:rsidRDefault="002400C7" w:rsidP="002400C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F4F52" w:rsidRPr="003F4F52" w:rsidRDefault="00E47245" w:rsidP="0024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  <w:r>
        <w:rPr>
          <w:rFonts w:ascii="Times New Roman" w:hAnsi="Times New Roman" w:cs="Times New Roman"/>
          <w:b/>
          <w:sz w:val="28"/>
          <w:szCs w:val="20"/>
          <w:lang w:eastAsia="en-US"/>
        </w:rPr>
        <w:t>Тема 11. Взрослость (20-</w:t>
      </w:r>
      <w:r w:rsidR="003F4F52" w:rsidRPr="003F4F52">
        <w:rPr>
          <w:rFonts w:ascii="Times New Roman" w:hAnsi="Times New Roman" w:cs="Times New Roman"/>
          <w:b/>
          <w:sz w:val="28"/>
          <w:szCs w:val="20"/>
          <w:lang w:eastAsia="en-US"/>
        </w:rPr>
        <w:t>75… лет)</w:t>
      </w:r>
    </w:p>
    <w:p w:rsidR="003F4F52" w:rsidRPr="003F4F52" w:rsidRDefault="003F4F52" w:rsidP="00240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3F4F52">
        <w:rPr>
          <w:rFonts w:ascii="Times New Roman" w:hAnsi="Times New Roman" w:cs="Times New Roman"/>
          <w:sz w:val="28"/>
          <w:lang w:eastAsia="en-US"/>
        </w:rPr>
        <w:t>Проблема определения оснований для построения периодизации психического развития на этапе взрослости. Развитие личности взрослого человека. Профессиональная адаптация в ранней и средней взрослости. Особенности семейных отношений в ранней, средней и поздней взрослости. Особенности взаимодействия с физическим миром. Влияние физического развития взрослого человека на изменения психических функций и личность. Мотивационный кризис среднего возраста. Когнитивное развитие в периоды ранней, средней и поздней взрослости. Психологические проблемы в период поздней взрослости. Психологические аспекты умирания и смерти.</w:t>
      </w:r>
    </w:p>
    <w:p w:rsidR="006112E4" w:rsidRDefault="006112E4" w:rsidP="002400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482" w:rsidRPr="00317482" w:rsidRDefault="00E47245" w:rsidP="0031748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Основная литература</w:t>
      </w:r>
      <w:r w:rsidR="00317482" w:rsidRPr="00317482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</w:p>
    <w:p w:rsidR="00317482" w:rsidRPr="002400C7" w:rsidRDefault="00317482" w:rsidP="00317482">
      <w:pPr>
        <w:spacing w:line="240" w:lineRule="auto"/>
        <w:jc w:val="center"/>
        <w:rPr>
          <w:rFonts w:ascii="Times New Roman" w:hAnsi="Times New Roman" w:cs="Times New Roman"/>
          <w:bCs/>
          <w:iCs/>
          <w:sz w:val="16"/>
          <w:szCs w:val="16"/>
          <w:lang w:eastAsia="en-US"/>
        </w:rPr>
      </w:pPr>
    </w:p>
    <w:p w:rsidR="00317482" w:rsidRDefault="00E47245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Болотова, А.</w:t>
      </w:r>
      <w:r w:rsidR="00317482" w:rsidRPr="00317482">
        <w:rPr>
          <w:rFonts w:ascii="Times New Roman" w:hAnsi="Times New Roman" w:cs="Times New Roman"/>
          <w:sz w:val="28"/>
          <w:szCs w:val="28"/>
          <w:lang w:eastAsia="en-US"/>
        </w:rPr>
        <w:t>К. Психология развития и возрастная психология: учебник для студ. вузов, обуч. п</w:t>
      </w:r>
      <w:r w:rsidR="009570D4">
        <w:rPr>
          <w:rFonts w:ascii="Times New Roman" w:hAnsi="Times New Roman" w:cs="Times New Roman"/>
          <w:sz w:val="28"/>
          <w:szCs w:val="28"/>
          <w:lang w:eastAsia="en-US"/>
        </w:rPr>
        <w:t>о напр. и спец. психологии / А.К. Болотова, О.</w:t>
      </w:r>
      <w:r w:rsidR="00317482" w:rsidRPr="00317482">
        <w:rPr>
          <w:rFonts w:ascii="Times New Roman" w:hAnsi="Times New Roman" w:cs="Times New Roman"/>
          <w:sz w:val="28"/>
          <w:szCs w:val="28"/>
          <w:lang w:eastAsia="en-US"/>
        </w:rPr>
        <w:t>Н.</w:t>
      </w:r>
      <w:r w:rsidR="009570D4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317482"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Молчанова. – СПб </w:t>
      </w:r>
      <w:r w:rsidR="009570D4">
        <w:rPr>
          <w:rFonts w:ascii="Times New Roman" w:hAnsi="Times New Roman" w:cs="Times New Roman"/>
          <w:sz w:val="28"/>
          <w:szCs w:val="28"/>
          <w:lang w:eastAsia="en-US"/>
        </w:rPr>
        <w:t>[и др.]: Питер, 2018. – 508 с.</w:t>
      </w:r>
    </w:p>
    <w:p w:rsidR="009570D4" w:rsidRPr="00317482" w:rsidRDefault="009570D4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E059D">
        <w:rPr>
          <w:rFonts w:ascii="Times New Roman" w:hAnsi="Times New Roman" w:cs="Times New Roman"/>
          <w:sz w:val="28"/>
          <w:szCs w:val="28"/>
        </w:rPr>
        <w:t xml:space="preserve">Выготский, Л. С. Психология </w:t>
      </w:r>
      <w:r w:rsidR="00E47245">
        <w:rPr>
          <w:rFonts w:ascii="Times New Roman" w:hAnsi="Times New Roman" w:cs="Times New Roman"/>
          <w:sz w:val="28"/>
          <w:szCs w:val="28"/>
        </w:rPr>
        <w:t>развития. Избранные работы / Л.С. </w:t>
      </w:r>
      <w:r w:rsidRPr="001E059D">
        <w:rPr>
          <w:rFonts w:ascii="Times New Roman" w:hAnsi="Times New Roman" w:cs="Times New Roman"/>
          <w:sz w:val="28"/>
          <w:szCs w:val="28"/>
        </w:rPr>
        <w:t>Выготский. – Москва: Издательство Юрайт, 2021. – 281 с.</w:t>
      </w:r>
    </w:p>
    <w:p w:rsidR="00BC2402" w:rsidRDefault="00BC2402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Крайг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Г. Психология развития / Г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Крайг, Д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47245">
        <w:rPr>
          <w:rFonts w:ascii="Times New Roman" w:hAnsi="Times New Roman" w:cs="Times New Roman"/>
          <w:sz w:val="28"/>
          <w:szCs w:val="28"/>
          <w:lang w:eastAsia="en-US"/>
        </w:rPr>
        <w:t xml:space="preserve"> Бокум; [пер. с англ. А. 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Маслова, О.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Орешкиной, А. Попова]; науч. ред. пер. Т. В. Прохо</w:t>
      </w:r>
      <w:r w:rsidR="006768A0">
        <w:rPr>
          <w:rFonts w:ascii="Times New Roman" w:hAnsi="Times New Roman" w:cs="Times New Roman"/>
          <w:sz w:val="28"/>
          <w:szCs w:val="28"/>
          <w:lang w:eastAsia="en-US"/>
        </w:rPr>
        <w:t>ренко. – 9-е изд. – СПб. [и др.]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: Питер, 2018. – 939 с.</w:t>
      </w:r>
    </w:p>
    <w:p w:rsidR="009570D4" w:rsidRPr="00317482" w:rsidRDefault="009570D4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Обухова, Л.</w:t>
      </w:r>
      <w:r w:rsidRPr="001E059D">
        <w:rPr>
          <w:rFonts w:ascii="Times New Roman" w:hAnsi="Times New Roman" w:cs="Times New Roman"/>
          <w:sz w:val="28"/>
          <w:szCs w:val="28"/>
        </w:rPr>
        <w:t>Ф. Психология развития. Исследован</w:t>
      </w:r>
      <w:r>
        <w:rPr>
          <w:rFonts w:ascii="Times New Roman" w:hAnsi="Times New Roman" w:cs="Times New Roman"/>
          <w:sz w:val="28"/>
          <w:szCs w:val="28"/>
        </w:rPr>
        <w:t>ие ребенка от рождения до школы</w:t>
      </w:r>
      <w:r w:rsidRPr="001E05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учебное пособие для вузов / Л.Ф. Обухова. – Москва</w:t>
      </w:r>
      <w:r w:rsidRPr="001E059D">
        <w:rPr>
          <w:rFonts w:ascii="Times New Roman" w:hAnsi="Times New Roman" w:cs="Times New Roman"/>
          <w:sz w:val="28"/>
          <w:szCs w:val="28"/>
        </w:rPr>
        <w:t>: Издательство Юрайт, 2021. – 275 с.</w:t>
      </w:r>
    </w:p>
    <w:p w:rsidR="00317482" w:rsidRDefault="00BC2402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2402">
        <w:rPr>
          <w:rFonts w:ascii="Times New Roman" w:hAnsi="Times New Roman" w:cs="Times New Roman"/>
          <w:sz w:val="28"/>
          <w:szCs w:val="28"/>
        </w:rPr>
        <w:t>Психологическая диагностика отклонений в развитии у детей: пособие для педагогов-психологов, реализующих образовательные программы специального образования на уровне о</w:t>
      </w:r>
      <w:r w:rsidR="00DC03E3">
        <w:rPr>
          <w:rFonts w:ascii="Times New Roman" w:hAnsi="Times New Roman" w:cs="Times New Roman"/>
          <w:sz w:val="28"/>
          <w:szCs w:val="28"/>
        </w:rPr>
        <w:t>бщего среднего образования / Е.С. </w:t>
      </w:r>
      <w:r w:rsidR="00E47245">
        <w:rPr>
          <w:rFonts w:ascii="Times New Roman" w:hAnsi="Times New Roman" w:cs="Times New Roman"/>
          <w:sz w:val="28"/>
          <w:szCs w:val="28"/>
        </w:rPr>
        <w:t>Слепович [и др.]; под ред. Е.С. Слепович, А.</w:t>
      </w:r>
      <w:r w:rsidRPr="00BC2402">
        <w:rPr>
          <w:rFonts w:ascii="Times New Roman" w:hAnsi="Times New Roman" w:cs="Times New Roman"/>
          <w:sz w:val="28"/>
          <w:szCs w:val="28"/>
        </w:rPr>
        <w:t>М. Полякова. – Минск: Национальный институт образования, 2020. – 143 с.</w:t>
      </w:r>
    </w:p>
    <w:p w:rsidR="00DC03E3" w:rsidRPr="00317482" w:rsidRDefault="00DC03E3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Солдатова, Е.</w:t>
      </w:r>
      <w:r w:rsidRPr="001E059D">
        <w:rPr>
          <w:rFonts w:ascii="Times New Roman" w:hAnsi="Times New Roman" w:cs="Times New Roman"/>
          <w:sz w:val="28"/>
          <w:szCs w:val="28"/>
        </w:rPr>
        <w:t>Л. Психология развития и возрастная психология. Онтогенез и дизонт</w:t>
      </w:r>
      <w:r>
        <w:rPr>
          <w:rFonts w:ascii="Times New Roman" w:hAnsi="Times New Roman" w:cs="Times New Roman"/>
          <w:sz w:val="28"/>
          <w:szCs w:val="28"/>
        </w:rPr>
        <w:t>огенез : учебник для вузов / Е.Л. Солдатова, Г.Н. </w:t>
      </w:r>
      <w:r w:rsidRPr="001E059D">
        <w:rPr>
          <w:rFonts w:ascii="Times New Roman" w:hAnsi="Times New Roman" w:cs="Times New Roman"/>
          <w:sz w:val="28"/>
          <w:szCs w:val="28"/>
        </w:rPr>
        <w:t>Лаврова. – 2-е</w:t>
      </w:r>
      <w:r>
        <w:rPr>
          <w:rFonts w:ascii="Times New Roman" w:hAnsi="Times New Roman" w:cs="Times New Roman"/>
          <w:sz w:val="28"/>
          <w:szCs w:val="28"/>
        </w:rPr>
        <w:t xml:space="preserve"> изд., перераб. и доп. – Москва</w:t>
      </w:r>
      <w:r w:rsidRPr="001E059D">
        <w:rPr>
          <w:rFonts w:ascii="Times New Roman" w:hAnsi="Times New Roman" w:cs="Times New Roman"/>
          <w:sz w:val="28"/>
          <w:szCs w:val="28"/>
        </w:rPr>
        <w:t>: Издательство Юрайт, 2021. – 384 с.</w:t>
      </w:r>
    </w:p>
    <w:p w:rsidR="00317482" w:rsidRPr="00317482" w:rsidRDefault="00E47245" w:rsidP="00E47245">
      <w:pPr>
        <w:numPr>
          <w:ilvl w:val="0"/>
          <w:numId w:val="56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Чекина, Л.</w:t>
      </w:r>
      <w:r w:rsidR="00BC2402">
        <w:rPr>
          <w:rFonts w:ascii="Times New Roman" w:hAnsi="Times New Roman" w:cs="Times New Roman"/>
          <w:sz w:val="28"/>
          <w:szCs w:val="28"/>
          <w:lang w:eastAsia="en-US"/>
        </w:rPr>
        <w:t>Ф. Психология развития</w:t>
      </w:r>
      <w:r w:rsidR="00DC03E3">
        <w:rPr>
          <w:rFonts w:ascii="Times New Roman" w:hAnsi="Times New Roman" w:cs="Times New Roman"/>
          <w:sz w:val="28"/>
          <w:szCs w:val="28"/>
          <w:lang w:eastAsia="en-US"/>
        </w:rPr>
        <w:t>: учебное пособие / Л.</w:t>
      </w:r>
      <w:r w:rsidR="00317482" w:rsidRPr="00317482">
        <w:rPr>
          <w:rFonts w:ascii="Times New Roman" w:hAnsi="Times New Roman" w:cs="Times New Roman"/>
          <w:sz w:val="28"/>
          <w:szCs w:val="28"/>
          <w:lang w:eastAsia="en-US"/>
        </w:rPr>
        <w:t>Ф. Чекина. – Изд. 2-е, стер. – СПб</w:t>
      </w:r>
      <w:r w:rsidR="009570D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17482" w:rsidRPr="00317482">
        <w:rPr>
          <w:rFonts w:ascii="Times New Roman" w:hAnsi="Times New Roman" w:cs="Times New Roman"/>
          <w:sz w:val="28"/>
          <w:szCs w:val="28"/>
          <w:lang w:eastAsia="en-US"/>
        </w:rPr>
        <w:t>; Москва; Краснодар: Лань, 2022. – 205 с.</w:t>
      </w:r>
    </w:p>
    <w:p w:rsidR="00317482" w:rsidRPr="00317482" w:rsidRDefault="00317482" w:rsidP="0031748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317482" w:rsidRPr="00317482" w:rsidRDefault="00E47245" w:rsidP="0031748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Дополнительная литература</w:t>
      </w:r>
    </w:p>
    <w:p w:rsidR="00317482" w:rsidRPr="002400C7" w:rsidRDefault="00317482" w:rsidP="0031748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  <w:lang w:eastAsia="en-US"/>
        </w:rPr>
      </w:pP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Бардышевская, М.К. Диагностика психического развития ребенка: учебное пособие для вузов / М. К. Бардышевская. – 2-е изд., испр. и доп. – Москва: Издательство Юрайт, 2021. – 153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Белкина, В.Н. Психология раннего и дошкольного детства: учебное пособие для вузов / В. Н. Белкина. – 2-е изд. – Москва: Издательство Юрайт, 2021. – 170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Бурлакова, Н.С. Детский психоанализ. Школа Анны Фрейд: учебник для вузов / Н.С. Бурлакова, В.И. Олешкевич. – 2-е изд., испр. и доп. – Москва: Издательство Юрайт, 2021. – 270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Бурман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Э. Деконструктивная психология развития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/ Э. Бурман. </w:t>
      </w:r>
      <w:r w:rsidRPr="00B50EAF">
        <w:rPr>
          <w:rFonts w:ascii="Times New Roman" w:hAnsi="Times New Roman" w:cs="Times New Roman"/>
          <w:sz w:val="28"/>
          <w:szCs w:val="28"/>
          <w:lang w:eastAsia="en-US"/>
        </w:rPr>
        <w:t>[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Пер. с англ. под науч. ред. С.Ф. Сироткина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]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Ижевск</w:t>
      </w:r>
      <w:r>
        <w:rPr>
          <w:rFonts w:ascii="Times New Roman" w:hAnsi="Times New Roman" w:cs="Times New Roman"/>
          <w:sz w:val="28"/>
          <w:szCs w:val="28"/>
          <w:lang w:eastAsia="en-US"/>
        </w:rPr>
        <w:t>: ИД «Удмуртский университет»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, 2006.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284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Возрастная и педагогическая психо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логия: учебник для вузов / Б.А.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Сосновский [и др.] ; под редакцией Б. А. Сосновского. – Москва: Издательство Юрайт, 2021. – 359 с.</w:t>
      </w:r>
    </w:p>
    <w:p w:rsidR="006768A0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Выготский, Л.С. История развития высших психических функций / Л.С. Выготский. – Москва: Из</w:t>
      </w:r>
      <w:r>
        <w:rPr>
          <w:rFonts w:ascii="Times New Roman" w:eastAsia="Times New Roman" w:hAnsi="Times New Roman" w:cs="Times New Roman"/>
          <w:sz w:val="28"/>
          <w:szCs w:val="28"/>
        </w:rPr>
        <w:t>дательство Юрайт, 2021. – 336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Геронтопсихология: учебное пособие: для студентов вуза, обучающихся по специальности 37.05.0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1 «Клиническая психология» / О.И. Дорогина, Ю.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В. Лебедева, Л.В. Т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окарская, Е.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В. Хлыстова; Министерство науки и высшего образования Российской Федерации, Уральский федеральный университет им. первого Президента России Б. Н. Ельцина. – Екатеринбург: Уральский федеральный университет имени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 xml:space="preserve"> первого Президента России Б.Н.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Ельцина, 2020. – 131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Гонина, О.О. Психология дошкольного возраста: учебник и практикум для вузов / О.О. Гонина. – 2-е изд., испр. и доп. – Москва: Издательство Юрайт, 2021. – 425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Гонина, О.О. Психология общен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ия в дошкольном возрасте / О.О.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Гонина. – Москва: Общество с ограниченной ответственностью «Издательство «КноРус», 2020. – 266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Кулагина, И.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Ю. Психология развития и возрастная психология. Полный жизненный цикл развития человека: [учеб. пособие для вузов] / И.Ю.</w:t>
      </w:r>
      <w:r>
        <w:rPr>
          <w:rFonts w:ascii="Times New Roman" w:hAnsi="Times New Roman" w:cs="Times New Roman"/>
          <w:sz w:val="28"/>
          <w:szCs w:val="28"/>
          <w:lang w:eastAsia="en-US"/>
        </w:rPr>
        <w:t> Кулагина, В.Н. Колюцкий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; [предисл. В. П. Зинченко]. – 2-е изд. – М</w:t>
      </w:r>
      <w:r>
        <w:rPr>
          <w:rFonts w:ascii="Times New Roman" w:hAnsi="Times New Roman" w:cs="Times New Roman"/>
          <w:sz w:val="28"/>
          <w:szCs w:val="28"/>
          <w:lang w:eastAsia="en-US"/>
        </w:rPr>
        <w:t>осква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: Академический проект, 2015. – 420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Мандель, Б.Р. Возрастная пси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хология: учебное пособие / Б.Р.</w:t>
      </w:r>
      <w:r w:rsidR="00E47245">
        <w:t>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Мандель. – 2-е изд., испр. и доп. – Москва: ИНФРА-М, 2021. – 350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Матяш, Н.В. Возрастная психология / Н.В. Матяш, Т.А. Павлова. – Москва-Берлин: Директ-Медиа, 2020. – 268 с.</w:t>
      </w:r>
    </w:p>
    <w:p w:rsidR="006768A0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Обухова, Л.Ф. Возрастная психология: учебник для вузов / Л.Ф. Обухова. – Москва: Издательство Юрайт, 2021. – 460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Пирлик, Г.П. Возрастная психология: развитие ребенка в деятельности: Учебное пособие / Г.П. Пирлик, А.М. Федосеева. – Москва: Московский педагогический государственный университет, 2020. – 372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Подольский, А.И. Психология развития. Психоэмоциональное благополучие детей и подростков: у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чебное пособие для вузов / А.И.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Подольский, О.А. Идобаева. – </w:t>
      </w:r>
      <w:r>
        <w:rPr>
          <w:rFonts w:ascii="Times New Roman" w:eastAsia="Times New Roman" w:hAnsi="Times New Roman" w:cs="Times New Roman"/>
          <w:sz w:val="28"/>
          <w:szCs w:val="28"/>
        </w:rPr>
        <w:t>2-е изд., испр. и доп. – Москва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: Издательство Юрайт, 2021. – 124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82">
        <w:rPr>
          <w:rFonts w:ascii="Times New Roman" w:eastAsia="Times New Roman" w:hAnsi="Times New Roman" w:cs="Times New Roman"/>
          <w:sz w:val="28"/>
          <w:szCs w:val="28"/>
        </w:rPr>
        <w:t>Поляков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 xml:space="preserve"> А.М. Психология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А.М. Поляков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ск: Тетра-Системс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>, 2009.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304 с.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Психология развития и возрастная психология: учебник и практикум д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>ля вузов / Л.А. Головей [и др.]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; под общей редакцией Л.А. Головей. </w:t>
      </w:r>
      <w:r w:rsidR="005362F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 2-е изд., испр. </w:t>
      </w:r>
      <w:r w:rsidR="005362F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 Москва: Издательство Юрайт, 2023. </w:t>
      </w:r>
      <w:r w:rsidR="005362F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 415 с. 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Психология р</w:t>
      </w:r>
      <w:r>
        <w:rPr>
          <w:rFonts w:ascii="Times New Roman" w:eastAsia="Times New Roman" w:hAnsi="Times New Roman" w:cs="Times New Roman"/>
          <w:sz w:val="28"/>
          <w:szCs w:val="28"/>
        </w:rPr>
        <w:t>азвития и возрастная психология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: учебник и практикум для вузов / Л.А. Головей [и др.]; под общей редакцией Л. А. Голо</w:t>
      </w:r>
      <w:r>
        <w:rPr>
          <w:rFonts w:ascii="Times New Roman" w:eastAsia="Times New Roman" w:hAnsi="Times New Roman" w:cs="Times New Roman"/>
          <w:sz w:val="28"/>
          <w:szCs w:val="28"/>
        </w:rPr>
        <w:t>вей. – 2-е изд., испр. – Москва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 xml:space="preserve">: Издательство Юрайт, 2021. – 413 с. </w:t>
      </w:r>
    </w:p>
    <w:p w:rsidR="006768A0" w:rsidRPr="00A6761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612">
        <w:rPr>
          <w:rFonts w:ascii="Times New Roman" w:eastAsia="Times New Roman" w:hAnsi="Times New Roman" w:cs="Times New Roman"/>
          <w:sz w:val="28"/>
          <w:szCs w:val="28"/>
        </w:rPr>
        <w:t>Руководство практического психолога. Психолог в школе: практическое пособие / И.В. Дубровина [и др.]; под редакцией</w:t>
      </w:r>
      <w:r w:rsidR="00E47245">
        <w:rPr>
          <w:rFonts w:ascii="Times New Roman" w:eastAsia="Times New Roman" w:hAnsi="Times New Roman" w:cs="Times New Roman"/>
          <w:sz w:val="28"/>
          <w:szCs w:val="28"/>
        </w:rPr>
        <w:t xml:space="preserve"> И.В. 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Дубровиной. – 2-е изд., испр. и доп. – Москва: Издательство Юрайт, 2021. – 206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Сапогова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Е.Е. Психология развития человека: Учебное пособия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/ Е.Е. Сапогова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/>
        </w:rPr>
        <w:t>осква: Аспект Пресс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, 2001.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460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>Слепович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Е.С.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, Поляков, А.М.</w:t>
      </w: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Проблема определения нормального и аномального развития в культурно-исторической психологии // Системная психология и социология.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2018.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№ 2.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bCs/>
          <w:sz w:val="28"/>
          <w:szCs w:val="28"/>
          <w:lang w:eastAsia="en-US"/>
        </w:rPr>
        <w:t>С. 18 – 27.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Слободчиков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В.И. Категория возраста в психологии и педагогике развития // Вопросы психологии.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1991.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№2.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37–49.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Слободчиков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В.И., Исаев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Е.И. Основы психологической антропологии. Психология развития человека: Развитие субъективной реальности в онтогенезе: Учебное пособие для вузов.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/>
        </w:rPr>
        <w:t>осква: «Школьная пресса»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>, 2000.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416 с.</w:t>
      </w:r>
    </w:p>
    <w:p w:rsidR="006768A0" w:rsidRPr="000F778A" w:rsidRDefault="006768A0" w:rsidP="00E47245">
      <w:pPr>
        <w:numPr>
          <w:ilvl w:val="0"/>
          <w:numId w:val="55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778A">
        <w:rPr>
          <w:rFonts w:ascii="Times New Roman" w:hAnsi="Times New Roman" w:cs="Times New Roman"/>
          <w:sz w:val="28"/>
          <w:szCs w:val="28"/>
          <w:lang w:eastAsia="en-US"/>
        </w:rPr>
        <w:t>Смирнова, Е.О. Детская психология: учебник для с</w:t>
      </w:r>
      <w:r w:rsidR="000F778A" w:rsidRPr="000F778A">
        <w:rPr>
          <w:rFonts w:ascii="Times New Roman" w:hAnsi="Times New Roman" w:cs="Times New Roman"/>
          <w:sz w:val="28"/>
          <w:szCs w:val="28"/>
          <w:lang w:eastAsia="en-US"/>
        </w:rPr>
        <w:t>туд. высш. пед. учеб. заведений</w:t>
      </w:r>
      <w:r w:rsidRPr="000F778A">
        <w:rPr>
          <w:rFonts w:ascii="Times New Roman" w:hAnsi="Times New Roman" w:cs="Times New Roman"/>
          <w:sz w:val="28"/>
          <w:szCs w:val="28"/>
          <w:lang w:eastAsia="en-US"/>
        </w:rPr>
        <w:t xml:space="preserve"> / Е.О. Смирнова. – 3-е изд., перераб. – СПб [и др.]: Питер, 2017. – 298 с</w:t>
      </w:r>
      <w:r w:rsidR="00E47245" w:rsidRPr="000F778A">
        <w:rPr>
          <w:rFonts w:ascii="Times New Roman" w:hAnsi="Times New Roman" w:cs="Times New Roman"/>
          <w:sz w:val="28"/>
          <w:szCs w:val="28"/>
          <w:lang w:eastAsia="en-US"/>
        </w:rPr>
        <w:t>ё</w:t>
      </w:r>
      <w:r w:rsidRPr="000F778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768A0" w:rsidRPr="000F778A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778A">
        <w:rPr>
          <w:rFonts w:ascii="Times New Roman" w:hAnsi="Times New Roman" w:cs="Times New Roman"/>
          <w:sz w:val="28"/>
          <w:szCs w:val="28"/>
          <w:lang w:eastAsia="en-US"/>
        </w:rPr>
        <w:t xml:space="preserve">Смирнова, Е.О. Развитие воли и произвольности в раннем и дошкольном возрастах / Е.О. Смирнова. – Москва: Издательство «Институт практической психологии»; Воронеж: НПО «МОДЭК», 1998. </w:t>
      </w:r>
      <w:r w:rsidR="005362F9" w:rsidRPr="000F778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0F778A">
        <w:rPr>
          <w:rFonts w:ascii="Times New Roman" w:hAnsi="Times New Roman" w:cs="Times New Roman"/>
          <w:sz w:val="28"/>
          <w:szCs w:val="28"/>
          <w:lang w:eastAsia="en-US"/>
        </w:rPr>
        <w:t xml:space="preserve"> 256 с.</w:t>
      </w:r>
    </w:p>
    <w:p w:rsidR="006768A0" w:rsidRPr="000F778A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8A">
        <w:rPr>
          <w:rFonts w:ascii="Times New Roman" w:eastAsia="Times New Roman" w:hAnsi="Times New Roman" w:cs="Times New Roman"/>
          <w:sz w:val="28"/>
          <w:szCs w:val="28"/>
        </w:rPr>
        <w:t>Толстых, Н.Н. Психология подросткового возраста: Учебник и практикум / Н.Н. Толстых, А.М. Прихожан. – Москва: Общество с ограниченной ответственностью «Издательство ЮРАЙТ», 2020. – 406 с.</w:t>
      </w:r>
    </w:p>
    <w:p w:rsidR="006768A0" w:rsidRPr="000F778A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8A">
        <w:rPr>
          <w:rFonts w:ascii="Times New Roman" w:eastAsia="Times New Roman" w:hAnsi="Times New Roman" w:cs="Times New Roman"/>
          <w:sz w:val="28"/>
          <w:szCs w:val="28"/>
        </w:rPr>
        <w:t>Хилько, М.Е. Возрастная психология: у</w:t>
      </w:r>
      <w:r w:rsidR="00680C7D">
        <w:rPr>
          <w:rFonts w:ascii="Times New Roman" w:eastAsia="Times New Roman" w:hAnsi="Times New Roman" w:cs="Times New Roman"/>
          <w:sz w:val="28"/>
          <w:szCs w:val="28"/>
        </w:rPr>
        <w:t>чебное пособие для вузов / М.Е. </w:t>
      </w:r>
      <w:r w:rsidRPr="000F778A">
        <w:rPr>
          <w:rFonts w:ascii="Times New Roman" w:eastAsia="Times New Roman" w:hAnsi="Times New Roman" w:cs="Times New Roman"/>
          <w:sz w:val="28"/>
          <w:szCs w:val="28"/>
        </w:rPr>
        <w:t>Хилько, М.С. Ткачева. – 2-е изд., перераб. и доп. – Москва: Издательство Юрайт, 2021. – 201 с.</w:t>
      </w:r>
    </w:p>
    <w:p w:rsidR="006768A0" w:rsidRPr="000F778A" w:rsidRDefault="00E47245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8A">
        <w:rPr>
          <w:rFonts w:ascii="Times New Roman" w:eastAsia="Times New Roman" w:hAnsi="Times New Roman" w:cs="Times New Roman"/>
          <w:sz w:val="28"/>
          <w:szCs w:val="28"/>
        </w:rPr>
        <w:t>Шадрина, Ю.</w:t>
      </w:r>
      <w:r w:rsidR="006768A0" w:rsidRPr="000F778A">
        <w:rPr>
          <w:rFonts w:ascii="Times New Roman" w:eastAsia="Times New Roman" w:hAnsi="Times New Roman" w:cs="Times New Roman"/>
          <w:sz w:val="28"/>
          <w:szCs w:val="28"/>
        </w:rPr>
        <w:t>Е. Возрастная психология / Ю.Е. Шадрина. – Москва: Российский университет дружбы народов (РУДН), 2021. – 159 с.</w:t>
      </w:r>
    </w:p>
    <w:p w:rsidR="006768A0" w:rsidRPr="000F778A" w:rsidRDefault="00E47245" w:rsidP="00E47245">
      <w:pPr>
        <w:numPr>
          <w:ilvl w:val="0"/>
          <w:numId w:val="55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778A">
        <w:rPr>
          <w:rFonts w:ascii="Times New Roman" w:hAnsi="Times New Roman" w:cs="Times New Roman"/>
          <w:sz w:val="28"/>
          <w:szCs w:val="28"/>
          <w:lang w:eastAsia="en-US"/>
        </w:rPr>
        <w:t>Шматкова, И.</w:t>
      </w:r>
      <w:r w:rsidR="006768A0" w:rsidRPr="000F778A">
        <w:rPr>
          <w:rFonts w:ascii="Times New Roman" w:hAnsi="Times New Roman" w:cs="Times New Roman"/>
          <w:sz w:val="28"/>
          <w:szCs w:val="28"/>
          <w:lang w:eastAsia="en-US"/>
        </w:rPr>
        <w:t>В. Практикум по психологии развития: учеб.-метод. комплекс для студ. / И.В. Шматкова</w:t>
      </w:r>
      <w:r w:rsidRPr="000F778A">
        <w:rPr>
          <w:rFonts w:ascii="Times New Roman" w:hAnsi="Times New Roman" w:cs="Times New Roman"/>
          <w:sz w:val="28"/>
          <w:szCs w:val="28"/>
          <w:lang w:eastAsia="en-US"/>
        </w:rPr>
        <w:t xml:space="preserve">; УО </w:t>
      </w:r>
      <w:r w:rsidR="00680C7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0F778A">
        <w:rPr>
          <w:rFonts w:ascii="Times New Roman" w:hAnsi="Times New Roman" w:cs="Times New Roman"/>
          <w:sz w:val="28"/>
          <w:szCs w:val="28"/>
          <w:lang w:eastAsia="en-US"/>
        </w:rPr>
        <w:t>Брестский гос. ун-т им. А.</w:t>
      </w:r>
      <w:r w:rsidR="00680C7D">
        <w:rPr>
          <w:rFonts w:ascii="Times New Roman" w:hAnsi="Times New Roman" w:cs="Times New Roman"/>
          <w:sz w:val="28"/>
          <w:szCs w:val="28"/>
          <w:lang w:eastAsia="en-US"/>
        </w:rPr>
        <w:t>С. </w:t>
      </w:r>
      <w:r w:rsidR="006768A0" w:rsidRPr="000F778A">
        <w:rPr>
          <w:rFonts w:ascii="Times New Roman" w:hAnsi="Times New Roman" w:cs="Times New Roman"/>
          <w:sz w:val="28"/>
          <w:szCs w:val="28"/>
          <w:lang w:eastAsia="en-US"/>
        </w:rPr>
        <w:t>Пушкина</w:t>
      </w:r>
      <w:r w:rsidR="00680C7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6768A0" w:rsidRPr="000F778A">
        <w:rPr>
          <w:rFonts w:ascii="Times New Roman" w:hAnsi="Times New Roman" w:cs="Times New Roman"/>
          <w:sz w:val="28"/>
          <w:szCs w:val="28"/>
          <w:lang w:eastAsia="en-US"/>
        </w:rPr>
        <w:t>. – Брест: БрГУ им. А. С. Пушкина, 2017. – 162 с.</w:t>
      </w:r>
    </w:p>
    <w:p w:rsidR="006768A0" w:rsidRPr="00317482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7482">
        <w:rPr>
          <w:rFonts w:ascii="Times New Roman" w:hAnsi="Times New Roman" w:cs="Times New Roman"/>
          <w:sz w:val="28"/>
          <w:szCs w:val="28"/>
          <w:lang w:eastAsia="en-US"/>
        </w:rPr>
        <w:t>Эльконин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17482">
        <w:rPr>
          <w:rFonts w:ascii="Times New Roman" w:hAnsi="Times New Roman" w:cs="Times New Roman"/>
          <w:sz w:val="28"/>
          <w:szCs w:val="28"/>
          <w:lang w:eastAsia="en-US"/>
        </w:rPr>
        <w:t xml:space="preserve"> Б.Д. </w:t>
      </w:r>
      <w:r w:rsidRPr="00A67612">
        <w:rPr>
          <w:rFonts w:ascii="Times New Roman" w:hAnsi="Times New Roman" w:cs="Times New Roman"/>
          <w:sz w:val="28"/>
          <w:szCs w:val="28"/>
          <w:lang w:eastAsia="en-US"/>
        </w:rPr>
        <w:t>Психология развития: Учеб. пособие для студ. высш. учеб. Заведений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/ Б.Д. Эльконин</w:t>
      </w:r>
      <w:r w:rsidRPr="00A67612">
        <w:rPr>
          <w:rFonts w:ascii="Times New Roman" w:hAnsi="Times New Roman" w:cs="Times New Roman"/>
          <w:sz w:val="28"/>
          <w:szCs w:val="28"/>
          <w:lang w:eastAsia="en-US"/>
        </w:rPr>
        <w:t xml:space="preserve">. — М.: Издательский центр «Академия», 2001. </w:t>
      </w:r>
      <w:r w:rsidR="005362F9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A67612">
        <w:rPr>
          <w:rFonts w:ascii="Times New Roman" w:hAnsi="Times New Roman" w:cs="Times New Roman"/>
          <w:sz w:val="28"/>
          <w:szCs w:val="28"/>
          <w:lang w:eastAsia="en-US"/>
        </w:rPr>
        <w:t xml:space="preserve"> 144 с.</w:t>
      </w:r>
    </w:p>
    <w:p w:rsidR="006768A0" w:rsidRDefault="006768A0" w:rsidP="00E47245">
      <w:pPr>
        <w:numPr>
          <w:ilvl w:val="0"/>
          <w:numId w:val="5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82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7482">
        <w:rPr>
          <w:rFonts w:ascii="Times New Roman" w:eastAsia="Times New Roman" w:hAnsi="Times New Roman" w:cs="Times New Roman"/>
          <w:sz w:val="28"/>
          <w:szCs w:val="28"/>
        </w:rPr>
        <w:t xml:space="preserve"> Д.Б. 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Психическ</w:t>
      </w:r>
      <w:r>
        <w:rPr>
          <w:rFonts w:ascii="Times New Roman" w:eastAsia="Times New Roman" w:hAnsi="Times New Roman" w:cs="Times New Roman"/>
          <w:sz w:val="28"/>
          <w:szCs w:val="28"/>
        </w:rPr>
        <w:t>ое развитие в детских возрастах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: избранные психологические труды / Д.Б. Эльконин. – Издание 2-е, стереотипное.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Москва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: И</w:t>
      </w:r>
      <w:r>
        <w:rPr>
          <w:rFonts w:ascii="Times New Roman" w:eastAsia="Times New Roman" w:hAnsi="Times New Roman" w:cs="Times New Roman"/>
          <w:sz w:val="28"/>
          <w:szCs w:val="28"/>
        </w:rPr>
        <w:t>нститут практической психологии; Воронеж</w:t>
      </w:r>
      <w:r w:rsidRPr="00A67612">
        <w:rPr>
          <w:rFonts w:ascii="Times New Roman" w:eastAsia="Times New Roman" w:hAnsi="Times New Roman" w:cs="Times New Roman"/>
          <w:sz w:val="28"/>
          <w:szCs w:val="28"/>
        </w:rPr>
        <w:t>: НПО МОДЭК, 1997. – 416 с.</w:t>
      </w:r>
    </w:p>
    <w:p w:rsidR="00F45D51" w:rsidRPr="00F45D51" w:rsidRDefault="00F45D51" w:rsidP="00FE4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1" w:rsidRPr="008A7582" w:rsidRDefault="00F45D51" w:rsidP="008A7582">
      <w:pPr>
        <w:pStyle w:val="ae"/>
        <w:numPr>
          <w:ilvl w:val="0"/>
          <w:numId w:val="4"/>
        </w:numPr>
        <w:spacing w:after="160"/>
        <w:ind w:left="0" w:right="-22" w:firstLine="0"/>
        <w:jc w:val="both"/>
        <w:rPr>
          <w:bCs/>
          <w:iCs/>
          <w:sz w:val="28"/>
          <w:szCs w:val="28"/>
        </w:rPr>
      </w:pPr>
      <w:r w:rsidRPr="008A7582">
        <w:rPr>
          <w:bCs/>
          <w:iCs/>
          <w:sz w:val="28"/>
          <w:szCs w:val="28"/>
        </w:rPr>
        <w:br w:type="page"/>
      </w:r>
    </w:p>
    <w:p w:rsidR="00995C86" w:rsidRPr="00995C86" w:rsidRDefault="00995C86" w:rsidP="004B5443">
      <w:pPr>
        <w:spacing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95C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Методические рекомендации по организации </w:t>
      </w:r>
    </w:p>
    <w:p w:rsidR="00995C86" w:rsidRPr="00995C86" w:rsidRDefault="00995C86" w:rsidP="004B5443">
      <w:pPr>
        <w:spacing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95C86">
        <w:rPr>
          <w:rFonts w:ascii="Times New Roman" w:hAnsi="Times New Roman" w:cs="Times New Roman"/>
          <w:b/>
          <w:spacing w:val="-2"/>
          <w:sz w:val="28"/>
          <w:szCs w:val="28"/>
        </w:rPr>
        <w:t>самостоятельной работы обучающихся</w:t>
      </w:r>
    </w:p>
    <w:p w:rsidR="00995C86" w:rsidRPr="002400C7" w:rsidRDefault="00995C86" w:rsidP="004B5443">
      <w:pPr>
        <w:spacing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:rsidR="00995C86" w:rsidRPr="00995C86" w:rsidRDefault="00995C86" w:rsidP="004B5443">
      <w:pPr>
        <w:spacing w:line="240" w:lineRule="auto"/>
        <w:ind w:firstLine="993"/>
        <w:jc w:val="both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995C86">
        <w:rPr>
          <w:rFonts w:ascii="Times New Roman" w:hAnsi="Times New Roman" w:cs="Times New Roman"/>
          <w:sz w:val="28"/>
          <w:szCs w:val="28"/>
          <w:lang w:val="be-BY"/>
        </w:rPr>
        <w:t xml:space="preserve">Освоение содержания учебной дисциплины «Общая психология» осуществляется с применением следующих форм самостоятельной работы: самостоятельная подготовка по вопросам к семинарским занятиям; чтение и написание конспекта первоисточников; подготовка и защита контрольных работ; исследование с подготовкой письменного отчета о его выполнении; выполнение практических заданий; написание контрольной работы.  </w:t>
      </w:r>
    </w:p>
    <w:p w:rsidR="00995C86" w:rsidRPr="00995C86" w:rsidRDefault="00995C86" w:rsidP="004B5443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5C86">
        <w:rPr>
          <w:rFonts w:ascii="Times New Roman" w:hAnsi="Times New Roman" w:cs="Times New Roman"/>
          <w:sz w:val="28"/>
          <w:szCs w:val="28"/>
          <w:lang w:val="be-BY"/>
        </w:rPr>
        <w:t>Для организации самостоятельной работы студентов используются следующие учебные и учебно-методические материалы: учебная программа; список основной и дополнительной рекомендуемой литературы; подробные инструкции по выполнению заданий; тестовые задания; список вопросов к экзамену.</w:t>
      </w:r>
    </w:p>
    <w:p w:rsidR="00F45D51" w:rsidRPr="00F45D51" w:rsidRDefault="00F45D51" w:rsidP="004B5443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7582" w:rsidRPr="008A7582" w:rsidRDefault="008A7582" w:rsidP="004B544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582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F45D51" w:rsidRPr="002400C7" w:rsidRDefault="00F45D51" w:rsidP="004B5443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trike/>
          <w:sz w:val="16"/>
          <w:szCs w:val="16"/>
        </w:rPr>
      </w:pPr>
    </w:p>
    <w:p w:rsidR="00F45D51" w:rsidRDefault="00F45D51" w:rsidP="004B544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D51">
        <w:rPr>
          <w:rFonts w:ascii="Times New Roman" w:hAnsi="Times New Roman" w:cs="Times New Roman"/>
          <w:bCs/>
          <w:sz w:val="28"/>
          <w:szCs w:val="28"/>
        </w:rPr>
        <w:t>При организации образовательного процесса используются следующие инновационные подходы и методы:</w:t>
      </w:r>
    </w:p>
    <w:p w:rsidR="00995C86" w:rsidRPr="00995C86" w:rsidRDefault="00995C86" w:rsidP="004B544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C86">
        <w:rPr>
          <w:rFonts w:ascii="Times New Roman" w:hAnsi="Times New Roman" w:cs="Times New Roman"/>
          <w:b/>
          <w:i/>
          <w:sz w:val="28"/>
          <w:szCs w:val="28"/>
        </w:rPr>
        <w:t>методы развития критического мышления</w:t>
      </w:r>
      <w:r w:rsidRPr="00995C86">
        <w:rPr>
          <w:rFonts w:ascii="Times New Roman" w:hAnsi="Times New Roman" w:cs="Times New Roman"/>
          <w:sz w:val="28"/>
          <w:szCs w:val="28"/>
        </w:rPr>
        <w:t xml:space="preserve">, которые представляют собой систему, формирующую навыки работы с информацией в процессе чтения и письма, понимания </w:t>
      </w:r>
      <w:r w:rsidRPr="00995C86">
        <w:rPr>
          <w:rFonts w:ascii="Times New Roman" w:hAnsi="Times New Roman" w:cs="Times New Roman"/>
          <w:sz w:val="28"/>
          <w:szCs w:val="28"/>
          <w:lang w:val="be-BY"/>
        </w:rPr>
        <w:t>информации как отправного, а не конечного пункта критического мышления;</w:t>
      </w:r>
    </w:p>
    <w:p w:rsidR="00F45D51" w:rsidRPr="00F45D51" w:rsidRDefault="00F45D51" w:rsidP="004B544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эвристический подход, </w:t>
      </w:r>
      <w:r w:rsidRPr="00F45D51">
        <w:rPr>
          <w:rFonts w:ascii="Times New Roman" w:eastAsia="Times New Roman" w:hAnsi="Times New Roman" w:cs="Times New Roman"/>
          <w:bCs/>
          <w:sz w:val="28"/>
          <w:szCs w:val="28"/>
        </w:rPr>
        <w:t>который предполагает осуществление студентами личностно-значимых открытий окружающего мира; демонстрацию многообразия решений большинства профессиональных задач и жизненных проблем; творческую самореализацию обучающихся в процессе создания образовательных продуктов; индивидуализацию обучения через возможность самостоятельно ставить цели, осуществлять рефлексию собственной образовательной деятельности;</w:t>
      </w:r>
    </w:p>
    <w:p w:rsidR="00F45D51" w:rsidRPr="00F45D51" w:rsidRDefault="00F45D51" w:rsidP="004B544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</w:t>
      </w:r>
      <w:r w:rsidRPr="00F45D51">
        <w:rPr>
          <w:rFonts w:ascii="Times New Roman" w:hAnsi="Times New Roman" w:cs="Times New Roman"/>
          <w:b/>
          <w:i/>
          <w:sz w:val="28"/>
          <w:szCs w:val="28"/>
        </w:rPr>
        <w:t xml:space="preserve">етод анализа конкретных ситуаций (кейс-метод), </w:t>
      </w:r>
      <w:r w:rsidRPr="00F45D51">
        <w:rPr>
          <w:rFonts w:ascii="Times New Roman" w:hAnsi="Times New Roman" w:cs="Times New Roman"/>
          <w:sz w:val="28"/>
          <w:szCs w:val="28"/>
        </w:rPr>
        <w:t>который предполагает приобретение студентом знаний и умений для решения практических задач; анализ ситуации, используя профессиональные знания, собственный опыт, дополнительную литературу и иные источники;</w:t>
      </w:r>
    </w:p>
    <w:p w:rsidR="00F45D51" w:rsidRPr="00F45D51" w:rsidRDefault="00F45D51" w:rsidP="004B544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 учебной дискуссии,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45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:rsidR="00F45D51" w:rsidRPr="00F45D51" w:rsidRDefault="00F45D51" w:rsidP="004B544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 группового обучения,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который представляет собой</w:t>
      </w: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</w:t>
      </w:r>
      <w:r w:rsidR="002400C7">
        <w:rPr>
          <w:rFonts w:ascii="Times New Roman" w:eastAsia="Times New Roman" w:hAnsi="Times New Roman" w:cs="Times New Roman"/>
          <w:sz w:val="28"/>
          <w:szCs w:val="28"/>
        </w:rPr>
        <w:t>цифическими учебными заданиями.</w:t>
      </w:r>
    </w:p>
    <w:p w:rsidR="00F45D51" w:rsidRDefault="00F45D51" w:rsidP="004B5443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5C86" w:rsidRPr="00F45D51" w:rsidRDefault="00995C86" w:rsidP="004B5443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5C86" w:rsidRPr="00F45D51" w:rsidRDefault="00995C86" w:rsidP="004B544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trike/>
          <w:sz w:val="28"/>
          <w:szCs w:val="28"/>
        </w:rPr>
      </w:pPr>
      <w:r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комендуемых средств диагностики</w:t>
      </w:r>
    </w:p>
    <w:p w:rsidR="00995C86" w:rsidRPr="002400C7" w:rsidRDefault="00995C86" w:rsidP="004B5443">
      <w:pPr>
        <w:spacing w:line="240" w:lineRule="auto"/>
        <w:jc w:val="center"/>
        <w:rPr>
          <w:rFonts w:ascii="Times New Roman" w:hAnsi="Times New Roman" w:cs="Times New Roman"/>
          <w:bCs/>
          <w:iCs/>
          <w:strike/>
          <w:sz w:val="16"/>
          <w:szCs w:val="16"/>
        </w:rPr>
      </w:pPr>
    </w:p>
    <w:p w:rsidR="00995C86" w:rsidRPr="002400C7" w:rsidRDefault="00995C86" w:rsidP="004B5443">
      <w:pPr>
        <w:suppressAutoHyphens/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2400C7">
        <w:rPr>
          <w:rFonts w:ascii="Times New Roman" w:hAnsi="Times New Roman" w:cs="Times New Roman"/>
          <w:spacing w:val="-4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  <w:r w:rsidRPr="002400C7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2400C7">
        <w:rPr>
          <w:rFonts w:ascii="Times New Roman" w:hAnsi="Times New Roman" w:cs="Times New Roman"/>
          <w:spacing w:val="-4"/>
          <w:sz w:val="28"/>
          <w:szCs w:val="28"/>
        </w:rPr>
        <w:t>Основными средствами диагностики результатов учебной деятельности являются: групповая дискуссия, беседа, письменные опросы, выполнение групповых практических заданий, оценивание на основе кейс-метода, выполнение контрольных работ, контрольных заданий и промежуточных тестов. Текущая отметка учебной деятельности складывается из оценки активности на семинарских занятиях и отметок за выполнение всех видов контроля знаний.</w:t>
      </w:r>
    </w:p>
    <w:p w:rsidR="00995C86" w:rsidRPr="00F45D51" w:rsidRDefault="00995C86" w:rsidP="004B544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Оценка за ответы на семинарских занятиях включает в себя полноту ответа с опорой на имеющиеся знания по дисциплине и пройденные материал, самостоятельность размышлений, наличие аргументов, примеров из теории и практики и т.д.</w:t>
      </w:r>
    </w:p>
    <w:p w:rsidR="00995C86" w:rsidRPr="002400C7" w:rsidRDefault="00995C86" w:rsidP="004B5443">
      <w:pPr>
        <w:pStyle w:val="Default"/>
        <w:ind w:firstLine="720"/>
        <w:jc w:val="both"/>
        <w:rPr>
          <w:color w:val="auto"/>
          <w:spacing w:val="-4"/>
          <w:sz w:val="28"/>
          <w:szCs w:val="28"/>
        </w:rPr>
      </w:pPr>
      <w:r w:rsidRPr="002400C7">
        <w:rPr>
          <w:color w:val="auto"/>
          <w:spacing w:val="-4"/>
          <w:sz w:val="28"/>
          <w:szCs w:val="28"/>
        </w:rPr>
        <w:t>Оценка за решение кейсов может формироваться на основе следующих критериев: 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:rsidR="00995C86" w:rsidRPr="00F45D51" w:rsidRDefault="00995C86" w:rsidP="004B544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45D51">
        <w:rPr>
          <w:color w:val="auto"/>
          <w:sz w:val="28"/>
          <w:szCs w:val="28"/>
        </w:rPr>
        <w:t>При оценке практических заданий необходимо учитывать: оригинальность и наглядность созданного образовательного продукта, исследование изучаемого феномена с разных сторон, интегрирование знаний из различных областей, личностная значимость достигнутых результатов.</w:t>
      </w:r>
    </w:p>
    <w:p w:rsidR="00995C86" w:rsidRPr="00F45D51" w:rsidRDefault="00995C86" w:rsidP="004B544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45D51">
        <w:rPr>
          <w:color w:val="auto"/>
          <w:sz w:val="28"/>
          <w:szCs w:val="28"/>
        </w:rPr>
        <w:t>При оценке контрольных работ и тестов учитывается самостоятельность и аргументированность суждений, грамотность и стиль изложения, точность ответов на закрытые вопросы, правильность, точность и корректное использование терминологии при ответе на открытые вопросы.</w:t>
      </w:r>
    </w:p>
    <w:p w:rsidR="00F45D51" w:rsidRPr="00F45D51" w:rsidRDefault="00F45D51" w:rsidP="004B5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45D51" w:rsidRPr="00F45D51" w:rsidSect="00D8043E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EC" w:rsidRDefault="00F91FEC" w:rsidP="00F76E3A">
      <w:pPr>
        <w:spacing w:line="240" w:lineRule="auto"/>
      </w:pPr>
      <w:r>
        <w:separator/>
      </w:r>
    </w:p>
  </w:endnote>
  <w:endnote w:type="continuationSeparator" w:id="0">
    <w:p w:rsidR="00F91FEC" w:rsidRDefault="00F91FEC" w:rsidP="00F7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EC" w:rsidRDefault="00F91FEC" w:rsidP="00F76E3A">
      <w:pPr>
        <w:spacing w:line="240" w:lineRule="auto"/>
      </w:pPr>
      <w:r>
        <w:separator/>
      </w:r>
    </w:p>
  </w:footnote>
  <w:footnote w:type="continuationSeparator" w:id="0">
    <w:p w:rsidR="00F91FEC" w:rsidRDefault="00F91FEC" w:rsidP="00F7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97261"/>
      <w:docPartObj>
        <w:docPartGallery w:val="Page Numbers (Top of Page)"/>
        <w:docPartUnique/>
      </w:docPartObj>
    </w:sdtPr>
    <w:sdtEndPr/>
    <w:sdtContent>
      <w:p w:rsidR="003478BC" w:rsidRPr="003B4892" w:rsidRDefault="003478B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48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8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48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714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B48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E8D"/>
    <w:multiLevelType w:val="hybridMultilevel"/>
    <w:tmpl w:val="11AC57A6"/>
    <w:lvl w:ilvl="0" w:tplc="0952F8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263C8F"/>
    <w:multiLevelType w:val="hybridMultilevel"/>
    <w:tmpl w:val="0E74BAB4"/>
    <w:lvl w:ilvl="0" w:tplc="68004AC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F31ACA"/>
    <w:multiLevelType w:val="hybridMultilevel"/>
    <w:tmpl w:val="DA9408A0"/>
    <w:lvl w:ilvl="0" w:tplc="CC6E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9A1C30"/>
    <w:multiLevelType w:val="hybridMultilevel"/>
    <w:tmpl w:val="2780E77A"/>
    <w:lvl w:ilvl="0" w:tplc="EB0CD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272F7E"/>
    <w:multiLevelType w:val="hybridMultilevel"/>
    <w:tmpl w:val="6AA848F8"/>
    <w:lvl w:ilvl="0" w:tplc="1E68C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E75C3B"/>
    <w:multiLevelType w:val="hybridMultilevel"/>
    <w:tmpl w:val="A682431A"/>
    <w:lvl w:ilvl="0" w:tplc="15EC7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250A9"/>
    <w:multiLevelType w:val="hybridMultilevel"/>
    <w:tmpl w:val="17160902"/>
    <w:lvl w:ilvl="0" w:tplc="C554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CF0AF1"/>
    <w:multiLevelType w:val="hybridMultilevel"/>
    <w:tmpl w:val="A72E43C2"/>
    <w:lvl w:ilvl="0" w:tplc="CCB84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ED76FBE"/>
    <w:multiLevelType w:val="hybridMultilevel"/>
    <w:tmpl w:val="4E50DBC0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E92423"/>
    <w:multiLevelType w:val="hybridMultilevel"/>
    <w:tmpl w:val="9398DD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0458C"/>
    <w:multiLevelType w:val="hybridMultilevel"/>
    <w:tmpl w:val="F66C3486"/>
    <w:lvl w:ilvl="0" w:tplc="5BF8C8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37A5330"/>
    <w:multiLevelType w:val="hybridMultilevel"/>
    <w:tmpl w:val="7D8A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6974"/>
    <w:multiLevelType w:val="hybridMultilevel"/>
    <w:tmpl w:val="5FD0229A"/>
    <w:lvl w:ilvl="0" w:tplc="FABE05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605B3B"/>
    <w:multiLevelType w:val="hybridMultilevel"/>
    <w:tmpl w:val="D4A20846"/>
    <w:lvl w:ilvl="0" w:tplc="4D844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EF44F8"/>
    <w:multiLevelType w:val="hybridMultilevel"/>
    <w:tmpl w:val="533A38F0"/>
    <w:lvl w:ilvl="0" w:tplc="68004AC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9881C3B"/>
    <w:multiLevelType w:val="hybridMultilevel"/>
    <w:tmpl w:val="C81C58F8"/>
    <w:lvl w:ilvl="0" w:tplc="76680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9E0A02"/>
    <w:multiLevelType w:val="hybridMultilevel"/>
    <w:tmpl w:val="F0D83D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CB42A2"/>
    <w:multiLevelType w:val="hybridMultilevel"/>
    <w:tmpl w:val="7DDE4558"/>
    <w:lvl w:ilvl="0" w:tplc="37DA2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F7A47E8"/>
    <w:multiLevelType w:val="hybridMultilevel"/>
    <w:tmpl w:val="FAB20C74"/>
    <w:lvl w:ilvl="0" w:tplc="75B4D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0C4466D"/>
    <w:multiLevelType w:val="hybridMultilevel"/>
    <w:tmpl w:val="27E4D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F8695F"/>
    <w:multiLevelType w:val="hybridMultilevel"/>
    <w:tmpl w:val="A5286CF8"/>
    <w:lvl w:ilvl="0" w:tplc="44421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4EE0184"/>
    <w:multiLevelType w:val="hybridMultilevel"/>
    <w:tmpl w:val="5630FD9A"/>
    <w:lvl w:ilvl="0" w:tplc="89168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7A22A89"/>
    <w:multiLevelType w:val="hybridMultilevel"/>
    <w:tmpl w:val="D748863A"/>
    <w:lvl w:ilvl="0" w:tplc="09323E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7CF68AF"/>
    <w:multiLevelType w:val="hybridMultilevel"/>
    <w:tmpl w:val="AC00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527B26"/>
    <w:multiLevelType w:val="hybridMultilevel"/>
    <w:tmpl w:val="6A34C38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40B18"/>
    <w:multiLevelType w:val="hybridMultilevel"/>
    <w:tmpl w:val="E46EFD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11475F"/>
    <w:multiLevelType w:val="hybridMultilevel"/>
    <w:tmpl w:val="B3041090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>
    <w:nsid w:val="2FFB5F26"/>
    <w:multiLevelType w:val="hybridMultilevel"/>
    <w:tmpl w:val="41D85FBC"/>
    <w:lvl w:ilvl="0" w:tplc="4FAE3D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1112395"/>
    <w:multiLevelType w:val="hybridMultilevel"/>
    <w:tmpl w:val="54AE19CE"/>
    <w:lvl w:ilvl="0" w:tplc="40FC5D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41556F6"/>
    <w:multiLevelType w:val="hybridMultilevel"/>
    <w:tmpl w:val="9826525C"/>
    <w:lvl w:ilvl="0" w:tplc="F13A03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EB539A"/>
    <w:multiLevelType w:val="hybridMultilevel"/>
    <w:tmpl w:val="A4107E90"/>
    <w:lvl w:ilvl="0" w:tplc="D84A0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9C92259"/>
    <w:multiLevelType w:val="hybridMultilevel"/>
    <w:tmpl w:val="58D2F4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5243D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>
    <w:nsid w:val="414D78DE"/>
    <w:multiLevelType w:val="hybridMultilevel"/>
    <w:tmpl w:val="BEC8AE8C"/>
    <w:lvl w:ilvl="0" w:tplc="7DC8C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49AD45AF"/>
    <w:multiLevelType w:val="hybridMultilevel"/>
    <w:tmpl w:val="1E60B89A"/>
    <w:lvl w:ilvl="0" w:tplc="892CE7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D741759"/>
    <w:multiLevelType w:val="hybridMultilevel"/>
    <w:tmpl w:val="762A8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6A019E"/>
    <w:multiLevelType w:val="hybridMultilevel"/>
    <w:tmpl w:val="FB8A6062"/>
    <w:lvl w:ilvl="0" w:tplc="BB16E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36E739F"/>
    <w:multiLevelType w:val="hybridMultilevel"/>
    <w:tmpl w:val="F54AA0E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4E50E9D"/>
    <w:multiLevelType w:val="hybridMultilevel"/>
    <w:tmpl w:val="BA1EA5D0"/>
    <w:lvl w:ilvl="0" w:tplc="73A2A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8672EFE"/>
    <w:multiLevelType w:val="hybridMultilevel"/>
    <w:tmpl w:val="38A208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C3725"/>
    <w:multiLevelType w:val="hybridMultilevel"/>
    <w:tmpl w:val="35E2698C"/>
    <w:lvl w:ilvl="0" w:tplc="8DFC9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AB344BC"/>
    <w:multiLevelType w:val="hybridMultilevel"/>
    <w:tmpl w:val="8C181EEC"/>
    <w:lvl w:ilvl="0" w:tplc="E4D0C01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F120EDE"/>
    <w:multiLevelType w:val="hybridMultilevel"/>
    <w:tmpl w:val="22B26580"/>
    <w:lvl w:ilvl="0" w:tplc="354C1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3160734"/>
    <w:multiLevelType w:val="hybridMultilevel"/>
    <w:tmpl w:val="FAB6A57C"/>
    <w:lvl w:ilvl="0" w:tplc="79B239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7413BD"/>
    <w:multiLevelType w:val="hybridMultilevel"/>
    <w:tmpl w:val="464898AE"/>
    <w:lvl w:ilvl="0" w:tplc="EC760E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567D0C"/>
    <w:multiLevelType w:val="hybridMultilevel"/>
    <w:tmpl w:val="34783434"/>
    <w:lvl w:ilvl="0" w:tplc="985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5D0E90"/>
    <w:multiLevelType w:val="hybridMultilevel"/>
    <w:tmpl w:val="A8E85D54"/>
    <w:lvl w:ilvl="0" w:tplc="875EA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48">
    <w:nsid w:val="6CB9475F"/>
    <w:multiLevelType w:val="hybridMultilevel"/>
    <w:tmpl w:val="EFE837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D74E75"/>
    <w:multiLevelType w:val="hybridMultilevel"/>
    <w:tmpl w:val="32B00090"/>
    <w:lvl w:ilvl="0" w:tplc="D97608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1">
    <w:nsid w:val="713C6A44"/>
    <w:multiLevelType w:val="hybridMultilevel"/>
    <w:tmpl w:val="E5B86DCA"/>
    <w:lvl w:ilvl="0" w:tplc="46A475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30019">
      <w:start w:val="1"/>
      <w:numFmt w:val="lowerLetter"/>
      <w:lvlText w:val="%2."/>
      <w:lvlJc w:val="left"/>
      <w:pPr>
        <w:ind w:left="1800" w:hanging="360"/>
      </w:pPr>
    </w:lvl>
    <w:lvl w:ilvl="2" w:tplc="0423001B">
      <w:start w:val="1"/>
      <w:numFmt w:val="lowerRoman"/>
      <w:lvlText w:val="%3."/>
      <w:lvlJc w:val="right"/>
      <w:pPr>
        <w:ind w:left="2520" w:hanging="180"/>
      </w:pPr>
    </w:lvl>
    <w:lvl w:ilvl="3" w:tplc="0423000F">
      <w:start w:val="1"/>
      <w:numFmt w:val="decimal"/>
      <w:lvlText w:val="%4."/>
      <w:lvlJc w:val="left"/>
      <w:pPr>
        <w:ind w:left="3240" w:hanging="360"/>
      </w:pPr>
    </w:lvl>
    <w:lvl w:ilvl="4" w:tplc="04230019">
      <w:start w:val="1"/>
      <w:numFmt w:val="lowerLetter"/>
      <w:lvlText w:val="%5."/>
      <w:lvlJc w:val="left"/>
      <w:pPr>
        <w:ind w:left="3960" w:hanging="360"/>
      </w:pPr>
    </w:lvl>
    <w:lvl w:ilvl="5" w:tplc="0423001B">
      <w:start w:val="1"/>
      <w:numFmt w:val="lowerRoman"/>
      <w:lvlText w:val="%6."/>
      <w:lvlJc w:val="right"/>
      <w:pPr>
        <w:ind w:left="4680" w:hanging="180"/>
      </w:pPr>
    </w:lvl>
    <w:lvl w:ilvl="6" w:tplc="0423000F">
      <w:start w:val="1"/>
      <w:numFmt w:val="decimal"/>
      <w:lvlText w:val="%7."/>
      <w:lvlJc w:val="left"/>
      <w:pPr>
        <w:ind w:left="5400" w:hanging="360"/>
      </w:pPr>
    </w:lvl>
    <w:lvl w:ilvl="7" w:tplc="04230019">
      <w:start w:val="1"/>
      <w:numFmt w:val="lowerLetter"/>
      <w:lvlText w:val="%8."/>
      <w:lvlJc w:val="left"/>
      <w:pPr>
        <w:ind w:left="6120" w:hanging="360"/>
      </w:pPr>
    </w:lvl>
    <w:lvl w:ilvl="8" w:tplc="0423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3D620C5"/>
    <w:multiLevelType w:val="hybridMultilevel"/>
    <w:tmpl w:val="05D0769C"/>
    <w:lvl w:ilvl="0" w:tplc="6D8C2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4070761"/>
    <w:multiLevelType w:val="hybridMultilevel"/>
    <w:tmpl w:val="0046BAB2"/>
    <w:lvl w:ilvl="0" w:tplc="CF7C648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564452A"/>
    <w:multiLevelType w:val="hybridMultilevel"/>
    <w:tmpl w:val="6CAC5D82"/>
    <w:lvl w:ilvl="0" w:tplc="AB1AB4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6184A0A"/>
    <w:multiLevelType w:val="hybridMultilevel"/>
    <w:tmpl w:val="B0867612"/>
    <w:lvl w:ilvl="0" w:tplc="33D4D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766563D8"/>
    <w:multiLevelType w:val="hybridMultilevel"/>
    <w:tmpl w:val="6A64E216"/>
    <w:lvl w:ilvl="0" w:tplc="2BB41E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EAF4C02"/>
    <w:multiLevelType w:val="hybridMultilevel"/>
    <w:tmpl w:val="681EACCA"/>
    <w:lvl w:ilvl="0" w:tplc="C212E2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7"/>
  </w:num>
  <w:num w:numId="3">
    <w:abstractNumId w:val="50"/>
  </w:num>
  <w:num w:numId="4">
    <w:abstractNumId w:val="32"/>
  </w:num>
  <w:num w:numId="5">
    <w:abstractNumId w:val="11"/>
  </w:num>
  <w:num w:numId="6">
    <w:abstractNumId w:val="9"/>
  </w:num>
  <w:num w:numId="7">
    <w:abstractNumId w:val="24"/>
  </w:num>
  <w:num w:numId="8">
    <w:abstractNumId w:val="29"/>
  </w:num>
  <w:num w:numId="9">
    <w:abstractNumId w:val="22"/>
  </w:num>
  <w:num w:numId="10">
    <w:abstractNumId w:val="48"/>
  </w:num>
  <w:num w:numId="11">
    <w:abstractNumId w:val="35"/>
  </w:num>
  <w:num w:numId="12">
    <w:abstractNumId w:val="31"/>
  </w:num>
  <w:num w:numId="13">
    <w:abstractNumId w:val="16"/>
  </w:num>
  <w:num w:numId="14">
    <w:abstractNumId w:val="25"/>
  </w:num>
  <w:num w:numId="15">
    <w:abstractNumId w:val="4"/>
  </w:num>
  <w:num w:numId="16">
    <w:abstractNumId w:val="13"/>
  </w:num>
  <w:num w:numId="17">
    <w:abstractNumId w:val="46"/>
  </w:num>
  <w:num w:numId="18">
    <w:abstractNumId w:val="33"/>
  </w:num>
  <w:num w:numId="19">
    <w:abstractNumId w:val="52"/>
  </w:num>
  <w:num w:numId="20">
    <w:abstractNumId w:val="20"/>
  </w:num>
  <w:num w:numId="21">
    <w:abstractNumId w:val="27"/>
  </w:num>
  <w:num w:numId="22">
    <w:abstractNumId w:val="40"/>
  </w:num>
  <w:num w:numId="23">
    <w:abstractNumId w:val="17"/>
  </w:num>
  <w:num w:numId="24">
    <w:abstractNumId w:val="3"/>
  </w:num>
  <w:num w:numId="25">
    <w:abstractNumId w:val="42"/>
  </w:num>
  <w:num w:numId="26">
    <w:abstractNumId w:val="5"/>
  </w:num>
  <w:num w:numId="27">
    <w:abstractNumId w:val="10"/>
  </w:num>
  <w:num w:numId="28">
    <w:abstractNumId w:val="30"/>
  </w:num>
  <w:num w:numId="29">
    <w:abstractNumId w:val="36"/>
  </w:num>
  <w:num w:numId="30">
    <w:abstractNumId w:val="18"/>
  </w:num>
  <w:num w:numId="31">
    <w:abstractNumId w:val="38"/>
  </w:num>
  <w:num w:numId="32">
    <w:abstractNumId w:val="2"/>
  </w:num>
  <w:num w:numId="33">
    <w:abstractNumId w:val="28"/>
  </w:num>
  <w:num w:numId="34">
    <w:abstractNumId w:val="55"/>
  </w:num>
  <w:num w:numId="35">
    <w:abstractNumId w:val="7"/>
  </w:num>
  <w:num w:numId="36">
    <w:abstractNumId w:val="0"/>
  </w:num>
  <w:num w:numId="37">
    <w:abstractNumId w:val="34"/>
  </w:num>
  <w:num w:numId="38">
    <w:abstractNumId w:val="15"/>
  </w:num>
  <w:num w:numId="39">
    <w:abstractNumId w:val="19"/>
  </w:num>
  <w:num w:numId="40">
    <w:abstractNumId w:val="45"/>
  </w:num>
  <w:num w:numId="41">
    <w:abstractNumId w:val="43"/>
  </w:num>
  <w:num w:numId="42">
    <w:abstractNumId w:val="44"/>
  </w:num>
  <w:num w:numId="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53"/>
  </w:num>
  <w:num w:numId="46">
    <w:abstractNumId w:val="21"/>
  </w:num>
  <w:num w:numId="47">
    <w:abstractNumId w:val="49"/>
  </w:num>
  <w:num w:numId="48">
    <w:abstractNumId w:val="12"/>
  </w:num>
  <w:num w:numId="49">
    <w:abstractNumId w:val="56"/>
  </w:num>
  <w:num w:numId="50">
    <w:abstractNumId w:val="54"/>
  </w:num>
  <w:num w:numId="51">
    <w:abstractNumId w:val="6"/>
  </w:num>
  <w:num w:numId="5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</w:num>
  <w:num w:numId="54">
    <w:abstractNumId w:val="14"/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</w:num>
  <w:num w:numId="57">
    <w:abstractNumId w:val="26"/>
  </w:num>
  <w:num w:numId="58">
    <w:abstractNumId w:val="23"/>
  </w:num>
  <w:num w:numId="59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1"/>
    <w:rsid w:val="00011733"/>
    <w:rsid w:val="00011D6E"/>
    <w:rsid w:val="00071E0A"/>
    <w:rsid w:val="0007595E"/>
    <w:rsid w:val="000923DF"/>
    <w:rsid w:val="000B3675"/>
    <w:rsid w:val="000B5A18"/>
    <w:rsid w:val="000D4963"/>
    <w:rsid w:val="000F778A"/>
    <w:rsid w:val="001015F6"/>
    <w:rsid w:val="0010594E"/>
    <w:rsid w:val="0014422D"/>
    <w:rsid w:val="002276D8"/>
    <w:rsid w:val="00231709"/>
    <w:rsid w:val="002400C7"/>
    <w:rsid w:val="002559A5"/>
    <w:rsid w:val="00257033"/>
    <w:rsid w:val="002A2109"/>
    <w:rsid w:val="002B5B2C"/>
    <w:rsid w:val="002C0765"/>
    <w:rsid w:val="002D1AD0"/>
    <w:rsid w:val="002D2B4B"/>
    <w:rsid w:val="00305FE9"/>
    <w:rsid w:val="00317482"/>
    <w:rsid w:val="0033527A"/>
    <w:rsid w:val="003443EB"/>
    <w:rsid w:val="003478BC"/>
    <w:rsid w:val="00397292"/>
    <w:rsid w:val="003B4892"/>
    <w:rsid w:val="003E1124"/>
    <w:rsid w:val="003F4F52"/>
    <w:rsid w:val="00451A1D"/>
    <w:rsid w:val="004B5443"/>
    <w:rsid w:val="005362F9"/>
    <w:rsid w:val="00555F16"/>
    <w:rsid w:val="005E4EE7"/>
    <w:rsid w:val="005F3272"/>
    <w:rsid w:val="006112E4"/>
    <w:rsid w:val="006445BB"/>
    <w:rsid w:val="00660900"/>
    <w:rsid w:val="006665E4"/>
    <w:rsid w:val="0067003B"/>
    <w:rsid w:val="006768A0"/>
    <w:rsid w:val="00680C7D"/>
    <w:rsid w:val="006F150A"/>
    <w:rsid w:val="0072607A"/>
    <w:rsid w:val="007B2AD7"/>
    <w:rsid w:val="007C1E5D"/>
    <w:rsid w:val="007F20F8"/>
    <w:rsid w:val="0081064F"/>
    <w:rsid w:val="0081561C"/>
    <w:rsid w:val="00830011"/>
    <w:rsid w:val="00832154"/>
    <w:rsid w:val="00877EDF"/>
    <w:rsid w:val="0088517F"/>
    <w:rsid w:val="00885DA7"/>
    <w:rsid w:val="008A7582"/>
    <w:rsid w:val="008D2525"/>
    <w:rsid w:val="00901718"/>
    <w:rsid w:val="00920F05"/>
    <w:rsid w:val="009570D4"/>
    <w:rsid w:val="0096303F"/>
    <w:rsid w:val="00964725"/>
    <w:rsid w:val="00980E08"/>
    <w:rsid w:val="00995C86"/>
    <w:rsid w:val="009A6A0F"/>
    <w:rsid w:val="009F48A4"/>
    <w:rsid w:val="00A207AB"/>
    <w:rsid w:val="00A6304B"/>
    <w:rsid w:val="00A67612"/>
    <w:rsid w:val="00AD58D6"/>
    <w:rsid w:val="00AE3B0D"/>
    <w:rsid w:val="00B1369D"/>
    <w:rsid w:val="00B20EB1"/>
    <w:rsid w:val="00B50EAF"/>
    <w:rsid w:val="00B66D28"/>
    <w:rsid w:val="00B7351C"/>
    <w:rsid w:val="00B775AF"/>
    <w:rsid w:val="00B862DB"/>
    <w:rsid w:val="00BA352B"/>
    <w:rsid w:val="00BB6C1C"/>
    <w:rsid w:val="00BC2402"/>
    <w:rsid w:val="00C1114A"/>
    <w:rsid w:val="00C334EA"/>
    <w:rsid w:val="00C95341"/>
    <w:rsid w:val="00CB45F6"/>
    <w:rsid w:val="00CE394A"/>
    <w:rsid w:val="00D45331"/>
    <w:rsid w:val="00D55236"/>
    <w:rsid w:val="00D57C8E"/>
    <w:rsid w:val="00D8043E"/>
    <w:rsid w:val="00D84E33"/>
    <w:rsid w:val="00DC03E3"/>
    <w:rsid w:val="00DD3BC1"/>
    <w:rsid w:val="00E334E9"/>
    <w:rsid w:val="00E3477E"/>
    <w:rsid w:val="00E47245"/>
    <w:rsid w:val="00E549E6"/>
    <w:rsid w:val="00EB6020"/>
    <w:rsid w:val="00EF4C77"/>
    <w:rsid w:val="00F2309D"/>
    <w:rsid w:val="00F37DF0"/>
    <w:rsid w:val="00F45D51"/>
    <w:rsid w:val="00F76E3A"/>
    <w:rsid w:val="00F91FEC"/>
    <w:rsid w:val="00FC4555"/>
    <w:rsid w:val="00FE4E8C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95C90-17B8-44E2-89DC-EA92144D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1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D51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5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22D"/>
    <w:pPr>
      <w:keepNext/>
      <w:keepLines/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3B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AE3B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D4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6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uiPriority w:val="99"/>
    <w:locked/>
    <w:rsid w:val="00D55236"/>
    <w:rPr>
      <w:sz w:val="28"/>
      <w:lang w:eastAsia="ru-RU"/>
    </w:rPr>
  </w:style>
  <w:style w:type="paragraph" w:styleId="a8">
    <w:name w:val="List Paragraph"/>
    <w:basedOn w:val="a"/>
    <w:link w:val="a7"/>
    <w:uiPriority w:val="34"/>
    <w:qFormat/>
    <w:rsid w:val="00D552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8"/>
    </w:rPr>
  </w:style>
  <w:style w:type="paragraph" w:styleId="a9">
    <w:name w:val="header"/>
    <w:basedOn w:val="a"/>
    <w:link w:val="aa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E3A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E3A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05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422D"/>
    <w:rPr>
      <w:rFonts w:ascii="Cambria" w:eastAsia="Times New Roman" w:hAnsi="Cambria" w:cs="Times New Roman"/>
      <w:color w:val="404040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4422D"/>
    <w:pPr>
      <w:spacing w:after="120" w:line="480" w:lineRule="auto"/>
    </w:pPr>
    <w:rPr>
      <w:rFonts w:ascii="Times New Roman" w:hAnsi="Times New Roman" w:cs="Times New Roman"/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14422D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45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5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footnote reference"/>
    <w:uiPriority w:val="99"/>
    <w:rsid w:val="00F45D51"/>
    <w:rPr>
      <w:vertAlign w:val="superscript"/>
    </w:rPr>
  </w:style>
  <w:style w:type="paragraph" w:styleId="ae">
    <w:name w:val="footnote text"/>
    <w:basedOn w:val="a"/>
    <w:link w:val="af"/>
    <w:uiPriority w:val="99"/>
    <w:rsid w:val="00F45D51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45D51"/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45D51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5D51"/>
    <w:rPr>
      <w:rFonts w:ascii="Times New Roman" w:eastAsia="Calibri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F45D51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F4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F45D51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F45D51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шрифт"/>
    <w:uiPriority w:val="99"/>
    <w:rsid w:val="00F45D51"/>
  </w:style>
  <w:style w:type="paragraph" w:customStyle="1" w:styleId="Els-Title">
    <w:name w:val="Els-Title"/>
    <w:next w:val="a"/>
    <w:autoRedefine/>
    <w:rsid w:val="00F45D51"/>
    <w:pPr>
      <w:numPr>
        <w:numId w:val="2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5">
    <w:name w:val="No Spacing"/>
    <w:uiPriority w:val="1"/>
    <w:qFormat/>
    <w:rsid w:val="00F45D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6">
    <w:name w:val="TOC Heading"/>
    <w:basedOn w:val="1"/>
    <w:next w:val="a"/>
    <w:uiPriority w:val="39"/>
    <w:unhideWhenUsed/>
    <w:qFormat/>
    <w:rsid w:val="00F45D5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45D51"/>
    <w:pPr>
      <w:tabs>
        <w:tab w:val="right" w:leader="dot" w:pos="9345"/>
      </w:tabs>
      <w:spacing w:after="100" w:line="240" w:lineRule="auto"/>
    </w:pPr>
    <w:rPr>
      <w:rFonts w:ascii="Times New Roman" w:hAnsi="Times New Roman" w:cs="Times New Roman"/>
      <w:b/>
      <w:noProof/>
      <w:sz w:val="28"/>
      <w:lang w:eastAsia="en-US"/>
    </w:rPr>
  </w:style>
  <w:style w:type="character" w:styleId="af7">
    <w:name w:val="Placeholder Text"/>
    <w:basedOn w:val="a0"/>
    <w:uiPriority w:val="99"/>
    <w:semiHidden/>
    <w:rsid w:val="00F45D51"/>
    <w:rPr>
      <w:color w:val="808080"/>
    </w:rPr>
  </w:style>
  <w:style w:type="character" w:customStyle="1" w:styleId="12">
    <w:name w:val="Стиль1"/>
    <w:basedOn w:val="a0"/>
    <w:uiPriority w:val="1"/>
    <w:rsid w:val="00F45D51"/>
    <w:rPr>
      <w:b w:val="0"/>
      <w:i w:val="0"/>
      <w:sz w:val="24"/>
      <w:u w:color="E7E6E6" w:themeColor="background2"/>
    </w:rPr>
  </w:style>
  <w:style w:type="paragraph" w:styleId="af8">
    <w:name w:val="endnote text"/>
    <w:basedOn w:val="a"/>
    <w:link w:val="af9"/>
    <w:uiPriority w:val="99"/>
    <w:semiHidden/>
    <w:unhideWhenUsed/>
    <w:rsid w:val="00F45D51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45D51"/>
    <w:rPr>
      <w:rFonts w:ascii="Times New Roman" w:eastAsia="Calibri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45D51"/>
    <w:rPr>
      <w:vertAlign w:val="superscript"/>
    </w:rPr>
  </w:style>
  <w:style w:type="character" w:customStyle="1" w:styleId="submenu-table">
    <w:name w:val="submenu-table"/>
    <w:uiPriority w:val="99"/>
    <w:rsid w:val="00F45D51"/>
    <w:rPr>
      <w:rFonts w:cs="Times New Roman"/>
    </w:rPr>
  </w:style>
  <w:style w:type="character" w:customStyle="1" w:styleId="25">
    <w:name w:val="Стиль2"/>
    <w:basedOn w:val="a0"/>
    <w:uiPriority w:val="1"/>
    <w:rsid w:val="00F45D51"/>
  </w:style>
  <w:style w:type="paragraph" w:styleId="afb">
    <w:name w:val="Body Text Indent"/>
    <w:basedOn w:val="a"/>
    <w:link w:val="afc"/>
    <w:uiPriority w:val="99"/>
    <w:semiHidden/>
    <w:unhideWhenUsed/>
    <w:rsid w:val="00F45D51"/>
    <w:pPr>
      <w:spacing w:after="120" w:line="240" w:lineRule="auto"/>
      <w:ind w:left="283"/>
    </w:pPr>
    <w:rPr>
      <w:rFonts w:ascii="Times New Roman" w:hAnsi="Times New Roman" w:cs="Times New Roman"/>
      <w:sz w:val="28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45D51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F45D51"/>
    <w:rPr>
      <w:rFonts w:cs="Times New Roman"/>
    </w:rPr>
  </w:style>
  <w:style w:type="paragraph" w:styleId="afd">
    <w:name w:val="Plain Text"/>
    <w:basedOn w:val="a"/>
    <w:link w:val="afe"/>
    <w:uiPriority w:val="99"/>
    <w:rsid w:val="00F45D51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F45D5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nstancename">
    <w:name w:val="instancename"/>
    <w:basedOn w:val="a0"/>
    <w:rsid w:val="00F45D51"/>
  </w:style>
  <w:style w:type="character" w:customStyle="1" w:styleId="accesshide">
    <w:name w:val="accesshide"/>
    <w:basedOn w:val="a0"/>
    <w:rsid w:val="00F45D51"/>
  </w:style>
  <w:style w:type="character" w:customStyle="1" w:styleId="aff">
    <w:name w:val="Название Знак"/>
    <w:uiPriority w:val="10"/>
    <w:rsid w:val="00F45D5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45D51"/>
    <w:rPr>
      <w:color w:val="605E5C"/>
      <w:shd w:val="clear" w:color="auto" w:fill="E1DFDD"/>
    </w:rPr>
  </w:style>
  <w:style w:type="paragraph" w:styleId="3">
    <w:name w:val="Body Text Indent 3"/>
    <w:basedOn w:val="a"/>
    <w:link w:val="30"/>
    <w:semiHidden/>
    <w:unhideWhenUsed/>
    <w:rsid w:val="003478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478B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 Polyakov</dc:creator>
  <cp:lastModifiedBy>Михайлова Инна Николаевна</cp:lastModifiedBy>
  <cp:revision>8</cp:revision>
  <cp:lastPrinted>2022-07-08T08:18:00Z</cp:lastPrinted>
  <dcterms:created xsi:type="dcterms:W3CDTF">2024-04-17T12:22:00Z</dcterms:created>
  <dcterms:modified xsi:type="dcterms:W3CDTF">2024-08-27T14:14:00Z</dcterms:modified>
</cp:coreProperties>
</file>