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406E7A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406E7A" w:rsidRPr="00406E7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406E7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406E7A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06E7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406E7A" w:rsidRPr="00406E7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406E7A" w:rsidRPr="00406E7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406E7A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406E7A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406E7A" w:rsidRPr="00406E7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406E7A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5D329A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06E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 июня 2022</w:t>
            </w:r>
            <w:r w:rsidR="006D1704" w:rsidRPr="00406E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406E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148</w:t>
            </w:r>
          </w:p>
          <w:p w:rsidR="006D1704" w:rsidRPr="00406E7A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406E7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406E7A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406E7A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406E7A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406E7A" w:rsidTr="00CC3165">
        <w:trPr>
          <w:trHeight w:val="611"/>
        </w:trPr>
        <w:tc>
          <w:tcPr>
            <w:tcW w:w="4644" w:type="dxa"/>
          </w:tcPr>
          <w:p w:rsidR="006D1704" w:rsidRPr="00406E7A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6E7A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CC3165" w:rsidRPr="00406E7A">
              <w:rPr>
                <w:rFonts w:ascii="Times New Roman" w:hAnsi="Times New Roman"/>
                <w:sz w:val="30"/>
                <w:szCs w:val="30"/>
              </w:rPr>
              <w:t>ых</w:t>
            </w:r>
            <w:r w:rsidRPr="00406E7A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CC3165" w:rsidRPr="00406E7A">
              <w:rPr>
                <w:rFonts w:ascii="Times New Roman" w:hAnsi="Times New Roman"/>
                <w:sz w:val="30"/>
                <w:szCs w:val="30"/>
              </w:rPr>
              <w:t>ов</w:t>
            </w:r>
            <w:r w:rsidRPr="00406E7A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406E7A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C3165" w:rsidRPr="00406E7A">
              <w:rPr>
                <w:rFonts w:ascii="Times New Roman" w:hAnsi="Times New Roman"/>
                <w:sz w:val="30"/>
                <w:szCs w:val="30"/>
              </w:rPr>
              <w:t> </w:t>
            </w:r>
            <w:r w:rsidRPr="00406E7A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406E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D1704" w:rsidRPr="00406E7A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406E7A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406E7A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406E7A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406E7A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D743D1" w:rsidRPr="00406E7A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E7A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:rsidR="00D743D1" w:rsidRPr="00406E7A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406E7A">
        <w:rPr>
          <w:rFonts w:ascii="Times New Roman" w:eastAsia="Calibri" w:hAnsi="Times New Roman" w:cs="Times New Roman"/>
          <w:spacing w:val="-8"/>
          <w:sz w:val="30"/>
          <w:szCs w:val="30"/>
        </w:rPr>
        <w:t>1.1. образовательный стандарт высшего образования I ступени по специальности</w:t>
      </w:r>
      <w:r w:rsidR="00CC3165" w:rsidRPr="00406E7A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8E03C3" w:rsidRPr="00406E7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1-31 05 02 </w:t>
      </w:r>
      <w:r w:rsidR="008E03C3" w:rsidRPr="00406E7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r w:rsidR="008E03C3" w:rsidRPr="00406E7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Химия лекарственных соединений</w:t>
      </w:r>
      <w:r w:rsidR="008E03C3" w:rsidRPr="00406E7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»</w:t>
      </w:r>
      <w:r w:rsidR="008E03C3" w:rsidRPr="00406E7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="00CC3165" w:rsidRPr="00406E7A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(прилагается);</w:t>
      </w:r>
    </w:p>
    <w:p w:rsidR="006D1704" w:rsidRPr="00406E7A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1.2. образовательный стандарт высшего образования I ступени по специальности </w:t>
      </w:r>
      <w:r w:rsidR="00F176E8"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1-33 01 05 «Медицинская экология» </w:t>
      </w:r>
      <w:r w:rsidR="00D279C8" w:rsidRPr="00406E7A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5D653C" w:rsidRPr="00406E7A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</w:p>
    <w:p w:rsidR="006D1704" w:rsidRPr="00406E7A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406E7A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406E7A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743D1" w:rsidRPr="00406E7A" w:rsidRDefault="00D743D1" w:rsidP="00D743D1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6D1704" w:rsidRPr="00406E7A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406E7A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406E7A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20775" w:rsidRPr="00406E7A" w:rsidRDefault="0002077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50FC7" w:rsidRPr="00406E7A" w:rsidRDefault="00450FC7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50FC7" w:rsidRPr="00406E7A" w:rsidRDefault="00450FC7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50FC7" w:rsidRPr="00406E7A" w:rsidRDefault="00450FC7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69B9" w:rsidRPr="00406E7A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1704" w:rsidRPr="00406E7A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406E7A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2F13DA" w:rsidRPr="00406E7A" w:rsidRDefault="002F13DA" w:rsidP="002F13D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здравоохранения </w:t>
      </w:r>
    </w:p>
    <w:p w:rsidR="002F13DA" w:rsidRPr="00406E7A" w:rsidRDefault="002F13DA" w:rsidP="002F13D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D1704" w:rsidRPr="00406E7A" w:rsidRDefault="006D1704" w:rsidP="006D1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704" w:rsidRPr="00406E7A" w:rsidRDefault="006D1704" w:rsidP="006D1704">
      <w:pPr>
        <w:sectPr w:rsidR="006D1704" w:rsidRPr="00406E7A" w:rsidSect="00D9193C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8E03C3" w:rsidRPr="00406E7A" w:rsidRDefault="008E03C3" w:rsidP="008E03C3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8E03C3" w:rsidRPr="00406E7A" w:rsidRDefault="008E03C3" w:rsidP="008E03C3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8E03C3" w:rsidRPr="00406E7A" w:rsidRDefault="005D329A" w:rsidP="008E03C3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15.06.</w:t>
      </w:r>
      <w:r w:rsidR="008E03C3"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037E11"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8E03C3"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148</w:t>
      </w: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w w:val="105"/>
          <w:sz w:val="30"/>
          <w:szCs w:val="30"/>
        </w:rPr>
        <w:t>(</w:t>
      </w:r>
      <w:r w:rsidRPr="00406E7A">
        <w:rPr>
          <w:rFonts w:ascii="Times New Roman" w:eastAsia="Times New Roman" w:hAnsi="Times New Roman" w:cs="Times New Roman"/>
          <w:w w:val="105"/>
          <w:sz w:val="30"/>
          <w:szCs w:val="30"/>
          <w:lang w:val="en-US"/>
        </w:rPr>
        <w:t>OCBO</w:t>
      </w:r>
      <w:r w:rsidRPr="00406E7A">
        <w:rPr>
          <w:rFonts w:ascii="Times New Roman" w:eastAsia="Times New Roman" w:hAnsi="Times New Roman" w:cs="Times New Roman"/>
          <w:w w:val="105"/>
          <w:sz w:val="30"/>
          <w:szCs w:val="30"/>
        </w:rPr>
        <w:t xml:space="preserve"> 1-31 05 02-2021)</w:t>
      </w:r>
    </w:p>
    <w:p w:rsidR="008E03C3" w:rsidRPr="00406E7A" w:rsidRDefault="008E03C3" w:rsidP="008E03C3">
      <w:pPr>
        <w:widowControl w:val="0"/>
        <w:tabs>
          <w:tab w:val="left" w:pos="45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30"/>
          <w:szCs w:val="30"/>
        </w:rPr>
      </w:pP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8E03C3" w:rsidRPr="00406E7A" w:rsidRDefault="008E03C3" w:rsidP="008E03C3">
      <w:pPr>
        <w:widowControl w:val="0"/>
        <w:tabs>
          <w:tab w:val="left" w:pos="102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b/>
          <w:w w:val="105"/>
          <w:sz w:val="30"/>
          <w:szCs w:val="30"/>
        </w:rPr>
        <w:t>Специальность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</w:rPr>
        <w:t>1-31 05 02 Химия лекарственных соединений</w:t>
      </w:r>
    </w:p>
    <w:p w:rsidR="008E03C3" w:rsidRPr="00406E7A" w:rsidRDefault="008E03C3" w:rsidP="008E03C3">
      <w:pPr>
        <w:widowControl w:val="0"/>
        <w:tabs>
          <w:tab w:val="left" w:pos="102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b/>
          <w:w w:val="110"/>
          <w:sz w:val="30"/>
          <w:szCs w:val="30"/>
        </w:rPr>
        <w:t>Квалификация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</w:rPr>
        <w:t xml:space="preserve">Химик. </w:t>
      </w:r>
      <w:proofErr w:type="spellStart"/>
      <w:r w:rsidRPr="00406E7A">
        <w:rPr>
          <w:rFonts w:ascii="Times New Roman" w:eastAsia="Times New Roman" w:hAnsi="Times New Roman" w:cs="Times New Roman"/>
          <w:sz w:val="30"/>
          <w:szCs w:val="30"/>
        </w:rPr>
        <w:t>Биофармахимик</w:t>
      </w:r>
      <w:proofErr w:type="spellEnd"/>
    </w:p>
    <w:p w:rsidR="008E03C3" w:rsidRPr="00406E7A" w:rsidRDefault="008E03C3" w:rsidP="008E03C3">
      <w:pPr>
        <w:widowControl w:val="0"/>
        <w:tabs>
          <w:tab w:val="left" w:pos="102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8E03C3" w:rsidRPr="00406E7A" w:rsidRDefault="008E03C3" w:rsidP="008E03C3">
      <w:pPr>
        <w:widowControl w:val="0"/>
        <w:tabs>
          <w:tab w:val="left" w:pos="103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406E7A">
        <w:rPr>
          <w:rFonts w:ascii="Times New Roman" w:eastAsia="Times New Roman" w:hAnsi="Times New Roman" w:cs="Times New Roman"/>
          <w:b/>
          <w:w w:val="110"/>
          <w:sz w:val="30"/>
          <w:szCs w:val="30"/>
          <w:lang w:val="be-BY"/>
        </w:rPr>
        <w:t>Спецыяльнасць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be-BY"/>
        </w:rPr>
        <w:t>1-31 05 02 Хімія лекавых злучэнняў</w:t>
      </w:r>
    </w:p>
    <w:p w:rsidR="008E03C3" w:rsidRPr="00406E7A" w:rsidRDefault="008E03C3" w:rsidP="008E03C3">
      <w:pPr>
        <w:widowControl w:val="0"/>
        <w:tabs>
          <w:tab w:val="left" w:pos="102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27"/>
          <w:sz w:val="30"/>
          <w:szCs w:val="30"/>
          <w:lang w:val="be-BY"/>
        </w:rPr>
      </w:pPr>
      <w:r w:rsidRPr="00406E7A">
        <w:rPr>
          <w:rFonts w:ascii="Times New Roman" w:eastAsia="Times New Roman" w:hAnsi="Times New Roman" w:cs="Times New Roman"/>
          <w:b/>
          <w:w w:val="110"/>
          <w:sz w:val="30"/>
          <w:szCs w:val="30"/>
          <w:lang w:val="be-BY"/>
        </w:rPr>
        <w:t>Кваліфікацыя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Хімік. Біяфармахiмiк</w:t>
      </w:r>
    </w:p>
    <w:p w:rsidR="008E03C3" w:rsidRPr="00406E7A" w:rsidRDefault="008E03C3" w:rsidP="008E03C3">
      <w:pPr>
        <w:widowControl w:val="0"/>
        <w:tabs>
          <w:tab w:val="left" w:pos="102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105"/>
          <w:sz w:val="30"/>
          <w:szCs w:val="30"/>
          <w:lang w:val="be-BY"/>
        </w:rPr>
      </w:pPr>
    </w:p>
    <w:p w:rsidR="008E03C3" w:rsidRPr="00406E7A" w:rsidRDefault="008E03C3" w:rsidP="008E03C3">
      <w:pPr>
        <w:widowControl w:val="0"/>
        <w:tabs>
          <w:tab w:val="left" w:pos="102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406E7A">
        <w:rPr>
          <w:rFonts w:ascii="Times New Roman" w:eastAsia="Times New Roman" w:hAnsi="Times New Roman" w:cs="Times New Roman"/>
          <w:b/>
          <w:w w:val="105"/>
          <w:sz w:val="30"/>
          <w:szCs w:val="30"/>
          <w:lang w:val="en-US"/>
        </w:rPr>
        <w:t>HIGHER</w:t>
      </w:r>
      <w:r w:rsidRPr="00406E7A">
        <w:rPr>
          <w:rFonts w:ascii="Times New Roman" w:eastAsia="Times New Roman" w:hAnsi="Times New Roman" w:cs="Times New Roman"/>
          <w:b/>
          <w:w w:val="105"/>
          <w:sz w:val="30"/>
          <w:szCs w:val="30"/>
          <w:lang w:val="be-BY"/>
        </w:rPr>
        <w:t xml:space="preserve"> </w:t>
      </w:r>
      <w:r w:rsidRPr="00406E7A">
        <w:rPr>
          <w:rFonts w:ascii="Times New Roman" w:eastAsia="Times New Roman" w:hAnsi="Times New Roman" w:cs="Times New Roman"/>
          <w:b/>
          <w:w w:val="105"/>
          <w:sz w:val="30"/>
          <w:szCs w:val="30"/>
          <w:lang w:val="en-US"/>
        </w:rPr>
        <w:t>EDUCATION</w:t>
      </w:r>
      <w:r w:rsidRPr="00406E7A">
        <w:rPr>
          <w:rFonts w:ascii="Times New Roman" w:eastAsia="Times New Roman" w:hAnsi="Times New Roman" w:cs="Times New Roman"/>
          <w:b/>
          <w:w w:val="105"/>
          <w:sz w:val="30"/>
          <w:szCs w:val="30"/>
          <w:lang w:val="be-BY"/>
        </w:rPr>
        <w:t xml:space="preserve">. </w:t>
      </w:r>
      <w:r w:rsidRPr="00406E7A">
        <w:rPr>
          <w:rFonts w:ascii="Times New Roman" w:eastAsia="Times New Roman" w:hAnsi="Times New Roman" w:cs="Times New Roman"/>
          <w:b/>
          <w:w w:val="105"/>
          <w:sz w:val="30"/>
          <w:szCs w:val="30"/>
          <w:lang w:val="en-US"/>
        </w:rPr>
        <w:t>I STAGE</w:t>
      </w:r>
    </w:p>
    <w:p w:rsidR="008E03C3" w:rsidRPr="00406E7A" w:rsidRDefault="008E03C3" w:rsidP="008E03C3">
      <w:pPr>
        <w:widowControl w:val="0"/>
        <w:tabs>
          <w:tab w:val="left" w:pos="103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en-US"/>
        </w:rPr>
      </w:pPr>
      <w:proofErr w:type="spellStart"/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Speciality</w:t>
      </w:r>
      <w:proofErr w:type="spellEnd"/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1-31 05 02 Chemistry of Medication Compounds</w:t>
      </w:r>
    </w:p>
    <w:p w:rsidR="008E03C3" w:rsidRPr="00406E7A" w:rsidRDefault="008E03C3" w:rsidP="008E03C3">
      <w:pPr>
        <w:widowControl w:val="0"/>
        <w:tabs>
          <w:tab w:val="left" w:pos="1031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sz w:val="30"/>
          <w:szCs w:val="30"/>
          <w:lang w:val="en-US"/>
        </w:rPr>
      </w:pPr>
      <w:r w:rsidRPr="00406E7A">
        <w:rPr>
          <w:rFonts w:ascii="Times New Roman" w:eastAsia="Times New Roman" w:hAnsi="Times New Roman" w:cs="Times New Roman"/>
          <w:b/>
          <w:w w:val="105"/>
          <w:sz w:val="30"/>
          <w:szCs w:val="30"/>
          <w:lang w:val="en-US"/>
        </w:rPr>
        <w:t>Qualification</w:t>
      </w:r>
      <w:r w:rsidRPr="00406E7A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en-US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w w:val="105"/>
          <w:sz w:val="30"/>
          <w:szCs w:val="30"/>
          <w:lang w:val="en-US"/>
        </w:rPr>
        <w:t>Chemist. Biopharmaceutical Chemist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en-US"/>
        </w:rPr>
      </w:pPr>
    </w:p>
    <w:p w:rsidR="008E03C3" w:rsidRPr="00406E7A" w:rsidRDefault="008E03C3" w:rsidP="008E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8E03C3" w:rsidRPr="00406E7A" w:rsidRDefault="008E03C3" w:rsidP="008E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1. Образовательный стандарт высшего образования I ступени по специальности 1-31 05 02 «Химия лекарственных соединений» (далее – образовательный стандарт) применяется при разработке учебно-программной документации образовательной программы высшего образования I 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I ступени), учебно-методической документации, учебных изданий, информационно-аналитических материалов.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1-31 05 02 «Химия лекарственных соединений».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450FC7" w:rsidRPr="00406E7A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br/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011-2009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</w:t>
      </w:r>
      <w:hyperlink r:id="rId11" w:history="1">
        <w:r w:rsidRPr="00406E7A">
          <w:rPr>
            <w:rFonts w:ascii="Times New Roman" w:eastAsia="Times New Roman" w:hAnsi="Times New Roman" w:cs="Times New Roman"/>
            <w:spacing w:val="8"/>
            <w:sz w:val="30"/>
            <w:szCs w:val="30"/>
            <w:lang w:val="x-none" w:eastAsia="x-none"/>
          </w:rPr>
          <w:t>классификатор</w:t>
        </w:r>
      </w:hyperlink>
      <w:r w:rsidRPr="00406E7A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Республики Беларусь </w:t>
      </w:r>
      <w:r w:rsidR="00450FC7" w:rsidRPr="00406E7A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br/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 положения и словарь (далее – СТБ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406E7A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406E7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406E7A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модуль –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высшего образования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ISO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406E7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4. Специальность 1-31 05 02 «Химия лекарственных соединений» в соответствии с ОКРБ 011-2009 относится к профилю образования G «Естественные науки», направлению образования 31 «Естественные науки» и обеспечивает получение квалификации «Химик. </w:t>
      </w:r>
      <w:proofErr w:type="spellStart"/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Биофармахимик</w:t>
      </w:r>
      <w:proofErr w:type="spellEnd"/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1-31 05 02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Химия лекарственных соединений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ОСНОВНОГО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450FC7"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8E03C3" w:rsidRPr="00406E7A" w:rsidRDefault="008E03C3" w:rsidP="008E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8E03C3" w:rsidRPr="00406E7A" w:rsidRDefault="008E03C3" w:rsidP="008E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очная (дневная, вечерняя).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8. Срок получения высшего образования I ступени в дневной форме составляет 5 лет.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получения высшего образования I ступени в в</w:t>
      </w:r>
      <w:bookmarkStart w:id="0" w:name="_Toc495224281"/>
      <w:bookmarkStart w:id="1" w:name="_Toc495287441"/>
      <w:bookmarkStart w:id="2" w:name="_Toc495743129"/>
      <w:bookmarkStart w:id="3" w:name="_Toc495743405"/>
      <w:bookmarkStart w:id="4" w:name="_Toc61858659"/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ечерней форме составляет 6 лет.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специальности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1-31 05 02 «Химия лекарственных соединений»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Срок получения высшего образования по специальности 1-31 05 02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Химия лекарственных соединений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лицами, обучающимися по образовательной программе высшего образования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 может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быть увеличен не более чем на 1 год относительно срока обучения по данной образовательной программе в дневной форме. 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300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зачетных единиц.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0"/>
    <w:bookmarkEnd w:id="1"/>
    <w:bookmarkEnd w:id="2"/>
    <w:bookmarkEnd w:id="3"/>
    <w:bookmarkEnd w:id="4"/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специалиста с высшим образованием (далее – специалист)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соответствии с ОКРБ 005-2011 являются: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20 Производство химических продуктов;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21 Производство основных фармацевтических продуктов и фармацевтических препаратов;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22 Производство резиновых и пластмассовых изделий;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23 П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</w:rPr>
        <w:t>роизводство</w:t>
      </w:r>
      <w:r w:rsidRPr="00406E7A">
        <w:rPr>
          <w:rFonts w:ascii="Times New Roman" w:eastAsia="Times New Roman" w:hAnsi="Times New Roman" w:cs="Times New Roman"/>
          <w:sz w:val="30"/>
          <w:szCs w:val="30"/>
        </w:rPr>
        <w:t xml:space="preserve"> прочих неметаллических минеральных продуктов;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244 Производство основных благородных и цветных металлов;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2561 Обработка металлов и нанесение покрытий на металлы;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382 Обработка, удаление и захоронение отходов;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39 Деятельность по ликвидации загрязнений и прочие услуги в области удаления отходов;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6311 Обработка данных, предоставление услуг по размещению информации и связанная с этим деятельность;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lastRenderedPageBreak/>
        <w:t>72 Научные исследования и разработки;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712 Технические испытания, исследования, анализ и сертификация;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 xml:space="preserve">854 Высшее и </w:t>
      </w:r>
      <w:proofErr w:type="spellStart"/>
      <w:r w:rsidRPr="00406E7A">
        <w:rPr>
          <w:rFonts w:ascii="Times New Roman" w:eastAsia="Times New Roman" w:hAnsi="Times New Roman" w:cs="Times New Roman"/>
          <w:sz w:val="30"/>
          <w:szCs w:val="30"/>
        </w:rPr>
        <w:t>послесреднее</w:t>
      </w:r>
      <w:proofErr w:type="spellEnd"/>
      <w:r w:rsidRPr="00406E7A">
        <w:rPr>
          <w:rFonts w:ascii="Times New Roman" w:eastAsia="Times New Roman" w:hAnsi="Times New Roman" w:cs="Times New Roman"/>
          <w:sz w:val="30"/>
          <w:szCs w:val="30"/>
        </w:rPr>
        <w:t xml:space="preserve"> образование.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13. 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: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химические вещества, продукция промышленных, сельскохозяйственных, фармацевтических, биофармацевтических и биотехнологических производств, лекарственные и ветеринарные препараты, растительная биомасса;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химические процессы и оборудование, обеспечивающее их протекание и изучение;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оборудование и средства для контроля качества химических веществ, включая биологически активные соединения, лекарственных препаратов, материалов, продуктов и окружающей среды;</w:t>
      </w:r>
    </w:p>
    <w:p w:rsidR="005E0EFF" w:rsidRPr="00406E7A" w:rsidRDefault="005E0EFF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hAnsi="Times New Roman" w:cs="Times New Roman"/>
          <w:sz w:val="30"/>
          <w:szCs w:val="30"/>
          <w:shd w:val="clear" w:color="auto" w:fill="FFFFFF"/>
        </w:rPr>
        <w:t>технические нормативные правовые акты, регламентирующие профессиональную деятельность специалиста;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 xml:space="preserve">базы данных, включающие сведения о структуре, физико-химических параметрах химических соединений, включая биологически активные соединения, а также компьютерные приложения для проведения квантово-химических расчетов; 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логистика производственных процессов в химической, фармацевтической и пищевой промышленности;</w:t>
      </w:r>
    </w:p>
    <w:p w:rsidR="008E03C3" w:rsidRPr="00406E7A" w:rsidRDefault="008E03C3" w:rsidP="008E03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отношения между членами научных, производственных, учебных и иных коллективов;</w:t>
      </w:r>
    </w:p>
    <w:p w:rsidR="008E03C3" w:rsidRPr="00406E7A" w:rsidRDefault="008E03C3" w:rsidP="008E0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организационно-управленческая деятельность.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5" w:name="_Toc495224283"/>
      <w:bookmarkStart w:id="6" w:name="_Toc495287443"/>
      <w:bookmarkStart w:id="7" w:name="_Toc495743131"/>
      <w:bookmarkStart w:id="8" w:name="_Toc495743407"/>
      <w:bookmarkStart w:id="9" w:name="_Toc61858662"/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14.1. научно-исследовательские: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объектов и освоение методов исследования;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теоретическое и экспериментальное исследование химических и биохимических процессов на основе современных научных представлений;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научных отч</w:t>
      </w:r>
      <w:r w:rsidR="009D2CF0"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тов, рефератов, обзоров, сопровождающей производства </w:t>
      </w:r>
      <w:r w:rsidR="0011327F"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иной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документации с использованием современных информационно-коммуникационных технологий;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методов синтеза, анализа и модификации химических соединений, включая биологически активные соединения, исследование их структуры, физико-химических свойств и биологической активности, а также возможностей практического применения;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 научно-производственные и проектные: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освоение и совершенствование технологических процессов на производствах, связанных с превращениями химических соединений;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рациональное использование отходов химических, фармацевтических и биотехнологических производств, безопасная утилизация;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подготовке и оформлении научно-технических проектов, отчетов и патентов;</w:t>
      </w:r>
    </w:p>
    <w:p w:rsidR="008E03C3" w:rsidRPr="00406E7A" w:rsidRDefault="009D2CF0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соблюдение требований по охране труда, по обеспечению пожарной безопасности</w:t>
      </w:r>
      <w:r w:rsidR="008E03C3"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анализ и обработка данных химического эксперимента с использованием современной вычислительной техники;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 организационные и управленческие: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формулировка новых задач, разработка новых методов исследования, а также новых теоретических концепций и моделей;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принятие профессиональных решений с учетом их социальных, экономических и экологических последствий;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обучение и повышение квалификации персонала;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оценка результатов производственной деятельности.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8E03C3" w:rsidRPr="00406E7A" w:rsidRDefault="008E03C3" w:rsidP="008E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8E03C3" w:rsidRPr="00406E7A" w:rsidRDefault="008E03C3" w:rsidP="008E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8E03C3" w:rsidRPr="00406E7A" w:rsidRDefault="008E03C3" w:rsidP="008E03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03C3" w:rsidRPr="00406E7A" w:rsidRDefault="008E03C3" w:rsidP="008E03C3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1-31 05 02 «Химия лекарственных соединений»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должен обладать универсальными, базовыми </w:t>
      </w:r>
      <w:r w:rsidRPr="00406E7A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8E03C3" w:rsidRPr="00406E7A" w:rsidRDefault="008E03C3" w:rsidP="008E03C3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8E03C3" w:rsidRPr="00406E7A" w:rsidRDefault="008E03C3" w:rsidP="008E03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УК-3. Осуществлять коммуникации на иностранном языке для решения задач межличностного, профессионального и межкультурного взаимодействия;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lastRenderedPageBreak/>
        <w:t>УК-6. Проявлять инициативу и адаптироваться к изменениям в профессиональной деятельности;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УК-10. Анализировать социально-экономические явления и процессы, происходящие в обществе и в мире, применять экономические и социологические знания в практической профессиональной деятельности;</w:t>
      </w:r>
    </w:p>
    <w:p w:rsidR="008E03C3" w:rsidRPr="00406E7A" w:rsidRDefault="008E03C3" w:rsidP="008E0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>УК-11. Осуществлять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задач;</w:t>
      </w:r>
    </w:p>
    <w:p w:rsidR="008E03C3" w:rsidRPr="00406E7A" w:rsidRDefault="008E03C3" w:rsidP="008E03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</w:rPr>
        <w:t xml:space="preserve">УК-12. Владеть навыками </w:t>
      </w:r>
      <w:proofErr w:type="spellStart"/>
      <w:r w:rsidRPr="00406E7A">
        <w:rPr>
          <w:rFonts w:ascii="Times New Roman" w:eastAsia="Times New Roman" w:hAnsi="Times New Roman" w:cs="Times New Roman"/>
          <w:sz w:val="30"/>
          <w:szCs w:val="30"/>
        </w:rPr>
        <w:t>здоровьесбережения</w:t>
      </w:r>
      <w:proofErr w:type="spellEnd"/>
      <w:r w:rsidRPr="00406E7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Использовать фундаментальные разделы математики (математический анализ, аналитическую геометрию, дифференциальные уравнения, теорию вероятности и математическую статистику) для решения задач специального содержания; 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Характеризовать химические явления и процессы на основании законов и физических моделей механики, электричества и магнетизма, оптики, атомной и ядерной физики;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Применять основные понятия, законы и теории неорганической химии при характеристике состава, строения, химических свойств простых веществ и неорганических соединений, планировать и осуществлять эксперимент по синтезу неорганических веществ с использованием методических указаний и литературных источников;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Проводить качественный и количественный анализ химических соединений и их смесей в соответствии со спецификой групповых и индивидуальных свойств составляющих их компонентов;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Характеризовать состав, строение и свойства представителей основных классов органических соединений, механизмы важнейших органических реакций, планировать и осуществлять эксперимент по синтезу простых органических веществ с использованием методических указаний и литературных источников;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БПК-7. Освоить конкретные методики обнаружения, </w:t>
      </w:r>
      <w:proofErr w:type="spellStart"/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пробоподготовки</w:t>
      </w:r>
      <w:proofErr w:type="spellEnd"/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, идентификации и определения лекарственных препаратов и их остаточных количеств в биологических объектах, продуктах питания, объектах окружающей среды;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БПК-8. Использовать систему современных знаний о ключевых физических, химических и фармакологических свойствах основных групп лекарственных средств, закономерностях фармакокинетики и </w:t>
      </w:r>
      <w:proofErr w:type="spellStart"/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фармакодинамики</w:t>
      </w:r>
      <w:proofErr w:type="spellEnd"/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, методах и приемах фармакопейного анализа в профессиональной деятельности;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Применять основные постулаты, положения и законы физической химии для планирования и проведения физико-химического и электрохимического эксперимента, определения физико-химических характеристик веществ, оптимальных условий протекания химических процессов;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Оценивать механизмы и способы полимеризации, структуру и свойства полимеров и сополимеров;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Анализировать коллоидно-химические закономерности образования и устойчивости дисперсных систем, механизмы и роль поверхностных явлений, возникающих на границе раздела фаз;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Анализировать закономерности основных жизненных процессов и механизмов, характерных для функциональных и структурных систем организма, физико-химические свойства и пути метаболизма химических компонентов, входящих в состав живых организмов, механизмы регуляции и взаимосвязи метаболических процессов;</w:t>
      </w:r>
    </w:p>
    <w:p w:rsidR="008E03C3" w:rsidRPr="00406E7A" w:rsidRDefault="008E03C3" w:rsidP="008E03C3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Характеризовать биохимические, химические и физико-химические процессы, протекающие на стадиях получения, выделения и очистки целевого продукта фармацевтических и биотехнологических производств;</w:t>
      </w:r>
    </w:p>
    <w:p w:rsidR="0011327F" w:rsidRPr="00406E7A" w:rsidRDefault="0011327F" w:rsidP="0011327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0" w:name="_Hlk108173827"/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использования природных ресурсов, эффективного и рационального использования топливно-энергетических ресурсов, обеспечивать здоровые и безопасные условия труда.</w:t>
      </w:r>
    </w:p>
    <w:bookmarkEnd w:id="10"/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406E7A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406E7A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406E7A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03C3" w:rsidRPr="00406E7A" w:rsidRDefault="008E03C3" w:rsidP="008E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450FC7" w:rsidRPr="00406E7A" w:rsidRDefault="008E03C3" w:rsidP="008E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8E03C3" w:rsidRPr="00406E7A" w:rsidRDefault="008E03C3" w:rsidP="008E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8E03C3" w:rsidRPr="00406E7A" w:rsidRDefault="008E03C3" w:rsidP="008E03C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03C3" w:rsidRPr="00406E7A" w:rsidRDefault="008E03C3" w:rsidP="008E03C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8E03C3" w:rsidRPr="00406E7A" w:rsidRDefault="008E03C3" w:rsidP="008E03C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8E03C3" w:rsidRPr="00406E7A" w:rsidRDefault="008E03C3" w:rsidP="008E03C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8E03C3" w:rsidRPr="00406E7A" w:rsidRDefault="008E03C3" w:rsidP="008E03C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8E03C3" w:rsidRPr="00406E7A" w:rsidRDefault="008E03C3" w:rsidP="008E03C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7091"/>
        <w:gridCol w:w="1843"/>
      </w:tblGrid>
      <w:tr w:rsidR="00406E7A" w:rsidRPr="00406E7A" w:rsidTr="00037E11">
        <w:trPr>
          <w:cantSplit/>
          <w:trHeight w:val="113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w w:val="102"/>
                <w:sz w:val="26"/>
                <w:szCs w:val="26"/>
              </w:rPr>
              <w:t>№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noProof/>
                <w:position w:val="-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  <w:r w:rsidRPr="00406E7A">
              <w:rPr>
                <w:rFonts w:ascii="Times New Roman" w:eastAsia="Calibri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видов</w:t>
            </w:r>
            <w:r w:rsidRPr="00406E7A">
              <w:rPr>
                <w:rFonts w:ascii="Times New Roman" w:eastAsia="Calibri" w:hAnsi="Times New Roman" w:cs="Times New Roman"/>
                <w:spacing w:val="-37"/>
                <w:sz w:val="26"/>
                <w:szCs w:val="26"/>
              </w:rPr>
              <w:t xml:space="preserve"> 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 обучающегося, модулей,</w:t>
            </w:r>
            <w:r w:rsidRPr="00406E7A">
              <w:rPr>
                <w:rFonts w:ascii="Times New Roman" w:eastAsia="Calibri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Трудоемкость</w:t>
            </w:r>
          </w:p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(в зачетных единицах)</w:t>
            </w:r>
          </w:p>
        </w:tc>
      </w:tr>
      <w:tr w:rsidR="00406E7A" w:rsidRPr="00406E7A" w:rsidTr="00037E11">
        <w:trPr>
          <w:trHeight w:val="309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w w:val="110"/>
                <w:sz w:val="26"/>
                <w:szCs w:val="26"/>
              </w:rPr>
              <w:t>1.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8 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273</w:t>
            </w:r>
          </w:p>
        </w:tc>
      </w:tr>
      <w:tr w:rsidR="00406E7A" w:rsidRPr="00406E7A" w:rsidTr="00037E11">
        <w:trPr>
          <w:trHeight w:val="973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tabs>
                <w:tab w:val="left" w:pos="51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w w:val="95"/>
                <w:sz w:val="26"/>
                <w:szCs w:val="26"/>
              </w:rPr>
              <w:t>Государственный компонент: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Социально-гуманитарный модуль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История, Экономика, Политология, Философия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Лингвистический модуль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Иностранный язык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Физико-математический модуль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Высшая математика, Физика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Неорганическая химия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Неорганическая химия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Аналитическая химия: химические методы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Аналитическая химия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Органическая химия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Органическая химия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Тонкий органический синтез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Тонкий органический синтез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Фармацевтическая химия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Фармацевтическая химия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Физическая химия и электрохимия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Физическая химия, Электрохимия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Химия макромолекулярных и коллоидных систем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Высокомолекулярные соединения, Коллоидная химия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Биохимия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Биохимия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Фармацевтическая технология (</w:t>
            </w:r>
            <w:r w:rsidRPr="00406E7A">
              <w:rPr>
                <w:rFonts w:ascii="Times New Roman" w:eastAsia="Calibri" w:hAnsi="Times New Roman" w:cs="Times New Roman"/>
                <w:i/>
                <w:spacing w:val="-8"/>
                <w:sz w:val="26"/>
                <w:szCs w:val="26"/>
              </w:rPr>
              <w:t>Технология лекарств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150</w:t>
            </w:r>
          </w:p>
        </w:tc>
      </w:tr>
      <w:tr w:rsidR="00406E7A" w:rsidRPr="00406E7A" w:rsidTr="00037E11">
        <w:trPr>
          <w:trHeight w:val="232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Компонент учреждения высшего образования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11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5 – 135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306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297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w w:val="105"/>
                <w:sz w:val="26"/>
                <w:szCs w:val="26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 – 6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1813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Производственная практика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 (Белорусский язык (профессиональная лексика), Физическая культура, Безопасность жизнедеятельности человека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 – 24</w:t>
            </w:r>
          </w:p>
        </w:tc>
      </w:tr>
      <w:tr w:rsidR="00406E7A" w:rsidRPr="00406E7A" w:rsidTr="00037E11">
        <w:trPr>
          <w:trHeight w:val="297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w w:val="105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22</w:t>
            </w:r>
          </w:p>
        </w:tc>
      </w:tr>
      <w:tr w:rsidR="00406E7A" w:rsidRPr="00406E7A" w:rsidTr="00037E11">
        <w:trPr>
          <w:trHeight w:val="265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</w:t>
            </w:r>
          </w:p>
        </w:tc>
      </w:tr>
    </w:tbl>
    <w:p w:rsidR="008E03C3" w:rsidRPr="00406E7A" w:rsidRDefault="008E03C3" w:rsidP="008E03C3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24. Трудоемкость каждой учебной дисциплины должна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8E03C3" w:rsidRPr="00406E7A" w:rsidRDefault="008E03C3" w:rsidP="008E03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8E03C3" w:rsidRPr="00406E7A" w:rsidRDefault="008E03C3" w:rsidP="008E03C3">
      <w:pPr>
        <w:spacing w:after="6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323" w:type="dxa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6521"/>
        <w:gridCol w:w="2247"/>
      </w:tblGrid>
      <w:tr w:rsidR="00406E7A" w:rsidRPr="00406E7A" w:rsidTr="00037E11">
        <w:trPr>
          <w:trHeight w:val="60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406E7A">
              <w:rPr>
                <w:rFonts w:ascii="Times New Roman" w:eastAsia="Calibri" w:hAnsi="Times New Roman" w:cs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w w:val="95"/>
                <w:sz w:val="26"/>
                <w:szCs w:val="26"/>
              </w:rPr>
              <w:t xml:space="preserve">Коды формируемых 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компетенций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УК-4,5,6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УК-9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УК-10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Политология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УК-7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УК-8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УК-3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Физико-математический модуль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 математика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БПК-1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БПК-2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Неорганическая химия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Неорганическая химия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Аналитическая химия: химические методы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химия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Органическая химия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Органическая химия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406E7A" w:rsidRPr="00406E7A" w:rsidTr="00037E11">
        <w:trPr>
          <w:trHeight w:val="2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Анализ лекарственных соединений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БПК-7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Фармацевтическая химия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Фармацевтическая химия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БПК-8</w:t>
            </w:r>
          </w:p>
        </w:tc>
      </w:tr>
      <w:tr w:rsidR="00406E7A" w:rsidRPr="00406E7A" w:rsidTr="00037E11">
        <w:trPr>
          <w:trHeight w:val="34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химия и электрохимия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БПК-9</w:t>
            </w:r>
          </w:p>
        </w:tc>
      </w:tr>
      <w:tr w:rsidR="00406E7A" w:rsidRPr="00406E7A" w:rsidTr="00037E11">
        <w:trPr>
          <w:trHeight w:val="34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Химия макромолекулярных и коллоидных систем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34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Высокомолекулярные соединения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БПК-10</w:t>
            </w:r>
          </w:p>
        </w:tc>
      </w:tr>
      <w:tr w:rsidR="00406E7A" w:rsidRPr="00406E7A" w:rsidTr="00037E11">
        <w:trPr>
          <w:trHeight w:val="34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Коллоидная химия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БПК-11</w:t>
            </w:r>
          </w:p>
        </w:tc>
      </w:tr>
      <w:tr w:rsidR="00406E7A" w:rsidRPr="00406E7A" w:rsidTr="00037E11">
        <w:trPr>
          <w:trHeight w:val="34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Биохимия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БПК-12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Фармацевтическая технология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БПК-13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УК-1,2,5,6; БПК-4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УК-11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14.2.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УК-12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14.3.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247" w:type="dxa"/>
            <w:shd w:val="clear" w:color="auto" w:fill="auto"/>
          </w:tcPr>
          <w:p w:rsidR="008E03C3" w:rsidRPr="00406E7A" w:rsidRDefault="008E03C3" w:rsidP="008E0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БПК-14</w:t>
            </w:r>
          </w:p>
        </w:tc>
      </w:tr>
    </w:tbl>
    <w:p w:rsidR="008E03C3" w:rsidRPr="00406E7A" w:rsidRDefault="008E03C3" w:rsidP="008E0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27. Результаты обучения по модулям и учебным дисциплинам государственного компонента </w:t>
      </w: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D71A9B" w:rsidRPr="00406E7A" w:rsidRDefault="00D71A9B" w:rsidP="00D71A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8E03C3" w:rsidRPr="00406E7A" w:rsidRDefault="008E03C3" w:rsidP="008E0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8E03C3" w:rsidRPr="00406E7A" w:rsidRDefault="008E03C3" w:rsidP="008E0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11" w:name="_Hlk70607888"/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8E03C3" w:rsidRPr="00406E7A" w:rsidRDefault="008E03C3" w:rsidP="008E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1"/>
    <w:p w:rsidR="008E03C3" w:rsidRPr="00406E7A" w:rsidRDefault="008E03C3" w:rsidP="008E03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8E03C3" w:rsidRPr="00406E7A" w:rsidRDefault="008E03C3" w:rsidP="008E03C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8E03C3" w:rsidRPr="00406E7A" w:rsidRDefault="008E03C3" w:rsidP="008E03C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8E03C3" w:rsidRPr="00406E7A" w:rsidRDefault="008E03C3" w:rsidP="008E03C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8E03C3" w:rsidRPr="00406E7A" w:rsidRDefault="008E03C3" w:rsidP="008E03C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8E03C3" w:rsidRPr="00406E7A" w:rsidRDefault="008E03C3" w:rsidP="008E03C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2" w:name="_Hlk73956677"/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Обучающиеся из числа лиц с особенностями психофизического развития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должны быть обеспечены адаптированными печатными и (или) электронными образовательными ресурсами.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3" w:name="_Hlk73956696"/>
      <w:bookmarkEnd w:id="12"/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bookmarkEnd w:id="13"/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4" w:name="_Hlk73956733"/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bookmarkEnd w:id="14"/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bookmarkStart w:id="15" w:name="_Hlk73956748"/>
      <w:bookmarkStart w:id="16" w:name="_Hlk73954650"/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представляется на русском и(или) белорусском </w:t>
      </w:r>
      <w:r w:rsidRPr="00406E7A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языке и английском языке;</w:t>
      </w:r>
    </w:p>
    <w:bookmarkEnd w:id="15"/>
    <w:bookmarkEnd w:id="16"/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8E03C3" w:rsidRPr="00406E7A" w:rsidRDefault="008E03C3" w:rsidP="008E03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решение о формате 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8E03C3" w:rsidRPr="00406E7A" w:rsidRDefault="008E03C3" w:rsidP="008E03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8E03C3" w:rsidRPr="00406E7A" w:rsidRDefault="008E03C3" w:rsidP="008E03C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B217BA" w:rsidRPr="00406E7A" w:rsidRDefault="00B217BA" w:rsidP="008E03C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8E03C3" w:rsidRPr="00406E7A" w:rsidRDefault="008E03C3" w:rsidP="008E03C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17" w:name="_Hlk70607984"/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8E03C3" w:rsidRPr="00406E7A" w:rsidRDefault="008E03C3" w:rsidP="008E03C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по специальности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1-31 05 02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Химия лекарственных соединений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»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проводится в форме государственного экзамена по специальности и защиты дипломной работы.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bookmarkEnd w:id="5"/>
    <w:bookmarkEnd w:id="6"/>
    <w:bookmarkEnd w:id="7"/>
    <w:bookmarkEnd w:id="8"/>
    <w:bookmarkEnd w:id="9"/>
    <w:p w:rsidR="008E03C3" w:rsidRPr="00406E7A" w:rsidRDefault="008E03C3" w:rsidP="008E03C3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sectPr w:rsidR="008E03C3" w:rsidRPr="00406E7A" w:rsidSect="00037E11">
          <w:footerReference w:type="default" r:id="rId12"/>
          <w:pgSz w:w="11900" w:h="16840" w:code="9"/>
          <w:pgMar w:top="1134" w:right="567" w:bottom="1134" w:left="1701" w:header="454" w:footer="283" w:gutter="0"/>
          <w:pgNumType w:start="1"/>
          <w:cols w:space="720"/>
          <w:titlePg/>
          <w:docGrid w:linePitch="326"/>
        </w:sectPr>
      </w:pPr>
    </w:p>
    <w:p w:rsidR="00F176E8" w:rsidRPr="00406E7A" w:rsidRDefault="00F176E8" w:rsidP="00F176E8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F176E8" w:rsidRPr="00406E7A" w:rsidRDefault="00F176E8" w:rsidP="00F176E8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A4163D" w:rsidRPr="00406E7A" w:rsidRDefault="00A4163D" w:rsidP="00A4163D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15.06.2022 № 148</w:t>
      </w:r>
    </w:p>
    <w:p w:rsidR="00F176E8" w:rsidRPr="00406E7A" w:rsidRDefault="00F176E8" w:rsidP="00F17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1-33 01 05-2021)</w:t>
      </w:r>
    </w:p>
    <w:p w:rsidR="00F176E8" w:rsidRPr="00406E7A" w:rsidRDefault="00F176E8" w:rsidP="00F176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18" w:name="_Toc495224276"/>
      <w:bookmarkStart w:id="19" w:name="_Toc495287436"/>
      <w:bookmarkStart w:id="20" w:name="_Toc495743124"/>
      <w:bookmarkStart w:id="21" w:name="_Toc495743400"/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F176E8" w:rsidRPr="00406E7A" w:rsidRDefault="00F176E8" w:rsidP="00F176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1-33 01 05 Медицинская экология</w:t>
      </w:r>
    </w:p>
    <w:p w:rsidR="00F176E8" w:rsidRPr="00406E7A" w:rsidRDefault="00F176E8" w:rsidP="00F176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Квалификация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Эколог-эксперт</w:t>
      </w:r>
    </w:p>
    <w:p w:rsidR="00F176E8" w:rsidRPr="00406E7A" w:rsidRDefault="00F176E8" w:rsidP="00F176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F176E8" w:rsidRPr="00406E7A" w:rsidRDefault="00F176E8" w:rsidP="00F176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1-33 01 05 Медыцынская экалогiя</w:t>
      </w:r>
    </w:p>
    <w:p w:rsidR="00F176E8" w:rsidRPr="00406E7A" w:rsidRDefault="00F176E8" w:rsidP="00F176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Кваліфікацыя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Эколаг-эксперт</w:t>
      </w:r>
    </w:p>
    <w:p w:rsidR="00F176E8" w:rsidRPr="00406E7A" w:rsidRDefault="00F176E8" w:rsidP="00F176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F176E8" w:rsidRPr="00406E7A" w:rsidRDefault="00F176E8" w:rsidP="00F17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proofErr w:type="spellStart"/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1-33 01 05 Medical ecology</w:t>
      </w:r>
    </w:p>
    <w:p w:rsidR="00F176E8" w:rsidRPr="00406E7A" w:rsidRDefault="00F176E8" w:rsidP="00F176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Ecological Expert</w:t>
      </w:r>
    </w:p>
    <w:bookmarkEnd w:id="18"/>
    <w:bookmarkEnd w:id="19"/>
    <w:bookmarkEnd w:id="20"/>
    <w:bookmarkEnd w:id="21"/>
    <w:p w:rsidR="00F176E8" w:rsidRPr="00406E7A" w:rsidRDefault="00F176E8" w:rsidP="00F1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F176E8" w:rsidRPr="00406E7A" w:rsidRDefault="00F176E8" w:rsidP="00F1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F176E8" w:rsidRPr="00406E7A" w:rsidRDefault="00F176E8" w:rsidP="00F1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1-33 01 05 «Медицинская экология»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406E7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1-33 01 05 «Медицинская экология».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Общегосударственный классификатор Республики Беларусь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  <w:t>ОКРБ 011-2009 «Специальности и квалификации» (далее – ОКРБ 011-2009);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13" w:history="1">
        <w:r w:rsidRPr="00406E7A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</w:t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005-2011)</w:t>
      </w: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Системы менеджмента качества. Основные положения и словарь (далее – СТБ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9000-2015)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406E7A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406E7A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406E7A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медицинская экология – наука, изучающая взаимодействие человека как биосоциального объекта с окружающей средой с целью мониторинга и комплексной оценки влияния производственно-экономического, географического и других факторов на здоровье населения; разработки мероприятий, направленных на предотвращение и снижение отрицательных воздействий компонентов биосферы на жизнеобеспечение индивидуума и популяции в целом;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406E7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06E7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406E7A">
        <w:rPr>
          <w:rFonts w:ascii="Times New Roman" w:eastAsia="Times New Roman" w:hAnsi="Times New Roman" w:cs="Times New Roman"/>
          <w:bCs/>
          <w:spacing w:val="8"/>
          <w:sz w:val="30"/>
          <w:szCs w:val="30"/>
          <w:lang w:eastAsia="ru-RU"/>
        </w:rPr>
        <w:t>обучения и практического опыта, – подсистема группы специальностей (ОКРБ 011-2009);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406E7A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экологическая медицина – наука, изучающая молекулярные механизмы развития </w:t>
      </w:r>
      <w:proofErr w:type="spellStart"/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предпатологии</w:t>
      </w:r>
      <w:proofErr w:type="spellEnd"/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патологии, индуцированной агрессивными факторами внешней среды (ионизирующее излучение, тяжелые металлы, ксенобиотики, мутагены, канцерогены, биологические факторы и иные), и методы коррекции нарушений, вызванных этими воздействиями;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экология – междисциплинарная наука, изучающая взаимосвязи отдельных живых организмов между собой и окружающей средой, состояние окружающей среды, структурно-иерархические образования живых организмов и окружающей среды и их эволюцию.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1-33 01 05 «Медицинская экология»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в соответствии с ОКРБ 011-2009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Н «Экологические науки»,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33 «Экологические науки»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 получение квалификации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«Эколог-эксперт».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1-33 01 05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Медицинская экология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 6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F176E8" w:rsidRPr="00406E7A" w:rsidRDefault="00F176E8" w:rsidP="00F17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F176E8" w:rsidRPr="00406E7A" w:rsidRDefault="00F176E8" w:rsidP="00F17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специальное образование, подтвержденное соответствующим документом об образовании.</w:t>
      </w:r>
    </w:p>
    <w:p w:rsidR="00F176E8" w:rsidRPr="00406E7A" w:rsidRDefault="00F176E8" w:rsidP="00F17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очная (дневная, вечерняя</w:t>
      </w:r>
      <w:r w:rsidR="006A4337"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)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, заочная (в т</w:t>
      </w:r>
      <w:r w:rsidR="00E95B2B"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ом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ч</w:t>
      </w:r>
      <w:r w:rsidR="00E95B2B"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исле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дистанционная).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 4 года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1-33 01 05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Медицинская экология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определяется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1-33 01 05 «Медицинская экология»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D71A9B"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заочной (в том </w:t>
      </w:r>
      <w:r w:rsidR="00D71A9B"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 xml:space="preserve">числе дистанционной)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72 Научные исследования и разработки;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712 Технические испытания, исследования, анализ и сертификация;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37 Сбор и обработка сточных вод;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38 Сбор, обработка и удаление отходов; вторичное использование материалов;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39 Деятельность по ликвидации загрязнений и прочие услуги в области удаления отходов;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854 Высшее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  <w:t xml:space="preserve">и </w:t>
      </w:r>
      <w:proofErr w:type="spellStart"/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  <w:t>послесреднее</w:t>
      </w:r>
      <w:proofErr w:type="spellEnd"/>
      <w:r w:rsidRPr="00406E7A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образование;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869 Прочая деятельность по охране здоровья.</w:t>
      </w:r>
    </w:p>
    <w:p w:rsidR="00F176E8" w:rsidRPr="00406E7A" w:rsidRDefault="00F176E8" w:rsidP="00F17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популяции и биоценозы, человек, биологические системы различных уровней организации (вирусы, микроорганизмы, субклеточные структуры и клетки, многоклеточные организмы, их ткани и органы, популяции человека и животных), процессы их жизнедеятельности и эволюции, биологическая экспертиза и мониторинг, биологические и биомедицинские природоохранные технологии.</w:t>
      </w:r>
    </w:p>
    <w:p w:rsidR="00F176E8" w:rsidRPr="00406E7A" w:rsidRDefault="00F176E8" w:rsidP="00F17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14.1. научно-исследовательские: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проведение научных исследований в области экологии, медицинской экологии, биологии, радиобиологии, экологической, лабораторной и радиационной медицины в учреждениях Национальной академии наук Беларуси, в учреждениях высшего образования, в прикладных Научно-исследовательских институтах, Республиканских научно-практических центрах, лабораториях учреждений Министерства лесного хозяйства, Министерства сельского хозяйства и продовольствия, Министерства здравоохранения и других ведомств медико-биологического профиля;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планирование и выполнение экспедиционных работ по медицинской экологии;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lastRenderedPageBreak/>
        <w:t>анализ и оценка получаемой полевой и лабораторной информации;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обобщение и систематизация результатов выполненных работ;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составление научно-технических отчетов, актов экспертной оценки и другой установленной документации;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проведение квалифицированного анализа полученных результатов, составление прогнозов, определение стратегии дальнейших научных исследований;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участие в работе по подготовке научных статей, сообщений, заявок на изобретения;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14.2. производственные: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работа в производственных лабораториях учреждений, предприятий и организаций, обеспечение экспертной оценки качества работы, осуществление химико-аналитической, микробиологической, физиолого-биохимической и других форм деятельности, анализ в пределах усвоенной образовательной программы;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выполнение работ на современном производственном и лабораторном оборудовании с использованием технической документации;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проведение предварительной экспертной проработки проектов в области экологической медицины и медицинской экологии;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 xml:space="preserve">участие в контрольно-экспертной проверке выполнения </w:t>
      </w:r>
      <w:r w:rsidR="006A4337"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нормативов в области охраны окружающей среды,</w:t>
      </w: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 xml:space="preserve"> в области медицинской экологии, в области контроля уровня техногенных воздействий на экосистемы;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осуществление деятельности в области экологической экспертизы и аудита, системе мониторинга</w:t>
      </w:r>
      <w:r w:rsidR="006A4337"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 xml:space="preserve"> окружающей среды</w:t>
      </w: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14.3. </w:t>
      </w:r>
      <w:r w:rsidRPr="00406E7A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</w:rPr>
        <w:t>медико-профилактические: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</w:rPr>
        <w:t>работа в центрах гигиены и эпидемиологии в качестве лаборантов, аналитиков и экспертов для лабораторной</w:t>
      </w: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 xml:space="preserve"> оценки уровня содержания и характера воздействия экстремальных факторов среды на население, и разработка методов их оптимизации;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работа в качестве специалистов-экологов медицинского профиля для организации санитарно-гигиенической и противоэпидемической деятельности, а также экспертная оценка этой деятельности;</w:t>
      </w:r>
    </w:p>
    <w:p w:rsidR="00F176E8" w:rsidRPr="00406E7A" w:rsidRDefault="00F176E8" w:rsidP="00F176E8">
      <w:pPr>
        <w:widowControl w:val="0"/>
        <w:tabs>
          <w:tab w:val="left" w:pos="103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iCs/>
          <w:spacing w:val="-6"/>
          <w:sz w:val="30"/>
          <w:szCs w:val="30"/>
        </w:rPr>
        <w:t>организация работы по неинфекционной (экологической) эпидемиологии и обеспечение контроля качества общественного здоровья.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F176E8" w:rsidRPr="00406E7A" w:rsidRDefault="00F176E8" w:rsidP="00F1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F176E8" w:rsidRPr="00406E7A" w:rsidRDefault="00F176E8" w:rsidP="00F1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76E8" w:rsidRPr="00406E7A" w:rsidRDefault="00F176E8" w:rsidP="00F176E8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1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-33 01 05 «Медицинская экология»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должен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универсальными, базовыми профессиональными и специализированными компетенциями.</w:t>
      </w:r>
    </w:p>
    <w:p w:rsidR="00F176E8" w:rsidRPr="00406E7A" w:rsidRDefault="00F176E8" w:rsidP="00F176E8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Универсальные, базовые профессиональные и специализированные компетенции устанавливаются с учетом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.</w:t>
      </w:r>
    </w:p>
    <w:p w:rsidR="00F176E8" w:rsidRPr="00406E7A" w:rsidRDefault="00F176E8" w:rsidP="00F176E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F176E8" w:rsidRPr="00406E7A" w:rsidRDefault="00F176E8" w:rsidP="00F17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УК-11. Использовать языковой материал в профессиональной области на белорусском языке;</w:t>
      </w:r>
    </w:p>
    <w:p w:rsidR="00F176E8" w:rsidRPr="00406E7A" w:rsidRDefault="00F176E8" w:rsidP="00F176E8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УК-12. Применять навыки </w:t>
      </w:r>
      <w:proofErr w:type="spellStart"/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>здоровьесбережения</w:t>
      </w:r>
      <w:proofErr w:type="spellEnd"/>
      <w:r w:rsidRPr="00406E7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 профессиональной деятельности.</w:t>
      </w:r>
    </w:p>
    <w:p w:rsidR="00F176E8" w:rsidRPr="00406E7A" w:rsidRDefault="00F176E8" w:rsidP="00F176E8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БПК-1. Использовать современную медицинскую терминологию на латинском языке;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БПК-2. Применять теоретические и методологические положения физики и высшей математики для решения прикладных задач в сфере экологии и медицины;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БПК-3. Использовать методы наблюдения, описания, идентификации, классификации, культивирования биологических объектов, проводить фармакокинетический и фармакодинамический анализ лекарственных средств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различных источников получения;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БПК-4. Использовать теоретические основы общей и неорганической химии, методы качественного и количественного анализа веществ, теоретические законы физической и коллоидной химии, анализировать экологические последствия химических загрязнений окружающей среды и трансформации химических загрязняющих веществ в окружающей среде;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БПК-5. Учитывать особенности строения организма человека и его физиологических процессов, осуществлять оценку физиологических состояний и патологических процессов в организме человека;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БПК-6. Применять теоретические основы общей и прикладной экологии, анализировать влияние окружающей среды на здоровье организма;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БПК-7. Использовать на практике понятийно-категориальный аппарат, принятый в среде специалистов в области экологии и медицины, в том числе на иностранном языке;</w:t>
      </w:r>
    </w:p>
    <w:p w:rsidR="00F176E8" w:rsidRPr="00406E7A" w:rsidRDefault="00F176E8" w:rsidP="006A433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БПК-8. Применять основные методы защиты населения от негативных факторов антропогенного, техногенного, естественного происхождения, </w:t>
      </w:r>
      <w:r w:rsidR="006A4337"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принципы рационального использования природных ресурсов, эффективного и рационального использования топливно-энергетических ресурсов,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обеспечивать здоровые и безопасные условия труда;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БПК-9. Использовать печатные и электронные источники для поиска информации по темам, связанным с будущей профессиональной деятельностью, вести библиографическую работу с применением современных технологий поиска, обработки и анализа информации, самостоятельно каталогизировать накопленный массив информации;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БПК-10. Применять научные подходы, концепции и методы, выработанные в рамках современных социальных, экономических и естественных наук, для самостоятельного анализа теоретических проблем, оценки факторов среды обитания человека и реакции организма на их воздействия.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F176E8" w:rsidRPr="00406E7A" w:rsidRDefault="00F176E8" w:rsidP="00F17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ступени в учреждении высшего образования.</w:t>
      </w:r>
    </w:p>
    <w:p w:rsidR="00F176E8" w:rsidRPr="00406E7A" w:rsidRDefault="00F176E8" w:rsidP="00F17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F176E8" w:rsidRPr="00406E7A" w:rsidRDefault="00F176E8" w:rsidP="00F17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176E8" w:rsidRPr="00406E7A" w:rsidRDefault="00F176E8" w:rsidP="00F17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F176E8" w:rsidRPr="00406E7A" w:rsidRDefault="00F176E8" w:rsidP="00F1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176E8" w:rsidRPr="00406E7A" w:rsidRDefault="00F176E8" w:rsidP="00F1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F176E8" w:rsidRPr="00406E7A" w:rsidRDefault="00F176E8" w:rsidP="00F1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F176E8" w:rsidRPr="00406E7A" w:rsidRDefault="00F176E8" w:rsidP="00F1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F176E8" w:rsidRPr="00406E7A" w:rsidRDefault="00F176E8" w:rsidP="00F176E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76E8" w:rsidRPr="00406E7A" w:rsidRDefault="00F176E8" w:rsidP="00F176E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F176E8" w:rsidRPr="00406E7A" w:rsidRDefault="00F176E8" w:rsidP="00F176E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типовые учебные программы по учебным дисциплинам;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F176E8" w:rsidRPr="00406E7A" w:rsidRDefault="00F176E8" w:rsidP="00F176E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программы практик.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F176E8" w:rsidRPr="00406E7A" w:rsidRDefault="00F176E8" w:rsidP="00F176E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181337" w:rsidRPr="00406E7A" w:rsidRDefault="00181337" w:rsidP="00F17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1337" w:rsidRPr="00406E7A" w:rsidRDefault="00181337" w:rsidP="00F17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1337" w:rsidRPr="00406E7A" w:rsidRDefault="00181337" w:rsidP="00F17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1337" w:rsidRPr="00406E7A" w:rsidRDefault="00181337" w:rsidP="00F17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76E8" w:rsidRPr="00406E7A" w:rsidRDefault="00F176E8" w:rsidP="00F17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1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7512"/>
        <w:gridCol w:w="1689"/>
      </w:tblGrid>
      <w:tr w:rsidR="00406E7A" w:rsidRPr="00406E7A" w:rsidTr="00037E11">
        <w:trPr>
          <w:trHeight w:val="80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w w:val="102"/>
                <w:sz w:val="26"/>
                <w:szCs w:val="26"/>
              </w:rPr>
              <w:t>№</w:t>
            </w:r>
          </w:p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noProof/>
                <w:position w:val="-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Трудоемкость</w:t>
            </w:r>
          </w:p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(в зачетных единицах)</w:t>
            </w:r>
          </w:p>
        </w:tc>
      </w:tr>
      <w:tr w:rsidR="00406E7A" w:rsidRPr="00406E7A" w:rsidTr="00037E11">
        <w:trPr>
          <w:trHeight w:val="29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w w:val="110"/>
                <w:sz w:val="26"/>
                <w:szCs w:val="26"/>
              </w:rPr>
              <w:t>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Теоретическое обучение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192-216</w:t>
            </w:r>
          </w:p>
        </w:tc>
      </w:tr>
      <w:tr w:rsidR="00406E7A" w:rsidRPr="00406E7A" w:rsidTr="00037E11">
        <w:trPr>
          <w:trHeight w:val="931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tabs>
                <w:tab w:val="left" w:pos="51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Государственный компонент: Социально-гуманитарный модуль (</w:t>
            </w:r>
            <w:r w:rsidRPr="00406E7A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История, Политология, Экономика, Философия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Лингвистический модуль (</w:t>
            </w:r>
            <w:r w:rsidRPr="00406E7A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Иностранный язык (общее владение), Латинский язык, Иностранный язык (профессиональный)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; Естественнонаучный модуль (</w:t>
            </w:r>
            <w:r w:rsidRPr="00406E7A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Высшая математика, Физика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Общебиологический (</w:t>
            </w:r>
            <w:r w:rsidRPr="00406E7A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Фармакогнозия с основами фармакологии, Ботаника с основами экологии растений, Зоология и экология животных, Общая и экологическая микробиология с основами вирусологии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Химия (</w:t>
            </w:r>
            <w:r w:rsidRPr="00406E7A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Общая и неорганическая химия, Аналитическая химия, Физическая и коллоидная химия, Экологическая химия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Биология человека (</w:t>
            </w:r>
            <w:r w:rsidRPr="00406E7A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Нормальная анатомия, Нормальная физиология, Патологическая анатомия, Патологическая физиология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); </w:t>
            </w:r>
            <w:proofErr w:type="spellStart"/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Общеэкологический</w:t>
            </w:r>
            <w:proofErr w:type="spellEnd"/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модуль (</w:t>
            </w:r>
            <w:r w:rsidRPr="00406E7A">
              <w:rPr>
                <w:rFonts w:ascii="Times New Roman" w:eastAsia="Calibri" w:hAnsi="Times New Roman" w:cs="Times New Roman"/>
                <w:i/>
                <w:iCs/>
                <w:spacing w:val="-8"/>
                <w:sz w:val="26"/>
                <w:szCs w:val="26"/>
              </w:rPr>
              <w:t>Общая экология, Прикладная экология, Экология человека, Основы радиобиологии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); Курсовая работа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75-110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Компонент учреждения высшего образования</w:t>
            </w: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95-130</w:t>
            </w:r>
          </w:p>
        </w:tc>
      </w:tr>
      <w:tr w:rsidR="00406E7A" w:rsidRPr="00406E7A" w:rsidTr="00037E11">
        <w:trPr>
          <w:trHeight w:val="28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293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>Дополнительные виды обучения (Физическая культура, Безопасность жизнедеятельности человека</w:t>
            </w:r>
            <w:r w:rsidRPr="00406E7A">
              <w:rPr>
                <w:rFonts w:ascii="Times New Roman" w:eastAsia="Calibri" w:hAnsi="Times New Roman" w:cs="Times New Roman"/>
                <w:spacing w:val="-11"/>
                <w:sz w:val="26"/>
                <w:szCs w:val="26"/>
                <w:vertAlign w:val="superscript"/>
              </w:rPr>
              <w:footnoteReference w:id="4"/>
            </w:r>
            <w:r w:rsidRPr="00406E7A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>, Белорусский язык (профессиональная лексика)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28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pacing w:val="-8"/>
                <w:w w:val="105"/>
                <w:sz w:val="26"/>
                <w:szCs w:val="26"/>
              </w:rPr>
              <w:t>Учебная практика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3-</w:t>
            </w: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</w:tr>
      <w:tr w:rsidR="00406E7A" w:rsidRPr="00406E7A" w:rsidTr="00037E11">
        <w:trPr>
          <w:trHeight w:val="28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12</w:t>
            </w: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</w:tr>
      <w:tr w:rsidR="00406E7A" w:rsidRPr="00406E7A" w:rsidTr="00037E11">
        <w:trPr>
          <w:trHeight w:val="28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pacing w:val="-8"/>
                <w:w w:val="105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9-18</w:t>
            </w:r>
          </w:p>
        </w:tc>
      </w:tr>
      <w:tr w:rsidR="00406E7A" w:rsidRPr="00406E7A" w:rsidTr="00037E11">
        <w:trPr>
          <w:trHeight w:val="253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Всего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240</w:t>
            </w:r>
          </w:p>
        </w:tc>
      </w:tr>
    </w:tbl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F176E8" w:rsidRPr="00406E7A" w:rsidRDefault="00F176E8" w:rsidP="00F176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F176E8" w:rsidRPr="00406E7A" w:rsidRDefault="00F176E8" w:rsidP="00F17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323" w:type="dxa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802"/>
        <w:gridCol w:w="2676"/>
      </w:tblGrid>
      <w:tr w:rsidR="00406E7A" w:rsidRPr="00406E7A" w:rsidTr="00037E11">
        <w:trPr>
          <w:trHeight w:val="604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406E7A">
              <w:rPr>
                <w:rFonts w:ascii="Times New Roman" w:eastAsia="Calibri" w:hAnsi="Times New Roman" w:cs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модулей,</w:t>
            </w:r>
          </w:p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w w:val="95"/>
                <w:sz w:val="26"/>
                <w:szCs w:val="26"/>
              </w:rPr>
              <w:t xml:space="preserve">Коды формируемых </w:t>
            </w: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компетенций</w:t>
            </w:r>
          </w:p>
        </w:tc>
      </w:tr>
      <w:tr w:rsidR="00406E7A" w:rsidRPr="00406E7A" w:rsidTr="00037E11">
        <w:trPr>
          <w:trHeight w:val="292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УК-4,5,6</w:t>
            </w:r>
          </w:p>
        </w:tc>
      </w:tr>
      <w:tr w:rsidR="00406E7A" w:rsidRPr="00406E7A" w:rsidTr="00037E11">
        <w:trPr>
          <w:trHeight w:val="297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  <w:t>История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УК-9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Политология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УК-7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  <w:t>Экономика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УК-10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  <w:t>Философия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УК-8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b/>
                <w:bCs/>
                <w:spacing w:val="-8"/>
                <w:sz w:val="26"/>
                <w:szCs w:val="26"/>
              </w:rPr>
              <w:t>Лингвистический модуль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БПК-7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  <w:t>Иностранный язык (общее владение)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УК-3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  <w:t>Латинский язык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БПК-1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  <w:t>Иностранный язык (профессиональный)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УК-3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b/>
                <w:bCs/>
                <w:spacing w:val="-8"/>
                <w:sz w:val="26"/>
                <w:szCs w:val="26"/>
                <w:lang w:val="be-BY"/>
              </w:rPr>
              <w:t>Естественнонаучный модуль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УК-2; БПК-2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b/>
                <w:bCs/>
                <w:spacing w:val="-8"/>
                <w:sz w:val="26"/>
                <w:szCs w:val="26"/>
                <w:lang w:val="be-BY"/>
              </w:rPr>
              <w:t>Общебиологический модуль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БПК-3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b/>
                <w:bCs/>
                <w:spacing w:val="-8"/>
                <w:sz w:val="26"/>
                <w:szCs w:val="26"/>
                <w:lang w:val="be-BY"/>
              </w:rPr>
              <w:t>Химия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БПК-4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b/>
                <w:bCs/>
                <w:spacing w:val="-8"/>
                <w:sz w:val="26"/>
                <w:szCs w:val="26"/>
                <w:lang w:val="be-BY"/>
              </w:rPr>
              <w:t>Биология человека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БПК-5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b/>
                <w:bCs/>
                <w:iCs/>
                <w:spacing w:val="-8"/>
                <w:sz w:val="26"/>
                <w:szCs w:val="26"/>
                <w:lang w:val="be-BY"/>
              </w:rPr>
              <w:t>Общеэкологический модуль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БПК-6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Курсовой проект (курсовая работа)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УК-1,6; БПК-9,10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  <w:lang w:val="be-BY"/>
              </w:rPr>
              <w:t>Дополнительные виды обучения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  <w:t>Физическая культура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УК-12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  <w:t>Безопасность жизнедеятельности человека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БПК-8</w:t>
            </w:r>
          </w:p>
        </w:tc>
      </w:tr>
      <w:tr w:rsidR="00406E7A" w:rsidRPr="00406E7A" w:rsidTr="00037E11">
        <w:trPr>
          <w:trHeight w:val="301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5802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be-BY"/>
              </w:rPr>
            </w:pPr>
            <w:r w:rsidRPr="00406E7A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676" w:type="dxa"/>
            <w:shd w:val="clear" w:color="auto" w:fill="auto"/>
          </w:tcPr>
          <w:p w:rsidR="00F176E8" w:rsidRPr="00406E7A" w:rsidRDefault="00F176E8" w:rsidP="00F1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406E7A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УК-11</w:t>
            </w:r>
          </w:p>
        </w:tc>
      </w:tr>
    </w:tbl>
    <w:p w:rsidR="00F176E8" w:rsidRPr="00406E7A" w:rsidRDefault="00F176E8" w:rsidP="00F1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065865" w:rsidRPr="00406E7A" w:rsidRDefault="00065865" w:rsidP="000658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F176E8" w:rsidRPr="00406E7A" w:rsidRDefault="00F176E8" w:rsidP="00F17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F176E8" w:rsidRPr="00406E7A" w:rsidRDefault="00F176E8" w:rsidP="00F17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181337" w:rsidRPr="00406E7A" w:rsidRDefault="00181337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81337" w:rsidRPr="00406E7A" w:rsidRDefault="00181337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6</w:t>
      </w:r>
    </w:p>
    <w:p w:rsidR="00F176E8" w:rsidRPr="00406E7A" w:rsidRDefault="00F176E8" w:rsidP="00F1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F176E8" w:rsidRPr="00406E7A" w:rsidRDefault="00F176E8" w:rsidP="00F176E8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F176E8" w:rsidRPr="00406E7A" w:rsidRDefault="00F176E8" w:rsidP="00F176E8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176E8" w:rsidRPr="00406E7A" w:rsidRDefault="00F176E8" w:rsidP="00F176E8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F176E8" w:rsidRPr="00406E7A" w:rsidRDefault="00F176E8" w:rsidP="00F176E8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F176E8" w:rsidRPr="00406E7A" w:rsidRDefault="00F176E8" w:rsidP="00F176E8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фондам, электронным средствам обучения,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lastRenderedPageBreak/>
        <w:t>электронным информационным ресурсам (локального доступа, удаленного доступа) по всем учебным дисциплинам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и(или) белорусском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F176E8" w:rsidRPr="00406E7A" w:rsidRDefault="00F176E8" w:rsidP="00F176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406E7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406E7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F176E8" w:rsidRPr="00406E7A" w:rsidRDefault="00F176E8" w:rsidP="00F176E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F176E8" w:rsidRPr="00406E7A" w:rsidRDefault="00F176E8" w:rsidP="00F176E8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37. 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406E7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F176E8" w:rsidRPr="00406E7A" w:rsidRDefault="00F176E8" w:rsidP="00F176E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F176E8" w:rsidRPr="00406E7A" w:rsidRDefault="00F176E8" w:rsidP="00F176E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 итоговой аттестации допускаются студенты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соответствующие </w:t>
      </w:r>
      <w:r w:rsidRPr="00406E7A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учебный план и учебные программы.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bookmarkStart w:id="22" w:name="_GoBack"/>
      <w:bookmarkEnd w:id="22"/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1-33 01 05 «Медицинская экология» проводится в форме защиты дипломной работы и государственного экзамена по специальности.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</w:t>
      </w:r>
      <w:r w:rsidR="00037E11"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 настоящего образовательного стандарта.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176E8" w:rsidRPr="00406E7A" w:rsidRDefault="00F176E8" w:rsidP="00F176E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06E7A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406E7A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406E7A" w:rsidRDefault="00F176E8" w:rsidP="005D653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x-none"/>
        </w:rPr>
      </w:pPr>
      <w:r w:rsidRPr="00406E7A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406E7A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sectPr w:rsidR="00DE36C2" w:rsidRPr="00406E7A" w:rsidSect="00037E11">
      <w:footerReference w:type="default" r:id="rId14"/>
      <w:footerReference w:type="first" r:id="rId15"/>
      <w:footnotePr>
        <w:numRestart w:val="eachSect"/>
      </w:footnotePr>
      <w:pgSz w:w="11900" w:h="16840"/>
      <w:pgMar w:top="1134" w:right="567" w:bottom="1134" w:left="1701" w:header="454" w:footer="28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9C" w:rsidRDefault="0089009C" w:rsidP="00D34B80">
      <w:pPr>
        <w:spacing w:after="0" w:line="240" w:lineRule="auto"/>
      </w:pPr>
      <w:r>
        <w:separator/>
      </w:r>
    </w:p>
  </w:endnote>
  <w:endnote w:type="continuationSeparator" w:id="0">
    <w:p w:rsidR="0089009C" w:rsidRDefault="0089009C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D6" w:rsidRDefault="00F316D6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D6" w:rsidRPr="00316E06" w:rsidRDefault="00F316D6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D6" w:rsidRDefault="00F316D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D6" w:rsidRPr="00037E11" w:rsidRDefault="00F316D6" w:rsidP="00037E11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D6" w:rsidRPr="003E661D" w:rsidRDefault="00F316D6">
    <w:pPr>
      <w:pStyle w:val="af7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9C" w:rsidRDefault="0089009C" w:rsidP="00D34B80">
      <w:pPr>
        <w:spacing w:after="0" w:line="240" w:lineRule="auto"/>
      </w:pPr>
      <w:r>
        <w:separator/>
      </w:r>
    </w:p>
  </w:footnote>
  <w:footnote w:type="continuationSeparator" w:id="0">
    <w:p w:rsidR="0089009C" w:rsidRDefault="0089009C" w:rsidP="00D34B80">
      <w:pPr>
        <w:spacing w:after="0" w:line="240" w:lineRule="auto"/>
      </w:pPr>
      <w:r>
        <w:continuationSeparator/>
      </w:r>
    </w:p>
  </w:footnote>
  <w:footnote w:id="1">
    <w:p w:rsidR="00F316D6" w:rsidRPr="00F45C74" w:rsidRDefault="00F316D6" w:rsidP="008E03C3">
      <w:pPr>
        <w:pStyle w:val="ac"/>
        <w:ind w:firstLine="709"/>
        <w:rPr>
          <w:spacing w:val="-4"/>
          <w:szCs w:val="18"/>
        </w:rPr>
      </w:pPr>
      <w:r>
        <w:rPr>
          <w:rStyle w:val="ae"/>
        </w:rPr>
        <w:footnoteRef/>
      </w:r>
      <w:r>
        <w:t> </w:t>
      </w:r>
      <w:r w:rsidRPr="00D1410D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F316D6" w:rsidRPr="00F45C74" w:rsidRDefault="00F316D6" w:rsidP="008E03C3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2C4B12">
        <w:rPr>
          <w:spacing w:val="-4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r>
        <w:rPr>
          <w:spacing w:val="-4"/>
          <w:szCs w:val="18"/>
        </w:rPr>
        <w:t xml:space="preserve">населения </w:t>
      </w:r>
      <w:r w:rsidRPr="002C4B12">
        <w:rPr>
          <w:spacing w:val="-4"/>
          <w:szCs w:val="18"/>
        </w:rPr>
        <w:t>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:rsidR="00F316D6" w:rsidRPr="002D56D7" w:rsidRDefault="00F316D6" w:rsidP="00F176E8">
      <w:pPr>
        <w:pStyle w:val="ac"/>
        <w:ind w:firstLine="709"/>
      </w:pPr>
      <w:r>
        <w:rPr>
          <w:rStyle w:val="ae"/>
        </w:rPr>
        <w:footnoteRef/>
      </w:r>
      <w:r>
        <w:rPr>
          <w:rStyle w:val="ae"/>
        </w:rPr>
        <w:footnoteRef/>
      </w:r>
      <w:r>
        <w:t> </w:t>
      </w:r>
      <w:r w:rsidRPr="00CB2E11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выбору, факультативной дисциплины либо дисциплины цикла «Дополнительные виды обучения».</w:t>
      </w:r>
    </w:p>
  </w:footnote>
  <w:footnote w:id="4">
    <w:p w:rsidR="00F316D6" w:rsidRPr="000A6EB3" w:rsidRDefault="00F316D6" w:rsidP="00F176E8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2C4B12">
        <w:rPr>
          <w:spacing w:val="-4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r>
        <w:rPr>
          <w:spacing w:val="-4"/>
          <w:szCs w:val="18"/>
        </w:rPr>
        <w:t xml:space="preserve">населения </w:t>
      </w:r>
      <w:r w:rsidRPr="002C4B12">
        <w:rPr>
          <w:spacing w:val="-4"/>
          <w:szCs w:val="18"/>
        </w:rPr>
        <w:t>и объектов от чрезвычайных ситуаций, радиационной безопасности, основ экологии, основ энергосбережения, охраны труда.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268674"/>
      <w:docPartObj>
        <w:docPartGallery w:val="Page Numbers (Top of Page)"/>
        <w:docPartUnique/>
      </w:docPartObj>
    </w:sdtPr>
    <w:sdtEndPr/>
    <w:sdtContent>
      <w:p w:rsidR="00F316D6" w:rsidRDefault="00F316D6" w:rsidP="00037E1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05ED"/>
    <w:rsid w:val="000025CE"/>
    <w:rsid w:val="00004076"/>
    <w:rsid w:val="00005DCA"/>
    <w:rsid w:val="00005EC3"/>
    <w:rsid w:val="00007DF2"/>
    <w:rsid w:val="00013609"/>
    <w:rsid w:val="000179C3"/>
    <w:rsid w:val="00017D40"/>
    <w:rsid w:val="00020775"/>
    <w:rsid w:val="0002790F"/>
    <w:rsid w:val="00032917"/>
    <w:rsid w:val="000340A3"/>
    <w:rsid w:val="00037E11"/>
    <w:rsid w:val="00042B78"/>
    <w:rsid w:val="00042BC8"/>
    <w:rsid w:val="00042FD8"/>
    <w:rsid w:val="000454CC"/>
    <w:rsid w:val="00060FE0"/>
    <w:rsid w:val="00061EAA"/>
    <w:rsid w:val="00065865"/>
    <w:rsid w:val="000713AD"/>
    <w:rsid w:val="00073DE8"/>
    <w:rsid w:val="00074204"/>
    <w:rsid w:val="000777A0"/>
    <w:rsid w:val="0008071E"/>
    <w:rsid w:val="000A02ED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327F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66F8C"/>
    <w:rsid w:val="0016737C"/>
    <w:rsid w:val="00170A9F"/>
    <w:rsid w:val="0017177C"/>
    <w:rsid w:val="0017364E"/>
    <w:rsid w:val="0018053A"/>
    <w:rsid w:val="00181337"/>
    <w:rsid w:val="00181E39"/>
    <w:rsid w:val="001831D2"/>
    <w:rsid w:val="00183964"/>
    <w:rsid w:val="00195FD4"/>
    <w:rsid w:val="001969A3"/>
    <w:rsid w:val="001A281E"/>
    <w:rsid w:val="001A51BC"/>
    <w:rsid w:val="001C0445"/>
    <w:rsid w:val="001D2DB8"/>
    <w:rsid w:val="001E1921"/>
    <w:rsid w:val="001F083A"/>
    <w:rsid w:val="001F2962"/>
    <w:rsid w:val="001F6898"/>
    <w:rsid w:val="0020268E"/>
    <w:rsid w:val="00203FF1"/>
    <w:rsid w:val="0020470E"/>
    <w:rsid w:val="0020500B"/>
    <w:rsid w:val="00205B9C"/>
    <w:rsid w:val="00206477"/>
    <w:rsid w:val="00210FDD"/>
    <w:rsid w:val="00225904"/>
    <w:rsid w:val="00234136"/>
    <w:rsid w:val="00243044"/>
    <w:rsid w:val="00244006"/>
    <w:rsid w:val="00244E5B"/>
    <w:rsid w:val="002466FA"/>
    <w:rsid w:val="002514B8"/>
    <w:rsid w:val="002653BD"/>
    <w:rsid w:val="0026667D"/>
    <w:rsid w:val="00276127"/>
    <w:rsid w:val="00283696"/>
    <w:rsid w:val="0029180F"/>
    <w:rsid w:val="00291E7A"/>
    <w:rsid w:val="0029440F"/>
    <w:rsid w:val="00297E65"/>
    <w:rsid w:val="002A01A0"/>
    <w:rsid w:val="002A1061"/>
    <w:rsid w:val="002A32F0"/>
    <w:rsid w:val="002A4AEF"/>
    <w:rsid w:val="002A4FEE"/>
    <w:rsid w:val="002A7B3D"/>
    <w:rsid w:val="002C1E1F"/>
    <w:rsid w:val="002D2E1F"/>
    <w:rsid w:val="002D35DF"/>
    <w:rsid w:val="002D47B4"/>
    <w:rsid w:val="002E0FA5"/>
    <w:rsid w:val="002E7664"/>
    <w:rsid w:val="002F0847"/>
    <w:rsid w:val="002F13DA"/>
    <w:rsid w:val="002F57DD"/>
    <w:rsid w:val="00303DA6"/>
    <w:rsid w:val="00303F20"/>
    <w:rsid w:val="00305011"/>
    <w:rsid w:val="00311D14"/>
    <w:rsid w:val="00316F97"/>
    <w:rsid w:val="003213B0"/>
    <w:rsid w:val="00321EE5"/>
    <w:rsid w:val="003313C3"/>
    <w:rsid w:val="00334290"/>
    <w:rsid w:val="0033540C"/>
    <w:rsid w:val="00342AF9"/>
    <w:rsid w:val="00343177"/>
    <w:rsid w:val="00345D98"/>
    <w:rsid w:val="00352A38"/>
    <w:rsid w:val="00363020"/>
    <w:rsid w:val="00366643"/>
    <w:rsid w:val="0036725C"/>
    <w:rsid w:val="00385DCD"/>
    <w:rsid w:val="00387442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D746C"/>
    <w:rsid w:val="003D7628"/>
    <w:rsid w:val="003E661D"/>
    <w:rsid w:val="003F1D7D"/>
    <w:rsid w:val="003F3D59"/>
    <w:rsid w:val="003F6571"/>
    <w:rsid w:val="0040012C"/>
    <w:rsid w:val="0040259E"/>
    <w:rsid w:val="00406E7A"/>
    <w:rsid w:val="00415990"/>
    <w:rsid w:val="00415A0D"/>
    <w:rsid w:val="0042048D"/>
    <w:rsid w:val="004251DD"/>
    <w:rsid w:val="004312D7"/>
    <w:rsid w:val="004317C2"/>
    <w:rsid w:val="00443835"/>
    <w:rsid w:val="00444D5D"/>
    <w:rsid w:val="00445D1A"/>
    <w:rsid w:val="00450FC7"/>
    <w:rsid w:val="00454CD5"/>
    <w:rsid w:val="004630B0"/>
    <w:rsid w:val="00471F63"/>
    <w:rsid w:val="004845F1"/>
    <w:rsid w:val="00484F8E"/>
    <w:rsid w:val="004914A9"/>
    <w:rsid w:val="004920F5"/>
    <w:rsid w:val="004923CF"/>
    <w:rsid w:val="0049658C"/>
    <w:rsid w:val="004A1FD7"/>
    <w:rsid w:val="004A6A46"/>
    <w:rsid w:val="004B54BB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4F7464"/>
    <w:rsid w:val="00502A7B"/>
    <w:rsid w:val="005038A1"/>
    <w:rsid w:val="00506830"/>
    <w:rsid w:val="0051050B"/>
    <w:rsid w:val="00510750"/>
    <w:rsid w:val="005144DC"/>
    <w:rsid w:val="0051490E"/>
    <w:rsid w:val="005166D7"/>
    <w:rsid w:val="005222D3"/>
    <w:rsid w:val="005233F8"/>
    <w:rsid w:val="005237F4"/>
    <w:rsid w:val="005239A0"/>
    <w:rsid w:val="00526499"/>
    <w:rsid w:val="00530C47"/>
    <w:rsid w:val="005346BD"/>
    <w:rsid w:val="0053633D"/>
    <w:rsid w:val="0054213A"/>
    <w:rsid w:val="005518AB"/>
    <w:rsid w:val="00555EA9"/>
    <w:rsid w:val="00565CF6"/>
    <w:rsid w:val="005823EE"/>
    <w:rsid w:val="005855FC"/>
    <w:rsid w:val="005877F1"/>
    <w:rsid w:val="005A3FD9"/>
    <w:rsid w:val="005B21C8"/>
    <w:rsid w:val="005B4E63"/>
    <w:rsid w:val="005C01B0"/>
    <w:rsid w:val="005C5832"/>
    <w:rsid w:val="005D329A"/>
    <w:rsid w:val="005D653C"/>
    <w:rsid w:val="005D6EB9"/>
    <w:rsid w:val="005E0EFF"/>
    <w:rsid w:val="005E3889"/>
    <w:rsid w:val="005E4EA4"/>
    <w:rsid w:val="005E76F7"/>
    <w:rsid w:val="005F085E"/>
    <w:rsid w:val="005F51FC"/>
    <w:rsid w:val="005F6466"/>
    <w:rsid w:val="005F7EE1"/>
    <w:rsid w:val="00600B65"/>
    <w:rsid w:val="0060526E"/>
    <w:rsid w:val="00606918"/>
    <w:rsid w:val="00607D07"/>
    <w:rsid w:val="00613BF6"/>
    <w:rsid w:val="0061483A"/>
    <w:rsid w:val="006301BE"/>
    <w:rsid w:val="0063330B"/>
    <w:rsid w:val="0064214F"/>
    <w:rsid w:val="006645B2"/>
    <w:rsid w:val="00666A38"/>
    <w:rsid w:val="00670846"/>
    <w:rsid w:val="00671375"/>
    <w:rsid w:val="00680245"/>
    <w:rsid w:val="00686D74"/>
    <w:rsid w:val="00691EC1"/>
    <w:rsid w:val="006969AF"/>
    <w:rsid w:val="006A1350"/>
    <w:rsid w:val="006A320A"/>
    <w:rsid w:val="006A4337"/>
    <w:rsid w:val="006A775B"/>
    <w:rsid w:val="006C0DF0"/>
    <w:rsid w:val="006C4E74"/>
    <w:rsid w:val="006C68CB"/>
    <w:rsid w:val="006C69BC"/>
    <w:rsid w:val="006D1704"/>
    <w:rsid w:val="006D410C"/>
    <w:rsid w:val="006D45C7"/>
    <w:rsid w:val="006E7080"/>
    <w:rsid w:val="006F29A6"/>
    <w:rsid w:val="006F5940"/>
    <w:rsid w:val="00700C4D"/>
    <w:rsid w:val="007028A9"/>
    <w:rsid w:val="007071A8"/>
    <w:rsid w:val="00716A15"/>
    <w:rsid w:val="007215D1"/>
    <w:rsid w:val="007220CA"/>
    <w:rsid w:val="00724BFF"/>
    <w:rsid w:val="0073620E"/>
    <w:rsid w:val="00744960"/>
    <w:rsid w:val="007464BE"/>
    <w:rsid w:val="00746AA2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5BC7"/>
    <w:rsid w:val="00781570"/>
    <w:rsid w:val="00794C68"/>
    <w:rsid w:val="007A17FE"/>
    <w:rsid w:val="007A5B7C"/>
    <w:rsid w:val="007B1CD6"/>
    <w:rsid w:val="007B5333"/>
    <w:rsid w:val="007B5FF8"/>
    <w:rsid w:val="007B681F"/>
    <w:rsid w:val="007C4B88"/>
    <w:rsid w:val="007C57A3"/>
    <w:rsid w:val="007E265D"/>
    <w:rsid w:val="007E4B4F"/>
    <w:rsid w:val="007E503D"/>
    <w:rsid w:val="007E54BB"/>
    <w:rsid w:val="007F5C51"/>
    <w:rsid w:val="0080136D"/>
    <w:rsid w:val="0081052E"/>
    <w:rsid w:val="00814587"/>
    <w:rsid w:val="00815797"/>
    <w:rsid w:val="00821DAA"/>
    <w:rsid w:val="008221D3"/>
    <w:rsid w:val="0082386B"/>
    <w:rsid w:val="00830EDF"/>
    <w:rsid w:val="00835541"/>
    <w:rsid w:val="008355DF"/>
    <w:rsid w:val="00842326"/>
    <w:rsid w:val="00844471"/>
    <w:rsid w:val="008529A2"/>
    <w:rsid w:val="0086036F"/>
    <w:rsid w:val="008604DA"/>
    <w:rsid w:val="008612F6"/>
    <w:rsid w:val="008612F7"/>
    <w:rsid w:val="00861999"/>
    <w:rsid w:val="0087359E"/>
    <w:rsid w:val="00881481"/>
    <w:rsid w:val="00885B4C"/>
    <w:rsid w:val="00887FC1"/>
    <w:rsid w:val="0089009C"/>
    <w:rsid w:val="00890FC3"/>
    <w:rsid w:val="00891668"/>
    <w:rsid w:val="0089316D"/>
    <w:rsid w:val="00894E55"/>
    <w:rsid w:val="008A292A"/>
    <w:rsid w:val="008A2D6B"/>
    <w:rsid w:val="008B7433"/>
    <w:rsid w:val="008C5BCB"/>
    <w:rsid w:val="008E03C3"/>
    <w:rsid w:val="008E08EC"/>
    <w:rsid w:val="008E3831"/>
    <w:rsid w:val="008E40A4"/>
    <w:rsid w:val="008E6487"/>
    <w:rsid w:val="008E72CD"/>
    <w:rsid w:val="008E78F5"/>
    <w:rsid w:val="008F2A96"/>
    <w:rsid w:val="008F3CA6"/>
    <w:rsid w:val="00904708"/>
    <w:rsid w:val="00905C3B"/>
    <w:rsid w:val="00907CFC"/>
    <w:rsid w:val="009101BD"/>
    <w:rsid w:val="00913ADA"/>
    <w:rsid w:val="00913CF3"/>
    <w:rsid w:val="009149D7"/>
    <w:rsid w:val="00917E46"/>
    <w:rsid w:val="00926585"/>
    <w:rsid w:val="00926CA1"/>
    <w:rsid w:val="009317A0"/>
    <w:rsid w:val="009324D4"/>
    <w:rsid w:val="00945FFD"/>
    <w:rsid w:val="00952074"/>
    <w:rsid w:val="00955DB8"/>
    <w:rsid w:val="00956394"/>
    <w:rsid w:val="00975B55"/>
    <w:rsid w:val="0098255F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D0348"/>
    <w:rsid w:val="009D2CF0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598A"/>
    <w:rsid w:val="00A31BC5"/>
    <w:rsid w:val="00A4163D"/>
    <w:rsid w:val="00A47CA3"/>
    <w:rsid w:val="00A51D0B"/>
    <w:rsid w:val="00A551A3"/>
    <w:rsid w:val="00A55D1B"/>
    <w:rsid w:val="00A676B1"/>
    <w:rsid w:val="00A67B71"/>
    <w:rsid w:val="00A70D20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C2A41"/>
    <w:rsid w:val="00AC51AF"/>
    <w:rsid w:val="00AC565B"/>
    <w:rsid w:val="00AD051B"/>
    <w:rsid w:val="00AD0983"/>
    <w:rsid w:val="00AD48F5"/>
    <w:rsid w:val="00AD6B70"/>
    <w:rsid w:val="00AE77CB"/>
    <w:rsid w:val="00AF4750"/>
    <w:rsid w:val="00AF6436"/>
    <w:rsid w:val="00B07631"/>
    <w:rsid w:val="00B07B86"/>
    <w:rsid w:val="00B217BA"/>
    <w:rsid w:val="00B22D5B"/>
    <w:rsid w:val="00B2353E"/>
    <w:rsid w:val="00B26045"/>
    <w:rsid w:val="00B33E4B"/>
    <w:rsid w:val="00B341AC"/>
    <w:rsid w:val="00B436D8"/>
    <w:rsid w:val="00B46DCD"/>
    <w:rsid w:val="00B52C8C"/>
    <w:rsid w:val="00B55680"/>
    <w:rsid w:val="00B638D9"/>
    <w:rsid w:val="00B65D72"/>
    <w:rsid w:val="00B709BD"/>
    <w:rsid w:val="00B756B5"/>
    <w:rsid w:val="00B861E8"/>
    <w:rsid w:val="00B91099"/>
    <w:rsid w:val="00BA16DE"/>
    <w:rsid w:val="00BA4666"/>
    <w:rsid w:val="00BB39A3"/>
    <w:rsid w:val="00BC38EE"/>
    <w:rsid w:val="00BD26EE"/>
    <w:rsid w:val="00BD383E"/>
    <w:rsid w:val="00BD432C"/>
    <w:rsid w:val="00BD76B7"/>
    <w:rsid w:val="00BE0487"/>
    <w:rsid w:val="00BE546F"/>
    <w:rsid w:val="00BE54D8"/>
    <w:rsid w:val="00BF5613"/>
    <w:rsid w:val="00C002DB"/>
    <w:rsid w:val="00C05197"/>
    <w:rsid w:val="00C05DFF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45378"/>
    <w:rsid w:val="00C45B69"/>
    <w:rsid w:val="00C531D0"/>
    <w:rsid w:val="00C717A8"/>
    <w:rsid w:val="00C77967"/>
    <w:rsid w:val="00C85425"/>
    <w:rsid w:val="00C86E53"/>
    <w:rsid w:val="00C91676"/>
    <w:rsid w:val="00CA1827"/>
    <w:rsid w:val="00CA3CDE"/>
    <w:rsid w:val="00CB292D"/>
    <w:rsid w:val="00CB49F2"/>
    <w:rsid w:val="00CB544D"/>
    <w:rsid w:val="00CB5453"/>
    <w:rsid w:val="00CC1C36"/>
    <w:rsid w:val="00CC3165"/>
    <w:rsid w:val="00CC5510"/>
    <w:rsid w:val="00CC5933"/>
    <w:rsid w:val="00CC5FCF"/>
    <w:rsid w:val="00CD11A9"/>
    <w:rsid w:val="00CD24E0"/>
    <w:rsid w:val="00CD7612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6D57"/>
    <w:rsid w:val="00D57352"/>
    <w:rsid w:val="00D62254"/>
    <w:rsid w:val="00D65A32"/>
    <w:rsid w:val="00D71A9B"/>
    <w:rsid w:val="00D73088"/>
    <w:rsid w:val="00D743D1"/>
    <w:rsid w:val="00D81E4F"/>
    <w:rsid w:val="00D9193C"/>
    <w:rsid w:val="00D92E97"/>
    <w:rsid w:val="00D97656"/>
    <w:rsid w:val="00DA0C5D"/>
    <w:rsid w:val="00DB0BC6"/>
    <w:rsid w:val="00DB34AE"/>
    <w:rsid w:val="00DB3DE8"/>
    <w:rsid w:val="00DC12BF"/>
    <w:rsid w:val="00DC1995"/>
    <w:rsid w:val="00DC1EE7"/>
    <w:rsid w:val="00DC1F93"/>
    <w:rsid w:val="00DC2B86"/>
    <w:rsid w:val="00DC596A"/>
    <w:rsid w:val="00DC7D72"/>
    <w:rsid w:val="00DD69B9"/>
    <w:rsid w:val="00DE36C2"/>
    <w:rsid w:val="00DE4578"/>
    <w:rsid w:val="00DE54F7"/>
    <w:rsid w:val="00DF22A3"/>
    <w:rsid w:val="00DF44F4"/>
    <w:rsid w:val="00DF751B"/>
    <w:rsid w:val="00E03A76"/>
    <w:rsid w:val="00E06D5E"/>
    <w:rsid w:val="00E12D0B"/>
    <w:rsid w:val="00E13275"/>
    <w:rsid w:val="00E13614"/>
    <w:rsid w:val="00E20439"/>
    <w:rsid w:val="00E33044"/>
    <w:rsid w:val="00E408EE"/>
    <w:rsid w:val="00E4627E"/>
    <w:rsid w:val="00E54A30"/>
    <w:rsid w:val="00E56A9C"/>
    <w:rsid w:val="00E66BCB"/>
    <w:rsid w:val="00E80894"/>
    <w:rsid w:val="00E9530C"/>
    <w:rsid w:val="00E95B2B"/>
    <w:rsid w:val="00EB49A6"/>
    <w:rsid w:val="00EB7894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2856"/>
    <w:rsid w:val="00F06FB2"/>
    <w:rsid w:val="00F122A4"/>
    <w:rsid w:val="00F13E83"/>
    <w:rsid w:val="00F14C97"/>
    <w:rsid w:val="00F176E8"/>
    <w:rsid w:val="00F258E6"/>
    <w:rsid w:val="00F30300"/>
    <w:rsid w:val="00F316D6"/>
    <w:rsid w:val="00F32764"/>
    <w:rsid w:val="00F3388F"/>
    <w:rsid w:val="00F3540F"/>
    <w:rsid w:val="00F41613"/>
    <w:rsid w:val="00F47E2F"/>
    <w:rsid w:val="00F51E98"/>
    <w:rsid w:val="00F52AAC"/>
    <w:rsid w:val="00F642C4"/>
    <w:rsid w:val="00F65DFF"/>
    <w:rsid w:val="00F67C16"/>
    <w:rsid w:val="00F72A45"/>
    <w:rsid w:val="00F74997"/>
    <w:rsid w:val="00F74BC0"/>
    <w:rsid w:val="00F75A9E"/>
    <w:rsid w:val="00F7600C"/>
    <w:rsid w:val="00F84CE5"/>
    <w:rsid w:val="00F85BB8"/>
    <w:rsid w:val="00F86951"/>
    <w:rsid w:val="00F87C8F"/>
    <w:rsid w:val="00F9721C"/>
    <w:rsid w:val="00F97AB4"/>
    <w:rsid w:val="00FA2A16"/>
    <w:rsid w:val="00FA47A7"/>
    <w:rsid w:val="00FA5BCB"/>
    <w:rsid w:val="00FB049E"/>
    <w:rsid w:val="00FB0895"/>
    <w:rsid w:val="00FB3BB1"/>
    <w:rsid w:val="00FB6CE8"/>
    <w:rsid w:val="00FC00ED"/>
    <w:rsid w:val="00FC0B8B"/>
    <w:rsid w:val="00FD014A"/>
    <w:rsid w:val="00FD6239"/>
    <w:rsid w:val="00FD6828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7304D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2A4FEE"/>
  </w:style>
  <w:style w:type="paragraph" w:customStyle="1" w:styleId="affff6">
    <w:basedOn w:val="a"/>
    <w:next w:val="aff1"/>
    <w:uiPriority w:val="99"/>
    <w:unhideWhenUsed/>
    <w:rsid w:val="00F1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2A4FE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2A4F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A4F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0">
    <w:name w:val="Нет списка25"/>
    <w:next w:val="a2"/>
    <w:semiHidden/>
    <w:rsid w:val="002A4FEE"/>
  </w:style>
  <w:style w:type="paragraph" w:customStyle="1" w:styleId="1f2">
    <w:name w:val="Стиль1 Знак Знак Знак"/>
    <w:basedOn w:val="a"/>
    <w:link w:val="1f3"/>
    <w:rsid w:val="002A4F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Стиль1 Знак Знак Знак Знак"/>
    <w:link w:val="1f2"/>
    <w:rsid w:val="002A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rial">
    <w:name w:val="Стиль6 + Arial"/>
    <w:aliases w:val="10 пт"/>
    <w:basedOn w:val="a"/>
    <w:link w:val="6Arial0"/>
    <w:rsid w:val="002A4FEE"/>
    <w:pPr>
      <w:spacing w:after="0" w:line="240" w:lineRule="auto"/>
      <w:ind w:left="1418" w:hanging="1276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Arial0">
    <w:name w:val="Стиль6 + Arial Знак"/>
    <w:aliases w:val="10 пт Знак"/>
    <w:link w:val="6Arial"/>
    <w:locked/>
    <w:rsid w:val="002A4FE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Arial10">
    <w:name w:val="Стиль3 + Arial 10 пт + По левому краю"/>
    <w:basedOn w:val="a"/>
    <w:rsid w:val="002A4FEE"/>
    <w:pPr>
      <w:tabs>
        <w:tab w:val="left" w:pos="1418"/>
      </w:tabs>
      <w:spacing w:after="0" w:line="240" w:lineRule="auto"/>
      <w:ind w:left="1418" w:hanging="127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нак Знак1 Знак"/>
    <w:basedOn w:val="a"/>
    <w:rsid w:val="002A4F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7">
    <w:name w:val="Заголовок таблицы"/>
    <w:basedOn w:val="30"/>
    <w:rsid w:val="002A4FEE"/>
    <w:pPr>
      <w:widowControl/>
      <w:spacing w:before="120" w:after="120"/>
    </w:pPr>
    <w:rPr>
      <w:sz w:val="28"/>
    </w:rPr>
  </w:style>
  <w:style w:type="character" w:customStyle="1" w:styleId="BodyTextIndentChar">
    <w:name w:val="Body Text Indent Char"/>
    <w:semiHidden/>
    <w:locked/>
    <w:rsid w:val="002A4FEE"/>
    <w:rPr>
      <w:rFonts w:ascii="Arial" w:hAnsi="Arial"/>
      <w:color w:val="000000"/>
      <w:sz w:val="28"/>
      <w:lang w:val="x-none" w:eastAsia="ru-RU"/>
    </w:rPr>
  </w:style>
  <w:style w:type="paragraph" w:customStyle="1" w:styleId="1f5">
    <w:name w:val="Абзац списка1"/>
    <w:basedOn w:val="a"/>
    <w:rsid w:val="002A4FEE"/>
    <w:pPr>
      <w:spacing w:after="0" w:line="288" w:lineRule="auto"/>
      <w:ind w:left="720" w:firstLine="567"/>
      <w:contextualSpacing/>
      <w:jc w:val="both"/>
    </w:pPr>
    <w:rPr>
      <w:rFonts w:ascii="Arial" w:eastAsia="Calibri" w:hAnsi="Arial" w:cs="Arial"/>
      <w:bCs/>
      <w:color w:val="000000"/>
      <w:sz w:val="24"/>
      <w:szCs w:val="28"/>
      <w:lang w:eastAsia="ru-RU"/>
    </w:rPr>
  </w:style>
  <w:style w:type="paragraph" w:styleId="affff8">
    <w:name w:val="Subtitle"/>
    <w:basedOn w:val="a"/>
    <w:link w:val="affff9"/>
    <w:qFormat/>
    <w:rsid w:val="002A4FEE"/>
    <w:pPr>
      <w:spacing w:before="200"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9">
    <w:name w:val="Подзаголовок Знак"/>
    <w:basedOn w:val="a0"/>
    <w:link w:val="affff8"/>
    <w:rsid w:val="002A4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a">
    <w:name w:val="бычный"/>
    <w:rsid w:val="002A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13">
    <w:name w:val="Сетка таблицы11"/>
    <w:basedOn w:val="a1"/>
    <w:next w:val="affe"/>
    <w:locked/>
    <w:rsid w:val="002A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Стиль Стиль1 + полужирный курсив Знак"/>
    <w:basedOn w:val="1f2"/>
    <w:link w:val="1f7"/>
    <w:rsid w:val="002A4FEE"/>
    <w:pPr>
      <w:spacing w:before="120" w:after="120"/>
    </w:pPr>
    <w:rPr>
      <w:b/>
      <w:bCs/>
      <w:i/>
      <w:iCs/>
    </w:rPr>
  </w:style>
  <w:style w:type="character" w:customStyle="1" w:styleId="1f7">
    <w:name w:val="Стиль Стиль1 + полужирный курсив Знак Знак"/>
    <w:link w:val="1f6"/>
    <w:rsid w:val="002A4F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fffb">
    <w:name w:val="спис"/>
    <w:basedOn w:val="a"/>
    <w:rsid w:val="002A4FE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val="pl-PL" w:eastAsia="ru-RU"/>
    </w:rPr>
  </w:style>
  <w:style w:type="numbering" w:customStyle="1" w:styleId="260">
    <w:name w:val="Нет списка26"/>
    <w:next w:val="a2"/>
    <w:semiHidden/>
    <w:rsid w:val="008E03C3"/>
  </w:style>
  <w:style w:type="table" w:customStyle="1" w:styleId="TableNormal3">
    <w:name w:val="Table Normal3"/>
    <w:uiPriority w:val="2"/>
    <w:semiHidden/>
    <w:unhideWhenUsed/>
    <w:qFormat/>
    <w:rsid w:val="008E03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E03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0">
    <w:name w:val="Нет списка27"/>
    <w:next w:val="a2"/>
    <w:semiHidden/>
    <w:rsid w:val="00F176E8"/>
  </w:style>
  <w:style w:type="table" w:customStyle="1" w:styleId="TableNormal13">
    <w:name w:val="Table Normal13"/>
    <w:uiPriority w:val="2"/>
    <w:semiHidden/>
    <w:unhideWhenUsed/>
    <w:qFormat/>
    <w:rsid w:val="00F176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F176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12"/>
    <w:basedOn w:val="a1"/>
    <w:next w:val="affe"/>
    <w:uiPriority w:val="59"/>
    <w:rsid w:val="00F176E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7210-1792-4398-A064-44F92A0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9174</Words>
  <Characters>52295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Мирошникова Светлана Владимировна</cp:lastModifiedBy>
  <cp:revision>15</cp:revision>
  <cp:lastPrinted>2018-11-12T08:51:00Z</cp:lastPrinted>
  <dcterms:created xsi:type="dcterms:W3CDTF">2022-07-08T08:53:00Z</dcterms:created>
  <dcterms:modified xsi:type="dcterms:W3CDTF">2022-07-11T12:10:00Z</dcterms:modified>
</cp:coreProperties>
</file>