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5ED" w:rsidRPr="00B661F6" w:rsidRDefault="00B555ED" w:rsidP="006117A2">
      <w:pPr>
        <w:ind w:left="-851" w:right="201"/>
        <w:jc w:val="center"/>
        <w:rPr>
          <w:sz w:val="27"/>
          <w:szCs w:val="26"/>
        </w:rPr>
      </w:pPr>
      <w:r>
        <w:rPr>
          <w:rFonts w:ascii="Cambria" w:hAnsi="Cambria"/>
          <w:noProof/>
        </w:rPr>
        <w:drawing>
          <wp:inline distT="0" distB="0" distL="0" distR="0" wp14:anchorId="6484F6EA" wp14:editId="5C014BFE">
            <wp:extent cx="6553200" cy="938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56" cy="93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B18">
        <w:rPr>
          <w:b/>
          <w:caps/>
          <w:noProof/>
          <w:sz w:val="28"/>
        </w:rPr>
        <w:pict>
          <v:rect id="Прямоугольник 1" o:spid="_x0000_s1026" style="position:absolute;left:0;text-align:left;margin-left:231.6pt;margin-top:-22pt;width:21.7pt;height:13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" fillcolor="white [3212]" strokecolor="white [3212]" strokeweight="2pt"/>
        </w:pict>
      </w:r>
    </w:p>
    <w:p w:rsidR="00B555ED" w:rsidRPr="00B661F6" w:rsidRDefault="00B555ED" w:rsidP="00EA42E0">
      <w:pPr>
        <w:pStyle w:val="7"/>
        <w:keepNext w:val="0"/>
        <w:widowControl w:val="0"/>
        <w:jc w:val="left"/>
      </w:pPr>
    </w:p>
    <w:p w:rsidR="00EA42E0" w:rsidRPr="00CB4148" w:rsidRDefault="00EA42E0" w:rsidP="00EA42E0">
      <w:pPr>
        <w:pStyle w:val="7"/>
        <w:keepNext w:val="0"/>
        <w:widowControl w:val="0"/>
        <w:jc w:val="left"/>
      </w:pPr>
      <w:r w:rsidRPr="00CB4148">
        <w:t>РЕЦЕНЗЕНТЫ:</w:t>
      </w:r>
    </w:p>
    <w:p w:rsidR="00EA42E0" w:rsidRPr="00CB4148" w:rsidRDefault="00EA42E0" w:rsidP="00EA42E0">
      <w:pPr>
        <w:pStyle w:val="7"/>
        <w:keepNext w:val="0"/>
        <w:widowControl w:val="0"/>
        <w:ind w:right="7"/>
        <w:jc w:val="both"/>
        <w:rPr>
          <w:b w:val="0"/>
        </w:rPr>
      </w:pPr>
    </w:p>
    <w:p w:rsidR="00CB4148" w:rsidRPr="00CB4148" w:rsidRDefault="00CB4148" w:rsidP="00CB4148">
      <w:pPr>
        <w:pStyle w:val="7"/>
        <w:keepNext w:val="0"/>
        <w:widowControl w:val="0"/>
        <w:ind w:right="7"/>
        <w:jc w:val="both"/>
        <w:rPr>
          <w:b w:val="0"/>
          <w:spacing w:val="-6"/>
        </w:rPr>
      </w:pPr>
      <w:r w:rsidRPr="00CB4148">
        <w:rPr>
          <w:b w:val="0"/>
          <w:spacing w:val="-6"/>
        </w:rPr>
        <w:t xml:space="preserve">О.Г. Станкевич, заведующий кафедрой конституционного и административного права Академии управления при Президенте Республики Беларусь, </w:t>
      </w:r>
      <w:proofErr w:type="spellStart"/>
      <w:r w:rsidRPr="00CB4148">
        <w:rPr>
          <w:b w:val="0"/>
          <w:spacing w:val="-6"/>
        </w:rPr>
        <w:t>к.ю.н</w:t>
      </w:r>
      <w:proofErr w:type="spellEnd"/>
      <w:r w:rsidRPr="00CB4148">
        <w:rPr>
          <w:b w:val="0"/>
          <w:spacing w:val="-6"/>
        </w:rPr>
        <w:t>., доцент.</w:t>
      </w:r>
    </w:p>
    <w:p w:rsidR="00CB4148" w:rsidRPr="00CB4148" w:rsidRDefault="00CB4148" w:rsidP="00CB4148">
      <w:pPr>
        <w:jc w:val="both"/>
        <w:rPr>
          <w:sz w:val="28"/>
          <w:szCs w:val="28"/>
        </w:rPr>
      </w:pPr>
    </w:p>
    <w:p w:rsidR="00CB4148" w:rsidRPr="00CB4148" w:rsidRDefault="00CB4148" w:rsidP="00CB4148">
      <w:pPr>
        <w:jc w:val="both"/>
        <w:rPr>
          <w:sz w:val="28"/>
          <w:szCs w:val="28"/>
        </w:rPr>
      </w:pPr>
      <w:r w:rsidRPr="00CB4148">
        <w:rPr>
          <w:sz w:val="28"/>
          <w:szCs w:val="28"/>
        </w:rPr>
        <w:t>Учреждение образования «Полоцкий государственный экономический колледж» (протокол заседания Совета учреждения образования «Полоцкий государственный экономический колледж» от 10.01.2020 № 8).</w:t>
      </w:r>
    </w:p>
    <w:p w:rsidR="00EA42E0" w:rsidRPr="00CB4148" w:rsidRDefault="00EA42E0" w:rsidP="00EA42E0">
      <w:pPr>
        <w:pStyle w:val="7"/>
        <w:keepNext w:val="0"/>
        <w:widowControl w:val="0"/>
        <w:ind w:left="5040" w:right="7"/>
        <w:jc w:val="left"/>
        <w:rPr>
          <w:b w:val="0"/>
          <w:lang w:val="be-BY"/>
        </w:rPr>
      </w:pPr>
    </w:p>
    <w:p w:rsidR="00AC01FE" w:rsidRPr="00CB4148" w:rsidRDefault="00AC01FE" w:rsidP="00AC01FE">
      <w:pPr>
        <w:rPr>
          <w:b/>
          <w:sz w:val="28"/>
          <w:szCs w:val="28"/>
          <w:lang w:val="be-BY"/>
        </w:rPr>
      </w:pPr>
      <w:r w:rsidRPr="00CB4148">
        <w:rPr>
          <w:b/>
          <w:sz w:val="28"/>
          <w:szCs w:val="28"/>
        </w:rPr>
        <w:t>РЕКОМЕНДОВАНА К УТВЕРЖДЕНИЮ</w:t>
      </w:r>
      <w:r w:rsidRPr="00CB4148">
        <w:rPr>
          <w:b/>
          <w:sz w:val="28"/>
          <w:szCs w:val="28"/>
          <w:lang w:val="be-BY"/>
        </w:rPr>
        <w:t>:</w:t>
      </w:r>
    </w:p>
    <w:p w:rsidR="00AC01FE" w:rsidRPr="00CB4148" w:rsidRDefault="00AC01FE" w:rsidP="00AC01FE">
      <w:pPr>
        <w:rPr>
          <w:b/>
          <w:sz w:val="28"/>
          <w:szCs w:val="28"/>
          <w:highlight w:val="yellow"/>
          <w:lang w:val="be-BY"/>
        </w:rPr>
      </w:pPr>
    </w:p>
    <w:p w:rsidR="00CB4148" w:rsidRPr="00CB4148" w:rsidRDefault="00CB4148" w:rsidP="00CB4148">
      <w:pPr>
        <w:jc w:val="both"/>
        <w:rPr>
          <w:sz w:val="28"/>
          <w:szCs w:val="28"/>
        </w:rPr>
      </w:pPr>
      <w:r w:rsidRPr="00CB4148">
        <w:rPr>
          <w:sz w:val="28"/>
          <w:szCs w:val="28"/>
        </w:rPr>
        <w:t xml:space="preserve">Научно-методическим советом по группе специальностей «Право» Учебно-методического объединения </w:t>
      </w:r>
      <w:r w:rsidRPr="00CB4148">
        <w:rPr>
          <w:spacing w:val="-4"/>
          <w:sz w:val="28"/>
          <w:szCs w:val="28"/>
        </w:rPr>
        <w:t>по гуманитарному образованию</w:t>
      </w:r>
    </w:p>
    <w:p w:rsidR="00CB4148" w:rsidRPr="00CB4148" w:rsidRDefault="00CB4148" w:rsidP="00CB4148">
      <w:pPr>
        <w:jc w:val="both"/>
        <w:rPr>
          <w:sz w:val="28"/>
          <w:szCs w:val="28"/>
        </w:rPr>
      </w:pPr>
      <w:r w:rsidRPr="00CB4148">
        <w:rPr>
          <w:sz w:val="28"/>
          <w:szCs w:val="28"/>
        </w:rPr>
        <w:t>(протокол от 26.11.2019 № 3).</w:t>
      </w:r>
    </w:p>
    <w:p w:rsidR="00CB4148" w:rsidRPr="00CB4148" w:rsidRDefault="00CB4148" w:rsidP="00CB4148">
      <w:pPr>
        <w:jc w:val="both"/>
        <w:rPr>
          <w:b/>
          <w:bCs/>
          <w:sz w:val="28"/>
          <w:szCs w:val="28"/>
        </w:rPr>
      </w:pPr>
    </w:p>
    <w:p w:rsidR="00CB4148" w:rsidRPr="00CB4148" w:rsidRDefault="00CB4148" w:rsidP="00CB4148">
      <w:pPr>
        <w:jc w:val="both"/>
        <w:rPr>
          <w:sz w:val="28"/>
          <w:szCs w:val="28"/>
        </w:rPr>
      </w:pPr>
      <w:r w:rsidRPr="00CB4148">
        <w:rPr>
          <w:sz w:val="28"/>
          <w:szCs w:val="28"/>
        </w:rPr>
        <w:t>Научно-методическим советом Белорусского государственного университета</w:t>
      </w:r>
    </w:p>
    <w:p w:rsidR="00CB4148" w:rsidRPr="00CB4148" w:rsidRDefault="00CB4148" w:rsidP="00CB4148">
      <w:pPr>
        <w:jc w:val="both"/>
        <w:rPr>
          <w:sz w:val="28"/>
          <w:szCs w:val="28"/>
        </w:rPr>
      </w:pPr>
      <w:r w:rsidRPr="00CB4148">
        <w:rPr>
          <w:sz w:val="28"/>
          <w:szCs w:val="28"/>
        </w:rPr>
        <w:t>(протокол от 03.12.2019 № 2).</w:t>
      </w:r>
    </w:p>
    <w:p w:rsidR="004969E9" w:rsidRPr="00CB4148" w:rsidRDefault="004969E9">
      <w:pPr>
        <w:rPr>
          <w:sz w:val="28"/>
          <w:szCs w:val="28"/>
        </w:rPr>
      </w:pPr>
    </w:p>
    <w:p w:rsidR="004969E9" w:rsidRPr="00CB4148" w:rsidRDefault="004969E9">
      <w:pPr>
        <w:rPr>
          <w:sz w:val="28"/>
          <w:szCs w:val="28"/>
        </w:rPr>
      </w:pPr>
    </w:p>
    <w:p w:rsidR="004969E9" w:rsidRPr="00CB4148" w:rsidRDefault="004969E9">
      <w:pPr>
        <w:rPr>
          <w:b/>
          <w:bCs/>
          <w:sz w:val="28"/>
          <w:szCs w:val="28"/>
        </w:rPr>
      </w:pPr>
    </w:p>
    <w:p w:rsidR="004969E9" w:rsidRPr="0016548F" w:rsidRDefault="004969E9">
      <w:pPr>
        <w:rPr>
          <w:b/>
          <w:bCs/>
          <w:sz w:val="28"/>
          <w:szCs w:val="28"/>
        </w:rPr>
      </w:pPr>
    </w:p>
    <w:p w:rsidR="00EA42E0" w:rsidRPr="0016548F" w:rsidRDefault="00EA42E0">
      <w:pPr>
        <w:rPr>
          <w:b/>
          <w:bCs/>
          <w:sz w:val="28"/>
          <w:szCs w:val="28"/>
        </w:rPr>
      </w:pPr>
      <w:r w:rsidRPr="0016548F">
        <w:rPr>
          <w:b/>
          <w:bCs/>
          <w:sz w:val="28"/>
          <w:szCs w:val="28"/>
        </w:rPr>
        <w:br w:type="page"/>
      </w:r>
    </w:p>
    <w:p w:rsidR="000B116E" w:rsidRPr="0016548F" w:rsidRDefault="00812C5E" w:rsidP="000B116E">
      <w:pPr>
        <w:jc w:val="center"/>
        <w:rPr>
          <w:b/>
          <w:sz w:val="28"/>
          <w:szCs w:val="28"/>
        </w:rPr>
      </w:pPr>
      <w:r w:rsidRPr="0016548F">
        <w:rPr>
          <w:b/>
          <w:bCs/>
          <w:sz w:val="28"/>
          <w:szCs w:val="28"/>
        </w:rPr>
        <w:t>ПОЯСНИТЕЛЬНАЯ ЗАПИСКА</w:t>
      </w:r>
      <w:r w:rsidR="00883351" w:rsidRPr="0016548F">
        <w:rPr>
          <w:b/>
          <w:sz w:val="28"/>
          <w:szCs w:val="28"/>
        </w:rPr>
        <w:t xml:space="preserve"> </w:t>
      </w:r>
    </w:p>
    <w:p w:rsidR="000B116E" w:rsidRPr="0016548F" w:rsidRDefault="000B116E" w:rsidP="000B116E">
      <w:pPr>
        <w:jc w:val="center"/>
        <w:rPr>
          <w:b/>
          <w:sz w:val="28"/>
          <w:szCs w:val="28"/>
        </w:rPr>
      </w:pPr>
    </w:p>
    <w:p w:rsidR="00123D7F" w:rsidRPr="006D1A08" w:rsidRDefault="00D909FF" w:rsidP="002563A4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Программа вступительного испытания по учебной дисциплине </w:t>
      </w:r>
      <w:r w:rsidR="000B116E" w:rsidRPr="006D1A08">
        <w:rPr>
          <w:spacing w:val="-6"/>
          <w:sz w:val="28"/>
          <w:szCs w:val="28"/>
        </w:rPr>
        <w:t>«Общая теория права»</w:t>
      </w:r>
      <w:r w:rsidR="00EC10BB" w:rsidRPr="006D1A08">
        <w:rPr>
          <w:spacing w:val="-6"/>
          <w:sz w:val="28"/>
          <w:szCs w:val="28"/>
        </w:rPr>
        <w:t xml:space="preserve"> предназначена для абитуриентов, </w:t>
      </w:r>
      <w:r w:rsidR="000B116E" w:rsidRPr="006D1A08">
        <w:rPr>
          <w:spacing w:val="-6"/>
          <w:sz w:val="28"/>
          <w:szCs w:val="28"/>
        </w:rPr>
        <w:t xml:space="preserve">имеющих </w:t>
      </w:r>
      <w:r w:rsidR="007A4616" w:rsidRPr="006D1A08">
        <w:rPr>
          <w:spacing w:val="-6"/>
          <w:sz w:val="28"/>
          <w:szCs w:val="28"/>
        </w:rPr>
        <w:t xml:space="preserve">среднее </w:t>
      </w:r>
      <w:r w:rsidR="00584F33" w:rsidRPr="006D1A08">
        <w:rPr>
          <w:spacing w:val="-6"/>
          <w:sz w:val="28"/>
          <w:szCs w:val="28"/>
        </w:rPr>
        <w:t>специальное образование</w:t>
      </w:r>
      <w:r w:rsidR="00123D7F" w:rsidRPr="006D1A08">
        <w:rPr>
          <w:spacing w:val="-6"/>
          <w:sz w:val="28"/>
          <w:szCs w:val="28"/>
        </w:rPr>
        <w:t>.</w:t>
      </w:r>
    </w:p>
    <w:p w:rsidR="00123D7F" w:rsidRPr="006D1A08" w:rsidRDefault="00123D7F" w:rsidP="00123D7F">
      <w:pPr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Специальности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I ступени в сокращенный срок, определяются постановлением Министерства образования Республики Беларусь от 31.03.2017 № 3</w:t>
      </w:r>
      <w:r w:rsidR="004A23F5" w:rsidRPr="006D1A08">
        <w:rPr>
          <w:spacing w:val="-6"/>
          <w:sz w:val="28"/>
          <w:szCs w:val="28"/>
        </w:rPr>
        <w:t>3</w:t>
      </w:r>
      <w:r w:rsidRPr="006D1A08">
        <w:rPr>
          <w:spacing w:val="-6"/>
          <w:sz w:val="28"/>
          <w:szCs w:val="28"/>
        </w:rPr>
        <w:t xml:space="preserve"> «Об установлении перечня специальностей среднего специального образования, учебные планы которых интегрированы с учебными планами специальностей высшего образования, для получения высшего образования I ступени в сокращенный срок».</w:t>
      </w:r>
    </w:p>
    <w:p w:rsidR="002563A4" w:rsidRPr="006D1A08" w:rsidRDefault="002563A4" w:rsidP="002563A4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В качестве требования к уровню образования лиц, поступающих для получения высшего образования </w:t>
      </w:r>
      <w:r w:rsidR="00BC4734" w:rsidRPr="006D1A08">
        <w:rPr>
          <w:spacing w:val="-6"/>
          <w:sz w:val="28"/>
          <w:szCs w:val="28"/>
          <w:lang w:val="en-US"/>
        </w:rPr>
        <w:t>I</w:t>
      </w:r>
      <w:r w:rsidR="00BC4734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ступени по программам, интегрированным с образовательными программами среднего специального образования по сокращенному сроку обучения</w:t>
      </w:r>
      <w:r w:rsidR="00B22FF7" w:rsidRPr="006D1A08">
        <w:rPr>
          <w:spacing w:val="-6"/>
          <w:sz w:val="28"/>
          <w:szCs w:val="28"/>
        </w:rPr>
        <w:t>,</w:t>
      </w:r>
      <w:r w:rsidRPr="006D1A08">
        <w:rPr>
          <w:spacing w:val="-6"/>
          <w:sz w:val="28"/>
          <w:szCs w:val="28"/>
        </w:rPr>
        <w:t xml:space="preserve"> выступает наличие среднего специального образования по специальности «Правоведение».</w:t>
      </w:r>
      <w:r w:rsidR="00123D7F" w:rsidRPr="006D1A08">
        <w:rPr>
          <w:spacing w:val="-6"/>
          <w:sz w:val="28"/>
          <w:szCs w:val="28"/>
          <w:lang w:val="be-BY"/>
        </w:rPr>
        <w:t xml:space="preserve"> </w:t>
      </w:r>
    </w:p>
    <w:p w:rsidR="002563A4" w:rsidRPr="006D1A08" w:rsidRDefault="002563A4" w:rsidP="002563A4">
      <w:pPr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Специальност</w:t>
      </w:r>
      <w:r w:rsidR="00087A14" w:rsidRPr="006D1A08">
        <w:rPr>
          <w:spacing w:val="-6"/>
          <w:sz w:val="28"/>
          <w:szCs w:val="28"/>
        </w:rPr>
        <w:t>и</w:t>
      </w:r>
      <w:r w:rsidRPr="006D1A08">
        <w:rPr>
          <w:spacing w:val="-6"/>
          <w:sz w:val="28"/>
          <w:szCs w:val="28"/>
        </w:rPr>
        <w:t xml:space="preserve"> 1-24 01 02 «Правоведение»</w:t>
      </w:r>
      <w:r w:rsidR="00087A14" w:rsidRPr="006D1A08">
        <w:rPr>
          <w:spacing w:val="-6"/>
          <w:sz w:val="28"/>
          <w:szCs w:val="28"/>
        </w:rPr>
        <w:t>, 1-24 01 03 «Экономическое право»</w:t>
      </w:r>
      <w:r w:rsidRPr="006D1A08">
        <w:rPr>
          <w:spacing w:val="-6"/>
          <w:sz w:val="28"/>
          <w:szCs w:val="28"/>
        </w:rPr>
        <w:t xml:space="preserve"> в соответствии с ОКРБ 011-2009 от</w:t>
      </w:r>
      <w:r w:rsidR="00087A14" w:rsidRPr="006D1A08">
        <w:rPr>
          <w:spacing w:val="-6"/>
          <w:sz w:val="28"/>
          <w:szCs w:val="28"/>
        </w:rPr>
        <w:t>нося</w:t>
      </w:r>
      <w:r w:rsidRPr="006D1A08">
        <w:rPr>
          <w:spacing w:val="-6"/>
          <w:sz w:val="28"/>
          <w:szCs w:val="28"/>
        </w:rPr>
        <w:t>тся к профилю образования «Коммуникации. Право. Экономика. Управление. Экономика и организация производства», направлению образования 24 «Право» и обеспечива</w:t>
      </w:r>
      <w:r w:rsidR="00087A14" w:rsidRPr="006D1A08">
        <w:rPr>
          <w:spacing w:val="-6"/>
          <w:sz w:val="28"/>
          <w:szCs w:val="28"/>
        </w:rPr>
        <w:t>ю</w:t>
      </w:r>
      <w:r w:rsidRPr="006D1A08">
        <w:rPr>
          <w:spacing w:val="-6"/>
          <w:sz w:val="28"/>
          <w:szCs w:val="28"/>
        </w:rPr>
        <w:t xml:space="preserve">т получение профессиональной квалификации специалиста – «юрист». </w:t>
      </w:r>
    </w:p>
    <w:p w:rsidR="002563A4" w:rsidRPr="006D1A08" w:rsidRDefault="002563A4" w:rsidP="002563A4">
      <w:pPr>
        <w:autoSpaceDE w:val="0"/>
        <w:autoSpaceDN w:val="0"/>
        <w:adjustRightInd w:val="0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Правоведение является отраслью знаний о праве, государстве и правовой системе. Специальность «Правоведение» представляет собой вид профессиональной деятельности, требующий определенных знаний, умений и компетенций, приобретаемых путем обучения и практического опыта, а «юрист» – это профессиональная квалификация специалиста с высшим образованием в области правоведения.</w:t>
      </w:r>
    </w:p>
    <w:p w:rsidR="00353FC9" w:rsidRPr="006D1A08" w:rsidRDefault="00C02663" w:rsidP="00353FC9">
      <w:pPr>
        <w:ind w:firstLine="709"/>
        <w:jc w:val="both"/>
        <w:rPr>
          <w:i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Настоящая программа разработана на основании Типовой </w:t>
      </w:r>
      <w:r w:rsidR="00353FC9" w:rsidRPr="006D1A08">
        <w:rPr>
          <w:spacing w:val="-6"/>
          <w:sz w:val="28"/>
          <w:szCs w:val="28"/>
        </w:rPr>
        <w:t xml:space="preserve">учебной </w:t>
      </w:r>
      <w:r w:rsidRPr="006D1A08">
        <w:rPr>
          <w:spacing w:val="-6"/>
          <w:sz w:val="28"/>
          <w:szCs w:val="28"/>
        </w:rPr>
        <w:t xml:space="preserve">программы </w:t>
      </w:r>
      <w:r w:rsidR="004F1ADF">
        <w:rPr>
          <w:spacing w:val="-6"/>
          <w:sz w:val="28"/>
          <w:szCs w:val="28"/>
        </w:rPr>
        <w:t>по учебной дисциплине «</w:t>
      </w:r>
      <w:r w:rsidR="00353FC9" w:rsidRPr="006D1A08">
        <w:rPr>
          <w:spacing w:val="-6"/>
          <w:sz w:val="28"/>
          <w:szCs w:val="28"/>
        </w:rPr>
        <w:t>Общ</w:t>
      </w:r>
      <w:r w:rsidR="004F1ADF">
        <w:rPr>
          <w:spacing w:val="-6"/>
          <w:sz w:val="28"/>
          <w:szCs w:val="28"/>
        </w:rPr>
        <w:t>ая</w:t>
      </w:r>
      <w:r w:rsidR="00353FC9" w:rsidRPr="006D1A08">
        <w:rPr>
          <w:spacing w:val="-6"/>
          <w:sz w:val="28"/>
          <w:szCs w:val="28"/>
        </w:rPr>
        <w:t xml:space="preserve"> теори</w:t>
      </w:r>
      <w:r w:rsidR="004F1ADF">
        <w:rPr>
          <w:spacing w:val="-6"/>
          <w:sz w:val="28"/>
          <w:szCs w:val="28"/>
        </w:rPr>
        <w:t>я</w:t>
      </w:r>
      <w:r w:rsidR="00353FC9" w:rsidRPr="006D1A08">
        <w:rPr>
          <w:spacing w:val="-6"/>
          <w:sz w:val="28"/>
          <w:szCs w:val="28"/>
        </w:rPr>
        <w:t xml:space="preserve"> права</w:t>
      </w:r>
      <w:r w:rsidR="004F1ADF">
        <w:rPr>
          <w:spacing w:val="-6"/>
          <w:sz w:val="28"/>
          <w:szCs w:val="28"/>
        </w:rPr>
        <w:t>»</w:t>
      </w:r>
      <w:r w:rsidR="00353FC9" w:rsidRPr="006D1A08">
        <w:rPr>
          <w:spacing w:val="-6"/>
          <w:sz w:val="28"/>
          <w:szCs w:val="28"/>
        </w:rPr>
        <w:t xml:space="preserve"> для реализации образовательной программы среднего специального образования по специальности 2-24 01 02 «Правоведение».</w:t>
      </w:r>
    </w:p>
    <w:p w:rsidR="000604BB" w:rsidRPr="006D1A08" w:rsidRDefault="000604B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Выпускник учреждения среднего специального образования по специальности «Правоведение»</w:t>
      </w:r>
      <w:r w:rsidR="00F044F5" w:rsidRPr="006D1A08">
        <w:rPr>
          <w:spacing w:val="-6"/>
          <w:sz w:val="28"/>
          <w:szCs w:val="28"/>
        </w:rPr>
        <w:t xml:space="preserve"> </w:t>
      </w:r>
      <w:r w:rsidRPr="006D1A08">
        <w:rPr>
          <w:bCs/>
          <w:spacing w:val="-6"/>
          <w:sz w:val="28"/>
          <w:szCs w:val="28"/>
        </w:rPr>
        <w:t xml:space="preserve">в области </w:t>
      </w:r>
      <w:r w:rsidRPr="006D1A08">
        <w:rPr>
          <w:bCs/>
          <w:i/>
          <w:spacing w:val="-6"/>
          <w:sz w:val="28"/>
          <w:szCs w:val="28"/>
        </w:rPr>
        <w:t>общей теории права</w:t>
      </w:r>
      <w:r w:rsidRPr="006D1A08">
        <w:rPr>
          <w:bCs/>
          <w:spacing w:val="-6"/>
          <w:sz w:val="28"/>
          <w:szCs w:val="28"/>
        </w:rPr>
        <w:t xml:space="preserve"> должен:</w:t>
      </w:r>
    </w:p>
    <w:p w:rsidR="000604BB" w:rsidRPr="006D1A08" w:rsidRDefault="000604B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 w:rsidRPr="006D1A08">
        <w:rPr>
          <w:bCs/>
          <w:spacing w:val="-6"/>
          <w:sz w:val="28"/>
          <w:szCs w:val="28"/>
        </w:rPr>
        <w:t>а) знать на уровне представления: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теоретические закономерности и этапы возникновения, развития и функционирования государства и права;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концепции и тенденции развития государства и права;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принципы взаимодействия правовых явлений с экономикой, моралью, религией и иными социальными регуляторами;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роль личности в формировании правового государства;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роль и взаимосвязь отдельных отраслей права в правовой системе;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основные факторы, определяющие развитие государства и права;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теоретическое значение правовых категорий и понятий для отраслевых, прикладных и иных юридических дисциплин;</w:t>
      </w:r>
    </w:p>
    <w:p w:rsidR="000604BB" w:rsidRPr="006D1A08" w:rsidRDefault="000604B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 w:rsidRPr="006D1A08">
        <w:rPr>
          <w:bCs/>
          <w:spacing w:val="-6"/>
          <w:sz w:val="28"/>
          <w:szCs w:val="28"/>
        </w:rPr>
        <w:t>б) знать на уровне понимания: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сущность, содержание и формы государства и права;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определения основных правовых понятий и категорий (законодательство, закон, законодательная власть, исполнительная власть, судебная власть, право, правоотношение, правонарушение, юридическая ответственность и т.д.);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соотношение права и закона, иерархию нормативных правовых актов Республики Беларусь;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структуру и содержание правовых норм и отношений;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принципы права;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формы (источники) права;</w:t>
      </w:r>
    </w:p>
    <w:p w:rsidR="000604BB" w:rsidRPr="006D1A08" w:rsidRDefault="000604B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 w:rsidRPr="006D1A08">
        <w:rPr>
          <w:bCs/>
          <w:spacing w:val="-6"/>
          <w:sz w:val="28"/>
          <w:szCs w:val="28"/>
        </w:rPr>
        <w:t>в) уметь: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свободно оперировать юридическими понятиями и категориями;</w:t>
      </w:r>
    </w:p>
    <w:p w:rsidR="000604BB" w:rsidRPr="006D1A08" w:rsidRDefault="004C4EFB" w:rsidP="000604BB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r w:rsidR="000604BB" w:rsidRPr="006D1A08">
        <w:rPr>
          <w:spacing w:val="-6"/>
          <w:sz w:val="28"/>
          <w:szCs w:val="28"/>
        </w:rPr>
        <w:t>анализировать основные факторы, определяющие развитие государства и права;</w:t>
      </w:r>
    </w:p>
    <w:p w:rsidR="001E2E98" w:rsidRDefault="004C4EFB" w:rsidP="00A11A3F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 </w:t>
      </w:r>
      <w:bookmarkStart w:id="0" w:name="_GoBack"/>
      <w:bookmarkEnd w:id="0"/>
      <w:r w:rsidR="000604BB" w:rsidRPr="006D1A08">
        <w:rPr>
          <w:spacing w:val="-6"/>
          <w:sz w:val="28"/>
          <w:szCs w:val="28"/>
        </w:rPr>
        <w:t>анализировать законодательную и правоприменительную практику.</w:t>
      </w:r>
    </w:p>
    <w:p w:rsidR="00A51161" w:rsidRPr="006D1A08" w:rsidRDefault="00A51161" w:rsidP="00A11A3F">
      <w:pPr>
        <w:autoSpaceDE w:val="0"/>
        <w:autoSpaceDN w:val="0"/>
        <w:adjustRightInd w:val="0"/>
        <w:ind w:firstLine="540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Вступительное испытание проводится в письменной форме.</w:t>
      </w:r>
    </w:p>
    <w:p w:rsidR="001E2E98" w:rsidRPr="006D1A08" w:rsidRDefault="001E2E98">
      <w:pPr>
        <w:rPr>
          <w:b/>
          <w:bCs/>
          <w:spacing w:val="-6"/>
          <w:sz w:val="28"/>
          <w:szCs w:val="28"/>
        </w:rPr>
      </w:pPr>
      <w:r w:rsidRPr="006D1A08">
        <w:rPr>
          <w:b/>
          <w:bCs/>
          <w:spacing w:val="-6"/>
          <w:sz w:val="28"/>
          <w:szCs w:val="28"/>
        </w:rPr>
        <w:br w:type="page"/>
      </w:r>
    </w:p>
    <w:p w:rsidR="001E2E98" w:rsidRPr="006D1A08" w:rsidRDefault="001E2E98" w:rsidP="001E2E98">
      <w:pPr>
        <w:spacing w:after="120"/>
        <w:jc w:val="center"/>
        <w:rPr>
          <w:b/>
          <w:spacing w:val="-6"/>
          <w:sz w:val="28"/>
        </w:rPr>
        <w:sectPr w:rsidR="001E2E98" w:rsidRPr="006D1A08" w:rsidSect="000D1B58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40775" w:rsidRPr="006D1A08" w:rsidRDefault="00840775" w:rsidP="00840775">
      <w:pPr>
        <w:spacing w:after="120"/>
        <w:jc w:val="center"/>
        <w:rPr>
          <w:b/>
          <w:spacing w:val="-6"/>
          <w:sz w:val="28"/>
        </w:rPr>
      </w:pPr>
      <w:r w:rsidRPr="006D1A08">
        <w:rPr>
          <w:b/>
          <w:spacing w:val="-6"/>
          <w:sz w:val="28"/>
        </w:rPr>
        <w:t>СОДЕРЖАНИЕ ПРОГРАММЫ</w:t>
      </w:r>
    </w:p>
    <w:p w:rsidR="00116379" w:rsidRPr="006D1A08" w:rsidRDefault="00116379" w:rsidP="00116379">
      <w:pPr>
        <w:spacing w:after="120"/>
        <w:jc w:val="both"/>
        <w:rPr>
          <w:b/>
          <w:spacing w:val="-6"/>
          <w:sz w:val="16"/>
          <w:szCs w:val="16"/>
        </w:rPr>
      </w:pPr>
    </w:p>
    <w:p w:rsidR="00116379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Тема 1. Понятие и предмет общей теории права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Общая теория права как наука и учебная дисциплина, ее специфика.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Классификация юридических наук. Соотношение общей теории права с другими юридическими науками. Юридическая наука в системе социальных наук. Соотношение юридической науки и философии. Соотношение общей теории права с иными мировоззренческими системами.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Предмет общей теории права: сущность, содержание и формы права, его принципы и закономерности. Система общей теории права.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2.</w:t>
      </w:r>
      <w:r w:rsidRPr="006D1A08">
        <w:rPr>
          <w:b/>
          <w:spacing w:val="-6"/>
          <w:sz w:val="28"/>
          <w:szCs w:val="28"/>
        </w:rPr>
        <w:t xml:space="preserve"> Методология и методы общей теории права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Методология как наука о принципах, формах и способах научного познания объективной реальности. Основные методы научного познания права: материалистический и идеалистический, диалектический и метафизический, общенаучные и частные. Формационный и цивилизационный подходы в познании предмета общей теории права.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18"/>
          <w:szCs w:val="18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bookmarkStart w:id="1" w:name="_Toc205799645"/>
      <w:r w:rsidRPr="006D1A08">
        <w:rPr>
          <w:rStyle w:val="aff2"/>
          <w:b/>
          <w:spacing w:val="-6"/>
          <w:sz w:val="28"/>
          <w:szCs w:val="28"/>
        </w:rPr>
        <w:t>Тема 3.</w:t>
      </w:r>
      <w:r w:rsidRPr="006D1A08">
        <w:rPr>
          <w:b/>
          <w:spacing w:val="-6"/>
          <w:sz w:val="28"/>
          <w:szCs w:val="28"/>
        </w:rPr>
        <w:t xml:space="preserve"> Право в системе социального регулиров</w:t>
      </w:r>
      <w:bookmarkEnd w:id="1"/>
      <w:r w:rsidRPr="006D1A08">
        <w:rPr>
          <w:b/>
          <w:spacing w:val="-6"/>
          <w:sz w:val="28"/>
          <w:szCs w:val="28"/>
        </w:rPr>
        <w:t>ания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и виды регуляторов общественных отношений. Регуляторы нормативные и ненормативные.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Место права в системе социального регулирования.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 и мораль. Понятие морали (нравственности) в научной литературе. Личная, групповая, классовая, общечеловеческая мораль. Общность, различие, взаимодействие морали и права. Воздействие морали на формирование права и права на формирование общечеловеческой морали.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 и религия. Взаимодействие права и религии в зависимости от типа и вида религии. Религия как мировоззрение, мироощущение и соответствующее поведение. Религиозные правовые системы. Христианство как религия, определившая содержание европейского права. Источники европейского права. Христианство и общечеловеческие моральные принципы. Право и обычай.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222222222220"/>
          <w:b/>
          <w:spacing w:val="-6"/>
          <w:sz w:val="28"/>
          <w:szCs w:val="28"/>
        </w:rPr>
        <w:t>Тема 4.</w:t>
      </w:r>
      <w:r w:rsidRPr="006D1A08">
        <w:rPr>
          <w:b/>
          <w:spacing w:val="-6"/>
          <w:sz w:val="28"/>
          <w:szCs w:val="28"/>
        </w:rPr>
        <w:t xml:space="preserve"> Сущность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Категория сущности в философии и общей теории права. Выражение сущности права в его признаках, принципах, функциях.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proofErr w:type="spellStart"/>
      <w:r w:rsidRPr="006D1A08">
        <w:rPr>
          <w:spacing w:val="-6"/>
          <w:sz w:val="28"/>
          <w:szCs w:val="28"/>
        </w:rPr>
        <w:t>Правопонимание</w:t>
      </w:r>
      <w:proofErr w:type="spellEnd"/>
      <w:r w:rsidRPr="006D1A08">
        <w:rPr>
          <w:spacing w:val="-6"/>
          <w:sz w:val="28"/>
          <w:szCs w:val="28"/>
        </w:rPr>
        <w:t xml:space="preserve"> в современной юридической литературе: философский (естественно-правовой, нравственный), </w:t>
      </w:r>
      <w:proofErr w:type="spellStart"/>
      <w:r w:rsidRPr="006D1A08">
        <w:rPr>
          <w:spacing w:val="-6"/>
          <w:sz w:val="28"/>
          <w:szCs w:val="28"/>
        </w:rPr>
        <w:t>нормативистский</w:t>
      </w:r>
      <w:proofErr w:type="spellEnd"/>
      <w:r w:rsidRPr="006D1A08">
        <w:rPr>
          <w:spacing w:val="-6"/>
          <w:sz w:val="28"/>
          <w:szCs w:val="28"/>
        </w:rPr>
        <w:t xml:space="preserve">, социологический, интегративный подходы.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«право», его ценности и интересы.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Объективное и субъективное в праве. Право в объективном и субъективном смысле.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Принципы права, их классификация. Принципы права в широком и узком смысле. Общеправовые, отраслевые, межотраслевые принципы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Функции права и виды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Право и политика. Понятие политики. Особенность государственной политики, ее виды. Обусловленность политики правом, его принципами. Воздействие политики на право. Соотношение политики и закона. 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 и экономика. Понятие экономики как системы производства, обмена, распределения и потребления. Пределы и уровень влияния экономики на право.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5.</w:t>
      </w:r>
      <w:r w:rsidRPr="006D1A08">
        <w:rPr>
          <w:b/>
          <w:spacing w:val="-6"/>
          <w:sz w:val="28"/>
          <w:szCs w:val="28"/>
        </w:rPr>
        <w:t xml:space="preserve"> Основные подходы к определению понятия «право»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Определение права по содержанию, по источнику и по способу обеспечения исполнения.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Теологические взгляды на сущность права. Зависимость теологических взглядов от вида и типа религии. Христианские представления о сущности права.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Учения древних мыслителей о праве. Право как воплощение разума, добра и справедливости.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Естественная школа права. Деление права на естественное и </w:t>
      </w:r>
      <w:proofErr w:type="spellStart"/>
      <w:r w:rsidRPr="006D1A08">
        <w:rPr>
          <w:spacing w:val="-6"/>
          <w:sz w:val="28"/>
          <w:szCs w:val="28"/>
        </w:rPr>
        <w:t>волеустановленное</w:t>
      </w:r>
      <w:proofErr w:type="spellEnd"/>
      <w:r w:rsidRPr="006D1A08">
        <w:rPr>
          <w:spacing w:val="-6"/>
          <w:sz w:val="28"/>
          <w:szCs w:val="28"/>
        </w:rPr>
        <w:t xml:space="preserve"> (положительное). Христианское учение о естественном праве. Возрожденная (современная) естественная школа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Историческая школа права. Независимость права от сознания и воли людей, спонтанное формирование права, отражение в праве духа народа, нации.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«Реалистическая» школа права. Право как защищенный государством интерес, издаваемые государством законы. Право как совокупность судебных решений, определяющих и защищающих права конкретных лиц.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Юридический позитивизм. Право как закон. Нормативизм. Право как иерархическая система норм должного поведения.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Психологическая школа права. Право как результат особых психических переживаний человека, его правовых эмоций.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Социологическая школа права. Право как совокупность норм и решений судебных и административных органов, определяющих заслуживающие за</w:t>
      </w:r>
      <w:r w:rsidRPr="006D1A08">
        <w:rPr>
          <w:spacing w:val="-6"/>
          <w:sz w:val="28"/>
          <w:szCs w:val="28"/>
        </w:rPr>
        <w:softHyphen/>
        <w:t>щиты интересы.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6.</w:t>
      </w:r>
      <w:r w:rsidRPr="006D1A08">
        <w:rPr>
          <w:b/>
          <w:spacing w:val="-6"/>
          <w:sz w:val="28"/>
          <w:szCs w:val="28"/>
        </w:rPr>
        <w:t xml:space="preserve"> Происхождение права: общая характеристика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Взаимосвязь теорий </w:t>
      </w:r>
      <w:proofErr w:type="spellStart"/>
      <w:r w:rsidRPr="006D1A08">
        <w:rPr>
          <w:spacing w:val="-6"/>
          <w:sz w:val="28"/>
          <w:szCs w:val="28"/>
        </w:rPr>
        <w:t>правопонимания</w:t>
      </w:r>
      <w:proofErr w:type="spellEnd"/>
      <w:r w:rsidRPr="006D1A08">
        <w:rPr>
          <w:spacing w:val="-6"/>
          <w:sz w:val="28"/>
          <w:szCs w:val="28"/>
        </w:rPr>
        <w:t xml:space="preserve"> и теорий происхождения права. Общее мировоззрение как исходная позиция толкования происхождения права. Взаимосвязь теорий происхождения права с теориями происхождения власти и государства.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Основные теории происхождения права.</w:t>
      </w:r>
      <w:r w:rsidR="0016548F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Антропологические начала в праве.</w:t>
      </w:r>
      <w:r w:rsidR="0016548F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Объективные и субъективные факторы, воздействующие на процесс становления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Два этапа в происхождении права. Формирование социального и юридического права.</w:t>
      </w:r>
      <w:r w:rsidR="0016548F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Обусловленность содержания норм первобытного и раннего обществ религией и правилами рационального общежития. Право как часть религиозной мировоззренческой системы общества. Восточный и западный типы происхождения права.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Отличие юридического права от социального. Возникновение юридических норм путем санкционирования, </w:t>
      </w:r>
      <w:proofErr w:type="spellStart"/>
      <w:r w:rsidRPr="006D1A08">
        <w:rPr>
          <w:spacing w:val="-6"/>
          <w:sz w:val="28"/>
          <w:szCs w:val="28"/>
        </w:rPr>
        <w:t>институционирования</w:t>
      </w:r>
      <w:proofErr w:type="spellEnd"/>
      <w:r w:rsidRPr="006D1A08">
        <w:rPr>
          <w:spacing w:val="-6"/>
          <w:sz w:val="28"/>
          <w:szCs w:val="28"/>
        </w:rPr>
        <w:t xml:space="preserve"> и установления государством.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 xml:space="preserve">Тема 7. </w:t>
      </w:r>
      <w:r w:rsidRPr="006D1A08">
        <w:rPr>
          <w:b/>
          <w:spacing w:val="-6"/>
          <w:sz w:val="28"/>
          <w:szCs w:val="28"/>
        </w:rPr>
        <w:t>Типология права: формационный и цивилизационный подходы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правовой типологии. Связь типологии права с типологией политических режимов, государств, обществ, цивилизаций.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Критерии типологии права. Формационный и цивилизационный критерии. Этические, культурные, географические, религиозные и другие критерии. Правовые «типы», «семьи», «группы».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«исторический тип права». Основные исторические типы права: рабовладельческое право, феодальное право, буржуазное право, </w:t>
      </w:r>
      <w:proofErr w:type="spellStart"/>
      <w:r w:rsidRPr="006D1A08">
        <w:rPr>
          <w:spacing w:val="-6"/>
          <w:sz w:val="28"/>
          <w:szCs w:val="28"/>
        </w:rPr>
        <w:t>постбуржуазное</w:t>
      </w:r>
      <w:proofErr w:type="spellEnd"/>
      <w:r w:rsidRPr="006D1A08">
        <w:rPr>
          <w:spacing w:val="-6"/>
          <w:sz w:val="28"/>
          <w:szCs w:val="28"/>
        </w:rPr>
        <w:t xml:space="preserve"> современное социальное право, каноническое право.</w:t>
      </w:r>
    </w:p>
    <w:p w:rsidR="00840775" w:rsidRPr="006D1A08" w:rsidRDefault="00840775" w:rsidP="003C33CE">
      <w:pPr>
        <w:spacing w:line="322" w:lineRule="exact"/>
        <w:ind w:firstLine="709"/>
        <w:jc w:val="both"/>
        <w:rPr>
          <w:b/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8.</w:t>
      </w:r>
      <w:r w:rsidRPr="006D1A08">
        <w:rPr>
          <w:b/>
          <w:spacing w:val="-6"/>
          <w:sz w:val="28"/>
          <w:szCs w:val="28"/>
        </w:rPr>
        <w:t xml:space="preserve"> Нормы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и признаки правовой нормы. Общность правовой нормы с другими социальными нормами. Особенности правовых норм, их обязательность, формальная определенность, конкретность в определении круга субъектов права, их прав, обязанностей и гарантий. Системность норм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Структура правовой нормы. Трехзвенная и двухзвенная структура правовой нормы. Понятие гипотезы, диспозиции, санкции.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Виды правовых норм.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Отличие норм права от индивидуальных правовых велений (предписаний), от призывов и обращений государственных органов. Соотношение правовой нормы и статьи нормативного правового акта.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9.</w:t>
      </w:r>
      <w:r w:rsidRPr="006D1A08">
        <w:rPr>
          <w:b/>
          <w:spacing w:val="-6"/>
          <w:sz w:val="28"/>
          <w:szCs w:val="28"/>
        </w:rPr>
        <w:t xml:space="preserve"> Правовые отношения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правового отношения. Правовые отношения как особый вид общественных отношений. Место правовых отношений в системе общественных отношений. </w:t>
      </w:r>
      <w:r w:rsidR="00596ABC" w:rsidRPr="006D1A08">
        <w:rPr>
          <w:spacing w:val="-6"/>
          <w:sz w:val="28"/>
          <w:szCs w:val="28"/>
        </w:rPr>
        <w:t>Основания возникновения, измене</w:t>
      </w:r>
      <w:r w:rsidRPr="006D1A08">
        <w:rPr>
          <w:spacing w:val="-6"/>
          <w:sz w:val="28"/>
          <w:szCs w:val="28"/>
        </w:rPr>
        <w:t>ния, прекращения правовых отношений. Юридические факты: понятие и виды. Юридический (фактический) состав.</w:t>
      </w:r>
    </w:p>
    <w:p w:rsidR="00116379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Состав (элементы) правового отношения. Субъекты правовых отношений. Понятие </w:t>
      </w:r>
      <w:proofErr w:type="spellStart"/>
      <w:r w:rsidRPr="006D1A08">
        <w:rPr>
          <w:spacing w:val="-6"/>
          <w:sz w:val="28"/>
          <w:szCs w:val="28"/>
        </w:rPr>
        <w:t>правосубъектности</w:t>
      </w:r>
      <w:proofErr w:type="spellEnd"/>
      <w:r w:rsidRPr="006D1A08">
        <w:rPr>
          <w:spacing w:val="-6"/>
          <w:sz w:val="28"/>
          <w:szCs w:val="28"/>
        </w:rPr>
        <w:t>. Правоспособность и дееспособность. Правовой статус. Индивиды (физические лица) и организации. Юридические лица. Признаки юридического лица. Государство как субъект правовых отношений. Объекты правовых отношений. Материальные и нематериальные блага. Действия как объекты правовых отношений. Содержание правовых отношений.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10.</w:t>
      </w:r>
      <w:r w:rsidRPr="006D1A08">
        <w:rPr>
          <w:b/>
          <w:spacing w:val="-6"/>
          <w:sz w:val="28"/>
          <w:szCs w:val="28"/>
        </w:rPr>
        <w:t xml:space="preserve"> Система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Этимологическое понятие системы. Классификация систем.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правовой системы. Виды правовых систем. Международная правовая система как суперсистема.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Основные правовые системы мира. Романо-германская (континентальная) правовая система. Англосаксонская (система общего права). Мусульманская система права. Иные правовые системы мира. </w:t>
      </w:r>
    </w:p>
    <w:p w:rsidR="001E2E98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Национальные правовые системы. Система права Республики Беларусь, ее структура. Отрасли национального права. Критерии деления норм права на отрасли. Отрасли законодательства. Соотношение системы права и системы законодательства. Понятие института права. Институты права в различных отраслях права и отраслях законодательства.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11.</w:t>
      </w:r>
      <w:r w:rsidRPr="006D1A08">
        <w:rPr>
          <w:b/>
          <w:spacing w:val="-6"/>
          <w:sz w:val="28"/>
          <w:szCs w:val="28"/>
        </w:rPr>
        <w:t xml:space="preserve"> Общество, личность и право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Общество, его структура. Общественные отношения, их виды.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личности как существа биосоциального. Философское, социальное, религиозно-нравственное, юридическое понятие личности. Появление понятия «личность» в христианстве.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Свобода личности. Обусловленность свободы, ее пределы и проявления. Свобода воли как неотъемлемое свойство человека.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Правовой статус личности. Права и свободы личности, их виды. Предусмотренные законом ограничения прав и свобод личности.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Основные обязанности личности.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Гарантии прав и свобод личности.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Тема 12. Сущность и происхождение государства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Сущностная характеристика государства в истории учений о государстве. Основные подходы к </w:t>
      </w:r>
      <w:r w:rsidR="00B22FF7" w:rsidRPr="006D1A08">
        <w:rPr>
          <w:spacing w:val="-6"/>
          <w:sz w:val="28"/>
          <w:szCs w:val="28"/>
        </w:rPr>
        <w:t>пониманию</w:t>
      </w:r>
      <w:r w:rsidRPr="006D1A08">
        <w:rPr>
          <w:spacing w:val="-6"/>
          <w:sz w:val="28"/>
          <w:szCs w:val="28"/>
        </w:rPr>
        <w:t xml:space="preserve"> сущности государства. Интерпретация сущ</w:t>
      </w:r>
      <w:r w:rsidRPr="006D1A08">
        <w:rPr>
          <w:spacing w:val="-6"/>
          <w:sz w:val="28"/>
          <w:szCs w:val="28"/>
        </w:rPr>
        <w:softHyphen/>
        <w:t>ности государства в современной научной литературе.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Определение государства как универсальной политической организации, обладающей аппаратом принуждения, предназначенной для управления обществом с целью обеспечения его прогрессивного развития.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Статичное и динамичное (функциональное) состояние государства. Государственный аппарат как статичное, структурное состояние государства. Государственная власть как динамичное состояние государства. Соотношение динамичного и статичного состояния государства. Значение государственной власти, ее сила, авторитет.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Функции государства: понятие и виды. 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Общая характеристика основных теорий происхождения государства: теологической, патриархальной, общественного договора, насилия, материалистической, органической.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13.</w:t>
      </w:r>
      <w:r w:rsidRPr="006D1A08">
        <w:rPr>
          <w:b/>
          <w:spacing w:val="-6"/>
          <w:sz w:val="28"/>
          <w:szCs w:val="28"/>
        </w:rPr>
        <w:t xml:space="preserve"> Формы государства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Категория «форма» в этимологии и юриспруденции. Понятие «формы государства».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Формы правления как способ организации высших органов власти, их взаимоотношения с другими государственными органами и гражданами (подданными). Монархия и республика как формы правления. Теократия как специфическая форма правления. Государство и Церковь.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Форма государственного устройства: понятие и виды.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Политический (государственный) режим как способ осуществления государственной власти. Классификация политических режимов.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Факторы, обусловливающие форму государства.</w:t>
      </w:r>
    </w:p>
    <w:p w:rsidR="003C33CE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6D1A08" w:rsidRPr="006D1A08" w:rsidRDefault="006D1A08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14.</w:t>
      </w:r>
      <w:r w:rsidRPr="006D1A08">
        <w:rPr>
          <w:b/>
          <w:spacing w:val="-6"/>
          <w:sz w:val="28"/>
          <w:szCs w:val="28"/>
        </w:rPr>
        <w:t xml:space="preserve"> Механизм (аппарат) государства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государственного аппарата. Органы государства. Система органов государства.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Концепция единства государственной власти и ее влияние на систему государственных органов.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Концепция разделения властей как основа формирования и деятельности государственного аппарата демократических стран.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Принципы организации и деятельности государственного аппарата. Функции государственного аппарата и их обусловленность функциями государства. Экономические, политические и социальные предпосылки трансформации государственного аппарата.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15.</w:t>
      </w:r>
      <w:r w:rsidRPr="006D1A08">
        <w:rPr>
          <w:b/>
          <w:spacing w:val="-6"/>
          <w:sz w:val="28"/>
          <w:szCs w:val="28"/>
        </w:rPr>
        <w:t xml:space="preserve"> Правовое государство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Становление теории правового государства. Понятие правового государства. Социальная направленность правового государства. Принципы социального правового государства, их классификация. Принципы формирования и функционирования правового государства.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Гражданское общество как социально-экономическая основа правового государства. Экономический и политический плюрализм. Договорный характер отношений равноправных собственников как основная черта гражданского общества. Правовое государство как защитник и гарант устоев гражданского общества.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Теория современного социального эффективного правового государства.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16.</w:t>
      </w:r>
      <w:r w:rsidRPr="006D1A08">
        <w:rPr>
          <w:b/>
          <w:spacing w:val="-6"/>
          <w:sz w:val="28"/>
          <w:szCs w:val="28"/>
        </w:rPr>
        <w:t xml:space="preserve"> Правосознание и правовая культура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Правовое сознание как форма общественного сознания. Структура правового сознания, его виды и уровни. Отражательно-познавательная, информационная, оценочная, регулятивная, воспитательная и другие функции правосознания.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Деформация правосознания. Правовой нигилизм. Правовой идеализм.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Правовое воспитание. Понятие правовой культуры как системы правовых ценностей, реализующихся в правовом законодательстве, юридической технике, законности и правопорядке. Место правовой культуры в культуре общества. Структура правовой культуры. Виды правовой культуры и ее уровни. Функции правовой культуры.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17.</w:t>
      </w:r>
      <w:r w:rsidRPr="006D1A08">
        <w:rPr>
          <w:b/>
          <w:spacing w:val="-6"/>
          <w:sz w:val="28"/>
          <w:szCs w:val="28"/>
        </w:rPr>
        <w:t xml:space="preserve"> Источники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источника (формы) права. Источник права в материальном и формальном смысле.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Основные источники права. Правовой обычай. Юридический прецедент. Нормативный договор. Юридическая доктрина. Нормативный правовой акт, его отличие от правоприменительного акта. Юридическая практика.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Виды нормативных правовых актов. Законы и подзаконные нормативные правовые акты.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закона, его виды. Место закона в системе нормативных правовых актов. Особый порядок принятия закона.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Декрет Президента как экстраординарный акт, издаваемый в случае особой необходимости. Соотношение закона и декрета. 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Действие нормативных правовых актов во времени, в пространстве и по кругу лиц.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18.</w:t>
      </w:r>
      <w:r w:rsidRPr="006D1A08">
        <w:rPr>
          <w:b/>
          <w:spacing w:val="-6"/>
          <w:sz w:val="28"/>
          <w:szCs w:val="28"/>
        </w:rPr>
        <w:t xml:space="preserve"> Правотворчество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правотворчества, его соотношение с </w:t>
      </w:r>
      <w:proofErr w:type="spellStart"/>
      <w:r w:rsidRPr="006D1A08">
        <w:rPr>
          <w:spacing w:val="-6"/>
          <w:sz w:val="28"/>
          <w:szCs w:val="28"/>
        </w:rPr>
        <w:t>правообразованием</w:t>
      </w:r>
      <w:proofErr w:type="spellEnd"/>
      <w:r w:rsidRPr="006D1A08">
        <w:rPr>
          <w:spacing w:val="-6"/>
          <w:sz w:val="28"/>
          <w:szCs w:val="28"/>
        </w:rPr>
        <w:t xml:space="preserve">. Факторы, воздействующие на правотворчество.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Субъекты, принципы и виды правотворчества. Основные стадии принятия закона.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законодательства в широком и узком понимании.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Совершенствование законодательства. Критерии совершенствования законодательства. Требования, предъявляемые к законодательству. Юридическая техника. Язык правовых актов.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Систематизация нормативных правовых актов, ее виды.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19.</w:t>
      </w:r>
      <w:r w:rsidRPr="006D1A08">
        <w:rPr>
          <w:b/>
          <w:spacing w:val="-6"/>
          <w:sz w:val="28"/>
          <w:szCs w:val="28"/>
        </w:rPr>
        <w:t xml:space="preserve"> Механизм правового регулирования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Социальное действие права.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правового регулирования и правового воздействия. Предмет, методы, способы, объект, сфера правового регулирования. Процесс и стадии правового регулирования.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Механизм правового регулирования: понятие и общая характеристика.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20.</w:t>
      </w:r>
      <w:r w:rsidRPr="006D1A08">
        <w:rPr>
          <w:b/>
          <w:spacing w:val="-6"/>
          <w:sz w:val="28"/>
          <w:szCs w:val="28"/>
        </w:rPr>
        <w:t xml:space="preserve"> Реализация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реализации права. Формы реализации права. Непосредственная и опосредованная реализация права.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Применение права как особая форма его реализации. Субъекты применения права. Специфика правоприменительной деятельности. Требования правильного применения права. Осуществление его в установленном процессуальном законодательном порядке. Основные стадии правоприменительной деятельности.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Возможные коллизии правовых норм и законное их разрешение. Восполнение пробелов в праве в процессе его применения. Понятие правовой аналогии. Аналогия закона и аналогия права.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Принятие решения в правоприменительной деятельности. Правоприменительный акт: понятие, структура и виды.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rStyle w:val="aff2"/>
          <w:b/>
          <w:spacing w:val="-6"/>
          <w:sz w:val="28"/>
          <w:szCs w:val="28"/>
        </w:rPr>
        <w:t>Тема 21.</w:t>
      </w:r>
      <w:r w:rsidRPr="006D1A08">
        <w:rPr>
          <w:b/>
          <w:spacing w:val="-6"/>
          <w:sz w:val="28"/>
          <w:szCs w:val="28"/>
        </w:rPr>
        <w:t xml:space="preserve"> Толкование права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Понятие толкования права. Уяснение и разъяснение юридического содержания правовых норм.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Субъекты толкования норм права. Виды толкования прав по субъектам.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Толкование содержания норм права по объему: адекватное, распространительное, ограничительное.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Способы (приемы) толкования норм права.</w:t>
      </w:r>
    </w:p>
    <w:p w:rsidR="003C33CE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6D1A08" w:rsidRPr="006D1A08" w:rsidRDefault="006D1A08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Тема 22. Законность и правопорядок 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Законность как торжество закона. Законность и целесообразность. Законность и справедливость. Законность и дисциплина. Законность и демократия. Конституционная законность. Правовая законность.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Принципы законности. Верховенство конституционного закона. Единство законности. Общеобязательность закона. Равенство всех перед законом. Неотвратимость ответственности за совершенное правонарушение. Точное и единообразное применение закона. Постоянный и эффективный контроль и надзор за исполнением законов. Неразрывность законности и культуры.</w:t>
      </w:r>
    </w:p>
    <w:p w:rsidR="003C33CE" w:rsidRPr="006D1A08" w:rsidRDefault="003C33CE" w:rsidP="003C33CE">
      <w:pPr>
        <w:pStyle w:val="22222222222"/>
        <w:spacing w:line="322" w:lineRule="exact"/>
        <w:ind w:firstLine="709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правопорядка. Правопорядок и общественный порядок. Принципы правопорядка. Соотношение правопорядка и законности.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Гарантии осуществления законности и правопорядка.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Тема 23. Правомерное поведение, правонарушение и юридическая ответственность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и виды правомерного поведения. Объективная и субъективная стороны правомерного поведения.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Понятие и виды правонарушения. Основные признаки правонарушения. Юридический состав правонарушения.</w:t>
      </w:r>
      <w:r w:rsidR="0016548F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 xml:space="preserve">Понятие юридической ответственности, ее основные признаки. Принципы юридической ответственности. Виды юридической ответственности. </w:t>
      </w:r>
    </w:p>
    <w:p w:rsidR="003C33CE" w:rsidRPr="006D1A08" w:rsidRDefault="003C33CE" w:rsidP="0016548F">
      <w:pPr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Основания юридической ответственности. Противоправность, вред, вина и причинная связь. Основания освобождения от юридической ответственности. Презумпция невиновности.</w:t>
      </w:r>
      <w:r w:rsidR="0016548F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Причины и условия, формирующие правонарушения, их предотвращение и преодоление.</w:t>
      </w: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16"/>
          <w:szCs w:val="16"/>
        </w:rPr>
      </w:pPr>
    </w:p>
    <w:p w:rsidR="003C33CE" w:rsidRPr="006D1A08" w:rsidRDefault="003C33CE" w:rsidP="003C33CE">
      <w:pPr>
        <w:tabs>
          <w:tab w:val="left" w:pos="1134"/>
        </w:tabs>
        <w:spacing w:line="322" w:lineRule="exact"/>
        <w:ind w:firstLine="709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Тема 24. Право и инновационное развитие общества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Общественное развитие и социальное регулирование. Соотношение правового регулирования в традиционных обществах и обществах инновационного развития.</w:t>
      </w:r>
      <w:r w:rsidR="00375E74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 xml:space="preserve">Правовое обеспечение социальных трансформаций как условие устойчивого развития общества и его </w:t>
      </w:r>
      <w:proofErr w:type="spellStart"/>
      <w:r w:rsidRPr="006D1A08">
        <w:rPr>
          <w:spacing w:val="-6"/>
          <w:sz w:val="28"/>
          <w:szCs w:val="28"/>
        </w:rPr>
        <w:t>конкурентности</w:t>
      </w:r>
      <w:proofErr w:type="spellEnd"/>
      <w:r w:rsidRPr="006D1A08">
        <w:rPr>
          <w:spacing w:val="-6"/>
          <w:sz w:val="28"/>
          <w:szCs w:val="28"/>
        </w:rPr>
        <w:t xml:space="preserve">. </w:t>
      </w:r>
    </w:p>
    <w:p w:rsidR="003C33CE" w:rsidRPr="006D1A08" w:rsidRDefault="003C33CE" w:rsidP="003C33CE">
      <w:pPr>
        <w:spacing w:line="322" w:lineRule="exact"/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Правовое обеспечение реализации новейших достижений современных технологий. Инновационная экономика и право.</w:t>
      </w:r>
    </w:p>
    <w:p w:rsidR="003C33CE" w:rsidRPr="006D1A08" w:rsidRDefault="003C33CE" w:rsidP="006D1A08">
      <w:pPr>
        <w:tabs>
          <w:tab w:val="left" w:pos="1134"/>
        </w:tabs>
        <w:spacing w:line="322" w:lineRule="exact"/>
        <w:ind w:firstLine="709"/>
        <w:jc w:val="both"/>
        <w:rPr>
          <w:b/>
          <w:bCs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Соотношение стабильности и динамичности законодательства в условиях инновационного развития общества. Требования к правовой системе в условиях социальной трансформации.</w:t>
      </w:r>
    </w:p>
    <w:p w:rsidR="003C33CE" w:rsidRPr="006D1A08" w:rsidRDefault="003C33CE" w:rsidP="003C33CE">
      <w:pPr>
        <w:tabs>
          <w:tab w:val="left" w:pos="1134"/>
        </w:tabs>
        <w:ind w:left="709"/>
        <w:jc w:val="center"/>
        <w:rPr>
          <w:b/>
          <w:bCs/>
          <w:spacing w:val="-6"/>
          <w:sz w:val="28"/>
          <w:szCs w:val="28"/>
        </w:rPr>
        <w:sectPr w:rsidR="003C33CE" w:rsidRPr="006D1A08" w:rsidSect="0011637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6548F" w:rsidRPr="006D1A08" w:rsidRDefault="0016548F" w:rsidP="0016548F">
      <w:pPr>
        <w:widowControl w:val="0"/>
        <w:tabs>
          <w:tab w:val="left" w:pos="1134"/>
        </w:tabs>
        <w:jc w:val="center"/>
        <w:rPr>
          <w:b/>
          <w:bCs/>
          <w:caps/>
          <w:spacing w:val="-6"/>
          <w:sz w:val="28"/>
          <w:szCs w:val="28"/>
        </w:rPr>
      </w:pPr>
      <w:r w:rsidRPr="006D1A08">
        <w:rPr>
          <w:b/>
          <w:bCs/>
          <w:caps/>
          <w:spacing w:val="-6"/>
          <w:sz w:val="28"/>
          <w:szCs w:val="28"/>
        </w:rPr>
        <w:t>Критерии оценки вступительного испытания</w:t>
      </w:r>
    </w:p>
    <w:p w:rsidR="0016548F" w:rsidRPr="006D1A08" w:rsidRDefault="0016548F" w:rsidP="0016548F">
      <w:pPr>
        <w:widowControl w:val="0"/>
        <w:tabs>
          <w:tab w:val="left" w:pos="1134"/>
        </w:tabs>
        <w:jc w:val="center"/>
        <w:rPr>
          <w:b/>
          <w:bCs/>
          <w:caps/>
          <w:spacing w:val="-6"/>
          <w:sz w:val="28"/>
          <w:szCs w:val="28"/>
        </w:rPr>
      </w:pP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1. Каждое задание к профильному вступительному испытанию включает 25 тестовых заданий и 2 письменных задания (решение правовой проблемной ситуации (казуса, спора, коллизии, конфликта интересов и пр.), творческое правовое задание и (или) правовое эссе).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2. Тестовые задания по общей теории права выполняются по двум разделам (блокам):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Раздел А – задания с одним правильным ответом;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Раздел Б – задания с правильным ответом, включающим несколько пунктов (положений), либо на логическое мышление;</w:t>
      </w:r>
    </w:p>
    <w:p w:rsidR="0016548F" w:rsidRPr="006D1A08" w:rsidRDefault="0016548F" w:rsidP="0016548F">
      <w:pPr>
        <w:pStyle w:val="af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Раздел В – задания открытого типа, включающие дополнение либо свободное изложение (конструирования).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Правильный и полный ответ на каждое тестовое задание оценивается: в 1 (один) балл по Разделу А; в 2 (два) балла по Разделу Б; в 3 (три) балла по Разделу 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Ответ на тестовое задание Раздела Б, в котором имеет место более половины правильного ответа, но не содержится полного ответа, оценивается в 1 (один) балл. При этом в вопросах, правильный ответ на которые включает несколько пунктов (положений, тестовых заданий), в 1 (один) балл оценивается 50 % и более правильно отмеченных абитуриентом пунктов (раскрытых положений, выполненных заданий) при условии отсутствия внутри общего ответа на тестовое задание противоречий.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Неполный ответ на тестовое задание Раздела В оценивается в 2 (два) балла, если в нем содержится более половины правильного ответа, и в 1 (один) балл, если в нем содержится менее половины правильного ответа. 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3. Максимальная сумма баллов за выполнение тестовых заданий по Разделу А (задания с одним правильным ответом) – 5 (пять)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Максимальная сумма баллов за выполнение тестовых заданий по Разделу Б (задания с правильным ответом, включающим несколько пунктов (положений), либо на логическое мышление) – 30 (тридцать)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Максимальная сумма баллов за выполнение тестовых заданий по Разделу В (задания, включающие дополнение либо свободное изложение (конструирования)) – 15 (пятнадцать)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Общая максимальная сумма баллов по результатам выполнения тестовых заданий – 50 (пятьдесят)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4. Максимальная сумма баллов за каждое письменное задание – 25 (двадцать пять) баллов. 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Общая максимальная сумма баллов за 2 (два) письменных задания – 50 (пятьдесят)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Письменные задания могут содержать единый общий вопрос либо разбиваться на отдельные уточняющие вопросы.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5. В случае, если выполнение письменного задания требует ответа на единый общий вопрос, оценка задания осуществляется по следующим критериям (указывается максимально возможная оценка по каждому критерию):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551"/>
      </w:tblGrid>
      <w:tr w:rsidR="0016548F" w:rsidRPr="006D1A08" w:rsidTr="00123D7F">
        <w:trPr>
          <w:trHeight w:val="63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Показатели оценки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/>
              <w:ind w:firstLine="176"/>
              <w:jc w:val="center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Отметка в баллах</w:t>
            </w:r>
            <w:r w:rsidR="00A11A3F"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(максимально)</w:t>
            </w:r>
          </w:p>
        </w:tc>
      </w:tr>
      <w:tr w:rsidR="0016548F" w:rsidRPr="006D1A08" w:rsidTr="00123D7F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 w:after="0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Полнота (всесторонность) разрешения вопроса, казуса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FD118A" w:rsidP="00A11A3F">
            <w:pPr>
              <w:pStyle w:val="Web"/>
              <w:spacing w:before="60" w:after="0"/>
              <w:ind w:firstLine="17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5 (пять) баллов</w:t>
            </w:r>
          </w:p>
        </w:tc>
      </w:tr>
      <w:tr w:rsidR="0016548F" w:rsidRPr="006D1A08" w:rsidTr="00123D7F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 w:after="0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Стиль и логичность изложения, степень владения профессиональной лексикой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FD118A" w:rsidP="00A11A3F">
            <w:pPr>
              <w:pStyle w:val="Web"/>
              <w:spacing w:before="60" w:after="0"/>
              <w:ind w:firstLine="17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5 (пять) баллов</w:t>
            </w:r>
          </w:p>
        </w:tc>
      </w:tr>
      <w:tr w:rsidR="0016548F" w:rsidRPr="006D1A08" w:rsidTr="00123D7F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 w:after="0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Аргументация позиции со ссылкой на законодательство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FD118A" w:rsidP="00A11A3F">
            <w:pPr>
              <w:pStyle w:val="Web"/>
              <w:spacing w:before="60" w:after="0"/>
              <w:ind w:firstLine="17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5 (пять) баллов</w:t>
            </w:r>
          </w:p>
        </w:tc>
      </w:tr>
      <w:tr w:rsidR="0016548F" w:rsidRPr="006D1A08" w:rsidTr="00123D7F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 w:after="0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Знание практики правового регулирования и (или) </w:t>
            </w:r>
            <w:proofErr w:type="spellStart"/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правоприменения</w:t>
            </w:r>
            <w:proofErr w:type="spellEnd"/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и (или) видение возможных правовых коллизий (в зависимости от условия задания)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FD118A" w:rsidP="00A11A3F">
            <w:pPr>
              <w:pStyle w:val="Web"/>
              <w:spacing w:before="60" w:after="0"/>
              <w:ind w:firstLine="17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5 (пять) баллов</w:t>
            </w:r>
          </w:p>
        </w:tc>
      </w:tr>
      <w:tr w:rsidR="0016548F" w:rsidRPr="006D1A08" w:rsidTr="00123D7F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16548F" w:rsidP="00123D7F">
            <w:pPr>
              <w:pStyle w:val="Web"/>
              <w:spacing w:before="60" w:after="0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Предлагаемые варианты преодоления теоретических и практических правовых проблем, оригинальность способов решения, новизна в подходе к поиску ответа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8F" w:rsidRPr="006D1A08" w:rsidRDefault="00B22FF7" w:rsidP="00123D7F">
            <w:pPr>
              <w:pStyle w:val="Web"/>
              <w:spacing w:before="60" w:after="0"/>
              <w:ind w:firstLine="17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6D1A08">
              <w:rPr>
                <w:rFonts w:ascii="Times New Roman" w:hAnsi="Times New Roman"/>
                <w:spacing w:val="-6"/>
                <w:sz w:val="28"/>
                <w:szCs w:val="28"/>
              </w:rPr>
              <w:t>5</w:t>
            </w:r>
            <w:r w:rsidR="0016548F" w:rsidRPr="006D1A0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(пять) баллов</w:t>
            </w:r>
          </w:p>
        </w:tc>
      </w:tr>
    </w:tbl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6. В случае, если выполнение письменного задание предполагает ответы на отдельные уточняющие вопросы, то для каждого вопроса в бланке ответа отводится достаточное место и каждый вопрос оценивается отдельно в рамках баллов, указанных в задании. При недостаточности места для ответа абитуриент может использовать обратную часть бланка ответа, сделав соответствующую пометку (смотри на обороте). 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7. Предметная экзаменационная комиссия по правовым дисциплинам (далее – Комиссия) не учитывает письменные пояснения и дополнения абитуриентов, сделанные на бланках тестовых заданий. В случае наличия в творческих графических заданиях (например, круги Эйлера и т.п.) письменных пояснений, которые противоречат графическому изображению, приоритет имеет графическое изображение.</w:t>
      </w:r>
      <w:r w:rsidR="00030840" w:rsidRPr="006D1A08">
        <w:rPr>
          <w:spacing w:val="-6"/>
          <w:sz w:val="28"/>
          <w:szCs w:val="28"/>
        </w:rPr>
        <w:t xml:space="preserve"> 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8. В случаях правильного ответа при наличии неточностей и (или) исправлений и (или) небрежного выполнения экзаменационного задания Комиссия вправе снять за него от 1 (одного) до 3 (трёх) баллов.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9. При выставлении положительной оценки по всем письменным и тестовым заданиям учитываются: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– правильное направление в решении правового казуса, выполнении творческого правового задания, эссе или тестового задания (в открытых тестах);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– отсутствие в решении правового казуса, в ответе на творческое правовое задание, эссе или в ответе на тестовое задание взаимоисключающих или противоречащих положений (пунктов). При включении абитуриентом в решение правового вопроса (казуса) или в ответ на тестовое задание взаимоисключающих или противоречащих друг другу пунктов (положений) положительная оценка за это задание (вопрос, казус/тест) не выставляется.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10. Максимально возможное количество баллов за экзамен – 100 (сто) баллов. Итоговая оценка выставляется по десятибалльной шкале: от 1(одного) балла до 10 (десяти) баллов. При оценке в 1</w:t>
      </w:r>
      <w:r w:rsidR="00A42294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>(один) или 2 (два) балла абитуриент не выдержал профильного испытания, оценка 3 (три) балла и выше является положительной.</w:t>
      </w:r>
    </w:p>
    <w:p w:rsidR="0016548F" w:rsidRPr="006D1A08" w:rsidRDefault="0016548F" w:rsidP="0016548F">
      <w:pPr>
        <w:pStyle w:val="10"/>
        <w:tabs>
          <w:tab w:val="left" w:pos="1200"/>
        </w:tabs>
        <w:spacing w:after="0"/>
        <w:ind w:right="20" w:firstLine="72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11. Перевод суммы полученных баллов в оценку по десятибалльной шкале осуществляется по следующей схеме: </w:t>
      </w:r>
    </w:p>
    <w:tbl>
      <w:tblPr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535"/>
        <w:gridCol w:w="4395"/>
      </w:tblGrid>
      <w:tr w:rsidR="0016548F" w:rsidRPr="006D1A08" w:rsidTr="00123D7F">
        <w:trPr>
          <w:trHeight w:val="543"/>
        </w:trPr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 w:firstLine="720"/>
              <w:jc w:val="both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100-балльная шкала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 w:firstLine="720"/>
              <w:jc w:val="both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10-балльная шкала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91 – 100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10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81 – 90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9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71 – 80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8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61 – 70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7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51 – 60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6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41 – 50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5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31 – 40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4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21 – 30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3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11 – 20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2</w:t>
            </w:r>
          </w:p>
        </w:tc>
      </w:tr>
      <w:tr w:rsidR="0016548F" w:rsidRPr="006D1A08" w:rsidTr="00123D7F">
        <w:tc>
          <w:tcPr>
            <w:tcW w:w="453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 – 10</w:t>
            </w:r>
          </w:p>
        </w:tc>
        <w:tc>
          <w:tcPr>
            <w:tcW w:w="4395" w:type="dxa"/>
            <w:vAlign w:val="center"/>
          </w:tcPr>
          <w:p w:rsidR="0016548F" w:rsidRPr="006D1A08" w:rsidRDefault="0016548F" w:rsidP="00123D7F">
            <w:pPr>
              <w:pStyle w:val="10"/>
              <w:tabs>
                <w:tab w:val="left" w:pos="1200"/>
              </w:tabs>
              <w:spacing w:after="0"/>
              <w:ind w:right="20"/>
              <w:jc w:val="center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</w:t>
            </w:r>
          </w:p>
        </w:tc>
      </w:tr>
    </w:tbl>
    <w:p w:rsidR="0016548F" w:rsidRPr="006D1A08" w:rsidRDefault="0016548F" w:rsidP="0016548F">
      <w:pPr>
        <w:pStyle w:val="15"/>
        <w:ind w:left="720"/>
        <w:rPr>
          <w:b/>
          <w:spacing w:val="-6"/>
          <w:sz w:val="28"/>
          <w:szCs w:val="28"/>
        </w:rPr>
      </w:pPr>
    </w:p>
    <w:p w:rsidR="0016548F" w:rsidRPr="006D1A08" w:rsidRDefault="0016548F" w:rsidP="0016548F">
      <w:pPr>
        <w:pStyle w:val="15"/>
        <w:ind w:left="720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Примерный вариант экзаменационного задания</w:t>
      </w:r>
    </w:p>
    <w:p w:rsidR="0016548F" w:rsidRPr="006D1A08" w:rsidRDefault="0016548F" w:rsidP="0016548F">
      <w:pPr>
        <w:pStyle w:val="15"/>
        <w:ind w:left="720"/>
        <w:rPr>
          <w:b/>
          <w:spacing w:val="-6"/>
          <w:sz w:val="28"/>
          <w:szCs w:val="28"/>
        </w:rPr>
      </w:pP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РАЗДЕЛ А</w:t>
      </w:r>
    </w:p>
    <w:p w:rsidR="0016548F" w:rsidRPr="006D1A08" w:rsidRDefault="0016548F" w:rsidP="0016548F">
      <w:pPr>
        <w:pStyle w:val="15"/>
        <w:ind w:left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ТЕСТОВЫЕ ЗАДАНИЯ С ОДНИМ ПРАВИЛЬНЫМ ОТВЕТОМ (оцениваются в 1 балл)</w:t>
      </w:r>
    </w:p>
    <w:p w:rsidR="0016548F" w:rsidRPr="006D1A08" w:rsidRDefault="0016548F" w:rsidP="000A4AA6">
      <w:pPr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1.</w:t>
      </w:r>
      <w:r w:rsidRPr="006D1A08">
        <w:rPr>
          <w:spacing w:val="-6"/>
          <w:sz w:val="28"/>
          <w:szCs w:val="28"/>
        </w:rPr>
        <w:t>Метафизика как философский метод познания в юриспруденции исходит из:</w:t>
      </w:r>
    </w:p>
    <w:p w:rsidR="0016548F" w:rsidRPr="006D1A08" w:rsidRDefault="0016548F" w:rsidP="000A4AA6">
      <w:pPr>
        <w:autoSpaceDE w:val="0"/>
        <w:autoSpaceDN w:val="0"/>
        <w:adjustRightInd w:val="0"/>
        <w:ind w:left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а) …;</w:t>
      </w:r>
    </w:p>
    <w:p w:rsidR="0016548F" w:rsidRPr="006D1A08" w:rsidRDefault="0016548F" w:rsidP="000A4AA6">
      <w:pPr>
        <w:autoSpaceDE w:val="0"/>
        <w:autoSpaceDN w:val="0"/>
        <w:adjustRightInd w:val="0"/>
        <w:ind w:left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б) …;</w:t>
      </w:r>
    </w:p>
    <w:p w:rsidR="0016548F" w:rsidRPr="006D1A08" w:rsidRDefault="0016548F" w:rsidP="000A4AA6">
      <w:pPr>
        <w:autoSpaceDE w:val="0"/>
        <w:autoSpaceDN w:val="0"/>
        <w:adjustRightInd w:val="0"/>
        <w:ind w:left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в) …;</w:t>
      </w:r>
    </w:p>
    <w:p w:rsidR="0016548F" w:rsidRPr="006D1A08" w:rsidRDefault="0016548F" w:rsidP="000A4AA6">
      <w:pPr>
        <w:autoSpaceDE w:val="0"/>
        <w:autoSpaceDN w:val="0"/>
        <w:adjustRightInd w:val="0"/>
        <w:ind w:left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г) …;</w:t>
      </w:r>
    </w:p>
    <w:p w:rsidR="0016548F" w:rsidRPr="006D1A08" w:rsidRDefault="0016548F" w:rsidP="000A4AA6">
      <w:pPr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2.</w:t>
      </w:r>
      <w:r w:rsidRPr="006D1A08">
        <w:rPr>
          <w:spacing w:val="-6"/>
          <w:sz w:val="28"/>
          <w:szCs w:val="28"/>
        </w:rPr>
        <w:t xml:space="preserve"> Верно ли утверждение:</w:t>
      </w:r>
    </w:p>
    <w:p w:rsidR="0016548F" w:rsidRPr="006D1A08" w:rsidRDefault="0016548F" w:rsidP="000A4AA6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а)</w:t>
      </w:r>
      <w:r w:rsidRPr="006D1A08">
        <w:rPr>
          <w:spacing w:val="-6"/>
          <w:sz w:val="28"/>
          <w:szCs w:val="28"/>
        </w:rPr>
        <w:tab/>
        <w:t>На республиканский референдум могут выноситься вопросы об установлении, изменении и отмене налогов;</w:t>
      </w:r>
    </w:p>
    <w:p w:rsidR="0016548F" w:rsidRPr="006D1A08" w:rsidRDefault="0016548F" w:rsidP="000A4AA6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б)</w:t>
      </w:r>
      <w:r w:rsidRPr="006D1A08">
        <w:rPr>
          <w:spacing w:val="-6"/>
          <w:sz w:val="28"/>
          <w:szCs w:val="28"/>
        </w:rPr>
        <w:tab/>
        <w:t>На местный референдум могут выноситься вопросы, имеющие важнейшее значение для населения соответствующих административно-территориальных единиц.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0"/>
        <w:gridCol w:w="4720"/>
      </w:tblGrid>
      <w:tr w:rsidR="0016548F" w:rsidRPr="006D1A08" w:rsidTr="00123D7F">
        <w:tc>
          <w:tcPr>
            <w:tcW w:w="4710" w:type="dxa"/>
            <w:hideMark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1) верно а)</w:t>
            </w:r>
          </w:p>
        </w:tc>
        <w:tc>
          <w:tcPr>
            <w:tcW w:w="4720" w:type="dxa"/>
            <w:hideMark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3) верны оба суждения</w:t>
            </w:r>
          </w:p>
        </w:tc>
      </w:tr>
      <w:tr w:rsidR="0016548F" w:rsidRPr="006D1A08" w:rsidTr="00123D7F">
        <w:tc>
          <w:tcPr>
            <w:tcW w:w="4710" w:type="dxa"/>
            <w:hideMark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2) верно б)</w:t>
            </w:r>
          </w:p>
        </w:tc>
        <w:tc>
          <w:tcPr>
            <w:tcW w:w="4720" w:type="dxa"/>
            <w:hideMark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4) оба суждения неверны.</w:t>
            </w:r>
          </w:p>
        </w:tc>
      </w:tr>
    </w:tbl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Задания 3 – 5 </w:t>
      </w:r>
      <w:r w:rsidRPr="006D1A08">
        <w:rPr>
          <w:spacing w:val="-6"/>
          <w:sz w:val="28"/>
          <w:szCs w:val="28"/>
        </w:rPr>
        <w:t>(аналогично).</w:t>
      </w: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РАЗДЕЛ Б</w:t>
      </w: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ТЕСТОВЫЕ ЗАДАНИЯ С ДВУМЯ И БОЛЕЕ ПРАВИЛЬНЫМИ ОТВЕТАМИ ЛИБО НА ЛОГИЧЕСКОЕ МЫШЛЕНИЕ</w:t>
      </w: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(оцениваются в 2 балла)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6.</w:t>
      </w:r>
      <w:r w:rsidRPr="006D1A08">
        <w:rPr>
          <w:spacing w:val="-6"/>
          <w:sz w:val="28"/>
          <w:szCs w:val="28"/>
        </w:rPr>
        <w:t xml:space="preserve"> Метод системного анализа в познании и преобразовании социально-правовой действительности представляет собой: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а) …;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б) …;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в) …;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г) …;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д) …;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е) ….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7.</w:t>
      </w:r>
      <w:r w:rsidRPr="006D1A08">
        <w:rPr>
          <w:spacing w:val="-6"/>
          <w:sz w:val="28"/>
          <w:szCs w:val="28"/>
        </w:rPr>
        <w:t xml:space="preserve"> Сопоставьте каждое явление или процесс социально-правовой действительности с соответствующим их признаком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"/>
        <w:gridCol w:w="2846"/>
        <w:gridCol w:w="567"/>
        <w:gridCol w:w="5528"/>
      </w:tblGrid>
      <w:tr w:rsidR="0016548F" w:rsidRPr="006D1A08" w:rsidTr="00123D7F">
        <w:trPr>
          <w:cantSplit/>
          <w:trHeight w:val="407"/>
        </w:trPr>
        <w:tc>
          <w:tcPr>
            <w:tcW w:w="381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1</w:t>
            </w:r>
          </w:p>
        </w:tc>
        <w:tc>
          <w:tcPr>
            <w:tcW w:w="2846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Правосознание</w:t>
            </w:r>
          </w:p>
        </w:tc>
        <w:tc>
          <w:tcPr>
            <w:tcW w:w="567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а)</w:t>
            </w:r>
          </w:p>
        </w:tc>
        <w:tc>
          <w:tcPr>
            <w:tcW w:w="5528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…</w:t>
            </w:r>
          </w:p>
        </w:tc>
      </w:tr>
      <w:tr w:rsidR="0016548F" w:rsidRPr="006D1A08" w:rsidTr="00123D7F">
        <w:trPr>
          <w:cantSplit/>
          <w:trHeight w:val="414"/>
        </w:trPr>
        <w:tc>
          <w:tcPr>
            <w:tcW w:w="381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2</w:t>
            </w:r>
          </w:p>
        </w:tc>
        <w:tc>
          <w:tcPr>
            <w:tcW w:w="2846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 xml:space="preserve">Правовая культура </w:t>
            </w:r>
          </w:p>
        </w:tc>
        <w:tc>
          <w:tcPr>
            <w:tcW w:w="567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б)</w:t>
            </w:r>
          </w:p>
        </w:tc>
        <w:tc>
          <w:tcPr>
            <w:tcW w:w="5528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…</w:t>
            </w:r>
          </w:p>
        </w:tc>
      </w:tr>
      <w:tr w:rsidR="0016548F" w:rsidRPr="006D1A08" w:rsidTr="00123D7F">
        <w:trPr>
          <w:cantSplit/>
          <w:trHeight w:val="419"/>
        </w:trPr>
        <w:tc>
          <w:tcPr>
            <w:tcW w:w="381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3</w:t>
            </w:r>
          </w:p>
        </w:tc>
        <w:tc>
          <w:tcPr>
            <w:tcW w:w="2846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Правовой идеализм</w:t>
            </w:r>
          </w:p>
        </w:tc>
        <w:tc>
          <w:tcPr>
            <w:tcW w:w="567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 xml:space="preserve">в) </w:t>
            </w:r>
          </w:p>
        </w:tc>
        <w:tc>
          <w:tcPr>
            <w:tcW w:w="5528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…</w:t>
            </w:r>
          </w:p>
        </w:tc>
      </w:tr>
      <w:tr w:rsidR="0016548F" w:rsidRPr="006D1A08" w:rsidTr="00123D7F">
        <w:trPr>
          <w:cantSplit/>
          <w:trHeight w:val="425"/>
        </w:trPr>
        <w:tc>
          <w:tcPr>
            <w:tcW w:w="381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</w:p>
        </w:tc>
        <w:tc>
          <w:tcPr>
            <w:tcW w:w="2846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</w:p>
        </w:tc>
        <w:tc>
          <w:tcPr>
            <w:tcW w:w="567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 xml:space="preserve">г) </w:t>
            </w:r>
          </w:p>
        </w:tc>
        <w:tc>
          <w:tcPr>
            <w:tcW w:w="5528" w:type="dxa"/>
          </w:tcPr>
          <w:p w:rsidR="0016548F" w:rsidRPr="006D1A08" w:rsidRDefault="0016548F" w:rsidP="00123D7F">
            <w:pPr>
              <w:autoSpaceDE w:val="0"/>
              <w:autoSpaceDN w:val="0"/>
              <w:adjustRightInd w:val="0"/>
              <w:rPr>
                <w:spacing w:val="-6"/>
                <w:sz w:val="28"/>
                <w:szCs w:val="28"/>
              </w:rPr>
            </w:pPr>
            <w:r w:rsidRPr="006D1A08">
              <w:rPr>
                <w:spacing w:val="-6"/>
                <w:sz w:val="28"/>
                <w:szCs w:val="28"/>
              </w:rPr>
              <w:t>…</w:t>
            </w:r>
          </w:p>
        </w:tc>
      </w:tr>
    </w:tbl>
    <w:p w:rsidR="0016548F" w:rsidRPr="006D1A08" w:rsidRDefault="0016548F" w:rsidP="0016548F">
      <w:pPr>
        <w:autoSpaceDE w:val="0"/>
        <w:autoSpaceDN w:val="0"/>
        <w:adjustRightInd w:val="0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Ответы  1        2       3     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8.</w:t>
      </w:r>
      <w:r w:rsidRPr="006D1A08">
        <w:rPr>
          <w:spacing w:val="-6"/>
          <w:sz w:val="28"/>
          <w:szCs w:val="28"/>
        </w:rPr>
        <w:t xml:space="preserve"> Впишите необходимое понятие или слова.</w:t>
      </w:r>
    </w:p>
    <w:p w:rsidR="0016548F" w:rsidRPr="006D1A08" w:rsidRDefault="0016548F" w:rsidP="0016548F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 ____________________________ – применение к общественным отношениям вследствие отсутствия норм права, регулирующих не только данные, но и сходные общественные отношения, общих начал, смысла законодательства, общих принципов права и принципов конкретных отраслей права.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9. </w:t>
      </w:r>
      <w:r w:rsidRPr="006D1A08">
        <w:rPr>
          <w:spacing w:val="-6"/>
          <w:sz w:val="28"/>
          <w:szCs w:val="28"/>
        </w:rPr>
        <w:t>Восстановите логическую цепочку (логический порядок)…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Расположите по порядку стадии нормотворческой деятельности…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Задания 10 – 20</w:t>
      </w:r>
      <w:r w:rsidRPr="006D1A08">
        <w:rPr>
          <w:spacing w:val="-6"/>
          <w:sz w:val="28"/>
          <w:szCs w:val="28"/>
        </w:rPr>
        <w:t xml:space="preserve"> (аналогично).</w:t>
      </w:r>
    </w:p>
    <w:p w:rsidR="0016548F" w:rsidRPr="006D1A08" w:rsidRDefault="0016548F" w:rsidP="0016548F">
      <w:pPr>
        <w:autoSpaceDE w:val="0"/>
        <w:autoSpaceDN w:val="0"/>
        <w:adjustRightInd w:val="0"/>
        <w:ind w:firstLine="567"/>
        <w:rPr>
          <w:spacing w:val="-6"/>
          <w:sz w:val="28"/>
          <w:szCs w:val="28"/>
        </w:rPr>
      </w:pP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РАЗДЕЛ В</w:t>
      </w:r>
    </w:p>
    <w:p w:rsidR="0016548F" w:rsidRPr="006D1A08" w:rsidRDefault="0016548F" w:rsidP="0016548F">
      <w:pPr>
        <w:autoSpaceDE w:val="0"/>
        <w:autoSpaceDN w:val="0"/>
        <w:adjustRightInd w:val="0"/>
        <w:jc w:val="center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ЗАДАНИЯ ОТКРЫТОГО ТИПА, ВКЛЮЧАЮЩИЕ ДОПОЛНЕНИЕ ЛИБО СВОБОДНОЕ ИЗЛОЖЕНИЕ (КОНСТРУИРОВАНИЯ)</w:t>
      </w:r>
    </w:p>
    <w:p w:rsidR="0016548F" w:rsidRPr="006D1A08" w:rsidRDefault="0016548F" w:rsidP="0016548F">
      <w:pPr>
        <w:autoSpaceDE w:val="0"/>
        <w:autoSpaceDN w:val="0"/>
        <w:adjustRightInd w:val="0"/>
        <w:jc w:val="center"/>
        <w:rPr>
          <w:spacing w:val="-6"/>
          <w:sz w:val="28"/>
          <w:szCs w:val="28"/>
        </w:rPr>
      </w:pP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21. Признаками права являются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а) общеобязательность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б) нормативность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в) ___________________________________________________________;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г) формальная определенность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д) ___________________________________________________________;</w:t>
      </w:r>
    </w:p>
    <w:p w:rsidR="0016548F" w:rsidRPr="006D1A08" w:rsidRDefault="0016548F" w:rsidP="0016548F">
      <w:pPr>
        <w:autoSpaceDE w:val="0"/>
        <w:autoSpaceDN w:val="0"/>
        <w:adjustRightInd w:val="0"/>
        <w:ind w:left="70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е) ___________________________________________________________;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22. Государство – это __________________________________________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23. Республика Беларусь признает приоритет ____________________________________________________________________ и обеспечивает соответствие им законодательства.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Задания 24-25</w:t>
      </w:r>
      <w:r w:rsidRPr="006D1A08">
        <w:rPr>
          <w:spacing w:val="-6"/>
          <w:sz w:val="28"/>
          <w:szCs w:val="28"/>
        </w:rPr>
        <w:t xml:space="preserve"> (аналогично).</w:t>
      </w: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</w:p>
    <w:p w:rsidR="0016548F" w:rsidRPr="006D1A08" w:rsidRDefault="0016548F" w:rsidP="0016548F">
      <w:pPr>
        <w:pStyle w:val="15"/>
        <w:ind w:left="720" w:hanging="720"/>
        <w:jc w:val="center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ПИСЬМЕННЫЕ ЗАДАНИЯ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1.</w:t>
      </w:r>
      <w:r w:rsidRPr="006D1A08">
        <w:rPr>
          <w:spacing w:val="-6"/>
          <w:sz w:val="28"/>
          <w:szCs w:val="28"/>
        </w:rPr>
        <w:t>Письменное решение правовой проблемной ситуации (казуса, спора, коллизии, конфликта интересов и пр.) по общей теории права (</w:t>
      </w:r>
      <w:r w:rsidRPr="006D1A08">
        <w:rPr>
          <w:b/>
          <w:spacing w:val="-6"/>
          <w:sz w:val="28"/>
          <w:szCs w:val="28"/>
        </w:rPr>
        <w:t>25 баллов</w:t>
      </w:r>
      <w:r w:rsidRPr="006D1A08">
        <w:rPr>
          <w:spacing w:val="-6"/>
          <w:sz w:val="28"/>
          <w:szCs w:val="28"/>
        </w:rPr>
        <w:t>)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Примеры. 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1. Раскройте при помощи кругов Эйлера либо иным способом соотношение объема понятий (</w:t>
      </w:r>
      <w:r w:rsidRPr="006D1A08">
        <w:rPr>
          <w:i/>
          <w:spacing w:val="-6"/>
          <w:sz w:val="28"/>
          <w:szCs w:val="28"/>
        </w:rPr>
        <w:t>правовая система, система права, правовая семья, система законодательства)</w:t>
      </w:r>
      <w:r w:rsidRPr="006D1A08">
        <w:rPr>
          <w:spacing w:val="-6"/>
          <w:sz w:val="28"/>
          <w:szCs w:val="28"/>
        </w:rPr>
        <w:t>, объясните ответ: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</w:t>
      </w:r>
      <w:r w:rsidRPr="006D1A08">
        <w:rPr>
          <w:i/>
          <w:spacing w:val="-6"/>
          <w:sz w:val="28"/>
          <w:szCs w:val="28"/>
        </w:rPr>
        <w:t>. </w:t>
      </w:r>
      <w:r w:rsidRPr="006D1A08">
        <w:rPr>
          <w:spacing w:val="-6"/>
          <w:sz w:val="28"/>
          <w:szCs w:val="28"/>
        </w:rPr>
        <w:t>Не допускаются действия граждан и юридических лиц, осуществляемые исключительно с намерением причинить вред другому лицу, а также злоупотребление правом в иных формах.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(п. 1 ст. 9 Гражданского кодекса Республики Беларусь)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Раскройте содержание понятия «злоупотребление правом» (8 баллов)</w:t>
      </w:r>
      <w:r w:rsidR="006573FD" w:rsidRPr="006D1A08">
        <w:rPr>
          <w:spacing w:val="-6"/>
          <w:sz w:val="28"/>
          <w:szCs w:val="28"/>
        </w:rPr>
        <w:t>.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Назовите, с какими категориями юриспруденции соотносится данное понятие (8 баллов)</w:t>
      </w:r>
      <w:r w:rsidR="006573FD" w:rsidRPr="006D1A08">
        <w:rPr>
          <w:spacing w:val="-6"/>
          <w:sz w:val="28"/>
          <w:szCs w:val="28"/>
        </w:rPr>
        <w:t>.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Объясните, почему право запрещает злоупотребление правом (9 баллов)</w:t>
      </w:r>
      <w:r w:rsidR="006573FD" w:rsidRPr="006D1A08">
        <w:rPr>
          <w:spacing w:val="-6"/>
          <w:sz w:val="28"/>
          <w:szCs w:val="28"/>
        </w:rPr>
        <w:t>.</w:t>
      </w:r>
    </w:p>
    <w:p w:rsidR="0016548F" w:rsidRPr="006D1A08" w:rsidRDefault="0016548F" w:rsidP="0016548F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2.</w:t>
      </w:r>
      <w:r w:rsidRPr="006D1A08">
        <w:rPr>
          <w:spacing w:val="-6"/>
          <w:sz w:val="28"/>
          <w:szCs w:val="28"/>
        </w:rPr>
        <w:t xml:space="preserve"> Письменное творческое задание (вопрос) по общей теории права (2</w:t>
      </w:r>
      <w:r w:rsidRPr="006D1A08">
        <w:rPr>
          <w:b/>
          <w:spacing w:val="-6"/>
          <w:sz w:val="28"/>
          <w:szCs w:val="28"/>
        </w:rPr>
        <w:t>5 баллов</w:t>
      </w:r>
      <w:r w:rsidRPr="006D1A08">
        <w:rPr>
          <w:spacing w:val="-6"/>
          <w:sz w:val="28"/>
          <w:szCs w:val="28"/>
        </w:rPr>
        <w:t>)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Примеры. 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1. Основные направления и сущность социологической школы </w:t>
      </w:r>
      <w:proofErr w:type="spellStart"/>
      <w:r w:rsidRPr="006D1A08">
        <w:rPr>
          <w:spacing w:val="-6"/>
          <w:sz w:val="28"/>
          <w:szCs w:val="28"/>
        </w:rPr>
        <w:t>правопонимания</w:t>
      </w:r>
      <w:proofErr w:type="spellEnd"/>
      <w:r w:rsidRPr="006D1A08">
        <w:rPr>
          <w:spacing w:val="-6"/>
          <w:sz w:val="28"/>
          <w:szCs w:val="28"/>
        </w:rPr>
        <w:t xml:space="preserve">. Укажите на её слабые и сильные стороны. Приведите примеры целесообразности использования социологического </w:t>
      </w:r>
      <w:proofErr w:type="spellStart"/>
      <w:r w:rsidRPr="006D1A08">
        <w:rPr>
          <w:spacing w:val="-6"/>
          <w:sz w:val="28"/>
          <w:szCs w:val="28"/>
        </w:rPr>
        <w:t>правопонимания</w:t>
      </w:r>
      <w:proofErr w:type="spellEnd"/>
      <w:r w:rsidRPr="006D1A08">
        <w:rPr>
          <w:spacing w:val="-6"/>
          <w:sz w:val="28"/>
          <w:szCs w:val="28"/>
        </w:rPr>
        <w:t xml:space="preserve"> в правовом регулировании.</w:t>
      </w:r>
    </w:p>
    <w:p w:rsidR="0016548F" w:rsidRPr="006D1A08" w:rsidRDefault="0016548F" w:rsidP="0016548F">
      <w:pPr>
        <w:pStyle w:val="afa"/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D1A08">
        <w:rPr>
          <w:rFonts w:ascii="Times New Roman" w:hAnsi="Times New Roman" w:cs="Times New Roman"/>
          <w:spacing w:val="-6"/>
          <w:sz w:val="28"/>
          <w:szCs w:val="28"/>
        </w:rPr>
        <w:t>2. Опубликование и вступление нормативных правовых актов в силу.</w:t>
      </w:r>
    </w:p>
    <w:p w:rsidR="0016548F" w:rsidRPr="006D1A08" w:rsidRDefault="0016548F" w:rsidP="0016548F">
      <w:pPr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Раскройте порядок неофициального опубликования нормативных правовых актов в Республике Беларусь (6 баллов). </w:t>
      </w:r>
    </w:p>
    <w:p w:rsidR="0016548F" w:rsidRPr="006D1A08" w:rsidRDefault="0016548F" w:rsidP="0016548F">
      <w:pPr>
        <w:pStyle w:val="afa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D1A08">
        <w:rPr>
          <w:rFonts w:ascii="Times New Roman" w:hAnsi="Times New Roman" w:cs="Times New Roman"/>
          <w:spacing w:val="-6"/>
          <w:sz w:val="28"/>
          <w:szCs w:val="28"/>
        </w:rPr>
        <w:t>Назовите источник (источники) неофициального опубликования нормативных правовых актов в Республике Беларусь (4 балла).</w:t>
      </w:r>
    </w:p>
    <w:p w:rsidR="0016548F" w:rsidRPr="006D1A08" w:rsidRDefault="0016548F" w:rsidP="0016548F">
      <w:pPr>
        <w:pStyle w:val="afa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D1A08">
        <w:rPr>
          <w:rFonts w:ascii="Times New Roman" w:hAnsi="Times New Roman" w:cs="Times New Roman"/>
          <w:spacing w:val="-6"/>
          <w:sz w:val="28"/>
          <w:szCs w:val="28"/>
        </w:rPr>
        <w:t>Перечислите правила неофициального опубликования нормативных правовых актов в Республике Беларусь (7 баллов).</w:t>
      </w:r>
    </w:p>
    <w:p w:rsidR="0016548F" w:rsidRPr="006D1A08" w:rsidRDefault="0016548F" w:rsidP="0016548F">
      <w:pPr>
        <w:pStyle w:val="afa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D1A08">
        <w:rPr>
          <w:rFonts w:ascii="Times New Roman" w:hAnsi="Times New Roman" w:cs="Times New Roman"/>
          <w:spacing w:val="-6"/>
          <w:sz w:val="28"/>
          <w:szCs w:val="28"/>
        </w:rPr>
        <w:t>Соотнесите официальное  и неофициальное опубликование нормативных правовых актов (8 балла).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>3.</w:t>
      </w:r>
      <w:r w:rsidRPr="006D1A08">
        <w:rPr>
          <w:spacing w:val="-6"/>
          <w:sz w:val="28"/>
          <w:szCs w:val="28"/>
        </w:rPr>
        <w:t xml:space="preserve"> Подготовка правового эссе по общей теории права (</w:t>
      </w:r>
      <w:r w:rsidRPr="006D1A08">
        <w:rPr>
          <w:b/>
          <w:spacing w:val="-6"/>
          <w:sz w:val="28"/>
          <w:szCs w:val="28"/>
        </w:rPr>
        <w:t>25 баллов</w:t>
      </w:r>
      <w:r w:rsidRPr="006D1A08">
        <w:rPr>
          <w:spacing w:val="-6"/>
          <w:sz w:val="28"/>
          <w:szCs w:val="28"/>
        </w:rPr>
        <w:t>)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b/>
          <w:spacing w:val="-6"/>
          <w:sz w:val="28"/>
          <w:szCs w:val="28"/>
        </w:rPr>
      </w:pPr>
      <w:r w:rsidRPr="006D1A08">
        <w:rPr>
          <w:b/>
          <w:spacing w:val="-6"/>
          <w:sz w:val="28"/>
          <w:szCs w:val="28"/>
        </w:rPr>
        <w:t xml:space="preserve">Примеры. </w:t>
      </w:r>
    </w:p>
    <w:p w:rsidR="0016548F" w:rsidRPr="006D1A08" w:rsidRDefault="0016548F" w:rsidP="0016548F">
      <w:pPr>
        <w:autoSpaceDE w:val="0"/>
        <w:autoSpaceDN w:val="0"/>
        <w:adjustRightInd w:val="0"/>
        <w:ind w:firstLine="708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1. Взаимодействие права и морали. Приведите примеры использования моральных норм в правовом регулировании.</w:t>
      </w:r>
    </w:p>
    <w:p w:rsidR="0016548F" w:rsidRPr="006D1A08" w:rsidRDefault="0016548F" w:rsidP="0016548F">
      <w:pPr>
        <w:ind w:left="360" w:firstLine="348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2. Соотношение функций права и государства.</w:t>
      </w:r>
    </w:p>
    <w:p w:rsidR="0016548F" w:rsidRPr="006D1A08" w:rsidRDefault="0016548F" w:rsidP="0016548F">
      <w:pPr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Перечислите и охарактеризуйте основные функции государства и права (8 баллов).</w:t>
      </w:r>
    </w:p>
    <w:p w:rsidR="0016548F" w:rsidRPr="006D1A08" w:rsidRDefault="0016548F" w:rsidP="0016548F">
      <w:pPr>
        <w:ind w:firstLine="709"/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Перечислите и охарактеризуйте собственно правовые функции и объясните, каким образом государство обеспечивает их реализацию (8 баллов).</w:t>
      </w:r>
    </w:p>
    <w:p w:rsidR="0016548F" w:rsidRPr="006D1A08" w:rsidRDefault="0016548F" w:rsidP="0016548F">
      <w:pPr>
        <w:pStyle w:val="36"/>
        <w:tabs>
          <w:tab w:val="left" w:pos="720"/>
        </w:tabs>
        <w:snapToGrid/>
        <w:ind w:firstLine="709"/>
        <w:jc w:val="both"/>
        <w:rPr>
          <w:b/>
          <w:caps/>
          <w:snapToGrid w:val="0"/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Раскройте сущность экологической функции государства и права на современном этапе (9 баллов).</w:t>
      </w:r>
    </w:p>
    <w:p w:rsidR="0016548F" w:rsidRPr="006D1A08" w:rsidRDefault="0016548F" w:rsidP="0016548F">
      <w:pPr>
        <w:pStyle w:val="36"/>
        <w:tabs>
          <w:tab w:val="left" w:pos="720"/>
        </w:tabs>
        <w:snapToGrid/>
        <w:ind w:firstLine="0"/>
        <w:jc w:val="center"/>
        <w:rPr>
          <w:b/>
          <w:caps/>
          <w:snapToGrid w:val="0"/>
          <w:spacing w:val="-6"/>
          <w:sz w:val="28"/>
          <w:szCs w:val="28"/>
        </w:rPr>
      </w:pPr>
    </w:p>
    <w:p w:rsidR="0016548F" w:rsidRPr="006D1A08" w:rsidRDefault="0016548F" w:rsidP="0016548F">
      <w:pPr>
        <w:rPr>
          <w:b/>
          <w:caps/>
          <w:snapToGrid w:val="0"/>
          <w:spacing w:val="-6"/>
          <w:sz w:val="28"/>
          <w:szCs w:val="28"/>
        </w:rPr>
      </w:pPr>
      <w:r w:rsidRPr="006D1A08">
        <w:rPr>
          <w:b/>
          <w:caps/>
          <w:snapToGrid w:val="0"/>
          <w:spacing w:val="-6"/>
          <w:sz w:val="28"/>
          <w:szCs w:val="28"/>
        </w:rPr>
        <w:br w:type="page"/>
      </w:r>
    </w:p>
    <w:p w:rsidR="0016548F" w:rsidRPr="006D1A08" w:rsidRDefault="0016548F" w:rsidP="0016548F">
      <w:pPr>
        <w:pStyle w:val="36"/>
        <w:tabs>
          <w:tab w:val="left" w:pos="720"/>
        </w:tabs>
        <w:snapToGrid/>
        <w:ind w:firstLine="0"/>
        <w:jc w:val="center"/>
        <w:rPr>
          <w:b/>
          <w:caps/>
          <w:snapToGrid w:val="0"/>
          <w:spacing w:val="-6"/>
          <w:sz w:val="28"/>
          <w:szCs w:val="28"/>
        </w:rPr>
      </w:pPr>
      <w:r w:rsidRPr="006D1A08">
        <w:rPr>
          <w:b/>
          <w:caps/>
          <w:snapToGrid w:val="0"/>
          <w:spacing w:val="-6"/>
          <w:sz w:val="28"/>
          <w:szCs w:val="28"/>
        </w:rPr>
        <w:t>ЛИТЕРАТУРА</w:t>
      </w:r>
    </w:p>
    <w:p w:rsidR="0016548F" w:rsidRPr="006D1A08" w:rsidRDefault="0016548F" w:rsidP="0016548F">
      <w:pPr>
        <w:pStyle w:val="36"/>
        <w:tabs>
          <w:tab w:val="left" w:pos="720"/>
        </w:tabs>
        <w:snapToGrid/>
        <w:ind w:firstLine="0"/>
        <w:jc w:val="center"/>
        <w:rPr>
          <w:b/>
          <w:smallCaps/>
          <w:snapToGrid w:val="0"/>
          <w:spacing w:val="-6"/>
          <w:szCs w:val="24"/>
        </w:rPr>
      </w:pPr>
    </w:p>
    <w:p w:rsidR="0016548F" w:rsidRPr="006D1A08" w:rsidRDefault="0016548F" w:rsidP="0016548F">
      <w:pPr>
        <w:pStyle w:val="36"/>
        <w:tabs>
          <w:tab w:val="left" w:pos="720"/>
        </w:tabs>
        <w:snapToGrid/>
        <w:ind w:firstLine="0"/>
        <w:jc w:val="center"/>
        <w:rPr>
          <w:b/>
          <w:smallCaps/>
          <w:snapToGrid w:val="0"/>
          <w:spacing w:val="-6"/>
          <w:sz w:val="28"/>
          <w:szCs w:val="28"/>
        </w:rPr>
      </w:pPr>
      <w:r w:rsidRPr="006D1A08">
        <w:rPr>
          <w:b/>
          <w:smallCaps/>
          <w:snapToGrid w:val="0"/>
          <w:spacing w:val="-6"/>
          <w:sz w:val="28"/>
          <w:szCs w:val="28"/>
        </w:rPr>
        <w:t>Основная</w:t>
      </w:r>
    </w:p>
    <w:p w:rsidR="0016548F" w:rsidRPr="006D1A08" w:rsidRDefault="0016548F" w:rsidP="0016548F">
      <w:pPr>
        <w:numPr>
          <w:ilvl w:val="0"/>
          <w:numId w:val="3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Алексеев, С. С. Общая теория </w:t>
      </w:r>
      <w:proofErr w:type="gramStart"/>
      <w:r w:rsidRPr="006D1A08">
        <w:rPr>
          <w:spacing w:val="-6"/>
          <w:sz w:val="28"/>
          <w:szCs w:val="28"/>
        </w:rPr>
        <w:t>права :</w:t>
      </w:r>
      <w:proofErr w:type="gramEnd"/>
      <w:r w:rsidRPr="006D1A08">
        <w:rPr>
          <w:spacing w:val="-6"/>
          <w:sz w:val="28"/>
          <w:szCs w:val="28"/>
        </w:rPr>
        <w:t xml:space="preserve"> в 2 т. / С. С. Алексеев. – </w:t>
      </w:r>
      <w:proofErr w:type="gramStart"/>
      <w:r w:rsidRPr="006D1A08">
        <w:rPr>
          <w:spacing w:val="-6"/>
          <w:sz w:val="28"/>
          <w:szCs w:val="28"/>
        </w:rPr>
        <w:t>М. :</w:t>
      </w:r>
      <w:proofErr w:type="gramEnd"/>
      <w:r w:rsidRPr="006D1A08">
        <w:rPr>
          <w:spacing w:val="-6"/>
          <w:sz w:val="28"/>
          <w:szCs w:val="28"/>
        </w:rPr>
        <w:t xml:space="preserve"> </w:t>
      </w:r>
      <w:proofErr w:type="spellStart"/>
      <w:r w:rsidRPr="006D1A08">
        <w:rPr>
          <w:spacing w:val="-6"/>
          <w:sz w:val="28"/>
          <w:szCs w:val="28"/>
        </w:rPr>
        <w:t>Юрид</w:t>
      </w:r>
      <w:proofErr w:type="spellEnd"/>
      <w:r w:rsidRPr="006D1A08">
        <w:rPr>
          <w:spacing w:val="-6"/>
          <w:sz w:val="28"/>
          <w:szCs w:val="28"/>
        </w:rPr>
        <w:t>. лит., 1981–1982. – Т. 1. – 359 с., Т. 2. – 359 с.</w:t>
      </w:r>
    </w:p>
    <w:p w:rsidR="0016548F" w:rsidRPr="006D1A08" w:rsidRDefault="0016548F" w:rsidP="0016548F">
      <w:pPr>
        <w:widowControl w:val="0"/>
        <w:numPr>
          <w:ilvl w:val="0"/>
          <w:numId w:val="3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Василевич, Г. А. Конституция Республики Беларусь: научно-практический комментарий / Г. А. Василевич. – </w:t>
      </w:r>
      <w:proofErr w:type="gramStart"/>
      <w:r w:rsidRPr="006D1A08">
        <w:rPr>
          <w:spacing w:val="-6"/>
          <w:sz w:val="28"/>
          <w:szCs w:val="28"/>
        </w:rPr>
        <w:t>Минск :</w:t>
      </w:r>
      <w:proofErr w:type="gramEnd"/>
      <w:r w:rsidRPr="006D1A08">
        <w:rPr>
          <w:spacing w:val="-6"/>
          <w:sz w:val="28"/>
          <w:szCs w:val="28"/>
        </w:rPr>
        <w:t xml:space="preserve"> ГИУСТ БГУ, 2005. – 485 с.</w:t>
      </w:r>
    </w:p>
    <w:p w:rsidR="0016548F" w:rsidRPr="006D1A08" w:rsidRDefault="0016548F" w:rsidP="0016548F">
      <w:pPr>
        <w:widowControl w:val="0"/>
        <w:numPr>
          <w:ilvl w:val="0"/>
          <w:numId w:val="3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Вишневский, А. Ф. Общая теория государства и </w:t>
      </w:r>
      <w:proofErr w:type="gramStart"/>
      <w:r w:rsidRPr="006D1A08">
        <w:rPr>
          <w:spacing w:val="-6"/>
          <w:sz w:val="28"/>
          <w:szCs w:val="28"/>
        </w:rPr>
        <w:t>права :</w:t>
      </w:r>
      <w:proofErr w:type="gramEnd"/>
      <w:r w:rsidRPr="006D1A08">
        <w:rPr>
          <w:spacing w:val="-6"/>
          <w:sz w:val="28"/>
          <w:szCs w:val="28"/>
        </w:rPr>
        <w:t xml:space="preserve"> учебник для студ. учреждений </w:t>
      </w:r>
      <w:proofErr w:type="spellStart"/>
      <w:r w:rsidRPr="006D1A08">
        <w:rPr>
          <w:spacing w:val="-6"/>
          <w:sz w:val="28"/>
          <w:szCs w:val="28"/>
        </w:rPr>
        <w:t>высш</w:t>
      </w:r>
      <w:proofErr w:type="spellEnd"/>
      <w:r w:rsidRPr="006D1A08">
        <w:rPr>
          <w:spacing w:val="-6"/>
          <w:sz w:val="28"/>
          <w:szCs w:val="28"/>
        </w:rPr>
        <w:t>. образования по юридическим спец. / А. Ф. Вишневский, Н.А.</w:t>
      </w:r>
      <w:r w:rsidR="00AD2C3C">
        <w:rPr>
          <w:spacing w:val="-6"/>
          <w:sz w:val="28"/>
          <w:szCs w:val="28"/>
          <w:lang w:val="en-US"/>
        </w:rPr>
        <w:t> </w:t>
      </w:r>
      <w:proofErr w:type="spellStart"/>
      <w:r w:rsidRPr="006D1A08">
        <w:rPr>
          <w:spacing w:val="-6"/>
          <w:sz w:val="28"/>
          <w:szCs w:val="28"/>
        </w:rPr>
        <w:t>Горбаток</w:t>
      </w:r>
      <w:proofErr w:type="spellEnd"/>
      <w:r w:rsidRPr="006D1A08">
        <w:rPr>
          <w:spacing w:val="-6"/>
          <w:sz w:val="28"/>
          <w:szCs w:val="28"/>
        </w:rPr>
        <w:t xml:space="preserve">, В.А. </w:t>
      </w:r>
      <w:proofErr w:type="spellStart"/>
      <w:r w:rsidRPr="006D1A08">
        <w:rPr>
          <w:spacing w:val="-6"/>
          <w:sz w:val="28"/>
          <w:szCs w:val="28"/>
        </w:rPr>
        <w:t>Кучинский</w:t>
      </w:r>
      <w:proofErr w:type="spellEnd"/>
      <w:r w:rsidRPr="006D1A08">
        <w:rPr>
          <w:spacing w:val="-6"/>
          <w:sz w:val="28"/>
          <w:szCs w:val="28"/>
        </w:rPr>
        <w:t xml:space="preserve"> ; под ред. В. А. </w:t>
      </w:r>
      <w:proofErr w:type="spellStart"/>
      <w:r w:rsidRPr="006D1A08">
        <w:rPr>
          <w:spacing w:val="-6"/>
          <w:sz w:val="28"/>
          <w:szCs w:val="28"/>
        </w:rPr>
        <w:t>Кучинского</w:t>
      </w:r>
      <w:proofErr w:type="spellEnd"/>
      <w:r w:rsidRPr="006D1A08">
        <w:rPr>
          <w:spacing w:val="-6"/>
          <w:sz w:val="28"/>
          <w:szCs w:val="28"/>
        </w:rPr>
        <w:t xml:space="preserve"> ; МВД </w:t>
      </w:r>
      <w:proofErr w:type="spellStart"/>
      <w:r w:rsidRPr="006D1A08">
        <w:rPr>
          <w:spacing w:val="-6"/>
          <w:sz w:val="28"/>
          <w:szCs w:val="28"/>
        </w:rPr>
        <w:t>Респ</w:t>
      </w:r>
      <w:proofErr w:type="spellEnd"/>
      <w:r w:rsidRPr="006D1A08">
        <w:rPr>
          <w:spacing w:val="-6"/>
          <w:sz w:val="28"/>
          <w:szCs w:val="28"/>
        </w:rPr>
        <w:t xml:space="preserve">. Беларусь, Академия МВД Респ. Беларусь. – </w:t>
      </w:r>
      <w:proofErr w:type="gramStart"/>
      <w:r w:rsidRPr="006D1A08">
        <w:rPr>
          <w:spacing w:val="-6"/>
          <w:sz w:val="28"/>
          <w:szCs w:val="28"/>
        </w:rPr>
        <w:t>Минск :</w:t>
      </w:r>
      <w:proofErr w:type="gramEnd"/>
      <w:r w:rsidRPr="006D1A08">
        <w:rPr>
          <w:spacing w:val="-6"/>
          <w:sz w:val="28"/>
          <w:szCs w:val="28"/>
        </w:rPr>
        <w:t xml:space="preserve"> Академия МВД Респ. Беларусь , 2013. – 479 с.</w:t>
      </w:r>
    </w:p>
    <w:p w:rsidR="0016548F" w:rsidRPr="006D1A08" w:rsidRDefault="0016548F" w:rsidP="0016548F">
      <w:pPr>
        <w:pStyle w:val="a4"/>
        <w:numPr>
          <w:ilvl w:val="0"/>
          <w:numId w:val="3"/>
        </w:numPr>
        <w:tabs>
          <w:tab w:val="left" w:pos="993"/>
        </w:tabs>
        <w:spacing w:line="240" w:lineRule="auto"/>
        <w:rPr>
          <w:rFonts w:eastAsia="Calibri"/>
          <w:spacing w:val="-6"/>
          <w:szCs w:val="28"/>
          <w:lang w:eastAsia="en-US"/>
        </w:rPr>
      </w:pPr>
      <w:r w:rsidRPr="006D1A08">
        <w:rPr>
          <w:rFonts w:eastAsia="Calibri"/>
          <w:spacing w:val="-6"/>
          <w:szCs w:val="28"/>
          <w:lang w:eastAsia="en-US"/>
        </w:rPr>
        <w:t xml:space="preserve">Лагун, Д. А. Общая теория </w:t>
      </w:r>
      <w:proofErr w:type="gramStart"/>
      <w:r w:rsidRPr="006D1A08">
        <w:rPr>
          <w:rFonts w:eastAsia="Calibri"/>
          <w:spacing w:val="-6"/>
          <w:szCs w:val="28"/>
          <w:lang w:eastAsia="en-US"/>
        </w:rPr>
        <w:t>права :</w:t>
      </w:r>
      <w:proofErr w:type="gramEnd"/>
      <w:r w:rsidRPr="006D1A08">
        <w:rPr>
          <w:rFonts w:eastAsia="Calibri"/>
          <w:spacing w:val="-6"/>
          <w:szCs w:val="28"/>
          <w:lang w:eastAsia="en-US"/>
        </w:rPr>
        <w:t xml:space="preserve"> курс лекций / Д. А. Лагун. – </w:t>
      </w:r>
      <w:proofErr w:type="gramStart"/>
      <w:r w:rsidRPr="006D1A08">
        <w:rPr>
          <w:rFonts w:eastAsia="Calibri"/>
          <w:spacing w:val="-6"/>
          <w:szCs w:val="28"/>
          <w:lang w:eastAsia="en-US"/>
        </w:rPr>
        <w:t>Минск :</w:t>
      </w:r>
      <w:proofErr w:type="gramEnd"/>
      <w:r w:rsidRPr="006D1A08">
        <w:rPr>
          <w:rFonts w:eastAsia="Calibri"/>
          <w:spacing w:val="-6"/>
          <w:szCs w:val="28"/>
          <w:lang w:eastAsia="en-US"/>
        </w:rPr>
        <w:t xml:space="preserve"> БГУ, 2010. – 184 с.</w:t>
      </w:r>
    </w:p>
    <w:p w:rsidR="0016548F" w:rsidRPr="006D1A08" w:rsidRDefault="0016548F" w:rsidP="0016548F">
      <w:pPr>
        <w:widowControl w:val="0"/>
        <w:numPr>
          <w:ilvl w:val="0"/>
          <w:numId w:val="3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Общая теория </w:t>
      </w:r>
      <w:proofErr w:type="gramStart"/>
      <w:r w:rsidRPr="006D1A08">
        <w:rPr>
          <w:spacing w:val="-6"/>
          <w:sz w:val="28"/>
          <w:szCs w:val="28"/>
        </w:rPr>
        <w:t>права :</w:t>
      </w:r>
      <w:proofErr w:type="gramEnd"/>
      <w:r w:rsidRPr="006D1A08">
        <w:rPr>
          <w:spacing w:val="-6"/>
          <w:sz w:val="28"/>
          <w:szCs w:val="28"/>
        </w:rPr>
        <w:t xml:space="preserve"> учеб.</w:t>
      </w:r>
      <w:r w:rsidR="00DF7049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 xml:space="preserve">пособие / В. А. Абрамович [и др.] ; под общ. ред. С. Г. Дробязко, С. А. Калинина. – </w:t>
      </w:r>
      <w:proofErr w:type="gramStart"/>
      <w:r w:rsidRPr="006D1A08">
        <w:rPr>
          <w:spacing w:val="-6"/>
          <w:sz w:val="28"/>
          <w:szCs w:val="28"/>
        </w:rPr>
        <w:t>Минск :</w:t>
      </w:r>
      <w:proofErr w:type="gramEnd"/>
      <w:r w:rsidRPr="006D1A08">
        <w:rPr>
          <w:spacing w:val="-6"/>
          <w:sz w:val="28"/>
          <w:szCs w:val="28"/>
        </w:rPr>
        <w:t xml:space="preserve"> БГУ: издательство «Четыре четверти», 2014.</w:t>
      </w:r>
    </w:p>
    <w:p w:rsidR="0016548F" w:rsidRPr="006D1A08" w:rsidRDefault="0016548F" w:rsidP="0016548F">
      <w:pPr>
        <w:widowControl w:val="0"/>
        <w:tabs>
          <w:tab w:val="left" w:pos="993"/>
        </w:tabs>
        <w:ind w:left="426"/>
        <w:jc w:val="both"/>
        <w:rPr>
          <w:spacing w:val="-6"/>
          <w:sz w:val="28"/>
          <w:szCs w:val="28"/>
        </w:rPr>
      </w:pPr>
    </w:p>
    <w:p w:rsidR="0016548F" w:rsidRPr="006D1A08" w:rsidRDefault="0016548F" w:rsidP="0016548F">
      <w:pPr>
        <w:widowControl w:val="0"/>
        <w:tabs>
          <w:tab w:val="left" w:pos="993"/>
        </w:tabs>
        <w:ind w:left="426"/>
        <w:jc w:val="center"/>
        <w:rPr>
          <w:spacing w:val="-6"/>
          <w:sz w:val="28"/>
          <w:szCs w:val="28"/>
        </w:rPr>
      </w:pPr>
      <w:r w:rsidRPr="006D1A08">
        <w:rPr>
          <w:b/>
          <w:smallCaps/>
          <w:snapToGrid w:val="0"/>
          <w:spacing w:val="-6"/>
          <w:sz w:val="28"/>
          <w:szCs w:val="28"/>
        </w:rPr>
        <w:t>Дополнительная</w:t>
      </w:r>
    </w:p>
    <w:p w:rsidR="0016548F" w:rsidRPr="006D1A08" w:rsidRDefault="0016548F" w:rsidP="0016548F">
      <w:pPr>
        <w:numPr>
          <w:ilvl w:val="0"/>
          <w:numId w:val="2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Конституционные основы развития правового социального государства в Республике </w:t>
      </w:r>
      <w:proofErr w:type="gramStart"/>
      <w:r w:rsidRPr="006D1A08">
        <w:rPr>
          <w:spacing w:val="-6"/>
          <w:sz w:val="28"/>
          <w:szCs w:val="28"/>
        </w:rPr>
        <w:t>Беларусь :</w:t>
      </w:r>
      <w:proofErr w:type="gramEnd"/>
      <w:r w:rsidRPr="006D1A08">
        <w:rPr>
          <w:spacing w:val="-6"/>
          <w:sz w:val="28"/>
          <w:szCs w:val="28"/>
        </w:rPr>
        <w:t xml:space="preserve"> </w:t>
      </w:r>
      <w:proofErr w:type="spellStart"/>
      <w:r w:rsidRPr="006D1A08">
        <w:rPr>
          <w:spacing w:val="-6"/>
          <w:sz w:val="28"/>
          <w:szCs w:val="28"/>
        </w:rPr>
        <w:t>учеб.пособ</w:t>
      </w:r>
      <w:proofErr w:type="spellEnd"/>
      <w:r w:rsidRPr="006D1A08">
        <w:rPr>
          <w:spacing w:val="-6"/>
          <w:sz w:val="28"/>
          <w:szCs w:val="28"/>
        </w:rPr>
        <w:t>. / Г. А. Василевич [и др.]; под ред. Г.</w:t>
      </w:r>
      <w:r w:rsidR="009D26A6" w:rsidRPr="006D1A08">
        <w:rPr>
          <w:spacing w:val="-6"/>
          <w:sz w:val="28"/>
          <w:szCs w:val="28"/>
        </w:rPr>
        <w:t> </w:t>
      </w:r>
      <w:r w:rsidRPr="006D1A08">
        <w:rPr>
          <w:spacing w:val="-6"/>
          <w:sz w:val="28"/>
          <w:szCs w:val="28"/>
        </w:rPr>
        <w:t>А.</w:t>
      </w:r>
      <w:r w:rsidR="009D26A6" w:rsidRPr="006D1A08">
        <w:rPr>
          <w:spacing w:val="-6"/>
          <w:sz w:val="28"/>
          <w:szCs w:val="28"/>
        </w:rPr>
        <w:t> </w:t>
      </w:r>
      <w:r w:rsidRPr="006D1A08">
        <w:rPr>
          <w:spacing w:val="-6"/>
          <w:sz w:val="28"/>
          <w:szCs w:val="28"/>
        </w:rPr>
        <w:t xml:space="preserve">Василевича, П. Г. Никитенко. – </w:t>
      </w:r>
      <w:proofErr w:type="gramStart"/>
      <w:r w:rsidRPr="006D1A08">
        <w:rPr>
          <w:spacing w:val="-6"/>
          <w:sz w:val="28"/>
          <w:szCs w:val="28"/>
        </w:rPr>
        <w:t>Минск :</w:t>
      </w:r>
      <w:proofErr w:type="gramEnd"/>
      <w:r w:rsidR="009D26A6" w:rsidRPr="006D1A08">
        <w:rPr>
          <w:spacing w:val="-6"/>
          <w:sz w:val="28"/>
          <w:szCs w:val="28"/>
        </w:rPr>
        <w:t xml:space="preserve"> </w:t>
      </w:r>
      <w:proofErr w:type="spellStart"/>
      <w:r w:rsidRPr="006D1A08">
        <w:rPr>
          <w:spacing w:val="-6"/>
          <w:sz w:val="28"/>
          <w:szCs w:val="28"/>
        </w:rPr>
        <w:t>Выш</w:t>
      </w:r>
      <w:proofErr w:type="spellEnd"/>
      <w:r w:rsidRPr="006D1A08">
        <w:rPr>
          <w:spacing w:val="-6"/>
          <w:sz w:val="28"/>
          <w:szCs w:val="28"/>
        </w:rPr>
        <w:t xml:space="preserve">. </w:t>
      </w:r>
      <w:proofErr w:type="spellStart"/>
      <w:r w:rsidRPr="006D1A08">
        <w:rPr>
          <w:spacing w:val="-6"/>
          <w:sz w:val="28"/>
          <w:szCs w:val="28"/>
        </w:rPr>
        <w:t>шк</w:t>
      </w:r>
      <w:proofErr w:type="spellEnd"/>
      <w:r w:rsidRPr="006D1A08">
        <w:rPr>
          <w:spacing w:val="-6"/>
          <w:sz w:val="28"/>
          <w:szCs w:val="28"/>
        </w:rPr>
        <w:t>., 2018. – 319 с.</w:t>
      </w:r>
    </w:p>
    <w:p w:rsidR="0016548F" w:rsidRPr="006D1A08" w:rsidRDefault="0016548F" w:rsidP="0016548F">
      <w:pPr>
        <w:widowControl w:val="0"/>
        <w:numPr>
          <w:ilvl w:val="0"/>
          <w:numId w:val="2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proofErr w:type="spellStart"/>
      <w:r w:rsidRPr="006D1A08">
        <w:rPr>
          <w:spacing w:val="-6"/>
          <w:sz w:val="28"/>
          <w:szCs w:val="28"/>
        </w:rPr>
        <w:t>Лейст</w:t>
      </w:r>
      <w:proofErr w:type="spellEnd"/>
      <w:r w:rsidRPr="006D1A08">
        <w:rPr>
          <w:spacing w:val="-6"/>
          <w:sz w:val="28"/>
          <w:szCs w:val="28"/>
        </w:rPr>
        <w:t xml:space="preserve">, О. Э. Сущность </w:t>
      </w:r>
      <w:proofErr w:type="gramStart"/>
      <w:r w:rsidRPr="006D1A08">
        <w:rPr>
          <w:spacing w:val="-6"/>
          <w:sz w:val="28"/>
          <w:szCs w:val="28"/>
        </w:rPr>
        <w:t>права :</w:t>
      </w:r>
      <w:proofErr w:type="gramEnd"/>
      <w:r w:rsidRPr="006D1A08">
        <w:rPr>
          <w:spacing w:val="-6"/>
          <w:sz w:val="28"/>
          <w:szCs w:val="28"/>
        </w:rPr>
        <w:t xml:space="preserve"> проблемы теории и философии права / О.Э. </w:t>
      </w:r>
      <w:proofErr w:type="spellStart"/>
      <w:r w:rsidRPr="006D1A08">
        <w:rPr>
          <w:spacing w:val="-6"/>
          <w:sz w:val="28"/>
          <w:szCs w:val="28"/>
        </w:rPr>
        <w:t>Лейст</w:t>
      </w:r>
      <w:proofErr w:type="spellEnd"/>
      <w:r w:rsidRPr="006D1A08">
        <w:rPr>
          <w:spacing w:val="-6"/>
          <w:sz w:val="28"/>
          <w:szCs w:val="28"/>
        </w:rPr>
        <w:t xml:space="preserve"> ; под ред. В. А. </w:t>
      </w:r>
      <w:proofErr w:type="spellStart"/>
      <w:r w:rsidRPr="006D1A08">
        <w:rPr>
          <w:spacing w:val="-6"/>
          <w:sz w:val="28"/>
          <w:szCs w:val="28"/>
        </w:rPr>
        <w:t>Томсинова</w:t>
      </w:r>
      <w:proofErr w:type="spellEnd"/>
      <w:r w:rsidRPr="006D1A08">
        <w:rPr>
          <w:spacing w:val="-6"/>
          <w:sz w:val="28"/>
          <w:szCs w:val="28"/>
        </w:rPr>
        <w:t xml:space="preserve">. – </w:t>
      </w:r>
      <w:proofErr w:type="gramStart"/>
      <w:r w:rsidRPr="006D1A08">
        <w:rPr>
          <w:spacing w:val="-6"/>
          <w:sz w:val="28"/>
          <w:szCs w:val="28"/>
        </w:rPr>
        <w:t>М. :</w:t>
      </w:r>
      <w:proofErr w:type="gramEnd"/>
      <w:r w:rsidRPr="006D1A08">
        <w:rPr>
          <w:spacing w:val="-6"/>
          <w:sz w:val="28"/>
          <w:szCs w:val="28"/>
        </w:rPr>
        <w:t xml:space="preserve"> Зерцало, 2008. – 339 с.</w:t>
      </w:r>
    </w:p>
    <w:p w:rsidR="0016548F" w:rsidRPr="006D1A08" w:rsidRDefault="0016548F" w:rsidP="0016548F">
      <w:pPr>
        <w:pStyle w:val="afa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 xml:space="preserve">Права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человека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учеб. пособие / С. А.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Балашенко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 [и др.] ; науч. ред. : С. А.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Балашенко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, Е. А.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Дейкало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. –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Минск :</w:t>
      </w:r>
      <w:proofErr w:type="gramEnd"/>
      <w:r w:rsidR="009D26A6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Юнипак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, 2015. – 200 с.</w:t>
      </w:r>
    </w:p>
    <w:p w:rsidR="0016548F" w:rsidRPr="006D1A08" w:rsidRDefault="0016548F" w:rsidP="0016548F">
      <w:pPr>
        <w:widowControl w:val="0"/>
        <w:numPr>
          <w:ilvl w:val="0"/>
          <w:numId w:val="2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Проблемы общей теории права и </w:t>
      </w:r>
      <w:proofErr w:type="gramStart"/>
      <w:r w:rsidRPr="006D1A08">
        <w:rPr>
          <w:spacing w:val="-6"/>
          <w:sz w:val="28"/>
          <w:szCs w:val="28"/>
        </w:rPr>
        <w:t>государства :</w:t>
      </w:r>
      <w:proofErr w:type="gramEnd"/>
      <w:r w:rsidRPr="006D1A08">
        <w:rPr>
          <w:spacing w:val="-6"/>
          <w:sz w:val="28"/>
          <w:szCs w:val="28"/>
        </w:rPr>
        <w:t xml:space="preserve"> учеб.</w:t>
      </w:r>
      <w:r w:rsidR="009D26A6" w:rsidRPr="006D1A08">
        <w:rPr>
          <w:spacing w:val="-6"/>
          <w:sz w:val="28"/>
          <w:szCs w:val="28"/>
        </w:rPr>
        <w:t xml:space="preserve"> </w:t>
      </w:r>
      <w:r w:rsidRPr="006D1A08">
        <w:rPr>
          <w:spacing w:val="-6"/>
          <w:sz w:val="28"/>
          <w:szCs w:val="28"/>
        </w:rPr>
        <w:t xml:space="preserve">для вузов / Н. В. Варламова [и др.] ; под общ. ред. В. С. </w:t>
      </w:r>
      <w:proofErr w:type="spellStart"/>
      <w:r w:rsidRPr="006D1A08">
        <w:rPr>
          <w:spacing w:val="-6"/>
          <w:sz w:val="28"/>
          <w:szCs w:val="28"/>
        </w:rPr>
        <w:t>Нерсесянца</w:t>
      </w:r>
      <w:proofErr w:type="spellEnd"/>
      <w:r w:rsidRPr="006D1A08">
        <w:rPr>
          <w:spacing w:val="-6"/>
          <w:sz w:val="28"/>
          <w:szCs w:val="28"/>
        </w:rPr>
        <w:t xml:space="preserve">. – </w:t>
      </w:r>
      <w:proofErr w:type="gramStart"/>
      <w:r w:rsidRPr="006D1A08">
        <w:rPr>
          <w:spacing w:val="-6"/>
          <w:sz w:val="28"/>
          <w:szCs w:val="28"/>
        </w:rPr>
        <w:t>М. :</w:t>
      </w:r>
      <w:proofErr w:type="gramEnd"/>
      <w:r w:rsidRPr="006D1A08">
        <w:rPr>
          <w:spacing w:val="-6"/>
          <w:sz w:val="28"/>
          <w:szCs w:val="28"/>
        </w:rPr>
        <w:t xml:space="preserve"> НОРМА-Инфра-М, 2002. – 813 с.</w:t>
      </w:r>
    </w:p>
    <w:p w:rsidR="0016548F" w:rsidRPr="006D1A08" w:rsidRDefault="0016548F" w:rsidP="0016548F">
      <w:pPr>
        <w:widowControl w:val="0"/>
        <w:numPr>
          <w:ilvl w:val="0"/>
          <w:numId w:val="2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 xml:space="preserve">Сырых, В. М. Логические основания общей теории </w:t>
      </w:r>
      <w:proofErr w:type="gramStart"/>
      <w:r w:rsidRPr="006D1A08">
        <w:rPr>
          <w:spacing w:val="-6"/>
          <w:sz w:val="28"/>
          <w:szCs w:val="28"/>
        </w:rPr>
        <w:t>права :</w:t>
      </w:r>
      <w:proofErr w:type="gramEnd"/>
      <w:r w:rsidRPr="006D1A08">
        <w:rPr>
          <w:spacing w:val="-6"/>
          <w:sz w:val="28"/>
          <w:szCs w:val="28"/>
        </w:rPr>
        <w:t xml:space="preserve"> в 2 т. / В. М. Сырых ; Ин</w:t>
      </w:r>
      <w:r w:rsidR="009D26A6" w:rsidRPr="006D1A08">
        <w:rPr>
          <w:spacing w:val="-6"/>
          <w:sz w:val="28"/>
          <w:szCs w:val="28"/>
        </w:rPr>
        <w:t>-</w:t>
      </w:r>
      <w:r w:rsidRPr="006D1A08">
        <w:rPr>
          <w:spacing w:val="-6"/>
          <w:sz w:val="28"/>
          <w:szCs w:val="28"/>
        </w:rPr>
        <w:t xml:space="preserve">т законодательства и сравн. правоведения при Правительстве Рос. Федерации. – </w:t>
      </w:r>
      <w:proofErr w:type="gramStart"/>
      <w:r w:rsidRPr="006D1A08">
        <w:rPr>
          <w:spacing w:val="-6"/>
          <w:sz w:val="28"/>
          <w:szCs w:val="28"/>
        </w:rPr>
        <w:t>М. :</w:t>
      </w:r>
      <w:proofErr w:type="gramEnd"/>
      <w:r w:rsidR="009D26A6" w:rsidRPr="006D1A08">
        <w:rPr>
          <w:spacing w:val="-6"/>
          <w:sz w:val="28"/>
          <w:szCs w:val="28"/>
        </w:rPr>
        <w:t xml:space="preserve"> </w:t>
      </w:r>
      <w:proofErr w:type="spellStart"/>
      <w:r w:rsidRPr="006D1A08">
        <w:rPr>
          <w:spacing w:val="-6"/>
          <w:sz w:val="28"/>
          <w:szCs w:val="28"/>
        </w:rPr>
        <w:t>Юстицинформ</w:t>
      </w:r>
      <w:proofErr w:type="spellEnd"/>
      <w:r w:rsidRPr="006D1A08">
        <w:rPr>
          <w:spacing w:val="-6"/>
          <w:sz w:val="28"/>
          <w:szCs w:val="28"/>
        </w:rPr>
        <w:t>, 2000. – Т. 1. – 527 с., Т. 2. – 559 с.</w:t>
      </w:r>
    </w:p>
    <w:p w:rsidR="0016548F" w:rsidRPr="006D1A08" w:rsidRDefault="0016548F" w:rsidP="0016548F">
      <w:pPr>
        <w:widowControl w:val="0"/>
        <w:numPr>
          <w:ilvl w:val="0"/>
          <w:numId w:val="2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proofErr w:type="spellStart"/>
      <w:r w:rsidRPr="006D1A08">
        <w:rPr>
          <w:bCs/>
          <w:spacing w:val="-6"/>
          <w:sz w:val="28"/>
          <w:szCs w:val="28"/>
        </w:rPr>
        <w:t>Шафалович</w:t>
      </w:r>
      <w:proofErr w:type="spellEnd"/>
      <w:r w:rsidRPr="006D1A08">
        <w:rPr>
          <w:spacing w:val="-6"/>
          <w:sz w:val="28"/>
          <w:szCs w:val="28"/>
          <w:shd w:val="clear" w:color="auto" w:fill="FFFFFF"/>
        </w:rPr>
        <w:t>, А.</w:t>
      </w:r>
      <w:r w:rsidR="00A96E89" w:rsidRPr="006D1A08">
        <w:rPr>
          <w:spacing w:val="-6"/>
          <w:sz w:val="28"/>
          <w:szCs w:val="28"/>
          <w:shd w:val="clear" w:color="auto" w:fill="FFFFFF"/>
        </w:rPr>
        <w:t xml:space="preserve"> </w:t>
      </w:r>
      <w:r w:rsidRPr="006D1A08">
        <w:rPr>
          <w:spacing w:val="-6"/>
          <w:sz w:val="28"/>
          <w:szCs w:val="28"/>
          <w:shd w:val="clear" w:color="auto" w:fill="FFFFFF"/>
        </w:rPr>
        <w:t>А. </w:t>
      </w:r>
      <w:r w:rsidRPr="006D1A08">
        <w:rPr>
          <w:bCs/>
          <w:spacing w:val="-6"/>
          <w:sz w:val="28"/>
          <w:szCs w:val="28"/>
        </w:rPr>
        <w:t xml:space="preserve">Общая теория </w:t>
      </w:r>
      <w:proofErr w:type="gramStart"/>
      <w:r w:rsidRPr="006D1A08">
        <w:rPr>
          <w:bCs/>
          <w:spacing w:val="-6"/>
          <w:sz w:val="28"/>
          <w:szCs w:val="28"/>
        </w:rPr>
        <w:t>права</w:t>
      </w:r>
      <w:r w:rsidR="009D26A6" w:rsidRPr="006D1A08">
        <w:rPr>
          <w:spacing w:val="-6"/>
          <w:sz w:val="28"/>
          <w:szCs w:val="28"/>
          <w:shd w:val="clear" w:color="auto" w:fill="FFFFFF"/>
        </w:rPr>
        <w:t> :</w:t>
      </w:r>
      <w:proofErr w:type="gramEnd"/>
      <w:r w:rsidR="009D26A6" w:rsidRPr="006D1A08">
        <w:rPr>
          <w:spacing w:val="-6"/>
          <w:sz w:val="28"/>
          <w:szCs w:val="28"/>
          <w:shd w:val="clear" w:color="auto" w:fill="FFFFFF"/>
        </w:rPr>
        <w:t xml:space="preserve"> пособие /</w:t>
      </w:r>
      <w:r w:rsidRPr="006D1A08">
        <w:rPr>
          <w:spacing w:val="-6"/>
          <w:sz w:val="28"/>
          <w:szCs w:val="28"/>
          <w:shd w:val="clear" w:color="auto" w:fill="FFFFFF"/>
        </w:rPr>
        <w:t xml:space="preserve"> А.</w:t>
      </w:r>
      <w:r w:rsidR="00A96E89" w:rsidRPr="006D1A08">
        <w:rPr>
          <w:spacing w:val="-6"/>
          <w:sz w:val="28"/>
          <w:szCs w:val="28"/>
          <w:shd w:val="clear" w:color="auto" w:fill="FFFFFF"/>
        </w:rPr>
        <w:t xml:space="preserve"> </w:t>
      </w:r>
      <w:r w:rsidRPr="006D1A08">
        <w:rPr>
          <w:spacing w:val="-6"/>
          <w:sz w:val="28"/>
          <w:szCs w:val="28"/>
          <w:shd w:val="clear" w:color="auto" w:fill="FFFFFF"/>
        </w:rPr>
        <w:t>А. </w:t>
      </w:r>
      <w:proofErr w:type="spellStart"/>
      <w:r w:rsidRPr="006D1A08">
        <w:rPr>
          <w:bCs/>
          <w:spacing w:val="-6"/>
          <w:sz w:val="28"/>
          <w:szCs w:val="28"/>
        </w:rPr>
        <w:t>Шафалович</w:t>
      </w:r>
      <w:proofErr w:type="spellEnd"/>
      <w:r w:rsidRPr="006D1A08">
        <w:rPr>
          <w:spacing w:val="-6"/>
          <w:sz w:val="28"/>
          <w:szCs w:val="28"/>
          <w:shd w:val="clear" w:color="auto" w:fill="FFFFFF"/>
        </w:rPr>
        <w:t xml:space="preserve">. </w:t>
      </w:r>
      <w:r w:rsidR="00A96E89" w:rsidRPr="006D1A08">
        <w:rPr>
          <w:spacing w:val="-6"/>
          <w:sz w:val="28"/>
          <w:szCs w:val="28"/>
        </w:rPr>
        <w:t xml:space="preserve">– </w:t>
      </w:r>
      <w:proofErr w:type="gramStart"/>
      <w:r w:rsidRPr="006D1A08">
        <w:rPr>
          <w:spacing w:val="-6"/>
          <w:sz w:val="28"/>
          <w:szCs w:val="28"/>
          <w:shd w:val="clear" w:color="auto" w:fill="FFFFFF"/>
        </w:rPr>
        <w:t>Минск :</w:t>
      </w:r>
      <w:proofErr w:type="gramEnd"/>
      <w:r w:rsidRPr="006D1A08">
        <w:rPr>
          <w:spacing w:val="-6"/>
          <w:sz w:val="28"/>
          <w:szCs w:val="28"/>
          <w:shd w:val="clear" w:color="auto" w:fill="FFFFFF"/>
        </w:rPr>
        <w:t xml:space="preserve"> </w:t>
      </w:r>
      <w:proofErr w:type="spellStart"/>
      <w:r w:rsidRPr="006D1A08">
        <w:rPr>
          <w:spacing w:val="-6"/>
          <w:sz w:val="28"/>
          <w:szCs w:val="28"/>
          <w:shd w:val="clear" w:color="auto" w:fill="FFFFFF"/>
        </w:rPr>
        <w:t>Амалфея</w:t>
      </w:r>
      <w:proofErr w:type="spellEnd"/>
      <w:r w:rsidRPr="006D1A08">
        <w:rPr>
          <w:spacing w:val="-6"/>
          <w:sz w:val="28"/>
          <w:szCs w:val="28"/>
          <w:shd w:val="clear" w:color="auto" w:fill="FFFFFF"/>
        </w:rPr>
        <w:t xml:space="preserve">, 2018. </w:t>
      </w:r>
      <w:r w:rsidR="00AD2C3C" w:rsidRPr="006D1A08">
        <w:rPr>
          <w:spacing w:val="-6"/>
          <w:sz w:val="28"/>
          <w:szCs w:val="28"/>
        </w:rPr>
        <w:t>–</w:t>
      </w:r>
      <w:r w:rsidRPr="006D1A08">
        <w:rPr>
          <w:spacing w:val="-6"/>
          <w:sz w:val="28"/>
          <w:szCs w:val="28"/>
          <w:shd w:val="clear" w:color="auto" w:fill="FFFFFF"/>
        </w:rPr>
        <w:t xml:space="preserve"> 584 с.</w:t>
      </w:r>
    </w:p>
    <w:p w:rsidR="0016548F" w:rsidRPr="006D1A08" w:rsidRDefault="0016548F" w:rsidP="0016548F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</w:p>
    <w:p w:rsidR="0016548F" w:rsidRPr="006D1A08" w:rsidRDefault="0016548F" w:rsidP="0016548F">
      <w:pPr>
        <w:pStyle w:val="36"/>
        <w:tabs>
          <w:tab w:val="left" w:pos="720"/>
        </w:tabs>
        <w:snapToGrid/>
        <w:spacing w:before="120" w:after="120"/>
        <w:ind w:firstLine="0"/>
        <w:jc w:val="center"/>
        <w:rPr>
          <w:b/>
          <w:caps/>
          <w:smallCaps/>
          <w:snapToGrid w:val="0"/>
          <w:spacing w:val="-6"/>
          <w:sz w:val="28"/>
          <w:szCs w:val="28"/>
        </w:rPr>
      </w:pPr>
      <w:r w:rsidRPr="006D1A08">
        <w:rPr>
          <w:b/>
          <w:smallCaps/>
          <w:snapToGrid w:val="0"/>
          <w:spacing w:val="-6"/>
          <w:sz w:val="28"/>
          <w:szCs w:val="28"/>
        </w:rPr>
        <w:t>Нормативные правовые акты</w:t>
      </w:r>
    </w:p>
    <w:p w:rsidR="0016548F" w:rsidRPr="006D1A08" w:rsidRDefault="0016548F" w:rsidP="0016548F">
      <w:pPr>
        <w:numPr>
          <w:ilvl w:val="0"/>
          <w:numId w:val="4"/>
        </w:numPr>
        <w:tabs>
          <w:tab w:val="left" w:pos="993"/>
        </w:tabs>
        <w:jc w:val="both"/>
        <w:rPr>
          <w:spacing w:val="-6"/>
          <w:sz w:val="28"/>
          <w:szCs w:val="28"/>
        </w:rPr>
      </w:pPr>
      <w:r w:rsidRPr="006D1A08">
        <w:rPr>
          <w:spacing w:val="-6"/>
          <w:sz w:val="28"/>
          <w:szCs w:val="28"/>
        </w:rPr>
        <w:t>Конституция Республики Беларусь 1994 года (с изменениями и дополнениями, принятыми на республиканских референдумах 24 ноября 1996 г. и 17 октября 2004 г.). – Минск, 2017. – 160 с.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Кодекс Республики Беларусь о судоустройстве и статусе судей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29 июня 2006 г., № 139-З : принят Палатой представителей 31 мая 2006 г. :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одобр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Советом Респ. 16 июня 2006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г.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 ред. от 17 июля 2018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Кодекс торгового мореплавания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15 ноября 1999 г. № 321-З : принят Палатой представителей 13 окт. 1999 г. :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одобр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С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о</w:t>
      </w:r>
      <w:r w:rsidRPr="006D1A08">
        <w:rPr>
          <w:rFonts w:ascii="Times New Roman" w:hAnsi="Times New Roman"/>
          <w:spacing w:val="-6"/>
          <w:sz w:val="28"/>
          <w:szCs w:val="28"/>
        </w:rPr>
        <w:t>ветом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28 окт. 1999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г.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10 января 2015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 xml:space="preserve">Кодекс чести судьи Республики Беларусь от 5 декабря 1997 г. //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Судовы</w:t>
      </w:r>
      <w:proofErr w:type="spellEnd"/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веснiк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– 1998. – №1. – С.16.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Конституции государств – участников СНГ / Ин-т законодательства и сравн. правоведения при Правительстве Рос.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Федерации ;</w:t>
      </w:r>
      <w:proofErr w:type="gramEnd"/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редкол. : Л. А. Окуньков (рук.) [и др.] – М. : НОРМА-ИНФРА-М, 1999. – 715 с.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государственной службе в Республике Беларусь 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14 июня 2003 г. № 204-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9 янв. 2017 г. № 14-З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государственном суверенитете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Декларация Верховного Совета Белорусской ССР : 27 июля 1990 г., № 193-XII : в ред. Закона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Респ. Беларусь от 19 сент. 1991 г. № 1085-XII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государственных символах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5 июля 2004 г. № 301-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8 июля 2015 г. №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 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283-З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гражданстве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1 авг. 2002 г. № 136-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20 июля 2016 г.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Концепции совершенствования законодательства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Беларусь от 10 апр. 2002 г. №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 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205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криминологической экспертизе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Республики Беларусь, 29 мая 2007 г., № 244 : в ред. от 24 янв. 2014 г. № 49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международных договорах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23 июля 2008 г. № 4</w:t>
      </w:r>
      <w:r w:rsidR="00AD2C3C">
        <w:rPr>
          <w:rFonts w:ascii="Times New Roman" w:hAnsi="Times New Roman"/>
          <w:spacing w:val="-6"/>
          <w:sz w:val="28"/>
          <w:szCs w:val="28"/>
        </w:rPr>
        <w:t>21-</w:t>
      </w:r>
      <w:proofErr w:type="gramStart"/>
      <w:r w:rsidR="00AD2C3C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="00AD2C3C">
        <w:rPr>
          <w:rFonts w:ascii="Times New Roman" w:hAnsi="Times New Roman"/>
          <w:spacing w:val="-6"/>
          <w:sz w:val="28"/>
          <w:szCs w:val="28"/>
        </w:rPr>
        <w:t xml:space="preserve"> в ред. от 11 мая 2018 г.</w:t>
      </w:r>
      <w:r w:rsidR="00AD2C3C" w:rsidRPr="00AD2C3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AD2C3C" w:rsidRPr="00AD2C3C">
        <w:rPr>
          <w:rFonts w:ascii="Times New Roman" w:hAnsi="Times New Roman"/>
          <w:spacing w:val="-6"/>
          <w:sz w:val="28"/>
          <w:szCs w:val="28"/>
        </w:rPr>
        <w:br/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№ 106-З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мерах по совершенствованию нормотворческой деятельности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Респ. Беларусь, 11 авг. 2003 г., №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359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29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нояб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. 2013 г. № 529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местном управлении и самоуправлении в Республике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4 янв. 2010 г. № 108-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 ред. от 30 дек. 2018 г.</w:t>
      </w:r>
      <w:r w:rsidR="00AD2C3C" w:rsidRPr="00AD2C3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Национальном реестре правовых актов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Респ. Беларусь, 20 июля 1998 г., №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369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12 апр. 2018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Национальном собрании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08 июля 2008 г. № 370-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17 июля 2018 г. № 132-З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некоторых вопросах опубликования и вступления в силу правовых актов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Декрет Президента Республики Беларусь, 24 февр. 2012 г., № 3 : в ред. от 24 янв. 2014 г.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AD2C3C">
        <w:rPr>
          <w:rFonts w:ascii="Times New Roman" w:hAnsi="Times New Roman"/>
          <w:spacing w:val="-6"/>
          <w:sz w:val="28"/>
          <w:szCs w:val="28"/>
        </w:rPr>
        <w:t xml:space="preserve">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нормативных правовых актах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Республики Беларусь от 17 июля 2018 г.,  № 130-З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порядке проведения правового мониторинга: Постановление Совета Министров Республики Беларусь от 30 января 2019 г.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,  №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65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порядке реализации права законодательной инициативы гражданами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 Беларусь от 26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нояб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2003 г. № 248-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4 июня 2015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порядке реализации права законодательной инициативы гражданами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Республики Беларусь от 26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нояб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2003 г. № 248-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4 июня 2015 г. № 268-З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правовом положении иностранных граждан и лиц без гражданства в Республике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 Беларусь от 04 янв. 2010 г. № 105-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9 янв. 2019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Президенте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21 февр. 1995 г. № 3602-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  <w:lang w:val="en-US"/>
        </w:rPr>
        <w:t>XII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6 окт. 2006 г.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применении на территории Республики Беларусь законодательства СССР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Респ. Беларусь от 28 мая 1999 г. № 261-З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публичном обсуждении проектов нормативных правовых актов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Совета Министров Республики Беларусь, 28 янв. 2019г., № 56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Регламенте Палаты представителей Национального собрания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Палаты представителей Национального собрания Респ. Беларусь, 18 дек. 2015 г., № 707-П5/VIII : в ред. от 19 апр. 2018 г. № 241-П6/IV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Регламенте Совета Министров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Совета Министров Респ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. Беларусь, 14 февр. 2009 г., № 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193 : в ред. от 30 янв. 2019 г. : с изм. от 20 апр. 2009 г. № 496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Регламенте Совета Республики Национального собрания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Совета Республики Национального собрания Респ. Беларусь, 19 дек. 2008 г., № 57-СР4/I : в ред. от 24 апр. 2018 г. № 200-СР6/IV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Совете Министров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23 июля 2008 г. № 424-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17 июля 2018 г. № 132-З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 создании Национального центра правовой информации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Респ. Беларусь, 30 июня 1997 г., №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338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30 дек. 2010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 xml:space="preserve"> О статусе депутата Палаты представителей, члена Совета Республики Национального собрания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04 нояб.1998 г. № 196-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17 июля 2018 г. № 126-З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Об обязательной юридической экспертизе нормативных правовых актов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Совета Министров Респ. Беларусь, 23 сент. 2006 г., № 1244 : в ред. от 30 янв. 2019 г. № 64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Об утверждении Единого правового классификатора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Респ. Беларусь, 04 янв. 1999 г., №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 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1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> </w:t>
      </w:r>
      <w:r w:rsidRPr="006D1A08">
        <w:rPr>
          <w:rFonts w:ascii="Times New Roman" w:hAnsi="Times New Roman"/>
          <w:spacing w:val="-6"/>
          <w:sz w:val="28"/>
          <w:szCs w:val="28"/>
        </w:rPr>
        <w:t xml:space="preserve"> в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ред. от 7 февр. 2019 г.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Об утверждении Концепции национальной безопасности Республики Беларусь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Указ Президента Респ. Беларусь, 09 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нояб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. 2010 г., №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575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ред. от 24 янв. 2014 г. 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Об утверждении Правил профессиональной этики лиц, осуществляющих деятельность по оказанию юридических услуг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постановление Мин-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ва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 юстиции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Респ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 xml:space="preserve">. Беларусь, 8 июня 22007г., № 37 : в ред. от 22 янв. 2016 г., № 11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>Об участии граждан в охране правопорядка [Электронный ресурс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]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Закон Респ. Беларусь от 26 июня 2003 г. № 214-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З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в ред. от 4 янв. 2014 г. № 122-З // Эталон-Беларусь [Электронный ресурс] / Нац. центр правовой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информ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 Респ. Беларусь. – Минск, 2019.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 xml:space="preserve">Права человека. Сборник универсальных и региональных международных документов / Сост. Л. Н. Шестаков. –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М. 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Изд-во </w:t>
      </w:r>
      <w:proofErr w:type="spellStart"/>
      <w:r w:rsidRPr="006D1A08">
        <w:rPr>
          <w:rFonts w:ascii="Times New Roman" w:hAnsi="Times New Roman"/>
          <w:spacing w:val="-6"/>
          <w:sz w:val="28"/>
          <w:szCs w:val="28"/>
        </w:rPr>
        <w:t>Моск</w:t>
      </w:r>
      <w:proofErr w:type="spellEnd"/>
      <w:r w:rsidRPr="006D1A08">
        <w:rPr>
          <w:rFonts w:ascii="Times New Roman" w:hAnsi="Times New Roman"/>
          <w:spacing w:val="-6"/>
          <w:sz w:val="28"/>
          <w:szCs w:val="28"/>
        </w:rPr>
        <w:t>.</w:t>
      </w:r>
      <w:r w:rsidR="0088219D" w:rsidRPr="006D1A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D1A08">
        <w:rPr>
          <w:rFonts w:ascii="Times New Roman" w:hAnsi="Times New Roman"/>
          <w:spacing w:val="-6"/>
          <w:sz w:val="28"/>
          <w:szCs w:val="28"/>
        </w:rPr>
        <w:t>ун-та, 1990. – 205 с.</w:t>
      </w:r>
    </w:p>
    <w:p w:rsidR="0016548F" w:rsidRPr="006D1A08" w:rsidRDefault="0016548F" w:rsidP="0016548F">
      <w:pPr>
        <w:pStyle w:val="afa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6D1A08">
        <w:rPr>
          <w:rFonts w:ascii="Times New Roman" w:hAnsi="Times New Roman"/>
          <w:spacing w:val="-6"/>
          <w:sz w:val="28"/>
          <w:szCs w:val="28"/>
        </w:rPr>
        <w:t xml:space="preserve">Рекомендации по теоретико-методологическим основам совершенствования правовой системы Республики Беларусь [Электронный ресурс] // Национальный правовой интернет-портал Республики Беларусь «Pravo.by». – Режим </w:t>
      </w:r>
      <w:proofErr w:type="gramStart"/>
      <w:r w:rsidRPr="006D1A08">
        <w:rPr>
          <w:rFonts w:ascii="Times New Roman" w:hAnsi="Times New Roman"/>
          <w:spacing w:val="-6"/>
          <w:sz w:val="28"/>
          <w:szCs w:val="28"/>
        </w:rPr>
        <w:t>доступа :</w:t>
      </w:r>
      <w:proofErr w:type="gramEnd"/>
      <w:r w:rsidRPr="006D1A08">
        <w:rPr>
          <w:rFonts w:ascii="Times New Roman" w:hAnsi="Times New Roman"/>
          <w:spacing w:val="-6"/>
          <w:sz w:val="28"/>
          <w:szCs w:val="28"/>
        </w:rPr>
        <w:t xml:space="preserve"> http://www.pravo.by/main.aspx?guid=11851. – Дата доступа: 20.03.2019.</w:t>
      </w:r>
    </w:p>
    <w:sectPr w:rsidR="0016548F" w:rsidRPr="006D1A08" w:rsidSect="000D1B58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B18" w:rsidRDefault="00AB1B18">
      <w:r>
        <w:separator/>
      </w:r>
    </w:p>
  </w:endnote>
  <w:endnote w:type="continuationSeparator" w:id="0">
    <w:p w:rsidR="00AB1B18" w:rsidRDefault="00AB1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B18" w:rsidRDefault="00AB1B18">
      <w:r>
        <w:separator/>
      </w:r>
    </w:p>
  </w:footnote>
  <w:footnote w:type="continuationSeparator" w:id="0">
    <w:p w:rsidR="00AB1B18" w:rsidRDefault="00AB1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2CB" w:rsidRDefault="0091242E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E02C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E02CB" w:rsidRDefault="00BE02CB">
    <w:pPr>
      <w:pStyle w:val="a7"/>
      <w:ind w:right="360"/>
    </w:pPr>
  </w:p>
  <w:p w:rsidR="00BE02CB" w:rsidRDefault="00BE02C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2CB" w:rsidRDefault="00BE02CB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20E4F"/>
    <w:multiLevelType w:val="hybridMultilevel"/>
    <w:tmpl w:val="1B0AAAD6"/>
    <w:lvl w:ilvl="0" w:tplc="C534E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abstractNum w:abstractNumId="1">
    <w:nsid w:val="3CDC75FE"/>
    <w:multiLevelType w:val="hybridMultilevel"/>
    <w:tmpl w:val="E160B59C"/>
    <w:lvl w:ilvl="0" w:tplc="C534E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0FF5C6B"/>
    <w:multiLevelType w:val="multilevel"/>
    <w:tmpl w:val="6B1A34A0"/>
    <w:lvl w:ilvl="0">
      <w:start w:val="1"/>
      <w:numFmt w:val="decimal"/>
      <w:pStyle w:val="3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">
    <w:nsid w:val="75161AE6"/>
    <w:multiLevelType w:val="hybridMultilevel"/>
    <w:tmpl w:val="1D709538"/>
    <w:lvl w:ilvl="0" w:tplc="C534E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C07"/>
    <w:rsid w:val="00000E3B"/>
    <w:rsid w:val="000010E2"/>
    <w:rsid w:val="00002B8F"/>
    <w:rsid w:val="00011332"/>
    <w:rsid w:val="000153F7"/>
    <w:rsid w:val="00030840"/>
    <w:rsid w:val="00035CDB"/>
    <w:rsid w:val="000373DB"/>
    <w:rsid w:val="00037584"/>
    <w:rsid w:val="00042CFF"/>
    <w:rsid w:val="00060482"/>
    <w:rsid w:val="000604BB"/>
    <w:rsid w:val="00064D36"/>
    <w:rsid w:val="000748F5"/>
    <w:rsid w:val="000763EF"/>
    <w:rsid w:val="00085A8B"/>
    <w:rsid w:val="00087A14"/>
    <w:rsid w:val="000907F2"/>
    <w:rsid w:val="000A27B7"/>
    <w:rsid w:val="000A27F8"/>
    <w:rsid w:val="000A4AA6"/>
    <w:rsid w:val="000B116E"/>
    <w:rsid w:val="000B3568"/>
    <w:rsid w:val="000B5571"/>
    <w:rsid w:val="000C3221"/>
    <w:rsid w:val="000D1980"/>
    <w:rsid w:val="000D1B58"/>
    <w:rsid w:val="000E1EAD"/>
    <w:rsid w:val="000E3F55"/>
    <w:rsid w:val="000F53B2"/>
    <w:rsid w:val="000F5ECB"/>
    <w:rsid w:val="000F6A69"/>
    <w:rsid w:val="001017D7"/>
    <w:rsid w:val="00111AD3"/>
    <w:rsid w:val="001152EA"/>
    <w:rsid w:val="00116379"/>
    <w:rsid w:val="00121CA7"/>
    <w:rsid w:val="0012251B"/>
    <w:rsid w:val="00123D7F"/>
    <w:rsid w:val="00131904"/>
    <w:rsid w:val="001364D1"/>
    <w:rsid w:val="001418D3"/>
    <w:rsid w:val="00147E4D"/>
    <w:rsid w:val="001610D0"/>
    <w:rsid w:val="00163A66"/>
    <w:rsid w:val="0016548F"/>
    <w:rsid w:val="001739A6"/>
    <w:rsid w:val="001756D9"/>
    <w:rsid w:val="001915F8"/>
    <w:rsid w:val="001A3BEC"/>
    <w:rsid w:val="001A6D22"/>
    <w:rsid w:val="001A7DCC"/>
    <w:rsid w:val="001C42A9"/>
    <w:rsid w:val="001C6481"/>
    <w:rsid w:val="001D0A9A"/>
    <w:rsid w:val="001D1954"/>
    <w:rsid w:val="001D584E"/>
    <w:rsid w:val="001E1813"/>
    <w:rsid w:val="001E22C7"/>
    <w:rsid w:val="001E2E98"/>
    <w:rsid w:val="001F0974"/>
    <w:rsid w:val="001F4CD2"/>
    <w:rsid w:val="0020098E"/>
    <w:rsid w:val="002139B2"/>
    <w:rsid w:val="002140AC"/>
    <w:rsid w:val="00220D6F"/>
    <w:rsid w:val="00221F16"/>
    <w:rsid w:val="00222BBC"/>
    <w:rsid w:val="002232C4"/>
    <w:rsid w:val="002236FB"/>
    <w:rsid w:val="00227453"/>
    <w:rsid w:val="00232160"/>
    <w:rsid w:val="00240C81"/>
    <w:rsid w:val="00250DC5"/>
    <w:rsid w:val="00253C5B"/>
    <w:rsid w:val="002563A4"/>
    <w:rsid w:val="00257DA1"/>
    <w:rsid w:val="00257F05"/>
    <w:rsid w:val="00262C38"/>
    <w:rsid w:val="00264014"/>
    <w:rsid w:val="0028511C"/>
    <w:rsid w:val="002961E6"/>
    <w:rsid w:val="00296CA9"/>
    <w:rsid w:val="002A1A1F"/>
    <w:rsid w:val="002A37F9"/>
    <w:rsid w:val="002B3F7E"/>
    <w:rsid w:val="002B4CB2"/>
    <w:rsid w:val="002B6EF3"/>
    <w:rsid w:val="002D7138"/>
    <w:rsid w:val="002E1098"/>
    <w:rsid w:val="002E1C1F"/>
    <w:rsid w:val="002E4171"/>
    <w:rsid w:val="002E4D21"/>
    <w:rsid w:val="002E5976"/>
    <w:rsid w:val="002E5BC3"/>
    <w:rsid w:val="002E7D5E"/>
    <w:rsid w:val="00300F25"/>
    <w:rsid w:val="00306080"/>
    <w:rsid w:val="003164E2"/>
    <w:rsid w:val="00316E15"/>
    <w:rsid w:val="00316EC6"/>
    <w:rsid w:val="00326783"/>
    <w:rsid w:val="00340941"/>
    <w:rsid w:val="00340A33"/>
    <w:rsid w:val="00353FC9"/>
    <w:rsid w:val="00356D88"/>
    <w:rsid w:val="00360FED"/>
    <w:rsid w:val="00364D48"/>
    <w:rsid w:val="00375E74"/>
    <w:rsid w:val="00376229"/>
    <w:rsid w:val="00381905"/>
    <w:rsid w:val="00393217"/>
    <w:rsid w:val="003C33CE"/>
    <w:rsid w:val="003C3F11"/>
    <w:rsid w:val="003D3D8F"/>
    <w:rsid w:val="003D6312"/>
    <w:rsid w:val="003F2D19"/>
    <w:rsid w:val="004126CB"/>
    <w:rsid w:val="00426722"/>
    <w:rsid w:val="004328EF"/>
    <w:rsid w:val="00434EC5"/>
    <w:rsid w:val="00455146"/>
    <w:rsid w:val="00464EFF"/>
    <w:rsid w:val="004703A2"/>
    <w:rsid w:val="004830C3"/>
    <w:rsid w:val="0048330D"/>
    <w:rsid w:val="004915A2"/>
    <w:rsid w:val="00492A22"/>
    <w:rsid w:val="004969E9"/>
    <w:rsid w:val="004A23DF"/>
    <w:rsid w:val="004A23F5"/>
    <w:rsid w:val="004A6230"/>
    <w:rsid w:val="004C24BC"/>
    <w:rsid w:val="004C4EFB"/>
    <w:rsid w:val="004E0845"/>
    <w:rsid w:val="004F1ADF"/>
    <w:rsid w:val="004F3F15"/>
    <w:rsid w:val="005039D7"/>
    <w:rsid w:val="00504645"/>
    <w:rsid w:val="00521DC0"/>
    <w:rsid w:val="005228E2"/>
    <w:rsid w:val="00525AC6"/>
    <w:rsid w:val="00526B1E"/>
    <w:rsid w:val="00530C1E"/>
    <w:rsid w:val="0053101C"/>
    <w:rsid w:val="005347D9"/>
    <w:rsid w:val="00553250"/>
    <w:rsid w:val="005546D9"/>
    <w:rsid w:val="00555411"/>
    <w:rsid w:val="005623EF"/>
    <w:rsid w:val="0056534E"/>
    <w:rsid w:val="00565C42"/>
    <w:rsid w:val="00566A77"/>
    <w:rsid w:val="00575CE3"/>
    <w:rsid w:val="00584F33"/>
    <w:rsid w:val="00586FF9"/>
    <w:rsid w:val="00591DE1"/>
    <w:rsid w:val="00595448"/>
    <w:rsid w:val="0059598A"/>
    <w:rsid w:val="00596ABC"/>
    <w:rsid w:val="00597F8E"/>
    <w:rsid w:val="005A3FF3"/>
    <w:rsid w:val="005C6B85"/>
    <w:rsid w:val="005D0414"/>
    <w:rsid w:val="005D6BDC"/>
    <w:rsid w:val="005F18E4"/>
    <w:rsid w:val="005F2660"/>
    <w:rsid w:val="006117A2"/>
    <w:rsid w:val="00623EBE"/>
    <w:rsid w:val="00623FD3"/>
    <w:rsid w:val="00624123"/>
    <w:rsid w:val="00640DAE"/>
    <w:rsid w:val="00641572"/>
    <w:rsid w:val="006416A9"/>
    <w:rsid w:val="00644A40"/>
    <w:rsid w:val="006573FD"/>
    <w:rsid w:val="00660D42"/>
    <w:rsid w:val="00671B87"/>
    <w:rsid w:val="006813CD"/>
    <w:rsid w:val="006850DB"/>
    <w:rsid w:val="00694CEC"/>
    <w:rsid w:val="006957F6"/>
    <w:rsid w:val="00695E76"/>
    <w:rsid w:val="006A4DD5"/>
    <w:rsid w:val="006A53B4"/>
    <w:rsid w:val="006A6E9B"/>
    <w:rsid w:val="006A707E"/>
    <w:rsid w:val="006B0EE4"/>
    <w:rsid w:val="006C0038"/>
    <w:rsid w:val="006C20C5"/>
    <w:rsid w:val="006D067E"/>
    <w:rsid w:val="006D1A08"/>
    <w:rsid w:val="006F15F9"/>
    <w:rsid w:val="006F17A6"/>
    <w:rsid w:val="006F22E2"/>
    <w:rsid w:val="006F58F6"/>
    <w:rsid w:val="00711D7C"/>
    <w:rsid w:val="00712174"/>
    <w:rsid w:val="007354E1"/>
    <w:rsid w:val="00737F35"/>
    <w:rsid w:val="007508EC"/>
    <w:rsid w:val="007535EF"/>
    <w:rsid w:val="007538D2"/>
    <w:rsid w:val="00755303"/>
    <w:rsid w:val="007658C4"/>
    <w:rsid w:val="00771C07"/>
    <w:rsid w:val="00790EB2"/>
    <w:rsid w:val="007941E2"/>
    <w:rsid w:val="00794849"/>
    <w:rsid w:val="007A17A5"/>
    <w:rsid w:val="007A3891"/>
    <w:rsid w:val="007A3CEB"/>
    <w:rsid w:val="007A4616"/>
    <w:rsid w:val="007A7234"/>
    <w:rsid w:val="007B0494"/>
    <w:rsid w:val="007B57FE"/>
    <w:rsid w:val="007B64A3"/>
    <w:rsid w:val="007C0257"/>
    <w:rsid w:val="007C5165"/>
    <w:rsid w:val="007D63C5"/>
    <w:rsid w:val="007D7D74"/>
    <w:rsid w:val="007E59F9"/>
    <w:rsid w:val="008030DE"/>
    <w:rsid w:val="00812C5E"/>
    <w:rsid w:val="008132AF"/>
    <w:rsid w:val="008172D2"/>
    <w:rsid w:val="00834DAB"/>
    <w:rsid w:val="00840775"/>
    <w:rsid w:val="00844427"/>
    <w:rsid w:val="008468A2"/>
    <w:rsid w:val="00857ADC"/>
    <w:rsid w:val="008611E1"/>
    <w:rsid w:val="0088219D"/>
    <w:rsid w:val="00883351"/>
    <w:rsid w:val="008916D9"/>
    <w:rsid w:val="00896895"/>
    <w:rsid w:val="0089708D"/>
    <w:rsid w:val="008A1F2B"/>
    <w:rsid w:val="008C56AD"/>
    <w:rsid w:val="008C6632"/>
    <w:rsid w:val="008D106A"/>
    <w:rsid w:val="008E26D4"/>
    <w:rsid w:val="008E685A"/>
    <w:rsid w:val="008F08C8"/>
    <w:rsid w:val="008F1E9D"/>
    <w:rsid w:val="008F2EB9"/>
    <w:rsid w:val="008F3F7A"/>
    <w:rsid w:val="008F46E4"/>
    <w:rsid w:val="0090077C"/>
    <w:rsid w:val="0090129C"/>
    <w:rsid w:val="0090185A"/>
    <w:rsid w:val="00903003"/>
    <w:rsid w:val="009050ED"/>
    <w:rsid w:val="0091242E"/>
    <w:rsid w:val="009125FC"/>
    <w:rsid w:val="00915DFC"/>
    <w:rsid w:val="00922EA7"/>
    <w:rsid w:val="009418E2"/>
    <w:rsid w:val="00943389"/>
    <w:rsid w:val="009512CE"/>
    <w:rsid w:val="00951D26"/>
    <w:rsid w:val="00957C2D"/>
    <w:rsid w:val="00960ABB"/>
    <w:rsid w:val="0096568E"/>
    <w:rsid w:val="009722AE"/>
    <w:rsid w:val="00982A5A"/>
    <w:rsid w:val="009A1460"/>
    <w:rsid w:val="009A3736"/>
    <w:rsid w:val="009A6788"/>
    <w:rsid w:val="009B461E"/>
    <w:rsid w:val="009D26A6"/>
    <w:rsid w:val="009E20DD"/>
    <w:rsid w:val="009E2BDF"/>
    <w:rsid w:val="009F182A"/>
    <w:rsid w:val="009F1F4A"/>
    <w:rsid w:val="009F2B17"/>
    <w:rsid w:val="009F4649"/>
    <w:rsid w:val="00A00BDA"/>
    <w:rsid w:val="00A02C0B"/>
    <w:rsid w:val="00A06001"/>
    <w:rsid w:val="00A11A3F"/>
    <w:rsid w:val="00A20B5B"/>
    <w:rsid w:val="00A26FFF"/>
    <w:rsid w:val="00A30742"/>
    <w:rsid w:val="00A42294"/>
    <w:rsid w:val="00A45EAF"/>
    <w:rsid w:val="00A51122"/>
    <w:rsid w:val="00A51161"/>
    <w:rsid w:val="00A5316C"/>
    <w:rsid w:val="00A53BC4"/>
    <w:rsid w:val="00A644D4"/>
    <w:rsid w:val="00A66F6A"/>
    <w:rsid w:val="00A90824"/>
    <w:rsid w:val="00A91FA3"/>
    <w:rsid w:val="00A92A92"/>
    <w:rsid w:val="00A96366"/>
    <w:rsid w:val="00A96E89"/>
    <w:rsid w:val="00AB1B18"/>
    <w:rsid w:val="00AB700B"/>
    <w:rsid w:val="00AC01FE"/>
    <w:rsid w:val="00AC565F"/>
    <w:rsid w:val="00AC57C7"/>
    <w:rsid w:val="00AD2C3C"/>
    <w:rsid w:val="00AE3B79"/>
    <w:rsid w:val="00AE4532"/>
    <w:rsid w:val="00AE59A4"/>
    <w:rsid w:val="00AF18F4"/>
    <w:rsid w:val="00AF44CE"/>
    <w:rsid w:val="00AF49D0"/>
    <w:rsid w:val="00B0128D"/>
    <w:rsid w:val="00B03E4E"/>
    <w:rsid w:val="00B05AD6"/>
    <w:rsid w:val="00B10A5D"/>
    <w:rsid w:val="00B13634"/>
    <w:rsid w:val="00B1373D"/>
    <w:rsid w:val="00B16CEA"/>
    <w:rsid w:val="00B211EF"/>
    <w:rsid w:val="00B22FF7"/>
    <w:rsid w:val="00B5018E"/>
    <w:rsid w:val="00B555ED"/>
    <w:rsid w:val="00B661F6"/>
    <w:rsid w:val="00B7377F"/>
    <w:rsid w:val="00B8618A"/>
    <w:rsid w:val="00BA6A9A"/>
    <w:rsid w:val="00BB447A"/>
    <w:rsid w:val="00BB49D9"/>
    <w:rsid w:val="00BC4586"/>
    <w:rsid w:val="00BC4734"/>
    <w:rsid w:val="00BC5FFA"/>
    <w:rsid w:val="00BC7585"/>
    <w:rsid w:val="00BD50A7"/>
    <w:rsid w:val="00BD7EA3"/>
    <w:rsid w:val="00BE02CB"/>
    <w:rsid w:val="00BE08F3"/>
    <w:rsid w:val="00BE4A24"/>
    <w:rsid w:val="00BF4E4C"/>
    <w:rsid w:val="00BF542C"/>
    <w:rsid w:val="00BF5BFD"/>
    <w:rsid w:val="00C02663"/>
    <w:rsid w:val="00C03B9C"/>
    <w:rsid w:val="00C368BC"/>
    <w:rsid w:val="00C47B53"/>
    <w:rsid w:val="00C53B16"/>
    <w:rsid w:val="00C6052C"/>
    <w:rsid w:val="00C62669"/>
    <w:rsid w:val="00C653B6"/>
    <w:rsid w:val="00C749A8"/>
    <w:rsid w:val="00C81A2C"/>
    <w:rsid w:val="00C90728"/>
    <w:rsid w:val="00CB4148"/>
    <w:rsid w:val="00CB7B5D"/>
    <w:rsid w:val="00CC3412"/>
    <w:rsid w:val="00CD22AB"/>
    <w:rsid w:val="00CD556A"/>
    <w:rsid w:val="00CD6F4B"/>
    <w:rsid w:val="00CE1F23"/>
    <w:rsid w:val="00CE4ACC"/>
    <w:rsid w:val="00CE5A6B"/>
    <w:rsid w:val="00CF2A11"/>
    <w:rsid w:val="00D01ED8"/>
    <w:rsid w:val="00D024FB"/>
    <w:rsid w:val="00D07C6C"/>
    <w:rsid w:val="00D21E98"/>
    <w:rsid w:val="00D22F91"/>
    <w:rsid w:val="00D2435C"/>
    <w:rsid w:val="00D243E1"/>
    <w:rsid w:val="00D255EC"/>
    <w:rsid w:val="00D259BE"/>
    <w:rsid w:val="00D27E97"/>
    <w:rsid w:val="00D506F8"/>
    <w:rsid w:val="00D52CE9"/>
    <w:rsid w:val="00D80596"/>
    <w:rsid w:val="00D832D2"/>
    <w:rsid w:val="00D909FF"/>
    <w:rsid w:val="00D95792"/>
    <w:rsid w:val="00DB33BF"/>
    <w:rsid w:val="00DB74D9"/>
    <w:rsid w:val="00DD0F16"/>
    <w:rsid w:val="00DD1C3D"/>
    <w:rsid w:val="00DD42E2"/>
    <w:rsid w:val="00DD7A00"/>
    <w:rsid w:val="00DD7DCE"/>
    <w:rsid w:val="00DE19B0"/>
    <w:rsid w:val="00DF01F9"/>
    <w:rsid w:val="00DF3AA6"/>
    <w:rsid w:val="00DF45E4"/>
    <w:rsid w:val="00DF7049"/>
    <w:rsid w:val="00E002AA"/>
    <w:rsid w:val="00E02DF1"/>
    <w:rsid w:val="00E3076A"/>
    <w:rsid w:val="00E32521"/>
    <w:rsid w:val="00E34819"/>
    <w:rsid w:val="00E37D9D"/>
    <w:rsid w:val="00E46C6D"/>
    <w:rsid w:val="00E50F22"/>
    <w:rsid w:val="00E70460"/>
    <w:rsid w:val="00E7371A"/>
    <w:rsid w:val="00E75C5F"/>
    <w:rsid w:val="00E75FA6"/>
    <w:rsid w:val="00E95722"/>
    <w:rsid w:val="00E95A01"/>
    <w:rsid w:val="00EA2EB7"/>
    <w:rsid w:val="00EA42E0"/>
    <w:rsid w:val="00EA7EC2"/>
    <w:rsid w:val="00EB3129"/>
    <w:rsid w:val="00EB4757"/>
    <w:rsid w:val="00EB5816"/>
    <w:rsid w:val="00EC038C"/>
    <w:rsid w:val="00EC10BB"/>
    <w:rsid w:val="00EC6B76"/>
    <w:rsid w:val="00EC73D2"/>
    <w:rsid w:val="00EC7CC0"/>
    <w:rsid w:val="00EE5996"/>
    <w:rsid w:val="00EE6167"/>
    <w:rsid w:val="00EE75D7"/>
    <w:rsid w:val="00F044F5"/>
    <w:rsid w:val="00F0607A"/>
    <w:rsid w:val="00F103CB"/>
    <w:rsid w:val="00F1755E"/>
    <w:rsid w:val="00F233F9"/>
    <w:rsid w:val="00F33F9C"/>
    <w:rsid w:val="00F3507D"/>
    <w:rsid w:val="00F37624"/>
    <w:rsid w:val="00F4333B"/>
    <w:rsid w:val="00F46F9F"/>
    <w:rsid w:val="00F62EE1"/>
    <w:rsid w:val="00F6332E"/>
    <w:rsid w:val="00F63D77"/>
    <w:rsid w:val="00F70C58"/>
    <w:rsid w:val="00F878E2"/>
    <w:rsid w:val="00FA2DD6"/>
    <w:rsid w:val="00FC0BDD"/>
    <w:rsid w:val="00FC1CC9"/>
    <w:rsid w:val="00FC27FB"/>
    <w:rsid w:val="00FC6A81"/>
    <w:rsid w:val="00FD118A"/>
    <w:rsid w:val="00FD2DDA"/>
    <w:rsid w:val="00FD7B75"/>
    <w:rsid w:val="00FF0DB1"/>
    <w:rsid w:val="00F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330A196E-5235-4228-8FAF-BA9AFD4F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B85"/>
    <w:rPr>
      <w:sz w:val="24"/>
      <w:szCs w:val="24"/>
    </w:rPr>
  </w:style>
  <w:style w:type="paragraph" w:styleId="1">
    <w:name w:val="heading 1"/>
    <w:basedOn w:val="a"/>
    <w:next w:val="a"/>
    <w:qFormat/>
    <w:rsid w:val="005C6B85"/>
    <w:pPr>
      <w:keepNext/>
      <w:spacing w:line="360" w:lineRule="auto"/>
      <w:ind w:left="36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5C6B85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C6B85"/>
    <w:pPr>
      <w:keepNext/>
      <w:numPr>
        <w:numId w:val="1"/>
      </w:numPr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5C6B85"/>
    <w:pPr>
      <w:keepNext/>
      <w:ind w:left="357" w:hanging="357"/>
      <w:jc w:val="both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5C6B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C6B85"/>
    <w:pPr>
      <w:keepNext/>
      <w:spacing w:line="360" w:lineRule="auto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qFormat/>
    <w:rsid w:val="005C6B85"/>
    <w:pPr>
      <w:keepNext/>
      <w:jc w:val="center"/>
      <w:outlineLvl w:val="6"/>
    </w:pPr>
    <w:rPr>
      <w:b/>
      <w:sz w:val="28"/>
      <w:szCs w:val="28"/>
    </w:rPr>
  </w:style>
  <w:style w:type="paragraph" w:styleId="8">
    <w:name w:val="heading 8"/>
    <w:basedOn w:val="a"/>
    <w:next w:val="a"/>
    <w:qFormat/>
    <w:rsid w:val="005C6B85"/>
    <w:pPr>
      <w:keepNext/>
      <w:ind w:left="357" w:hanging="357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F8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uiPriority w:val="9"/>
    <w:semiHidden/>
    <w:rsid w:val="00597F8E"/>
    <w:rPr>
      <w:rFonts w:ascii="Cambria" w:eastAsia="Times New Roman" w:hAnsi="Cambria" w:cs="Times New Roman"/>
      <w:sz w:val="22"/>
      <w:szCs w:val="22"/>
    </w:rPr>
  </w:style>
  <w:style w:type="paragraph" w:styleId="a3">
    <w:name w:val="Body Text Indent"/>
    <w:basedOn w:val="a"/>
    <w:rsid w:val="005C6B85"/>
    <w:pPr>
      <w:ind w:firstLine="360"/>
    </w:pPr>
  </w:style>
  <w:style w:type="paragraph" w:styleId="a4">
    <w:name w:val="Body Text"/>
    <w:basedOn w:val="a"/>
    <w:link w:val="a5"/>
    <w:rsid w:val="005C6B85"/>
    <w:pPr>
      <w:spacing w:line="360" w:lineRule="auto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0604BB"/>
    <w:rPr>
      <w:sz w:val="28"/>
      <w:szCs w:val="24"/>
    </w:rPr>
  </w:style>
  <w:style w:type="paragraph" w:styleId="20">
    <w:name w:val="Body Text Indent 2"/>
    <w:basedOn w:val="a"/>
    <w:rsid w:val="005C6B85"/>
    <w:pPr>
      <w:ind w:firstLine="180"/>
      <w:jc w:val="both"/>
    </w:pPr>
    <w:rPr>
      <w:sz w:val="28"/>
    </w:rPr>
  </w:style>
  <w:style w:type="paragraph" w:styleId="21">
    <w:name w:val="Body Text 2"/>
    <w:basedOn w:val="a"/>
    <w:rsid w:val="005C6B85"/>
    <w:pPr>
      <w:jc w:val="both"/>
    </w:pPr>
    <w:rPr>
      <w:b/>
      <w:bCs/>
      <w:sz w:val="28"/>
    </w:rPr>
  </w:style>
  <w:style w:type="paragraph" w:styleId="a6">
    <w:name w:val="caption"/>
    <w:basedOn w:val="a"/>
    <w:next w:val="a"/>
    <w:qFormat/>
    <w:rsid w:val="005C6B85"/>
    <w:rPr>
      <w:i/>
      <w:iCs/>
      <w:sz w:val="28"/>
    </w:rPr>
  </w:style>
  <w:style w:type="paragraph" w:styleId="a7">
    <w:name w:val="header"/>
    <w:aliases w:val=" Знак"/>
    <w:basedOn w:val="a"/>
    <w:rsid w:val="005C6B8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C6B85"/>
  </w:style>
  <w:style w:type="paragraph" w:styleId="30">
    <w:name w:val="Body Text Indent 3"/>
    <w:basedOn w:val="a"/>
    <w:link w:val="31"/>
    <w:rsid w:val="005C6B85"/>
    <w:pPr>
      <w:ind w:left="1620"/>
    </w:pPr>
    <w:rPr>
      <w:sz w:val="28"/>
    </w:rPr>
  </w:style>
  <w:style w:type="character" w:customStyle="1" w:styleId="31">
    <w:name w:val="Основной текст с отступом 3 Знак"/>
    <w:link w:val="30"/>
    <w:rsid w:val="000604BB"/>
    <w:rPr>
      <w:sz w:val="28"/>
      <w:szCs w:val="24"/>
    </w:rPr>
  </w:style>
  <w:style w:type="paragraph" w:styleId="a9">
    <w:name w:val="Title"/>
    <w:basedOn w:val="a"/>
    <w:link w:val="aa"/>
    <w:uiPriority w:val="99"/>
    <w:qFormat/>
    <w:rsid w:val="005C6B85"/>
    <w:pPr>
      <w:jc w:val="center"/>
    </w:pPr>
    <w:rPr>
      <w:sz w:val="28"/>
      <w:szCs w:val="28"/>
    </w:rPr>
  </w:style>
  <w:style w:type="paragraph" w:customStyle="1" w:styleId="ab">
    <w:name w:val="Знак"/>
    <w:basedOn w:val="a"/>
    <w:autoRedefine/>
    <w:rsid w:val="0088335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HTML">
    <w:name w:val="HTML Preformatted"/>
    <w:basedOn w:val="a"/>
    <w:semiHidden/>
    <w:rsid w:val="005C6B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rsid w:val="005C6B85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7">
    <w:name w:val="Font Style17"/>
    <w:rsid w:val="005C6B85"/>
    <w:rPr>
      <w:rFonts w:ascii="Times New Roman" w:hAnsi="Times New Roman" w:cs="Times New Roman"/>
      <w:sz w:val="22"/>
      <w:szCs w:val="22"/>
    </w:rPr>
  </w:style>
  <w:style w:type="paragraph" w:styleId="ac">
    <w:name w:val="footer"/>
    <w:basedOn w:val="a"/>
    <w:unhideWhenUsed/>
    <w:rsid w:val="005C6B8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semiHidden/>
    <w:rsid w:val="005C6B85"/>
    <w:rPr>
      <w:sz w:val="24"/>
      <w:szCs w:val="24"/>
    </w:rPr>
  </w:style>
  <w:style w:type="character" w:customStyle="1" w:styleId="ae">
    <w:name w:val="Основной текст_"/>
    <w:link w:val="10"/>
    <w:rsid w:val="005C6B85"/>
    <w:rPr>
      <w:spacing w:val="2"/>
      <w:sz w:val="25"/>
      <w:szCs w:val="25"/>
    </w:rPr>
  </w:style>
  <w:style w:type="paragraph" w:customStyle="1" w:styleId="10">
    <w:name w:val="Основной текст1"/>
    <w:basedOn w:val="a"/>
    <w:link w:val="ae"/>
    <w:rsid w:val="000B116E"/>
    <w:pPr>
      <w:spacing w:after="600" w:line="322" w:lineRule="exact"/>
      <w:jc w:val="right"/>
    </w:pPr>
    <w:rPr>
      <w:spacing w:val="2"/>
      <w:sz w:val="25"/>
      <w:szCs w:val="25"/>
    </w:rPr>
  </w:style>
  <w:style w:type="character" w:customStyle="1" w:styleId="50">
    <w:name w:val="Заголовок №5_"/>
    <w:rsid w:val="005C6B85"/>
    <w:rPr>
      <w:spacing w:val="1"/>
      <w:sz w:val="25"/>
      <w:szCs w:val="25"/>
    </w:rPr>
  </w:style>
  <w:style w:type="character" w:customStyle="1" w:styleId="32">
    <w:name w:val="Основной текст (3)_"/>
    <w:rsid w:val="005C6B85"/>
    <w:rPr>
      <w:spacing w:val="1"/>
      <w:sz w:val="25"/>
      <w:szCs w:val="25"/>
    </w:rPr>
  </w:style>
  <w:style w:type="character" w:customStyle="1" w:styleId="af">
    <w:name w:val="Основной текст + Курсив"/>
    <w:rsid w:val="005C6B85"/>
    <w:rPr>
      <w:b w:val="0"/>
      <w:bCs w:val="0"/>
      <w:i/>
      <w:iCs/>
      <w:smallCaps w:val="0"/>
      <w:strike w:val="0"/>
      <w:spacing w:val="1"/>
      <w:sz w:val="25"/>
      <w:szCs w:val="25"/>
    </w:rPr>
  </w:style>
  <w:style w:type="paragraph" w:customStyle="1" w:styleId="11">
    <w:name w:val="Основной текст11"/>
    <w:basedOn w:val="a"/>
    <w:rsid w:val="005C6B85"/>
    <w:pPr>
      <w:spacing w:line="322" w:lineRule="exact"/>
      <w:jc w:val="both"/>
    </w:pPr>
    <w:rPr>
      <w:spacing w:val="2"/>
      <w:sz w:val="25"/>
      <w:szCs w:val="25"/>
    </w:rPr>
  </w:style>
  <w:style w:type="paragraph" w:customStyle="1" w:styleId="51">
    <w:name w:val="Заголовок №5"/>
    <w:basedOn w:val="a"/>
    <w:rsid w:val="005C6B85"/>
    <w:pPr>
      <w:spacing w:after="420" w:line="0" w:lineRule="atLeast"/>
      <w:outlineLvl w:val="4"/>
    </w:pPr>
    <w:rPr>
      <w:spacing w:val="1"/>
      <w:sz w:val="25"/>
      <w:szCs w:val="25"/>
    </w:rPr>
  </w:style>
  <w:style w:type="paragraph" w:customStyle="1" w:styleId="33">
    <w:name w:val="Основной текст (3)"/>
    <w:basedOn w:val="a"/>
    <w:rsid w:val="005C6B85"/>
    <w:pPr>
      <w:spacing w:line="322" w:lineRule="exact"/>
    </w:pPr>
    <w:rPr>
      <w:spacing w:val="1"/>
      <w:sz w:val="25"/>
      <w:szCs w:val="25"/>
    </w:rPr>
  </w:style>
  <w:style w:type="character" w:customStyle="1" w:styleId="22">
    <w:name w:val="Основной текст (2)_"/>
    <w:rsid w:val="005C6B85"/>
    <w:rPr>
      <w:spacing w:val="1"/>
      <w:sz w:val="25"/>
      <w:szCs w:val="25"/>
    </w:rPr>
  </w:style>
  <w:style w:type="character" w:customStyle="1" w:styleId="34">
    <w:name w:val="Заголовок №3_"/>
    <w:rsid w:val="005C6B85"/>
    <w:rPr>
      <w:spacing w:val="1"/>
      <w:sz w:val="25"/>
      <w:szCs w:val="25"/>
    </w:rPr>
  </w:style>
  <w:style w:type="paragraph" w:customStyle="1" w:styleId="23">
    <w:name w:val="Основной текст (2)"/>
    <w:basedOn w:val="a"/>
    <w:rsid w:val="005C6B85"/>
    <w:pPr>
      <w:spacing w:line="0" w:lineRule="atLeast"/>
    </w:pPr>
    <w:rPr>
      <w:spacing w:val="1"/>
      <w:sz w:val="25"/>
      <w:szCs w:val="25"/>
    </w:rPr>
  </w:style>
  <w:style w:type="paragraph" w:customStyle="1" w:styleId="35">
    <w:name w:val="Заголовок №3"/>
    <w:basedOn w:val="a"/>
    <w:rsid w:val="005C6B85"/>
    <w:pPr>
      <w:spacing w:before="300" w:after="300" w:line="365" w:lineRule="exact"/>
      <w:jc w:val="center"/>
      <w:outlineLvl w:val="2"/>
    </w:pPr>
    <w:rPr>
      <w:spacing w:val="1"/>
      <w:sz w:val="25"/>
      <w:szCs w:val="25"/>
    </w:rPr>
  </w:style>
  <w:style w:type="character" w:customStyle="1" w:styleId="40">
    <w:name w:val="Заголовок №4_"/>
    <w:rsid w:val="005C6B85"/>
    <w:rPr>
      <w:spacing w:val="1"/>
      <w:sz w:val="25"/>
      <w:szCs w:val="25"/>
    </w:rPr>
  </w:style>
  <w:style w:type="character" w:customStyle="1" w:styleId="41">
    <w:name w:val="Заголовок №4 + Не полужирный"/>
    <w:rsid w:val="005C6B85"/>
    <w:rPr>
      <w:b/>
      <w:bCs/>
      <w:spacing w:val="2"/>
      <w:sz w:val="25"/>
      <w:szCs w:val="25"/>
    </w:rPr>
  </w:style>
  <w:style w:type="paragraph" w:customStyle="1" w:styleId="42">
    <w:name w:val="Заголовок №4"/>
    <w:basedOn w:val="a"/>
    <w:rsid w:val="005C6B85"/>
    <w:pPr>
      <w:spacing w:after="420" w:line="0" w:lineRule="atLeast"/>
      <w:ind w:hanging="420"/>
      <w:outlineLvl w:val="3"/>
    </w:pPr>
    <w:rPr>
      <w:spacing w:val="1"/>
      <w:sz w:val="25"/>
      <w:szCs w:val="25"/>
    </w:rPr>
  </w:style>
  <w:style w:type="paragraph" w:styleId="af0">
    <w:name w:val="No Spacing"/>
    <w:qFormat/>
    <w:rsid w:val="005C6B85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aliases w:val=" Знак Знак1"/>
    <w:rsid w:val="005C6B85"/>
    <w:rPr>
      <w:sz w:val="24"/>
      <w:szCs w:val="24"/>
    </w:rPr>
  </w:style>
  <w:style w:type="paragraph" w:styleId="af2">
    <w:name w:val="Balloon Text"/>
    <w:basedOn w:val="a"/>
    <w:rsid w:val="005C6B8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rsid w:val="005C6B85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"/>
    <w:rsid w:val="005C6B85"/>
    <w:pPr>
      <w:ind w:left="720"/>
    </w:pPr>
    <w:rPr>
      <w:rFonts w:eastAsia="Calibri"/>
    </w:rPr>
  </w:style>
  <w:style w:type="paragraph" w:customStyle="1" w:styleId="12pt">
    <w:name w:val="Обычный + 12 pt"/>
    <w:basedOn w:val="a"/>
    <w:rsid w:val="005C6B85"/>
    <w:rPr>
      <w:sz w:val="28"/>
    </w:rPr>
  </w:style>
  <w:style w:type="character" w:customStyle="1" w:styleId="js-item-maininfo">
    <w:name w:val="js-item-maininfo"/>
    <w:rsid w:val="00CF2A11"/>
  </w:style>
  <w:style w:type="character" w:styleId="af4">
    <w:name w:val="Hyperlink"/>
    <w:unhideWhenUsed/>
    <w:rsid w:val="00CF2A11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7D7D74"/>
    <w:pPr>
      <w:spacing w:before="100" w:beforeAutospacing="1" w:after="100" w:afterAutospacing="1"/>
    </w:pPr>
  </w:style>
  <w:style w:type="paragraph" w:customStyle="1" w:styleId="13">
    <w:name w:val="Обычный1"/>
    <w:rsid w:val="007D7D74"/>
    <w:pPr>
      <w:widowControl w:val="0"/>
      <w:ind w:firstLine="300"/>
      <w:jc w:val="both"/>
    </w:pPr>
    <w:rPr>
      <w:snapToGrid w:val="0"/>
    </w:rPr>
  </w:style>
  <w:style w:type="character" w:customStyle="1" w:styleId="apple-converted-space">
    <w:name w:val="apple-converted-space"/>
    <w:rsid w:val="00D909FF"/>
  </w:style>
  <w:style w:type="paragraph" w:customStyle="1" w:styleId="Style5">
    <w:name w:val="Style5"/>
    <w:basedOn w:val="a"/>
    <w:rsid w:val="000D1B58"/>
    <w:pPr>
      <w:widowControl w:val="0"/>
      <w:autoSpaceDE w:val="0"/>
      <w:autoSpaceDN w:val="0"/>
      <w:adjustRightInd w:val="0"/>
    </w:pPr>
  </w:style>
  <w:style w:type="character" w:customStyle="1" w:styleId="FontStyle64">
    <w:name w:val="Font Style64"/>
    <w:rsid w:val="000D1B58"/>
    <w:rPr>
      <w:rFonts w:ascii="Times New Roman" w:hAnsi="Times New Roman" w:cs="Times New Roman"/>
      <w:b/>
      <w:bCs/>
      <w:sz w:val="18"/>
      <w:szCs w:val="18"/>
    </w:rPr>
  </w:style>
  <w:style w:type="paragraph" w:styleId="af6">
    <w:name w:val="footnote text"/>
    <w:basedOn w:val="a"/>
    <w:link w:val="af7"/>
    <w:semiHidden/>
    <w:unhideWhenUsed/>
    <w:rsid w:val="00E95722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E95722"/>
  </w:style>
  <w:style w:type="character" w:styleId="af8">
    <w:name w:val="footnote reference"/>
    <w:basedOn w:val="a0"/>
    <w:semiHidden/>
    <w:unhideWhenUsed/>
    <w:rsid w:val="00E95722"/>
    <w:rPr>
      <w:vertAlign w:val="superscript"/>
    </w:rPr>
  </w:style>
  <w:style w:type="table" w:styleId="af9">
    <w:name w:val="Table Grid"/>
    <w:basedOn w:val="a1"/>
    <w:rsid w:val="00F376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34"/>
    <w:qFormat/>
    <w:rsid w:val="000B116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4">
    <w:name w:val="Заголовок №1_"/>
    <w:basedOn w:val="a0"/>
    <w:link w:val="15"/>
    <w:rsid w:val="000B116E"/>
    <w:rPr>
      <w:spacing w:val="3"/>
      <w:sz w:val="25"/>
      <w:szCs w:val="25"/>
    </w:rPr>
  </w:style>
  <w:style w:type="paragraph" w:customStyle="1" w:styleId="15">
    <w:name w:val="Заголовок №1"/>
    <w:basedOn w:val="a"/>
    <w:link w:val="14"/>
    <w:rsid w:val="000B116E"/>
    <w:pPr>
      <w:spacing w:line="322" w:lineRule="exact"/>
      <w:jc w:val="both"/>
      <w:outlineLvl w:val="0"/>
    </w:pPr>
    <w:rPr>
      <w:spacing w:val="3"/>
      <w:sz w:val="25"/>
      <w:szCs w:val="25"/>
    </w:rPr>
  </w:style>
  <w:style w:type="paragraph" w:customStyle="1" w:styleId="Web">
    <w:name w:val="Обычный (Web)"/>
    <w:basedOn w:val="a"/>
    <w:rsid w:val="000B116E"/>
    <w:pPr>
      <w:spacing w:before="100" w:after="100"/>
    </w:pPr>
    <w:rPr>
      <w:rFonts w:ascii="Tahoma" w:hAnsi="Tahoma"/>
      <w:sz w:val="26"/>
      <w:szCs w:val="20"/>
    </w:rPr>
  </w:style>
  <w:style w:type="paragraph" w:customStyle="1" w:styleId="caaieiaie2">
    <w:name w:val="caaieiaie 2"/>
    <w:basedOn w:val="a"/>
    <w:next w:val="a"/>
    <w:rsid w:val="000604BB"/>
    <w:pPr>
      <w:keepNext/>
      <w:widowControl w:val="0"/>
      <w:overflowPunct w:val="0"/>
      <w:autoSpaceDE w:val="0"/>
      <w:autoSpaceDN w:val="0"/>
      <w:adjustRightInd w:val="0"/>
      <w:ind w:firstLine="851"/>
      <w:jc w:val="center"/>
      <w:textAlignment w:val="baseline"/>
    </w:pPr>
    <w:rPr>
      <w:b/>
      <w:szCs w:val="20"/>
    </w:rPr>
  </w:style>
  <w:style w:type="paragraph" w:customStyle="1" w:styleId="210">
    <w:name w:val="Основной текст с отступом 21"/>
    <w:basedOn w:val="a"/>
    <w:rsid w:val="000604BB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24">
    <w:name w:val="Обычный2"/>
    <w:rsid w:val="000604BB"/>
    <w:pPr>
      <w:widowControl w:val="0"/>
      <w:snapToGrid w:val="0"/>
      <w:ind w:firstLine="700"/>
    </w:pPr>
    <w:rPr>
      <w:sz w:val="24"/>
    </w:rPr>
  </w:style>
  <w:style w:type="paragraph" w:customStyle="1" w:styleId="211">
    <w:name w:val="Основной текст 21"/>
    <w:basedOn w:val="a"/>
    <w:rsid w:val="000604BB"/>
    <w:pPr>
      <w:widowControl w:val="0"/>
      <w:ind w:firstLine="709"/>
    </w:pPr>
    <w:rPr>
      <w:szCs w:val="20"/>
    </w:rPr>
  </w:style>
  <w:style w:type="paragraph" w:customStyle="1" w:styleId="caaieiaie1">
    <w:name w:val="caaieiaie 1"/>
    <w:basedOn w:val="a"/>
    <w:next w:val="a"/>
    <w:rsid w:val="000604BB"/>
    <w:pPr>
      <w:keepNext/>
      <w:widowControl w:val="0"/>
      <w:ind w:firstLine="851"/>
      <w:jc w:val="both"/>
    </w:pPr>
    <w:rPr>
      <w:b/>
      <w:szCs w:val="20"/>
    </w:rPr>
  </w:style>
  <w:style w:type="paragraph" w:styleId="16">
    <w:name w:val="toc 1"/>
    <w:basedOn w:val="a"/>
    <w:next w:val="a"/>
    <w:autoRedefine/>
    <w:semiHidden/>
    <w:rsid w:val="000604B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Emphasis"/>
    <w:qFormat/>
    <w:rsid w:val="000604BB"/>
    <w:rPr>
      <w:b/>
      <w:bCs/>
      <w:i w:val="0"/>
      <w:iCs w:val="0"/>
    </w:rPr>
  </w:style>
  <w:style w:type="paragraph" w:customStyle="1" w:styleId="212">
    <w:name w:val="Основной текст 21"/>
    <w:basedOn w:val="a"/>
    <w:rsid w:val="000604BB"/>
    <w:pPr>
      <w:widowControl w:val="0"/>
      <w:ind w:firstLine="709"/>
    </w:pPr>
    <w:rPr>
      <w:szCs w:val="20"/>
    </w:rPr>
  </w:style>
  <w:style w:type="paragraph" w:customStyle="1" w:styleId="213">
    <w:name w:val="Основной текст с отступом 21"/>
    <w:basedOn w:val="a"/>
    <w:rsid w:val="000604BB"/>
    <w:pPr>
      <w:widowControl w:val="0"/>
      <w:ind w:firstLine="851"/>
      <w:jc w:val="both"/>
    </w:pPr>
    <w:rPr>
      <w:szCs w:val="20"/>
    </w:rPr>
  </w:style>
  <w:style w:type="paragraph" w:customStyle="1" w:styleId="ConsPlusCell">
    <w:name w:val="ConsPlusCell"/>
    <w:rsid w:val="000604B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0604BB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paragraph">
    <w:name w:val="paragraph"/>
    <w:basedOn w:val="a0"/>
    <w:rsid w:val="000604BB"/>
  </w:style>
  <w:style w:type="character" w:styleId="afc">
    <w:name w:val="Strong"/>
    <w:qFormat/>
    <w:rsid w:val="000604BB"/>
    <w:rPr>
      <w:b/>
      <w:bCs/>
    </w:rPr>
  </w:style>
  <w:style w:type="paragraph" w:styleId="afd">
    <w:name w:val="Subtitle"/>
    <w:basedOn w:val="a"/>
    <w:link w:val="afe"/>
    <w:qFormat/>
    <w:rsid w:val="000604BB"/>
    <w:pPr>
      <w:jc w:val="center"/>
    </w:pPr>
    <w:rPr>
      <w:b/>
      <w:bCs/>
      <w:sz w:val="32"/>
    </w:rPr>
  </w:style>
  <w:style w:type="character" w:customStyle="1" w:styleId="afe">
    <w:name w:val="Подзаголовок Знак"/>
    <w:basedOn w:val="a0"/>
    <w:link w:val="afd"/>
    <w:rsid w:val="000604BB"/>
    <w:rPr>
      <w:b/>
      <w:bCs/>
      <w:sz w:val="32"/>
      <w:szCs w:val="24"/>
    </w:rPr>
  </w:style>
  <w:style w:type="paragraph" w:customStyle="1" w:styleId="ConsNormal">
    <w:name w:val="ConsNormal"/>
    <w:rsid w:val="000604BB"/>
    <w:pPr>
      <w:widowControl w:val="0"/>
      <w:ind w:firstLine="720"/>
    </w:pPr>
    <w:rPr>
      <w:rFonts w:ascii="Arial" w:hAnsi="Arial"/>
    </w:rPr>
  </w:style>
  <w:style w:type="paragraph" w:styleId="aff">
    <w:name w:val="Plain Text"/>
    <w:basedOn w:val="a"/>
    <w:link w:val="aff0"/>
    <w:rsid w:val="000604BB"/>
    <w:rPr>
      <w:rFonts w:ascii="Courier New" w:hAnsi="Courier New"/>
      <w:sz w:val="20"/>
    </w:rPr>
  </w:style>
  <w:style w:type="character" w:customStyle="1" w:styleId="aff0">
    <w:name w:val="Текст Знак"/>
    <w:basedOn w:val="a0"/>
    <w:link w:val="aff"/>
    <w:rsid w:val="000604BB"/>
    <w:rPr>
      <w:rFonts w:ascii="Courier New" w:hAnsi="Courier New"/>
      <w:szCs w:val="24"/>
    </w:rPr>
  </w:style>
  <w:style w:type="paragraph" w:customStyle="1" w:styleId="22222222222">
    <w:name w:val="22222222222"/>
    <w:basedOn w:val="a"/>
    <w:link w:val="222222222220"/>
    <w:rsid w:val="000604BB"/>
    <w:pPr>
      <w:ind w:firstLine="284"/>
      <w:jc w:val="both"/>
    </w:pPr>
    <w:rPr>
      <w:sz w:val="26"/>
      <w:szCs w:val="26"/>
    </w:rPr>
  </w:style>
  <w:style w:type="character" w:customStyle="1" w:styleId="222222222220">
    <w:name w:val="22222222222 Знак"/>
    <w:basedOn w:val="a0"/>
    <w:link w:val="22222222222"/>
    <w:rsid w:val="000604BB"/>
    <w:rPr>
      <w:sz w:val="26"/>
      <w:szCs w:val="26"/>
    </w:rPr>
  </w:style>
  <w:style w:type="paragraph" w:customStyle="1" w:styleId="11111111">
    <w:name w:val="11111111"/>
    <w:basedOn w:val="a4"/>
    <w:rsid w:val="000604BB"/>
    <w:pPr>
      <w:spacing w:before="60" w:after="60" w:line="240" w:lineRule="auto"/>
      <w:jc w:val="center"/>
    </w:pPr>
    <w:rPr>
      <w:b/>
      <w:sz w:val="26"/>
      <w:szCs w:val="26"/>
    </w:rPr>
  </w:style>
  <w:style w:type="paragraph" w:customStyle="1" w:styleId="aff1">
    <w:name w:val="тттттттттттема"/>
    <w:basedOn w:val="a4"/>
    <w:link w:val="aff2"/>
    <w:rsid w:val="000604BB"/>
    <w:pPr>
      <w:spacing w:before="60" w:after="60" w:line="240" w:lineRule="auto"/>
      <w:jc w:val="center"/>
    </w:pPr>
    <w:rPr>
      <w:spacing w:val="40"/>
      <w:sz w:val="26"/>
      <w:szCs w:val="26"/>
    </w:rPr>
  </w:style>
  <w:style w:type="character" w:customStyle="1" w:styleId="aff2">
    <w:name w:val="тттттттттттема Знак"/>
    <w:basedOn w:val="a5"/>
    <w:link w:val="aff1"/>
    <w:rsid w:val="000604BB"/>
    <w:rPr>
      <w:spacing w:val="40"/>
      <w:sz w:val="26"/>
      <w:szCs w:val="26"/>
    </w:rPr>
  </w:style>
  <w:style w:type="character" w:customStyle="1" w:styleId="aa">
    <w:name w:val="Название Знак"/>
    <w:basedOn w:val="a0"/>
    <w:link w:val="a9"/>
    <w:uiPriority w:val="99"/>
    <w:rsid w:val="00FF0DB1"/>
    <w:rPr>
      <w:sz w:val="28"/>
      <w:szCs w:val="28"/>
    </w:rPr>
  </w:style>
  <w:style w:type="paragraph" w:customStyle="1" w:styleId="220">
    <w:name w:val="Основной текст с отступом 22"/>
    <w:basedOn w:val="a"/>
    <w:rsid w:val="00840775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36">
    <w:name w:val="Обычный3"/>
    <w:rsid w:val="00840775"/>
    <w:pPr>
      <w:widowControl w:val="0"/>
      <w:snapToGrid w:val="0"/>
      <w:ind w:firstLine="700"/>
    </w:pPr>
    <w:rPr>
      <w:sz w:val="24"/>
    </w:rPr>
  </w:style>
  <w:style w:type="paragraph" w:customStyle="1" w:styleId="221">
    <w:name w:val="Основной текст 22"/>
    <w:basedOn w:val="a"/>
    <w:rsid w:val="00840775"/>
    <w:pPr>
      <w:widowControl w:val="0"/>
      <w:ind w:firstLine="709"/>
    </w:pPr>
    <w:rPr>
      <w:szCs w:val="20"/>
    </w:rPr>
  </w:style>
  <w:style w:type="paragraph" w:styleId="25">
    <w:name w:val="toc 2"/>
    <w:basedOn w:val="a"/>
    <w:next w:val="a"/>
    <w:autoRedefine/>
    <w:semiHidden/>
    <w:rsid w:val="00840775"/>
    <w:pPr>
      <w:widowControl w:val="0"/>
      <w:autoSpaceDE w:val="0"/>
      <w:autoSpaceDN w:val="0"/>
      <w:adjustRightInd w:val="0"/>
      <w:ind w:left="200"/>
    </w:pPr>
    <w:rPr>
      <w:sz w:val="20"/>
      <w:szCs w:val="20"/>
    </w:rPr>
  </w:style>
  <w:style w:type="character" w:customStyle="1" w:styleId="70">
    <w:name w:val="Заголовок 7 Знак"/>
    <w:basedOn w:val="a0"/>
    <w:link w:val="7"/>
    <w:locked/>
    <w:rsid w:val="00CB4148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2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517C6-5618-4807-AC6C-2CE8702B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21</Pages>
  <Words>6162</Words>
  <Characters>35126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спорта и туризма Республики Беларусь</vt:lpstr>
    </vt:vector>
  </TitlesOfParts>
  <Company>Reanimator Extreme Edition</Company>
  <LinksUpToDate>false</LinksUpToDate>
  <CharactersWithSpaces>41206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спорта и туризма Республики Беларусь</dc:title>
  <dc:creator>x</dc:creator>
  <cp:lastModifiedBy>Михайлова Инна Николаевна</cp:lastModifiedBy>
  <cp:revision>18</cp:revision>
  <cp:lastPrinted>2020-02-21T08:57:00Z</cp:lastPrinted>
  <dcterms:created xsi:type="dcterms:W3CDTF">2020-02-20T06:29:00Z</dcterms:created>
  <dcterms:modified xsi:type="dcterms:W3CDTF">2020-03-31T12:44:00Z</dcterms:modified>
</cp:coreProperties>
</file>