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51A30" w14:textId="5FFF99F4" w:rsidR="00C52EDB" w:rsidRPr="00702637" w:rsidRDefault="00FA5ED4" w:rsidP="00C52EDB">
      <w:pPr>
        <w:spacing w:before="120" w:line="240" w:lineRule="auto"/>
        <w:ind w:firstLine="0"/>
        <w:jc w:val="center"/>
        <w:rPr>
          <w:rFonts w:eastAsia="Calibri" w:cs="Times New Roman"/>
          <w:szCs w:val="28"/>
          <w:lang w:val="ru-RU"/>
        </w:rPr>
      </w:pPr>
      <w:r w:rsidRPr="00702637">
        <w:rPr>
          <w:rFonts w:eastAsia="Calibri" w:cs="Times New Roman"/>
          <w:szCs w:val="28"/>
          <w:lang w:val="ru-RU"/>
        </w:rPr>
        <w:t>Министерство образования Республики Беларусь</w:t>
      </w:r>
    </w:p>
    <w:p w14:paraId="1F0A87FE" w14:textId="7777777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szCs w:val="28"/>
          <w:lang w:val="ru-RU"/>
        </w:rPr>
      </w:pPr>
      <w:r w:rsidRPr="00C52EDB">
        <w:rPr>
          <w:rFonts w:eastAsia="Calibri" w:cs="Times New Roman"/>
          <w:szCs w:val="28"/>
          <w:lang w:val="ru-RU"/>
        </w:rPr>
        <w:t xml:space="preserve">Учебно-методическое объединение </w:t>
      </w:r>
      <w:r w:rsidRPr="00C52EDB">
        <w:rPr>
          <w:rFonts w:eastAsia="Calibri" w:cs="Times New Roman"/>
          <w:szCs w:val="28"/>
          <w:lang w:val="ru-RU"/>
        </w:rPr>
        <w:br/>
        <w:t>по образованию в области культуры и искусств</w:t>
      </w:r>
    </w:p>
    <w:p w14:paraId="720FEBF8" w14:textId="77777777" w:rsidR="00C52EDB" w:rsidRDefault="00C52EDB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178B4DF9" w14:textId="77777777" w:rsidR="00817676" w:rsidRDefault="00817676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563AFE95" w14:textId="77777777" w:rsidR="00817676" w:rsidRPr="00C52EDB" w:rsidRDefault="00817676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14AF0FDF" w14:textId="77777777" w:rsidR="00F22461" w:rsidRPr="00F22461" w:rsidRDefault="00F22461" w:rsidP="00F22461">
      <w:pPr>
        <w:ind w:left="4253" w:firstLine="0"/>
        <w:jc w:val="left"/>
        <w:rPr>
          <w:rFonts w:cs="Times New Roman"/>
          <w:b/>
          <w:szCs w:val="28"/>
          <w:lang w:val="ru-RU"/>
        </w:rPr>
      </w:pPr>
      <w:r w:rsidRPr="00F22461">
        <w:rPr>
          <w:rFonts w:cs="Times New Roman"/>
          <w:b/>
          <w:szCs w:val="28"/>
          <w:lang w:val="ru-RU"/>
        </w:rPr>
        <w:t>УТВЕРЖДАЮ</w:t>
      </w:r>
    </w:p>
    <w:p w14:paraId="1B0096E3" w14:textId="77777777" w:rsidR="00F22461" w:rsidRPr="00F22461" w:rsidRDefault="00F22461" w:rsidP="00F22461">
      <w:pPr>
        <w:pStyle w:val="25"/>
        <w:spacing w:after="0" w:line="240" w:lineRule="auto"/>
        <w:ind w:left="4253" w:firstLine="0"/>
        <w:jc w:val="left"/>
        <w:rPr>
          <w:rFonts w:cs="Times New Roman"/>
          <w:szCs w:val="28"/>
          <w:lang w:val="ru-RU"/>
        </w:rPr>
      </w:pPr>
      <w:r w:rsidRPr="00F22461">
        <w:rPr>
          <w:rFonts w:cs="Times New Roman"/>
          <w:szCs w:val="28"/>
          <w:lang w:val="ru-RU"/>
        </w:rPr>
        <w:t>Первый заместитель Министра образования</w:t>
      </w:r>
      <w:r>
        <w:rPr>
          <w:szCs w:val="28"/>
          <w:lang w:val="ru-RU"/>
        </w:rPr>
        <w:t xml:space="preserve"> </w:t>
      </w:r>
      <w:r w:rsidRPr="00F22461">
        <w:rPr>
          <w:rFonts w:cs="Times New Roman"/>
          <w:szCs w:val="28"/>
          <w:lang w:val="ru-RU"/>
        </w:rPr>
        <w:t xml:space="preserve">Республики Беларусь </w:t>
      </w:r>
    </w:p>
    <w:p w14:paraId="00A930C6" w14:textId="0F6441F0" w:rsidR="00F22461" w:rsidRPr="00F22461" w:rsidRDefault="00FA5ED4" w:rsidP="00F22461">
      <w:pPr>
        <w:ind w:left="4253" w:firstLine="0"/>
        <w:jc w:val="left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_____________</w:t>
      </w:r>
      <w:r w:rsidR="00F22461" w:rsidRPr="00F22461">
        <w:rPr>
          <w:rFonts w:cs="Times New Roman"/>
          <w:szCs w:val="28"/>
          <w:lang w:val="ru-RU"/>
        </w:rPr>
        <w:t xml:space="preserve">_  </w:t>
      </w:r>
      <w:r w:rsidR="00F22461" w:rsidRPr="001B53E7">
        <w:rPr>
          <w:rFonts w:cs="Times New Roman"/>
          <w:szCs w:val="28"/>
          <w:lang w:val="be-BY"/>
        </w:rPr>
        <w:t>А.</w:t>
      </w:r>
      <w:r>
        <w:rPr>
          <w:rFonts w:cs="Times New Roman"/>
          <w:szCs w:val="28"/>
          <w:lang w:val="be-BY"/>
        </w:rPr>
        <w:t xml:space="preserve"> </w:t>
      </w:r>
      <w:r w:rsidR="00F22461" w:rsidRPr="001B53E7">
        <w:rPr>
          <w:rFonts w:cs="Times New Roman"/>
          <w:szCs w:val="28"/>
          <w:lang w:val="be-BY"/>
        </w:rPr>
        <w:t>Г.</w:t>
      </w:r>
      <w:r>
        <w:rPr>
          <w:rFonts w:cs="Times New Roman"/>
          <w:szCs w:val="28"/>
          <w:lang w:val="be-BY"/>
        </w:rPr>
        <w:t xml:space="preserve"> </w:t>
      </w:r>
      <w:r w:rsidR="00F22461" w:rsidRPr="001B53E7">
        <w:rPr>
          <w:rFonts w:cs="Times New Roman"/>
          <w:szCs w:val="28"/>
          <w:lang w:val="be-BY"/>
        </w:rPr>
        <w:t>Бахано</w:t>
      </w:r>
      <w:r w:rsidR="00F22461" w:rsidRPr="00F22461">
        <w:rPr>
          <w:rFonts w:cs="Times New Roman"/>
          <w:szCs w:val="28"/>
          <w:lang w:val="ru-RU"/>
        </w:rPr>
        <w:t>вич</w:t>
      </w:r>
    </w:p>
    <w:p w14:paraId="75C0D925" w14:textId="77777777" w:rsidR="00F22461" w:rsidRPr="00F22461" w:rsidRDefault="00F22461" w:rsidP="00F22461">
      <w:pPr>
        <w:ind w:left="4253" w:firstLine="0"/>
        <w:jc w:val="left"/>
        <w:rPr>
          <w:rFonts w:cs="Times New Roman"/>
          <w:szCs w:val="28"/>
          <w:lang w:val="ru-RU"/>
        </w:rPr>
      </w:pPr>
      <w:r w:rsidRPr="00F22461">
        <w:rPr>
          <w:rFonts w:cs="Times New Roman"/>
          <w:szCs w:val="28"/>
          <w:lang w:val="ru-RU"/>
        </w:rPr>
        <w:t>____________________</w:t>
      </w:r>
    </w:p>
    <w:p w14:paraId="025749A5" w14:textId="77777777" w:rsidR="00F22461" w:rsidRPr="00F22461" w:rsidRDefault="00F22461" w:rsidP="00F22461">
      <w:pPr>
        <w:ind w:left="4253" w:firstLine="0"/>
        <w:jc w:val="left"/>
        <w:rPr>
          <w:rFonts w:cs="Times New Roman"/>
          <w:szCs w:val="28"/>
          <w:lang w:val="ru-RU"/>
        </w:rPr>
      </w:pPr>
      <w:r w:rsidRPr="00F22461">
        <w:rPr>
          <w:rFonts w:cs="Times New Roman"/>
          <w:szCs w:val="28"/>
          <w:lang w:val="ru-RU"/>
        </w:rPr>
        <w:t xml:space="preserve">Регистрационный № _____ /пр. </w:t>
      </w:r>
    </w:p>
    <w:p w14:paraId="6098EFFB" w14:textId="77777777" w:rsidR="00C52EDB" w:rsidRPr="00C52EDB" w:rsidRDefault="00C52EDB" w:rsidP="00C52EDB">
      <w:pPr>
        <w:spacing w:before="40" w:line="40" w:lineRule="atLeast"/>
        <w:ind w:firstLine="0"/>
        <w:jc w:val="center"/>
        <w:rPr>
          <w:rFonts w:eastAsia="Calibri" w:cs="Times New Roman"/>
          <w:b/>
          <w:sz w:val="18"/>
          <w:szCs w:val="18"/>
          <w:lang w:val="ru-RU"/>
        </w:rPr>
      </w:pPr>
    </w:p>
    <w:p w14:paraId="78E65955" w14:textId="77777777" w:rsidR="00466F7A" w:rsidRDefault="00466F7A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</w:p>
    <w:p w14:paraId="30456BA7" w14:textId="77777777" w:rsidR="00817676" w:rsidRDefault="00817676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</w:p>
    <w:p w14:paraId="663B56D5" w14:textId="00A26383" w:rsidR="00C52EDB" w:rsidRPr="00C52EDB" w:rsidRDefault="00C52EDB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>
        <w:rPr>
          <w:rFonts w:eastAsia="Calibri" w:cs="Times New Roman"/>
          <w:b/>
          <w:szCs w:val="28"/>
          <w:lang w:val="ru-RU"/>
        </w:rPr>
        <w:t>ИНФОРМАЦИОННАЯ КУЛЬТУРА СПЕЦИАЛИСТА</w:t>
      </w:r>
    </w:p>
    <w:p w14:paraId="0D7F23BD" w14:textId="77777777" w:rsidR="00C52EDB" w:rsidRPr="00C52EDB" w:rsidRDefault="00C52EDB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 w:val="22"/>
          <w:lang w:val="ru-RU"/>
        </w:rPr>
      </w:pPr>
    </w:p>
    <w:p w14:paraId="618AD4E3" w14:textId="77777777" w:rsidR="00C52EDB" w:rsidRPr="00C52EDB" w:rsidRDefault="00C52EDB" w:rsidP="00C52EDB">
      <w:pPr>
        <w:spacing w:before="8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>Примерная учебная программа по учебной дисциплине</w:t>
      </w:r>
    </w:p>
    <w:p w14:paraId="2615F064" w14:textId="7777777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 xml:space="preserve">для специальностей: </w:t>
      </w:r>
    </w:p>
    <w:p w14:paraId="3EFE9590" w14:textId="567B7C4F" w:rsidR="00C52EDB" w:rsidRPr="001A5242" w:rsidRDefault="00AC6DC0" w:rsidP="00C52EDB">
      <w:pPr>
        <w:spacing w:line="240" w:lineRule="auto"/>
        <w:ind w:left="1134" w:firstLine="0"/>
        <w:jc w:val="left"/>
        <w:rPr>
          <w:rFonts w:eastAsia="Calibri" w:cs="Times New Roman"/>
          <w:szCs w:val="28"/>
          <w:lang w:val="ru-RU"/>
        </w:rPr>
      </w:pPr>
      <w:bookmarkStart w:id="0" w:name="_Hlk151584316"/>
      <w:r w:rsidRPr="001A5242">
        <w:rPr>
          <w:rFonts w:eastAsia="Calibri" w:cs="Times New Roman"/>
          <w:szCs w:val="28"/>
          <w:lang w:val="ru-RU"/>
        </w:rPr>
        <w:t>6-05-0314-02 Культурология</w:t>
      </w:r>
      <w:r w:rsidR="001A5242">
        <w:rPr>
          <w:rFonts w:eastAsia="Calibri" w:cs="Times New Roman"/>
          <w:szCs w:val="28"/>
          <w:lang w:val="ru-RU"/>
        </w:rPr>
        <w:t>,</w:t>
      </w:r>
    </w:p>
    <w:p w14:paraId="47BC7D3E" w14:textId="4ED75B21" w:rsidR="00C52EDB" w:rsidRPr="001A5242" w:rsidRDefault="00AC6DC0" w:rsidP="00C52EDB">
      <w:pPr>
        <w:spacing w:line="240" w:lineRule="auto"/>
        <w:ind w:left="1134" w:firstLine="0"/>
        <w:jc w:val="left"/>
        <w:rPr>
          <w:rFonts w:eastAsia="Calibri" w:cs="Times New Roman"/>
          <w:szCs w:val="28"/>
          <w:lang w:val="ru-RU"/>
        </w:rPr>
      </w:pPr>
      <w:r w:rsidRPr="001A5242">
        <w:rPr>
          <w:rFonts w:eastAsia="Calibri" w:cs="Times New Roman"/>
          <w:szCs w:val="28"/>
          <w:lang w:val="ru-RU"/>
        </w:rPr>
        <w:t xml:space="preserve">6-05-0314-03 </w:t>
      </w:r>
      <w:r w:rsidR="00C52EDB" w:rsidRPr="001A5242">
        <w:rPr>
          <w:rFonts w:eastAsia="Calibri" w:cs="Times New Roman"/>
          <w:szCs w:val="28"/>
          <w:lang w:val="ru-RU"/>
        </w:rPr>
        <w:t>Социально-культ</w:t>
      </w:r>
      <w:r w:rsidRPr="001A5242">
        <w:rPr>
          <w:rFonts w:eastAsia="Calibri" w:cs="Times New Roman"/>
          <w:szCs w:val="28"/>
          <w:lang w:val="ru-RU"/>
        </w:rPr>
        <w:t>урный менеджмент и коммуникации</w:t>
      </w:r>
    </w:p>
    <w:p w14:paraId="7BECE1A0" w14:textId="77777777" w:rsidR="00C52EDB" w:rsidRPr="00C52EDB" w:rsidRDefault="00C52EDB" w:rsidP="00C52EDB">
      <w:pPr>
        <w:spacing w:line="240" w:lineRule="auto"/>
        <w:ind w:left="1134" w:firstLine="0"/>
        <w:jc w:val="left"/>
        <w:rPr>
          <w:rFonts w:eastAsia="Calibri" w:cs="Times New Roman"/>
          <w:sz w:val="20"/>
          <w:szCs w:val="20"/>
          <w:lang w:val="ru-RU"/>
        </w:rPr>
      </w:pPr>
    </w:p>
    <w:bookmarkEnd w:id="0"/>
    <w:p w14:paraId="49989EE7" w14:textId="7777777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963"/>
        <w:gridCol w:w="1277"/>
      </w:tblGrid>
      <w:tr w:rsidR="00662592" w:rsidRPr="00C52EDB" w14:paraId="4FC0D862" w14:textId="77777777" w:rsidTr="001A5242">
        <w:trPr>
          <w:trHeight w:val="5021"/>
        </w:trPr>
        <w:tc>
          <w:tcPr>
            <w:tcW w:w="4786" w:type="dxa"/>
            <w:hideMark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4786"/>
              <w:gridCol w:w="4961"/>
            </w:tblGrid>
            <w:tr w:rsidR="00662592" w:rsidRPr="000E092F" w14:paraId="5BA62FB0" w14:textId="77777777" w:rsidTr="00FA5ED4">
              <w:trPr>
                <w:trHeight w:val="5021"/>
              </w:trPr>
              <w:tc>
                <w:tcPr>
                  <w:tcW w:w="4786" w:type="dxa"/>
                </w:tcPr>
                <w:p w14:paraId="6356E595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  <w:t xml:space="preserve">СОГЛАСОВАНО </w:t>
                  </w:r>
                </w:p>
                <w:p w14:paraId="17B2827D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Начальник отдела учреждений</w:t>
                  </w:r>
                </w:p>
                <w:p w14:paraId="3644A477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образования Министерства культуры</w:t>
                  </w:r>
                </w:p>
                <w:p w14:paraId="026645C5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Республики Беларусь</w:t>
                  </w:r>
                </w:p>
                <w:p w14:paraId="288F568F" w14:textId="5D290FE1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___________________</w:t>
                  </w:r>
                  <w:r w:rsidR="00FA5ED4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М. Б. Юркевич </w:t>
                  </w:r>
                </w:p>
                <w:p w14:paraId="1DF86413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___________________</w:t>
                  </w:r>
                </w:p>
                <w:p w14:paraId="5D23F941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2BFD421C" w14:textId="77777777" w:rsidR="00FA5ED4" w:rsidRDefault="00FA5ED4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</w:p>
                <w:p w14:paraId="4457A9BC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Председатель учебно-методического объединения по образованию в области культуры и искусств </w:t>
                  </w:r>
                </w:p>
                <w:p w14:paraId="721768CF" w14:textId="77777777" w:rsidR="00662592" w:rsidRPr="00E81521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E81521">
                    <w:rPr>
                      <w:rFonts w:cs="Times New Roman"/>
                      <w:bCs/>
                      <w:sz w:val="26"/>
                      <w:szCs w:val="26"/>
                    </w:rPr>
                    <w:t>_________________ Н. В. Карчевская</w:t>
                  </w:r>
                  <w:r w:rsidRPr="00E81521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E81521">
                    <w:rPr>
                      <w:rFonts w:cs="Times New Roman"/>
                      <w:sz w:val="26"/>
                      <w:szCs w:val="26"/>
                    </w:rPr>
                    <w:t>___________________</w:t>
                  </w:r>
                  <w:r w:rsidRPr="00E81521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071CD366" w14:textId="77777777" w:rsidR="00662592" w:rsidRPr="00E81521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</w:tcPr>
                <w:p w14:paraId="77E6AFD1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  <w:t>СОГЛАСОВАНО</w:t>
                  </w:r>
                </w:p>
                <w:p w14:paraId="67F3D4DE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Начальник Главного управления</w:t>
                  </w:r>
                </w:p>
                <w:p w14:paraId="103A30E0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профессионального образования</w:t>
                  </w:r>
                </w:p>
                <w:p w14:paraId="2371CE41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Министерства образования</w:t>
                  </w:r>
                </w:p>
                <w:p w14:paraId="60025506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Республики Беларусь</w:t>
                  </w:r>
                </w:p>
                <w:p w14:paraId="5484B6F9" w14:textId="0B53021C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_________________</w:t>
                  </w:r>
                  <w:r w:rsidR="00FA5ED4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С. Н. Пищов           </w:t>
                  </w:r>
                </w:p>
                <w:p w14:paraId="026C489A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_________________</w:t>
                  </w:r>
                </w:p>
                <w:p w14:paraId="0F29DCC4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2E9B5CE6" w14:textId="4CE3E084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 xml:space="preserve">Проректор по научно-методической работе </w:t>
                  </w:r>
                  <w:r w:rsidR="00FA5ED4">
                    <w:rPr>
                      <w:rFonts w:cs="Times New Roman"/>
                      <w:sz w:val="26"/>
                      <w:szCs w:val="26"/>
                      <w:lang w:val="ru-RU"/>
                    </w:rPr>
                    <w:t>г</w:t>
                  </w: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>осударственного учреждения образования «Республиканский институт высшей школы»</w:t>
                  </w:r>
                </w:p>
                <w:p w14:paraId="1947BE85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>_____________</w:t>
                  </w:r>
                  <w:r w:rsidRPr="00E81521">
                    <w:rPr>
                      <w:rFonts w:cs="Times New Roman"/>
                      <w:sz w:val="26"/>
                      <w:szCs w:val="26"/>
                      <w:lang w:val="be-BY"/>
                    </w:rPr>
                    <w:t>_</w:t>
                  </w: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 xml:space="preserve">___ 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И. В. Титович</w:t>
                  </w:r>
                </w:p>
                <w:p w14:paraId="7064BB6C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>___________________</w:t>
                  </w:r>
                </w:p>
                <w:p w14:paraId="63770688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  <w:p w14:paraId="6842899D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  <w:t>Эксперт-нормоконтролер</w:t>
                  </w:r>
                </w:p>
              </w:tc>
            </w:tr>
            <w:tr w:rsidR="00662592" w:rsidRPr="00E81521" w14:paraId="6491C21F" w14:textId="77777777" w:rsidTr="00FA5ED4">
              <w:trPr>
                <w:trHeight w:val="506"/>
              </w:trPr>
              <w:tc>
                <w:tcPr>
                  <w:tcW w:w="4786" w:type="dxa"/>
                </w:tcPr>
                <w:p w14:paraId="1180631C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961" w:type="dxa"/>
                </w:tcPr>
                <w:p w14:paraId="0566D96E" w14:textId="77777777" w:rsidR="00662592" w:rsidRPr="00E81521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  <w:r w:rsidRPr="00E81521">
                    <w:rPr>
                      <w:rFonts w:eastAsia="Calibri" w:cs="Times New Roman"/>
                      <w:sz w:val="26"/>
                      <w:szCs w:val="26"/>
                    </w:rPr>
                    <w:t>________________  ______________</w:t>
                  </w:r>
                </w:p>
                <w:p w14:paraId="5C848FE9" w14:textId="327BF67A" w:rsidR="00662592" w:rsidRPr="00FA5ED4" w:rsidRDefault="00FA5ED4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________________</w:t>
                  </w:r>
                </w:p>
              </w:tc>
            </w:tr>
          </w:tbl>
          <w:p w14:paraId="428AFFBC" w14:textId="78580223" w:rsidR="00662592" w:rsidRPr="00C52EDB" w:rsidRDefault="00662592" w:rsidP="00662592">
            <w:pPr>
              <w:spacing w:line="240" w:lineRule="auto"/>
              <w:ind w:left="249" w:firstLine="0"/>
              <w:jc w:val="left"/>
              <w:rPr>
                <w:rFonts w:eastAsia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hideMark/>
          </w:tcPr>
          <w:p w14:paraId="23214E2D" w14:textId="5D46E5B5" w:rsidR="00662592" w:rsidRPr="00C52EDB" w:rsidRDefault="00662592" w:rsidP="00662592">
            <w:pPr>
              <w:spacing w:before="60" w:line="240" w:lineRule="auto"/>
              <w:ind w:left="249" w:firstLine="0"/>
              <w:jc w:val="left"/>
              <w:rPr>
                <w:rFonts w:eastAsia="Calibri" w:cs="Times New Roman"/>
                <w:sz w:val="26"/>
                <w:szCs w:val="26"/>
                <w:lang w:val="ru-RU"/>
              </w:rPr>
            </w:pPr>
          </w:p>
        </w:tc>
      </w:tr>
      <w:tr w:rsidR="00662592" w:rsidRPr="00F22461" w14:paraId="4D8ADDFC" w14:textId="77777777" w:rsidTr="001A5242">
        <w:trPr>
          <w:trHeight w:val="506"/>
        </w:trPr>
        <w:tc>
          <w:tcPr>
            <w:tcW w:w="4786" w:type="dxa"/>
          </w:tcPr>
          <w:p w14:paraId="58AB6496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5DBE79C8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002CA390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6F52D761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3439FEBF" w14:textId="0A1A008A" w:rsidR="00662592" w:rsidRPr="00FA5ED4" w:rsidRDefault="00662592" w:rsidP="00FA5ED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E81521">
              <w:rPr>
                <w:rFonts w:cs="Times New Roman"/>
                <w:szCs w:val="28"/>
              </w:rPr>
              <w:t>Минск 202</w:t>
            </w:r>
            <w:r w:rsidR="00FA5ED4"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4961" w:type="dxa"/>
            <w:hideMark/>
          </w:tcPr>
          <w:p w14:paraId="2A45A9AB" w14:textId="5E4066E2" w:rsidR="00662592" w:rsidRPr="00C52EDB" w:rsidRDefault="00662592" w:rsidP="00662592">
            <w:pPr>
              <w:spacing w:line="240" w:lineRule="auto"/>
              <w:ind w:left="252"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E81521">
              <w:rPr>
                <w:rFonts w:cs="Times New Roman"/>
                <w:szCs w:val="28"/>
              </w:rPr>
              <w:t>Минск 2024</w:t>
            </w:r>
          </w:p>
        </w:tc>
      </w:tr>
    </w:tbl>
    <w:p w14:paraId="79F5B3C4" w14:textId="4B8B83CF" w:rsidR="00C52EDB" w:rsidRPr="00775BB1" w:rsidRDefault="00C52EDB" w:rsidP="00775BB1">
      <w:pPr>
        <w:ind w:firstLine="0"/>
        <w:jc w:val="left"/>
        <w:rPr>
          <w:rFonts w:eastAsia="Calibri" w:cs="Times New Roman"/>
          <w:b/>
          <w:caps/>
          <w:szCs w:val="28"/>
          <w:lang w:val="ru-RU"/>
        </w:rPr>
      </w:pPr>
      <w:r w:rsidRPr="00C52EDB">
        <w:rPr>
          <w:rFonts w:eastAsia="Calibri" w:cs="Times New Roman"/>
          <w:b/>
          <w:caps/>
          <w:szCs w:val="28"/>
          <w:lang w:val="ru-RU"/>
        </w:rPr>
        <w:br w:type="page"/>
      </w:r>
      <w:r w:rsidRPr="00775BB1">
        <w:rPr>
          <w:rFonts w:eastAsia="Calibri" w:cs="Times New Roman"/>
          <w:b/>
          <w:caps/>
          <w:szCs w:val="28"/>
          <w:lang w:val="ru-RU"/>
        </w:rPr>
        <w:lastRenderedPageBreak/>
        <w:t>Составители:</w:t>
      </w:r>
    </w:p>
    <w:p w14:paraId="76ABA11C" w14:textId="29A9E681" w:rsidR="00C52EDB" w:rsidRPr="00775BB1" w:rsidRDefault="00466F7A" w:rsidP="00775BB1">
      <w:pPr>
        <w:ind w:firstLine="0"/>
        <w:rPr>
          <w:rFonts w:eastAsia="Calibri" w:cs="Times New Roman"/>
          <w:szCs w:val="28"/>
          <w:lang w:val="ru-RU"/>
        </w:rPr>
      </w:pPr>
      <w:r>
        <w:rPr>
          <w:i/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90796" wp14:editId="75FCA8D8">
                <wp:simplePos x="0" y="0"/>
                <wp:positionH relativeFrom="column">
                  <wp:posOffset>2577465</wp:posOffset>
                </wp:positionH>
                <wp:positionV relativeFrom="paragraph">
                  <wp:posOffset>-529590</wp:posOffset>
                </wp:positionV>
                <wp:extent cx="542925" cy="438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032B5" id="Прямоугольник 3" o:spid="_x0000_s1026" style="position:absolute;margin-left:202.95pt;margin-top:-41.7pt;width:42.7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" fillcolor="white [3212]" stroked="f" strokeweight="2pt"/>
            </w:pict>
          </mc:Fallback>
        </mc:AlternateContent>
      </w:r>
      <w:r w:rsidR="00C52EDB" w:rsidRPr="00775BB1">
        <w:rPr>
          <w:rFonts w:eastAsia="Times New Roman" w:cs="Times New Roman"/>
          <w:i/>
          <w:szCs w:val="28"/>
          <w:lang w:val="ru-RU" w:eastAsia="ru-RU"/>
        </w:rPr>
        <w:t>А. А. Федосова</w:t>
      </w:r>
      <w:r w:rsidR="00C52EDB" w:rsidRPr="00775BB1">
        <w:rPr>
          <w:rFonts w:eastAsia="Calibri" w:cs="Times New Roman"/>
          <w:szCs w:val="28"/>
          <w:lang w:val="ru-RU"/>
        </w:rPr>
        <w:t>, доцент кафедры информационных технологий в культуре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4D6E0A" w:rsidRPr="00775BB1">
        <w:rPr>
          <w:rFonts w:eastAsia="Times New Roman" w:cs="Times New Roman"/>
          <w:szCs w:val="28"/>
          <w:lang w:val="ru-RU" w:eastAsia="ru-RU"/>
        </w:rPr>
        <w:t>учреждения</w:t>
      </w:r>
      <w:r w:rsidR="00B02F79" w:rsidRPr="00775BB1">
        <w:rPr>
          <w:rFonts w:eastAsia="Times New Roman" w:cs="Times New Roman"/>
          <w:szCs w:val="28"/>
          <w:lang w:val="ru-RU" w:eastAsia="ru-RU"/>
        </w:rPr>
        <w:t xml:space="preserve"> образования «</w:t>
      </w:r>
      <w:r w:rsidR="00C52EDB" w:rsidRPr="00775BB1">
        <w:rPr>
          <w:rFonts w:eastAsia="Times New Roman" w:cs="Times New Roman"/>
          <w:szCs w:val="28"/>
          <w:lang w:val="ru-RU" w:eastAsia="ru-RU"/>
        </w:rPr>
        <w:t>Белорусск</w:t>
      </w:r>
      <w:r w:rsidR="00B02F79" w:rsidRPr="00775BB1">
        <w:rPr>
          <w:rFonts w:eastAsia="Times New Roman" w:cs="Times New Roman"/>
          <w:szCs w:val="28"/>
          <w:lang w:val="ru-RU" w:eastAsia="ru-RU"/>
        </w:rPr>
        <w:t>ий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государственн</w:t>
      </w:r>
      <w:r w:rsidR="00B02F79" w:rsidRPr="00775BB1">
        <w:rPr>
          <w:rFonts w:eastAsia="Times New Roman" w:cs="Times New Roman"/>
          <w:szCs w:val="28"/>
          <w:lang w:val="ru-RU" w:eastAsia="ru-RU"/>
        </w:rPr>
        <w:t>ый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университет культуры и искусств</w:t>
      </w:r>
      <w:r w:rsidR="00B02F79" w:rsidRPr="00775BB1">
        <w:rPr>
          <w:rFonts w:eastAsia="Times New Roman" w:cs="Times New Roman"/>
          <w:szCs w:val="28"/>
          <w:lang w:val="ru-RU" w:eastAsia="ru-RU"/>
        </w:rPr>
        <w:t>»</w:t>
      </w:r>
      <w:r w:rsidR="00C52EDB" w:rsidRPr="00775BB1">
        <w:rPr>
          <w:rFonts w:eastAsia="Calibri" w:cs="Times New Roman"/>
          <w:szCs w:val="28"/>
          <w:lang w:val="ru-RU"/>
        </w:rPr>
        <w:t>, кандидат педагогических наук</w:t>
      </w:r>
      <w:r w:rsidR="00FA5ED4" w:rsidRPr="00775BB1">
        <w:rPr>
          <w:rFonts w:eastAsia="Calibri" w:cs="Times New Roman"/>
          <w:szCs w:val="28"/>
          <w:lang w:val="ru-RU"/>
        </w:rPr>
        <w:t>;</w:t>
      </w:r>
    </w:p>
    <w:p w14:paraId="3150AC01" w14:textId="519842C4" w:rsidR="00C52EDB" w:rsidRPr="00775BB1" w:rsidRDefault="00C52EDB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 xml:space="preserve">Н. Г. Гончарик, </w:t>
      </w:r>
      <w:r w:rsidRPr="00775BB1">
        <w:rPr>
          <w:rFonts w:eastAsia="Times New Roman" w:cs="Times New Roman"/>
          <w:szCs w:val="28"/>
          <w:lang w:val="ru-RU" w:eastAsia="ru-RU"/>
        </w:rPr>
        <w:t xml:space="preserve">старший преподаватель кафедры информационных технологий в культуре </w:t>
      </w:r>
      <w:r w:rsidR="004D6E0A" w:rsidRPr="00775BB1">
        <w:rPr>
          <w:rFonts w:eastAsia="Times New Roman" w:cs="Times New Roman"/>
          <w:szCs w:val="28"/>
          <w:lang w:val="ru-RU" w:eastAsia="ru-RU"/>
        </w:rPr>
        <w:t>учреждения</w:t>
      </w:r>
      <w:r w:rsidR="00B02F79" w:rsidRPr="00775BB1">
        <w:rPr>
          <w:rFonts w:eastAsia="Times New Roman" w:cs="Times New Roman"/>
          <w:szCs w:val="28"/>
          <w:lang w:val="ru-RU" w:eastAsia="ru-RU"/>
        </w:rPr>
        <w:t xml:space="preserve"> образования «Белорусский государственный </w:t>
      </w:r>
      <w:r w:rsidRPr="00775BB1">
        <w:rPr>
          <w:rFonts w:eastAsia="Times New Roman" w:cs="Times New Roman"/>
          <w:szCs w:val="28"/>
          <w:lang w:val="ru-RU" w:eastAsia="ru-RU"/>
        </w:rPr>
        <w:t>университет культуры и искусств</w:t>
      </w:r>
      <w:r w:rsidR="00817676">
        <w:rPr>
          <w:rFonts w:eastAsia="Times New Roman" w:cs="Times New Roman"/>
          <w:szCs w:val="28"/>
          <w:lang w:val="ru-RU" w:eastAsia="ru-RU"/>
        </w:rPr>
        <w:t>»</w:t>
      </w:r>
      <w:r w:rsidR="00FA5ED4" w:rsidRPr="00775BB1">
        <w:rPr>
          <w:rFonts w:eastAsia="Times New Roman" w:cs="Times New Roman"/>
          <w:szCs w:val="28"/>
          <w:lang w:val="ru-RU" w:eastAsia="ru-RU"/>
        </w:rPr>
        <w:t>;</w:t>
      </w:r>
    </w:p>
    <w:p w14:paraId="7EE36D83" w14:textId="77777777" w:rsidR="00C52EDB" w:rsidRPr="00775BB1" w:rsidRDefault="00C52EDB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>Т. С. Жилинская,</w:t>
      </w:r>
      <w:r w:rsidRPr="00775BB1">
        <w:rPr>
          <w:rFonts w:eastAsia="Times New Roman" w:cs="Times New Roman"/>
          <w:szCs w:val="28"/>
          <w:lang w:val="ru-RU" w:eastAsia="ru-RU"/>
        </w:rPr>
        <w:t xml:space="preserve"> заведующий кафедрой информационных технологий в культуре учреждения образования «Белорусский государственный университет культуры и искусств», кандидат педагогических наук, доцент</w:t>
      </w:r>
    </w:p>
    <w:p w14:paraId="75ED41E8" w14:textId="77777777" w:rsidR="00C52EDB" w:rsidRPr="00775BB1" w:rsidRDefault="00C52EDB" w:rsidP="00775BB1">
      <w:pPr>
        <w:ind w:firstLine="0"/>
        <w:jc w:val="left"/>
        <w:rPr>
          <w:rFonts w:eastAsia="Calibri" w:cs="Times New Roman"/>
          <w:caps/>
          <w:szCs w:val="28"/>
          <w:lang w:val="ru-RU"/>
        </w:rPr>
      </w:pPr>
    </w:p>
    <w:p w14:paraId="2A066349" w14:textId="77777777" w:rsidR="00C52EDB" w:rsidRPr="00775BB1" w:rsidRDefault="00C52EDB" w:rsidP="00775BB1">
      <w:pPr>
        <w:keepNext/>
        <w:keepLines/>
        <w:ind w:firstLine="0"/>
        <w:jc w:val="left"/>
        <w:rPr>
          <w:rFonts w:eastAsia="Times New Roman" w:cs="Times New Roman"/>
          <w:szCs w:val="28"/>
          <w:lang w:val="x-none" w:eastAsia="x-none"/>
        </w:rPr>
      </w:pPr>
      <w:r w:rsidRPr="00775BB1">
        <w:rPr>
          <w:rFonts w:eastAsia="Calibri" w:cs="Times New Roman"/>
          <w:b/>
          <w:caps/>
          <w:szCs w:val="28"/>
          <w:lang w:val="x-none" w:eastAsia="x-none"/>
        </w:rPr>
        <w:t>Рецензенты:</w:t>
      </w:r>
    </w:p>
    <w:p w14:paraId="04466FED" w14:textId="16F96266" w:rsidR="00EF7DD0" w:rsidRPr="00775BB1" w:rsidRDefault="00FA5ED4" w:rsidP="00775BB1">
      <w:pPr>
        <w:ind w:firstLine="0"/>
        <w:rPr>
          <w:rFonts w:eastAsia="Times New Roman" w:cs="Times New Roman"/>
          <w:szCs w:val="28"/>
          <w:lang w:val="x-none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>к</w:t>
      </w:r>
      <w:r w:rsidR="00EF7DD0" w:rsidRPr="00775BB1">
        <w:rPr>
          <w:rFonts w:eastAsia="Times New Roman" w:cs="Times New Roman"/>
          <w:i/>
          <w:szCs w:val="28"/>
          <w:lang w:val="x-none" w:eastAsia="ru-RU"/>
        </w:rPr>
        <w:t>афедра</w:t>
      </w:r>
      <w:r w:rsidR="00EF7DD0" w:rsidRPr="00775BB1">
        <w:rPr>
          <w:rFonts w:eastAsia="Times New Roman" w:cs="Times New Roman"/>
          <w:szCs w:val="28"/>
          <w:lang w:val="x-none" w:eastAsia="ru-RU"/>
        </w:rPr>
        <w:t xml:space="preserve"> </w:t>
      </w:r>
      <w:r w:rsidR="00EF7DD0" w:rsidRPr="00775BB1">
        <w:rPr>
          <w:rFonts w:eastAsia="Times New Roman" w:cs="Times New Roman"/>
          <w:szCs w:val="28"/>
          <w:lang w:val="ru-RU" w:eastAsia="ru-RU"/>
        </w:rPr>
        <w:t>дискретной математики и алгоритмики Белорусского государственного университета</w:t>
      </w:r>
      <w:r w:rsidRPr="00775BB1">
        <w:rPr>
          <w:rFonts w:eastAsia="Times New Roman" w:cs="Times New Roman"/>
          <w:szCs w:val="28"/>
          <w:lang w:val="ru-RU" w:eastAsia="ru-RU"/>
        </w:rPr>
        <w:t>;</w:t>
      </w:r>
    </w:p>
    <w:p w14:paraId="6DD35C03" w14:textId="079D9B05" w:rsidR="006F5089" w:rsidRPr="00775BB1" w:rsidRDefault="00F61CE1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>О.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775BB1">
        <w:rPr>
          <w:rFonts w:eastAsia="Times New Roman" w:cs="Times New Roman"/>
          <w:i/>
          <w:szCs w:val="28"/>
          <w:lang w:val="ru-RU" w:eastAsia="ru-RU"/>
        </w:rPr>
        <w:t>М.</w:t>
      </w:r>
      <w:r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6F5089" w:rsidRPr="00775BB1">
        <w:rPr>
          <w:rFonts w:eastAsia="Times New Roman" w:cs="Times New Roman"/>
          <w:i/>
          <w:szCs w:val="28"/>
          <w:lang w:val="ru-RU" w:eastAsia="ru-RU"/>
        </w:rPr>
        <w:t>Королёва</w:t>
      </w:r>
      <w:r w:rsidRPr="00775BB1">
        <w:rPr>
          <w:rFonts w:eastAsia="Times New Roman" w:cs="Times New Roman"/>
          <w:szCs w:val="28"/>
          <w:lang w:val="ru-RU" w:eastAsia="ru-RU"/>
        </w:rPr>
        <w:t>,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доцент кафедры высшей математики Белорусск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национальн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техническ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университет</w:t>
      </w:r>
      <w:r w:rsidR="00611173" w:rsidRPr="00775BB1">
        <w:rPr>
          <w:rFonts w:eastAsia="Times New Roman" w:cs="Times New Roman"/>
          <w:szCs w:val="28"/>
          <w:lang w:val="ru-RU" w:eastAsia="ru-RU"/>
        </w:rPr>
        <w:t>а</w:t>
      </w:r>
      <w:r w:rsidR="006F5089" w:rsidRPr="00775BB1">
        <w:rPr>
          <w:rFonts w:eastAsia="Times New Roman" w:cs="Times New Roman"/>
          <w:szCs w:val="28"/>
          <w:lang w:val="ru-RU" w:eastAsia="ru-RU"/>
        </w:rPr>
        <w:t>, кандидат физико-математических наук</w:t>
      </w:r>
    </w:p>
    <w:p w14:paraId="2169ACBB" w14:textId="6E527EB2" w:rsidR="00AA6C9A" w:rsidRPr="00775BB1" w:rsidRDefault="00AA6C9A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</w:p>
    <w:p w14:paraId="1D7373B8" w14:textId="77777777" w:rsidR="00AA6C9A" w:rsidRPr="00775BB1" w:rsidRDefault="00AA6C9A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</w:p>
    <w:p w14:paraId="30A349FE" w14:textId="77777777" w:rsidR="00C52EDB" w:rsidRPr="00775BB1" w:rsidRDefault="00C52EDB" w:rsidP="00775BB1">
      <w:pPr>
        <w:ind w:firstLine="0"/>
        <w:jc w:val="left"/>
        <w:rPr>
          <w:rFonts w:eastAsia="Calibri" w:cs="Times New Roman"/>
          <w:szCs w:val="28"/>
          <w:lang w:val="ru-RU"/>
        </w:rPr>
      </w:pPr>
    </w:p>
    <w:p w14:paraId="385124A5" w14:textId="77777777" w:rsidR="00E011F1" w:rsidRPr="00775BB1" w:rsidRDefault="00E011F1" w:rsidP="00775BB1">
      <w:pPr>
        <w:keepNext/>
        <w:keepLines/>
        <w:ind w:firstLine="0"/>
        <w:rPr>
          <w:rFonts w:eastAsia="Calibri" w:cs="Times New Roman"/>
          <w:b/>
          <w:caps/>
          <w:szCs w:val="28"/>
          <w:lang w:val="x-none" w:eastAsia="x-none"/>
        </w:rPr>
      </w:pPr>
      <w:r w:rsidRPr="00775BB1">
        <w:rPr>
          <w:rFonts w:eastAsia="Calibri" w:cs="Times New Roman"/>
          <w:b/>
          <w:caps/>
          <w:szCs w:val="28"/>
          <w:lang w:val="x-none" w:eastAsia="x-none"/>
        </w:rPr>
        <w:t xml:space="preserve">РЕКОМЕНДОВАНА К УТВЕРЖДЕНИЮ В КАЧЕСТВЕ </w:t>
      </w:r>
      <w:r w:rsidRPr="00775BB1">
        <w:rPr>
          <w:rFonts w:eastAsia="Calibri" w:cs="Times New Roman"/>
          <w:b/>
          <w:caps/>
          <w:szCs w:val="28"/>
          <w:lang w:val="ru-RU" w:eastAsia="x-none"/>
        </w:rPr>
        <w:t>ПРИМЕРН</w:t>
      </w:r>
      <w:r w:rsidRPr="00775BB1">
        <w:rPr>
          <w:rFonts w:eastAsia="Calibri" w:cs="Times New Roman"/>
          <w:b/>
          <w:caps/>
          <w:szCs w:val="28"/>
          <w:lang w:val="x-none" w:eastAsia="x-none"/>
        </w:rPr>
        <w:t>ОЙ:</w:t>
      </w:r>
    </w:p>
    <w:p w14:paraId="1BF79041" w14:textId="2CA49C68" w:rsidR="00E011F1" w:rsidRPr="00775BB1" w:rsidRDefault="00FA5ED4" w:rsidP="00775BB1">
      <w:pPr>
        <w:ind w:firstLine="0"/>
        <w:rPr>
          <w:rFonts w:eastAsia="Calibri" w:cs="Times New Roman"/>
          <w:szCs w:val="28"/>
          <w:lang w:val="ru-RU"/>
        </w:rPr>
      </w:pPr>
      <w:r w:rsidRPr="00775BB1">
        <w:rPr>
          <w:rFonts w:eastAsia="Calibri" w:cs="Times New Roman"/>
          <w:i/>
          <w:szCs w:val="28"/>
          <w:lang w:val="ru-RU"/>
        </w:rPr>
        <w:t>к</w:t>
      </w:r>
      <w:r w:rsidR="00E011F1" w:rsidRPr="00775BB1">
        <w:rPr>
          <w:rFonts w:eastAsia="Calibri" w:cs="Times New Roman"/>
          <w:i/>
          <w:szCs w:val="28"/>
          <w:lang w:val="ru-RU"/>
        </w:rPr>
        <w:t>афедрой</w:t>
      </w:r>
      <w:r w:rsidR="00E011F1" w:rsidRPr="00775BB1">
        <w:rPr>
          <w:rFonts w:eastAsia="Calibri" w:cs="Times New Roman"/>
          <w:szCs w:val="28"/>
          <w:lang w:val="ru-RU"/>
        </w:rPr>
        <w:t xml:space="preserve"> информационных технологий в культуре учреждения образования «Белорусский государственный университет культуры и искусств»</w:t>
      </w:r>
    </w:p>
    <w:p w14:paraId="0365DDF1" w14:textId="0C3D14D7" w:rsidR="00E011F1" w:rsidRPr="00775BB1" w:rsidRDefault="00E011F1" w:rsidP="00775BB1">
      <w:pPr>
        <w:ind w:firstLine="0"/>
        <w:rPr>
          <w:rFonts w:eastAsia="Calibri" w:cs="Times New Roman"/>
          <w:szCs w:val="28"/>
          <w:lang w:val="ru-RU"/>
        </w:rPr>
      </w:pPr>
      <w:r w:rsidRPr="00775BB1">
        <w:rPr>
          <w:rFonts w:eastAsia="Calibri" w:cs="Times New Roman"/>
          <w:szCs w:val="28"/>
          <w:lang w:val="ru-RU"/>
        </w:rPr>
        <w:t xml:space="preserve">(протокол № </w:t>
      </w:r>
      <w:r w:rsidR="000E092F">
        <w:rPr>
          <w:rFonts w:eastAsia="Calibri" w:cs="Times New Roman"/>
          <w:szCs w:val="28"/>
          <w:lang w:val="ru-RU"/>
        </w:rPr>
        <w:t>9</w:t>
      </w:r>
      <w:r w:rsidRPr="00775BB1">
        <w:rPr>
          <w:rFonts w:eastAsia="Calibri" w:cs="Times New Roman"/>
          <w:szCs w:val="28"/>
          <w:lang w:val="ru-RU"/>
        </w:rPr>
        <w:t xml:space="preserve"> от </w:t>
      </w:r>
      <w:r w:rsidR="000E092F">
        <w:rPr>
          <w:rFonts w:eastAsia="Calibri" w:cs="Times New Roman"/>
          <w:szCs w:val="28"/>
          <w:lang w:val="ru-RU"/>
        </w:rPr>
        <w:t>22</w:t>
      </w:r>
      <w:r w:rsidRPr="00775BB1">
        <w:rPr>
          <w:rFonts w:eastAsia="Calibri" w:cs="Times New Roman"/>
          <w:szCs w:val="28"/>
          <w:lang w:val="ru-RU"/>
        </w:rPr>
        <w:t>.0</w:t>
      </w:r>
      <w:r w:rsidR="000E092F">
        <w:rPr>
          <w:rFonts w:eastAsia="Calibri" w:cs="Times New Roman"/>
          <w:szCs w:val="28"/>
          <w:lang w:val="ru-RU"/>
        </w:rPr>
        <w:t>5</w:t>
      </w:r>
      <w:r w:rsidRPr="00775BB1">
        <w:rPr>
          <w:rFonts w:eastAsia="Calibri" w:cs="Times New Roman"/>
          <w:szCs w:val="28"/>
          <w:lang w:val="ru-RU"/>
        </w:rPr>
        <w:t>.202</w:t>
      </w:r>
      <w:r w:rsidR="000E092F">
        <w:rPr>
          <w:rFonts w:eastAsia="Calibri" w:cs="Times New Roman"/>
          <w:szCs w:val="28"/>
          <w:lang w:val="ru-RU"/>
        </w:rPr>
        <w:t>5</w:t>
      </w:r>
      <w:r w:rsidRPr="00775BB1">
        <w:rPr>
          <w:rFonts w:eastAsia="Calibri" w:cs="Times New Roman"/>
          <w:szCs w:val="28"/>
          <w:lang w:val="ru-RU"/>
        </w:rPr>
        <w:t>);</w:t>
      </w:r>
    </w:p>
    <w:p w14:paraId="7B5562D6" w14:textId="2E62E25A" w:rsidR="00E011F1" w:rsidRPr="00775BB1" w:rsidRDefault="00FA5ED4" w:rsidP="00775BB1">
      <w:pPr>
        <w:ind w:firstLine="0"/>
        <w:rPr>
          <w:rFonts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>п</w:t>
      </w:r>
      <w:r w:rsidR="00E011F1" w:rsidRPr="00775BB1">
        <w:rPr>
          <w:rFonts w:cs="Times New Roman"/>
          <w:i/>
          <w:szCs w:val="28"/>
          <w:lang w:val="ru-RU"/>
        </w:rPr>
        <w:t>резидиумом</w:t>
      </w:r>
      <w:r w:rsidR="00E011F1" w:rsidRPr="00775BB1">
        <w:rPr>
          <w:rFonts w:cs="Times New Roman"/>
          <w:szCs w:val="28"/>
          <w:lang w:val="ru-RU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 № 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 xml:space="preserve"> от 2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>.</w:t>
      </w:r>
      <w:r w:rsidR="000E092F">
        <w:rPr>
          <w:rFonts w:cs="Times New Roman"/>
          <w:szCs w:val="28"/>
          <w:lang w:val="ru-RU"/>
        </w:rPr>
        <w:t>06</w:t>
      </w:r>
      <w:r w:rsidR="00E011F1" w:rsidRPr="00775BB1">
        <w:rPr>
          <w:rFonts w:cs="Times New Roman"/>
          <w:szCs w:val="28"/>
          <w:lang w:val="ru-RU"/>
        </w:rPr>
        <w:t>.202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>);</w:t>
      </w:r>
    </w:p>
    <w:p w14:paraId="15BD9744" w14:textId="7270AE2D" w:rsidR="00E011F1" w:rsidRPr="00775BB1" w:rsidRDefault="00FA5ED4" w:rsidP="00775BB1">
      <w:pPr>
        <w:ind w:firstLine="0"/>
        <w:rPr>
          <w:rFonts w:cs="Times New Roman"/>
          <w:szCs w:val="28"/>
          <w:lang w:val="ru-RU"/>
        </w:rPr>
      </w:pPr>
      <w:r w:rsidRPr="00775BB1">
        <w:rPr>
          <w:rFonts w:cs="Times New Roman"/>
          <w:i/>
          <w:spacing w:val="-2"/>
          <w:szCs w:val="28"/>
          <w:lang w:val="ru-RU"/>
        </w:rPr>
        <w:t>н</w:t>
      </w:r>
      <w:r w:rsidR="00E011F1" w:rsidRPr="00775BB1">
        <w:rPr>
          <w:rFonts w:cs="Times New Roman"/>
          <w:i/>
          <w:spacing w:val="-2"/>
          <w:szCs w:val="28"/>
          <w:lang w:val="ru-RU"/>
        </w:rPr>
        <w:t>аучно-методическим</w:t>
      </w:r>
      <w:r w:rsidR="00E011F1" w:rsidRPr="00775BB1">
        <w:rPr>
          <w:rFonts w:cs="Times New Roman"/>
          <w:spacing w:val="-2"/>
          <w:szCs w:val="28"/>
          <w:lang w:val="ru-RU"/>
        </w:rPr>
        <w:t xml:space="preserve"> советом по культурологии и социально-культурной деятельности, социально-культурному менеджменту и коммуникациям </w:t>
      </w:r>
      <w:r w:rsidRPr="00775BB1">
        <w:rPr>
          <w:rFonts w:cs="Times New Roman"/>
          <w:spacing w:val="-2"/>
          <w:szCs w:val="28"/>
          <w:lang w:val="ru-RU"/>
        </w:rPr>
        <w:t>у</w:t>
      </w:r>
      <w:r w:rsidR="00E011F1" w:rsidRPr="00775BB1">
        <w:rPr>
          <w:rFonts w:cs="Times New Roman"/>
          <w:spacing w:val="-2"/>
          <w:szCs w:val="28"/>
          <w:lang w:val="ru-RU"/>
        </w:rPr>
        <w:t>чебно-</w:t>
      </w:r>
      <w:r w:rsidR="00E011F1" w:rsidRPr="00775BB1">
        <w:rPr>
          <w:rFonts w:cs="Times New Roman"/>
          <w:szCs w:val="28"/>
          <w:lang w:val="ru-RU"/>
        </w:rPr>
        <w:t xml:space="preserve">методического объединения по образованию в области культуры и искусств (протокол № </w:t>
      </w:r>
      <w:r w:rsidR="000E092F">
        <w:rPr>
          <w:rFonts w:cs="Times New Roman"/>
          <w:szCs w:val="28"/>
          <w:lang w:val="be-BY"/>
        </w:rPr>
        <w:t>3</w:t>
      </w:r>
      <w:r w:rsidR="00E011F1" w:rsidRPr="00775BB1">
        <w:rPr>
          <w:rFonts w:cs="Times New Roman"/>
          <w:szCs w:val="28"/>
          <w:lang w:val="ru-RU"/>
        </w:rPr>
        <w:t xml:space="preserve"> от </w:t>
      </w:r>
      <w:r w:rsidR="00E011F1" w:rsidRPr="00775BB1">
        <w:rPr>
          <w:rFonts w:cs="Times New Roman"/>
          <w:szCs w:val="28"/>
          <w:lang w:val="be-BY"/>
        </w:rPr>
        <w:t>2</w:t>
      </w:r>
      <w:r w:rsidR="000E092F">
        <w:rPr>
          <w:rFonts w:cs="Times New Roman"/>
          <w:szCs w:val="28"/>
          <w:lang w:val="be-BY"/>
        </w:rPr>
        <w:t>7</w:t>
      </w:r>
      <w:r w:rsidR="00E011F1" w:rsidRPr="00775BB1">
        <w:rPr>
          <w:rFonts w:cs="Times New Roman"/>
          <w:szCs w:val="28"/>
          <w:lang w:val="be-BY"/>
        </w:rPr>
        <w:t>.</w:t>
      </w:r>
      <w:r w:rsidR="000E092F">
        <w:rPr>
          <w:rFonts w:cs="Times New Roman"/>
          <w:szCs w:val="28"/>
          <w:lang w:val="be-BY"/>
        </w:rPr>
        <w:t>06</w:t>
      </w:r>
      <w:r w:rsidR="00E011F1" w:rsidRPr="00775BB1">
        <w:rPr>
          <w:rFonts w:cs="Times New Roman"/>
          <w:szCs w:val="28"/>
          <w:lang w:val="be-BY"/>
        </w:rPr>
        <w:t>.202</w:t>
      </w:r>
      <w:r w:rsidR="000E092F">
        <w:rPr>
          <w:rFonts w:cs="Times New Roman"/>
          <w:szCs w:val="28"/>
          <w:lang w:val="be-BY"/>
        </w:rPr>
        <w:t>5</w:t>
      </w:r>
      <w:r w:rsidR="00E011F1" w:rsidRPr="00775BB1">
        <w:rPr>
          <w:rFonts w:cs="Times New Roman"/>
          <w:szCs w:val="28"/>
          <w:lang w:val="ru-RU"/>
        </w:rPr>
        <w:t>)</w:t>
      </w:r>
    </w:p>
    <w:p w14:paraId="2560D85B" w14:textId="77777777" w:rsidR="00E011F1" w:rsidRPr="00775BB1" w:rsidRDefault="00E011F1" w:rsidP="00775BB1">
      <w:pPr>
        <w:ind w:firstLine="0"/>
        <w:rPr>
          <w:rFonts w:eastAsia="Calibri" w:cs="Times New Roman"/>
          <w:szCs w:val="28"/>
          <w:lang w:val="ru-RU"/>
        </w:rPr>
      </w:pPr>
    </w:p>
    <w:p w14:paraId="0F58EDEF" w14:textId="77777777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x-none" w:eastAsia="ru-RU"/>
        </w:rPr>
      </w:pPr>
    </w:p>
    <w:p w14:paraId="61AC9941" w14:textId="77777777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x-none" w:eastAsia="ru-RU"/>
        </w:rPr>
      </w:pPr>
    </w:p>
    <w:p w14:paraId="35802BA1" w14:textId="5C328DB6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x-none" w:eastAsia="ru-RU"/>
        </w:rPr>
        <w:t>Ответственный за редакцию:</w:t>
      </w:r>
      <w:r w:rsidR="00FA5ED4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>В. Б. Кудласевич</w:t>
      </w:r>
    </w:p>
    <w:p w14:paraId="3CC63340" w14:textId="1A73762E" w:rsidR="00C52EDB" w:rsidRPr="00775BB1" w:rsidRDefault="00C52EDB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x-none" w:eastAsia="ru-RU"/>
        </w:rPr>
        <w:t xml:space="preserve">Ответственный за выпуск: </w:t>
      </w:r>
      <w:r w:rsidRPr="00775BB1">
        <w:rPr>
          <w:rFonts w:eastAsia="Times New Roman" w:cs="Times New Roman"/>
          <w:i/>
          <w:szCs w:val="28"/>
          <w:lang w:val="ru-RU" w:eastAsia="ru-RU"/>
        </w:rPr>
        <w:t>А.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775BB1">
        <w:rPr>
          <w:rFonts w:eastAsia="Times New Roman" w:cs="Times New Roman"/>
          <w:i/>
          <w:szCs w:val="28"/>
          <w:lang w:val="ru-RU" w:eastAsia="ru-RU"/>
        </w:rPr>
        <w:t>А. Федосова</w:t>
      </w:r>
    </w:p>
    <w:p w14:paraId="5CC508B6" w14:textId="77777777" w:rsidR="00FB5B2D" w:rsidRPr="00775BB1" w:rsidRDefault="00FB5B2D" w:rsidP="00775BB1">
      <w:pPr>
        <w:ind w:firstLine="0"/>
        <w:jc w:val="left"/>
        <w:rPr>
          <w:rFonts w:cs="Times New Roman"/>
          <w:spacing w:val="-2"/>
          <w:szCs w:val="28"/>
          <w:lang w:val="ru-RU"/>
        </w:rPr>
      </w:pPr>
      <w:r w:rsidRPr="00775BB1">
        <w:rPr>
          <w:rFonts w:cs="Times New Roman"/>
          <w:spacing w:val="-2"/>
          <w:szCs w:val="28"/>
          <w:lang w:val="ru-RU"/>
        </w:rPr>
        <w:br w:type="page"/>
      </w:r>
    </w:p>
    <w:p w14:paraId="54761154" w14:textId="77777777" w:rsidR="009838A5" w:rsidRPr="00775BB1" w:rsidRDefault="009838A5" w:rsidP="00775BB1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775BB1">
        <w:rPr>
          <w:rFonts w:cs="Times New Roman"/>
          <w:b/>
          <w:szCs w:val="28"/>
          <w:lang w:val="ru-RU"/>
        </w:rPr>
        <w:lastRenderedPageBreak/>
        <w:t>ПОЯСНИТЕЛЬНАЯ ЗАПИСКА</w:t>
      </w:r>
    </w:p>
    <w:p w14:paraId="7701EBD4" w14:textId="77777777" w:rsidR="00F73731" w:rsidRPr="00775BB1" w:rsidRDefault="00F73731" w:rsidP="00775BB1">
      <w:pPr>
        <w:ind w:firstLine="340"/>
        <w:jc w:val="center"/>
        <w:rPr>
          <w:rFonts w:cs="Times New Roman"/>
          <w:b/>
          <w:szCs w:val="28"/>
          <w:lang w:val="ru-RU"/>
        </w:rPr>
      </w:pPr>
    </w:p>
    <w:p w14:paraId="50DEFB59" w14:textId="73293CD3" w:rsidR="00F73731" w:rsidRPr="00775BB1" w:rsidRDefault="00F73731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 условиях информатизации и цифровизации общества фактором профессионального развития специалиста соци</w:t>
      </w:r>
      <w:r w:rsidR="00B42894" w:rsidRPr="00775BB1">
        <w:rPr>
          <w:rFonts w:cs="Times New Roman"/>
          <w:szCs w:val="28"/>
          <w:lang w:val="ru-RU"/>
        </w:rPr>
        <w:t>ально-</w:t>
      </w:r>
      <w:r w:rsidRPr="00775BB1">
        <w:rPr>
          <w:rFonts w:cs="Times New Roman"/>
          <w:szCs w:val="28"/>
          <w:lang w:val="ru-RU"/>
        </w:rPr>
        <w:t>культурной сферы выступает его информационная культура</w:t>
      </w:r>
      <w:r w:rsidR="00FC0BC3" w:rsidRPr="00775BB1">
        <w:rPr>
          <w:rFonts w:cs="Times New Roman"/>
          <w:szCs w:val="28"/>
          <w:lang w:val="ru-RU"/>
        </w:rPr>
        <w:t xml:space="preserve"> как составная часть общей культуры, ориентированная на информационное обеспечение человеческой деятельности.</w:t>
      </w:r>
      <w:r w:rsidRPr="00775BB1">
        <w:rPr>
          <w:rFonts w:cs="Times New Roman"/>
          <w:szCs w:val="28"/>
          <w:lang w:val="ru-RU"/>
        </w:rPr>
        <w:t xml:space="preserve"> </w:t>
      </w:r>
      <w:r w:rsidR="00FC0BC3" w:rsidRPr="00775BB1">
        <w:rPr>
          <w:rFonts w:cs="Times New Roman"/>
          <w:szCs w:val="28"/>
          <w:lang w:val="ru-RU"/>
        </w:rPr>
        <w:t xml:space="preserve">В профессиональном поле информационная культура позволяет решать проблемы доступа к знанию, </w:t>
      </w:r>
      <w:r w:rsidR="00B02F79" w:rsidRPr="00775BB1">
        <w:rPr>
          <w:rFonts w:cs="Times New Roman"/>
          <w:szCs w:val="28"/>
          <w:lang w:val="ru-RU"/>
        </w:rPr>
        <w:t xml:space="preserve">ориентирования в информационном </w:t>
      </w:r>
      <w:r w:rsidR="00FC0BC3" w:rsidRPr="00775BB1">
        <w:rPr>
          <w:rFonts w:cs="Times New Roman"/>
          <w:szCs w:val="28"/>
          <w:lang w:val="ru-RU"/>
        </w:rPr>
        <w:t>пространстве</w:t>
      </w:r>
      <w:r w:rsidR="00A8208A" w:rsidRPr="00775BB1">
        <w:rPr>
          <w:rFonts w:cs="Times New Roman"/>
          <w:szCs w:val="28"/>
          <w:lang w:val="ru-RU"/>
        </w:rPr>
        <w:t xml:space="preserve">. </w:t>
      </w:r>
      <w:r w:rsidR="00FC0BC3" w:rsidRPr="00775BB1">
        <w:rPr>
          <w:rFonts w:cs="Times New Roman"/>
          <w:szCs w:val="28"/>
          <w:lang w:val="ru-RU"/>
        </w:rPr>
        <w:t xml:space="preserve">От уровня информационной культуры специалиста зависит формирование </w:t>
      </w:r>
      <w:r w:rsidR="00B02F79" w:rsidRPr="00775BB1">
        <w:rPr>
          <w:rFonts w:cs="Times New Roman"/>
          <w:szCs w:val="28"/>
          <w:lang w:val="ru-RU"/>
        </w:rPr>
        <w:t xml:space="preserve">его </w:t>
      </w:r>
      <w:r w:rsidRPr="00775BB1">
        <w:rPr>
          <w:rFonts w:cs="Times New Roman"/>
          <w:szCs w:val="28"/>
          <w:lang w:val="ru-RU"/>
        </w:rPr>
        <w:t>п</w:t>
      </w:r>
      <w:r w:rsidR="00A8208A" w:rsidRPr="00775BB1">
        <w:rPr>
          <w:rFonts w:cs="Times New Roman"/>
          <w:szCs w:val="28"/>
          <w:lang w:val="ru-RU"/>
        </w:rPr>
        <w:t>рофессионально значимых качеств</w:t>
      </w:r>
      <w:r w:rsidRPr="00775BB1">
        <w:rPr>
          <w:rFonts w:cs="Times New Roman"/>
          <w:szCs w:val="28"/>
          <w:lang w:val="ru-RU"/>
        </w:rPr>
        <w:t xml:space="preserve">, в том числе способность самостоятельно пополнять знания, ставить и решать разнообразные задачи, находить альтернативные решения и вырабатывать критерии отбора наиболее эффективных из них. </w:t>
      </w:r>
    </w:p>
    <w:p w14:paraId="155D5C40" w14:textId="1ACD31FD" w:rsidR="00F73731" w:rsidRPr="00775BB1" w:rsidRDefault="00F73731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предполагает владение специалистом знаниями, умениями</w:t>
      </w:r>
      <w:r w:rsidR="00B02F79" w:rsidRPr="00775BB1">
        <w:rPr>
          <w:rFonts w:cs="Times New Roman"/>
          <w:szCs w:val="28"/>
          <w:lang w:val="ru-RU"/>
        </w:rPr>
        <w:t xml:space="preserve"> и опытом</w:t>
      </w:r>
      <w:r w:rsidRPr="00775BB1">
        <w:rPr>
          <w:rFonts w:cs="Times New Roman"/>
          <w:szCs w:val="28"/>
          <w:lang w:val="ru-RU"/>
        </w:rPr>
        <w:t xml:space="preserve">; наличие </w:t>
      </w:r>
      <w:r w:rsidR="00E10CAB" w:rsidRPr="00775BB1">
        <w:rPr>
          <w:rFonts w:cs="Times New Roman"/>
          <w:szCs w:val="28"/>
          <w:lang w:val="ru-RU"/>
        </w:rPr>
        <w:t xml:space="preserve">информационного мировоззрения, </w:t>
      </w:r>
      <w:r w:rsidRPr="00775BB1">
        <w:rPr>
          <w:rFonts w:cs="Times New Roman"/>
          <w:szCs w:val="28"/>
          <w:lang w:val="ru-RU"/>
        </w:rPr>
        <w:t>убеждений, потребностей использования знаний в области информационных технологий при решении профессиональных задач.</w:t>
      </w:r>
    </w:p>
    <w:p w14:paraId="39A8D1B3" w14:textId="0423923E" w:rsidR="00F73731" w:rsidRPr="00775BB1" w:rsidRDefault="00F73731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специалиста проявля</w:t>
      </w:r>
      <w:r w:rsidR="00E10CAB" w:rsidRPr="00775BB1">
        <w:rPr>
          <w:rFonts w:cs="Times New Roman"/>
          <w:szCs w:val="28"/>
          <w:lang w:val="ru-RU"/>
        </w:rPr>
        <w:t>ет</w:t>
      </w:r>
      <w:r w:rsidRPr="00775BB1">
        <w:rPr>
          <w:rFonts w:cs="Times New Roman"/>
          <w:szCs w:val="28"/>
          <w:lang w:val="ru-RU"/>
        </w:rPr>
        <w:t xml:space="preserve">ся в его ценностном отношении к информации, в интересе к информационной деятельности. Специалист должен уметь четко </w:t>
      </w:r>
      <w:r w:rsidR="00E10CAB" w:rsidRPr="00775BB1">
        <w:rPr>
          <w:rFonts w:cs="Times New Roman"/>
          <w:szCs w:val="28"/>
          <w:lang w:val="ru-RU"/>
        </w:rPr>
        <w:t xml:space="preserve">определять свои информационные потребности и </w:t>
      </w:r>
      <w:r w:rsidRPr="00775BB1">
        <w:rPr>
          <w:rFonts w:cs="Times New Roman"/>
          <w:szCs w:val="28"/>
          <w:lang w:val="ru-RU"/>
        </w:rPr>
        <w:t xml:space="preserve">формулировать информационные запросы, квалифицированно использовать любые источники информации и осуществлять </w:t>
      </w:r>
      <w:r w:rsidR="00E10CAB" w:rsidRPr="00775BB1">
        <w:rPr>
          <w:rFonts w:cs="Times New Roman"/>
          <w:szCs w:val="28"/>
          <w:lang w:val="ru-RU"/>
        </w:rPr>
        <w:t>отбор</w:t>
      </w:r>
      <w:r w:rsidR="00A8208A" w:rsidRPr="00775BB1">
        <w:rPr>
          <w:rFonts w:cs="Times New Roman"/>
          <w:szCs w:val="28"/>
          <w:lang w:val="ru-RU"/>
        </w:rPr>
        <w:t xml:space="preserve"> полезной информации,</w:t>
      </w:r>
      <w:r w:rsidRPr="00775BB1">
        <w:rPr>
          <w:rFonts w:cs="Times New Roman"/>
          <w:szCs w:val="28"/>
          <w:lang w:val="ru-RU"/>
        </w:rPr>
        <w:t xml:space="preserve"> свободно ориентироваться в информационных потоках, использовать технологии информационного поиска в своей профессиональной деятельности, владеть знани</w:t>
      </w:r>
      <w:r w:rsidR="00E10CAB" w:rsidRPr="00775BB1">
        <w:rPr>
          <w:rFonts w:cs="Times New Roman"/>
          <w:szCs w:val="28"/>
          <w:lang w:val="ru-RU"/>
        </w:rPr>
        <w:t>ями</w:t>
      </w:r>
      <w:r w:rsidRPr="00775BB1">
        <w:rPr>
          <w:rFonts w:cs="Times New Roman"/>
          <w:szCs w:val="28"/>
          <w:lang w:val="ru-RU"/>
        </w:rPr>
        <w:t xml:space="preserve"> в области законов и технологий работы с информацией, иметь опыт и навыки </w:t>
      </w:r>
      <w:r w:rsidR="00A8208A" w:rsidRPr="00775BB1">
        <w:rPr>
          <w:rFonts w:cs="Times New Roman"/>
          <w:szCs w:val="28"/>
          <w:lang w:val="ru-RU"/>
        </w:rPr>
        <w:t>осуществления</w:t>
      </w:r>
      <w:r w:rsidRPr="00775BB1">
        <w:rPr>
          <w:rFonts w:cs="Times New Roman"/>
          <w:szCs w:val="28"/>
          <w:lang w:val="ru-RU"/>
        </w:rPr>
        <w:t xml:space="preserve"> информационных процессов.</w:t>
      </w:r>
    </w:p>
    <w:p w14:paraId="63AE1868" w14:textId="2F3B8484" w:rsidR="00EF7DD0" w:rsidRPr="00775BB1" w:rsidRDefault="00EF7DD0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Учебная программа по учебной дисциплине «Информационная культура специалиста» составлена в соответствии с требованиями образовательных стандартов общего высшего образования и примерных учебных планов по специальностям </w:t>
      </w:r>
      <w:r w:rsidRPr="00775BB1">
        <w:rPr>
          <w:rFonts w:eastAsia="Calibri" w:cs="Times New Roman"/>
          <w:szCs w:val="28"/>
          <w:lang w:val="ru-RU"/>
        </w:rPr>
        <w:t>6-05-0314-02 Культурология, 6-05-0314-03 Социально-культурный менеджмент и коммуникации.</w:t>
      </w:r>
    </w:p>
    <w:p w14:paraId="1C81A0B0" w14:textId="3825A63D" w:rsidR="00F73731" w:rsidRPr="00775BB1" w:rsidRDefault="00F73731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Главной целью учебной дисциплины «Информационная культура специалиста» является формирование у студентов, будущих </w:t>
      </w:r>
      <w:r w:rsidR="00FC0BC3" w:rsidRPr="00775BB1">
        <w:rPr>
          <w:rFonts w:cs="Times New Roman"/>
          <w:szCs w:val="28"/>
          <w:lang w:val="ru-RU"/>
        </w:rPr>
        <w:t>специалистов социально-культурной сферы</w:t>
      </w:r>
      <w:r w:rsidR="00A8208A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 xml:space="preserve">целостного представления о закономерностях функционирования информационной среды в современном обществе и особенностях информационной деятельности </w:t>
      </w:r>
      <w:r w:rsidR="00FC0BC3" w:rsidRPr="00775BB1">
        <w:rPr>
          <w:rFonts w:cs="Times New Roman"/>
          <w:szCs w:val="28"/>
          <w:lang w:val="ru-RU"/>
        </w:rPr>
        <w:t>специалиста</w:t>
      </w:r>
      <w:r w:rsidRPr="00775BB1">
        <w:rPr>
          <w:rFonts w:cs="Times New Roman"/>
          <w:szCs w:val="28"/>
          <w:lang w:val="ru-RU"/>
        </w:rPr>
        <w:t xml:space="preserve"> в процессе решения своих профессиональных задач и проведения научных исследований.</w:t>
      </w:r>
    </w:p>
    <w:p w14:paraId="33FE3F8D" w14:textId="77777777" w:rsidR="00F73731" w:rsidRPr="00775BB1" w:rsidRDefault="00F73731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Достижение этой цели осуществляется при реализации следующих задач:</w:t>
      </w:r>
    </w:p>
    <w:p w14:paraId="3BD8E63B" w14:textId="77777777" w:rsidR="00F73731" w:rsidRPr="00775BB1" w:rsidRDefault="00F73731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lastRenderedPageBreak/>
        <w:t xml:space="preserve">– освоение рациональных приемов и способов самостоятельного ведения поиска информации и систематизации данных; </w:t>
      </w:r>
    </w:p>
    <w:p w14:paraId="0B052F64" w14:textId="77777777" w:rsidR="00F73731" w:rsidRPr="00775BB1" w:rsidRDefault="00F73731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овладение формализованными методами переработки информации;</w:t>
      </w:r>
    </w:p>
    <w:p w14:paraId="60F7CD84" w14:textId="195783D0" w:rsidR="00F73731" w:rsidRPr="00775BB1" w:rsidRDefault="00F73731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изучение и практическое использование технологии подготовки и оформления результатов самостоятельной учебной и отдельных видов научно-исследовательской деятельности (подготовка курсовых проектов, рефератов, докладов и т.</w:t>
      </w:r>
      <w:r w:rsidR="00FA5ED4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 xml:space="preserve">п.); </w:t>
      </w:r>
    </w:p>
    <w:p w14:paraId="01D96585" w14:textId="422A6F05" w:rsidR="00E15CDB" w:rsidRPr="00775BB1" w:rsidRDefault="00E15CDB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формирование критического мышления, позволяющее ориентироваться в насыщенном информационном поле.</w:t>
      </w:r>
    </w:p>
    <w:p w14:paraId="5A35BCFB" w14:textId="77777777" w:rsidR="00F73731" w:rsidRPr="00775BB1" w:rsidRDefault="00F73731" w:rsidP="00775BB1">
      <w:pPr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В результате изучения курса студенты должны </w:t>
      </w:r>
      <w:r w:rsidRPr="00775BB1">
        <w:rPr>
          <w:rFonts w:cs="Times New Roman"/>
          <w:i/>
          <w:szCs w:val="28"/>
          <w:lang w:val="ru-RU"/>
        </w:rPr>
        <w:t>знать: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5A9FC69E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виды научно-информационной деятельности, механизм возникновения и удовлетворения информационных потребностей; </w:t>
      </w:r>
    </w:p>
    <w:p w14:paraId="3E9388A5" w14:textId="2A706536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структуру информационных ресурсов, каналы создания и распространения информации; </w:t>
      </w:r>
    </w:p>
    <w:p w14:paraId="1230A1BF" w14:textId="77777777" w:rsidR="00AC6DC0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основные информационные ресурсы в </w:t>
      </w:r>
      <w:r w:rsidR="00AC6DC0" w:rsidRPr="00775BB1">
        <w:rPr>
          <w:rFonts w:cs="Times New Roman"/>
          <w:szCs w:val="28"/>
          <w:lang w:val="ru-RU"/>
        </w:rPr>
        <w:t xml:space="preserve">социально-культурной сфере; </w:t>
      </w:r>
    </w:p>
    <w:p w14:paraId="16225250" w14:textId="6EB9D27C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основные этапы подготовки и представления учебно-познавательной и научно-исследовательской работы студента; </w:t>
      </w:r>
    </w:p>
    <w:p w14:paraId="7F279454" w14:textId="73E1ED05" w:rsidR="00FD18B9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правила функционирования поисковых инструментов и особенности их использования для поиска различного рода информации</w:t>
      </w:r>
      <w:r w:rsidR="00817676">
        <w:rPr>
          <w:rFonts w:cs="Times New Roman"/>
          <w:szCs w:val="28"/>
          <w:lang w:val="ru-RU"/>
        </w:rPr>
        <w:t>;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3DBC7512" w14:textId="2884043F" w:rsidR="00F73731" w:rsidRPr="00775BB1" w:rsidRDefault="00FD18B9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</w:t>
      </w:r>
      <w:r w:rsidR="00F73731" w:rsidRPr="00775BB1">
        <w:rPr>
          <w:rFonts w:cs="Times New Roman"/>
          <w:szCs w:val="28"/>
          <w:lang w:val="ru-RU"/>
        </w:rPr>
        <w:t>принципы пос</w:t>
      </w:r>
      <w:r w:rsidRPr="00775BB1">
        <w:rPr>
          <w:rFonts w:cs="Times New Roman"/>
          <w:szCs w:val="28"/>
          <w:lang w:val="ru-RU"/>
        </w:rPr>
        <w:t>троения информационных запросов.</w:t>
      </w:r>
    </w:p>
    <w:p w14:paraId="01E3FB40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Студент должен </w:t>
      </w:r>
      <w:r w:rsidRPr="00775BB1">
        <w:rPr>
          <w:rFonts w:cs="Times New Roman"/>
          <w:i/>
          <w:szCs w:val="28"/>
          <w:lang w:val="ru-RU"/>
        </w:rPr>
        <w:t>уметь: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222A7336" w14:textId="5C4630DE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</w:t>
      </w:r>
      <w:r w:rsidR="005B6678" w:rsidRPr="00775BB1">
        <w:rPr>
          <w:rFonts w:cs="Times New Roman"/>
          <w:szCs w:val="28"/>
          <w:lang w:val="ru-RU"/>
        </w:rPr>
        <w:t xml:space="preserve">формулировать и </w:t>
      </w:r>
      <w:r w:rsidRPr="00775BB1">
        <w:rPr>
          <w:rFonts w:cs="Times New Roman"/>
          <w:szCs w:val="28"/>
          <w:lang w:val="ru-RU"/>
        </w:rPr>
        <w:t>вести поиск информации по адресным, тематическим и фактографиче</w:t>
      </w:r>
      <w:r w:rsidR="005B6678" w:rsidRPr="00775BB1">
        <w:rPr>
          <w:rFonts w:cs="Times New Roman"/>
          <w:szCs w:val="28"/>
          <w:lang w:val="ru-RU"/>
        </w:rPr>
        <w:t xml:space="preserve">ским запросам; </w:t>
      </w:r>
    </w:p>
    <w:p w14:paraId="5192917F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выбрать наиболее рациональную схему поиска в соответствии с его задачами и условиями; </w:t>
      </w:r>
    </w:p>
    <w:p w14:paraId="7EE48C6D" w14:textId="2F8DAE79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находить нужную информацию в различных источниках; </w:t>
      </w:r>
    </w:p>
    <w:p w14:paraId="20EC22E4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составлять и анализировать алгоритмы типовых информационных задач; </w:t>
      </w:r>
    </w:p>
    <w:p w14:paraId="1E0350E2" w14:textId="30D15258" w:rsidR="00F73731" w:rsidRPr="00775BB1" w:rsidRDefault="00775BB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 </w:t>
      </w:r>
      <w:r w:rsidR="00FB3DC0" w:rsidRPr="00775BB1">
        <w:rPr>
          <w:rFonts w:cs="Times New Roman"/>
          <w:szCs w:val="28"/>
          <w:lang w:val="ru-RU"/>
        </w:rPr>
        <w:t>отбирать</w:t>
      </w:r>
      <w:r w:rsidR="00FD18B9" w:rsidRPr="00775BB1">
        <w:rPr>
          <w:rFonts w:cs="Times New Roman"/>
          <w:szCs w:val="28"/>
          <w:lang w:val="ru-RU"/>
        </w:rPr>
        <w:t>, структурировать,</w:t>
      </w:r>
      <w:r w:rsidR="00FB3DC0" w:rsidRPr="00775BB1">
        <w:rPr>
          <w:rFonts w:cs="Times New Roman"/>
          <w:szCs w:val="28"/>
          <w:lang w:val="ru-RU"/>
        </w:rPr>
        <w:t xml:space="preserve"> </w:t>
      </w:r>
      <w:r w:rsidR="00F73731" w:rsidRPr="00775BB1">
        <w:rPr>
          <w:rFonts w:cs="Times New Roman"/>
          <w:szCs w:val="28"/>
          <w:lang w:val="ru-RU"/>
        </w:rPr>
        <w:t>систематизировать и оценивать информацию;</w:t>
      </w:r>
    </w:p>
    <w:p w14:paraId="0042AF98" w14:textId="4B8B083C" w:rsidR="00F73731" w:rsidRPr="00775BB1" w:rsidRDefault="00775BB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 </w:t>
      </w:r>
      <w:r w:rsidR="00F73731" w:rsidRPr="00775BB1">
        <w:rPr>
          <w:rFonts w:cs="Times New Roman"/>
          <w:szCs w:val="28"/>
          <w:lang w:val="ru-RU"/>
        </w:rPr>
        <w:t xml:space="preserve">осуществлять обработку информации, используя при этом как традиционные, так и новые информационные технологии; </w:t>
      </w:r>
    </w:p>
    <w:p w14:paraId="19570442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использовать информационные системы для поиска и передачи информации; </w:t>
      </w:r>
    </w:p>
    <w:p w14:paraId="6B70A7C6" w14:textId="253007D1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определять источники медиатекстов, их политические, социальные, комм</w:t>
      </w:r>
      <w:r w:rsidR="005B6678" w:rsidRPr="00775BB1">
        <w:rPr>
          <w:rFonts w:cs="Times New Roman"/>
          <w:szCs w:val="28"/>
          <w:lang w:val="ru-RU"/>
        </w:rPr>
        <w:t>ерческие или культурные</w:t>
      </w:r>
      <w:r w:rsidRPr="00775BB1">
        <w:rPr>
          <w:rFonts w:cs="Times New Roman"/>
          <w:szCs w:val="28"/>
          <w:lang w:val="ru-RU"/>
        </w:rPr>
        <w:t xml:space="preserve"> контексты;</w:t>
      </w:r>
    </w:p>
    <w:p w14:paraId="5BE145BF" w14:textId="77777777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трансформировать информацию, видоизменяя ее объем, форму, знаковую систему, носитель, исходя из целей коммуникативного взаимодействия и особенностей аудитории, для которой она предназначена. </w:t>
      </w:r>
    </w:p>
    <w:p w14:paraId="6C3DA319" w14:textId="04AF445E" w:rsidR="00F73731" w:rsidRPr="00775BB1" w:rsidRDefault="00F73731" w:rsidP="00775BB1">
      <w:pPr>
        <w:tabs>
          <w:tab w:val="left" w:pos="993"/>
        </w:tabs>
        <w:spacing w:line="350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Содержание учебной дисциплины направлено на формирование </w:t>
      </w:r>
      <w:r w:rsidR="002E6364" w:rsidRPr="00775BB1">
        <w:rPr>
          <w:rFonts w:cs="Times New Roman"/>
          <w:szCs w:val="28"/>
          <w:lang w:val="ru-RU"/>
        </w:rPr>
        <w:t>универсальных и специальных</w:t>
      </w:r>
      <w:r w:rsidRPr="00775BB1">
        <w:rPr>
          <w:rFonts w:cs="Times New Roman"/>
          <w:szCs w:val="28"/>
          <w:lang w:val="ru-RU"/>
        </w:rPr>
        <w:t xml:space="preserve"> компетенций. В процессе изучения </w:t>
      </w:r>
      <w:r w:rsidRPr="00775BB1">
        <w:rPr>
          <w:rFonts w:cs="Times New Roman"/>
          <w:szCs w:val="28"/>
          <w:lang w:val="ru-RU"/>
        </w:rPr>
        <w:lastRenderedPageBreak/>
        <w:t xml:space="preserve">дисциплины, согласно требованиям образовательного стандарта, студенты должны: </w:t>
      </w:r>
    </w:p>
    <w:p w14:paraId="13A6F9CF" w14:textId="31FF0193" w:rsidR="00F73731" w:rsidRPr="00775BB1" w:rsidRDefault="00E011F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 </w:t>
      </w:r>
      <w:r w:rsidR="00F73731" w:rsidRPr="00775BB1">
        <w:rPr>
          <w:rFonts w:cs="Times New Roman"/>
          <w:szCs w:val="28"/>
          <w:lang w:val="ru-RU"/>
        </w:rPr>
        <w:t>Решать стандартные задачи профессиональной деятельности на основе информационно-коммуникационных технологий.</w:t>
      </w:r>
    </w:p>
    <w:p w14:paraId="07CA3A44" w14:textId="520F9CA3" w:rsidR="00F73731" w:rsidRPr="00775BB1" w:rsidRDefault="00E011F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 </w:t>
      </w:r>
      <w:r w:rsidR="00F73731" w:rsidRPr="00775BB1">
        <w:rPr>
          <w:rFonts w:cs="Times New Roman"/>
          <w:szCs w:val="28"/>
          <w:lang w:val="ru-RU"/>
        </w:rPr>
        <w:t>Быть способным к саморазвитию и совершенствованию в профессиональной деятельности.</w:t>
      </w:r>
    </w:p>
    <w:p w14:paraId="742A01CA" w14:textId="11052DA2" w:rsidR="00F73731" w:rsidRPr="00775BB1" w:rsidRDefault="00E011F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 </w:t>
      </w:r>
      <w:r w:rsidR="00F73731" w:rsidRPr="00775BB1">
        <w:rPr>
          <w:rFonts w:cs="Times New Roman"/>
          <w:szCs w:val="28"/>
          <w:lang w:val="ru-RU"/>
        </w:rPr>
        <w:t>Понимать цель и задачи будущей профессии</w:t>
      </w:r>
      <w:r w:rsidRPr="00775BB1">
        <w:rPr>
          <w:rFonts w:cs="Times New Roman"/>
          <w:szCs w:val="28"/>
          <w:lang w:val="ru-RU"/>
        </w:rPr>
        <w:t>.</w:t>
      </w:r>
    </w:p>
    <w:p w14:paraId="0A93A057" w14:textId="4C2FE29C" w:rsidR="00F73731" w:rsidRPr="00775BB1" w:rsidRDefault="00E011F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 </w:t>
      </w:r>
      <w:r w:rsidR="001A5242" w:rsidRPr="00775BB1">
        <w:rPr>
          <w:rFonts w:cs="Times New Roman"/>
          <w:szCs w:val="28"/>
          <w:lang w:val="ru-RU"/>
        </w:rPr>
        <w:t>Применять стационарные и мобильные цифровые устройства на всех этапах создания медиапроекта и (или) медиапродукта</w:t>
      </w:r>
      <w:r w:rsidR="00F73731" w:rsidRPr="00775BB1">
        <w:rPr>
          <w:rFonts w:cs="Times New Roman"/>
          <w:szCs w:val="28"/>
          <w:lang w:val="ru-RU"/>
        </w:rPr>
        <w:t>.</w:t>
      </w:r>
    </w:p>
    <w:p w14:paraId="64155E2D" w14:textId="5EBD1D36" w:rsidR="00EF7DD0" w:rsidRPr="00775BB1" w:rsidRDefault="00EF7DD0" w:rsidP="00775BB1">
      <w:pPr>
        <w:tabs>
          <w:tab w:val="left" w:pos="360"/>
        </w:tabs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304256A5" w14:textId="0C52888A" w:rsidR="001714E7" w:rsidRPr="00775BB1" w:rsidRDefault="00E011F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Учебная д</w:t>
      </w:r>
      <w:r w:rsidR="00F73731" w:rsidRPr="00775BB1">
        <w:rPr>
          <w:rFonts w:cs="Times New Roman"/>
          <w:szCs w:val="28"/>
          <w:lang w:val="ru-RU"/>
        </w:rPr>
        <w:t>исциплина</w:t>
      </w:r>
      <w:r w:rsidRPr="00775BB1">
        <w:rPr>
          <w:rFonts w:cs="Times New Roman"/>
          <w:szCs w:val="28"/>
          <w:lang w:val="ru-RU"/>
        </w:rPr>
        <w:t xml:space="preserve"> «Информационн</w:t>
      </w:r>
      <w:r w:rsidR="00ED725C" w:rsidRPr="00775BB1">
        <w:rPr>
          <w:rFonts w:cs="Times New Roman"/>
          <w:szCs w:val="28"/>
          <w:lang w:val="ru-RU"/>
        </w:rPr>
        <w:t>ая</w:t>
      </w:r>
      <w:r w:rsidRPr="00775BB1">
        <w:rPr>
          <w:rFonts w:cs="Times New Roman"/>
          <w:szCs w:val="28"/>
          <w:lang w:val="ru-RU"/>
        </w:rPr>
        <w:t xml:space="preserve"> </w:t>
      </w:r>
      <w:r w:rsidR="00ED725C" w:rsidRPr="00775BB1">
        <w:rPr>
          <w:rFonts w:cs="Times New Roman"/>
          <w:szCs w:val="28"/>
          <w:lang w:val="ru-RU"/>
        </w:rPr>
        <w:t>культура специалиста</w:t>
      </w:r>
      <w:r w:rsidRPr="00775BB1">
        <w:rPr>
          <w:rFonts w:cs="Times New Roman"/>
          <w:szCs w:val="28"/>
          <w:lang w:val="ru-RU"/>
        </w:rPr>
        <w:t>»</w:t>
      </w:r>
      <w:r w:rsidR="00F73731" w:rsidRPr="00775BB1">
        <w:rPr>
          <w:rFonts w:cs="Times New Roman"/>
          <w:szCs w:val="28"/>
          <w:lang w:val="ru-RU"/>
        </w:rPr>
        <w:t xml:space="preserve"> межпредметно связана с дисциплинами «Основы информационных технологий»</w:t>
      </w:r>
      <w:r w:rsidR="00FB3DC0" w:rsidRPr="00775BB1">
        <w:rPr>
          <w:rFonts w:cs="Times New Roman"/>
          <w:szCs w:val="28"/>
          <w:lang w:val="ru-RU"/>
        </w:rPr>
        <w:t>, «Введение в специальность»</w:t>
      </w:r>
      <w:r w:rsidR="00F73731" w:rsidRPr="00775BB1">
        <w:rPr>
          <w:rFonts w:cs="Times New Roman"/>
          <w:szCs w:val="28"/>
          <w:lang w:val="ru-RU"/>
        </w:rPr>
        <w:t xml:space="preserve"> и дает необходимую базовую подготовку к дисциплин</w:t>
      </w:r>
      <w:r w:rsidR="00FC0BC3" w:rsidRPr="00775BB1">
        <w:rPr>
          <w:rFonts w:cs="Times New Roman"/>
          <w:szCs w:val="28"/>
          <w:lang w:val="ru-RU"/>
        </w:rPr>
        <w:t>ам</w:t>
      </w:r>
      <w:r w:rsidR="00F73731" w:rsidRPr="00775BB1">
        <w:rPr>
          <w:rFonts w:cs="Times New Roman"/>
          <w:szCs w:val="28"/>
          <w:lang w:val="ru-RU"/>
        </w:rPr>
        <w:t xml:space="preserve"> «</w:t>
      </w:r>
      <w:r w:rsidR="00204A22" w:rsidRPr="00775BB1">
        <w:rPr>
          <w:rFonts w:cs="Times New Roman"/>
          <w:szCs w:val="28"/>
          <w:lang w:val="ru-RU"/>
        </w:rPr>
        <w:t>Информационные технологии управления социокультурными проектами</w:t>
      </w:r>
      <w:r w:rsidR="00F73731" w:rsidRPr="00775BB1">
        <w:rPr>
          <w:rFonts w:cs="Times New Roman"/>
          <w:szCs w:val="28"/>
          <w:lang w:val="ru-RU"/>
        </w:rPr>
        <w:t>»</w:t>
      </w:r>
      <w:r w:rsidR="00204A22" w:rsidRPr="00775BB1">
        <w:rPr>
          <w:rFonts w:cs="Times New Roman"/>
          <w:szCs w:val="28"/>
          <w:lang w:val="ru-RU"/>
        </w:rPr>
        <w:t xml:space="preserve">, «Технологии создания баз данных сферы культуры» </w:t>
      </w:r>
      <w:r w:rsidR="00F73731" w:rsidRPr="00775BB1">
        <w:rPr>
          <w:rFonts w:cs="Times New Roman"/>
          <w:szCs w:val="28"/>
          <w:lang w:val="ru-RU"/>
        </w:rPr>
        <w:t xml:space="preserve">и другим </w:t>
      </w:r>
      <w:r w:rsidR="00FB3DC0" w:rsidRPr="00775BB1">
        <w:rPr>
          <w:rFonts w:cs="Times New Roman"/>
          <w:szCs w:val="28"/>
          <w:lang w:val="ru-RU"/>
        </w:rPr>
        <w:t xml:space="preserve">учебным </w:t>
      </w:r>
      <w:r w:rsidR="00F73731" w:rsidRPr="00775BB1">
        <w:rPr>
          <w:rFonts w:cs="Times New Roman"/>
          <w:szCs w:val="28"/>
          <w:lang w:val="ru-RU"/>
        </w:rPr>
        <w:t xml:space="preserve">дисциплинам. </w:t>
      </w:r>
    </w:p>
    <w:p w14:paraId="5C7AEA1E" w14:textId="4445D819" w:rsidR="00F73731" w:rsidRPr="00775BB1" w:rsidRDefault="00F7373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Основными формами учебной работы являются лекционные, практические и лабораторные занятия, а также выполнение </w:t>
      </w:r>
      <w:r w:rsidR="00513E9B" w:rsidRPr="00775BB1">
        <w:rPr>
          <w:rFonts w:cs="Times New Roman"/>
          <w:szCs w:val="28"/>
          <w:lang w:val="ru-RU"/>
        </w:rPr>
        <w:t xml:space="preserve">проектов </w:t>
      </w:r>
      <w:r w:rsidRPr="00775BB1">
        <w:rPr>
          <w:rFonts w:cs="Times New Roman"/>
          <w:szCs w:val="28"/>
          <w:lang w:val="ru-RU"/>
        </w:rPr>
        <w:t>по теме учебной и научно-исследовательской работы студентов</w:t>
      </w:r>
      <w:r w:rsidR="00513E9B" w:rsidRPr="00775BB1">
        <w:rPr>
          <w:rFonts w:cs="Times New Roman"/>
          <w:szCs w:val="28"/>
          <w:lang w:val="ru-RU"/>
        </w:rPr>
        <w:t xml:space="preserve"> в рамках управляемой самостоятельной работы</w:t>
      </w:r>
      <w:r w:rsidRPr="00775BB1">
        <w:rPr>
          <w:rFonts w:cs="Times New Roman"/>
          <w:szCs w:val="28"/>
          <w:lang w:val="ru-RU"/>
        </w:rPr>
        <w:t>. При подготовке к практическим занятиям приобретаются навыки практического овладения обработки различных видов информации, использования компьютерных технологий при управлении информационными процессами. Особое внимание уделяется работе с поисковыми системами, совместному использованию разнообразных программных средств, работ</w:t>
      </w:r>
      <w:r w:rsidR="001714E7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 xml:space="preserve"> с различными информационными системами и </w:t>
      </w:r>
      <w:r w:rsidR="001714E7" w:rsidRPr="00775BB1">
        <w:rPr>
          <w:rFonts w:cs="Times New Roman"/>
          <w:szCs w:val="28"/>
          <w:lang w:val="ru-RU"/>
        </w:rPr>
        <w:t>ресурсами</w:t>
      </w:r>
      <w:r w:rsidRPr="00775BB1">
        <w:rPr>
          <w:rFonts w:cs="Times New Roman"/>
          <w:szCs w:val="28"/>
          <w:lang w:val="ru-RU"/>
        </w:rPr>
        <w:t xml:space="preserve">, использованию существующих инструментальных средств поиска информации. </w:t>
      </w:r>
    </w:p>
    <w:p w14:paraId="7D1A74A7" w14:textId="77777777" w:rsidR="001A5242" w:rsidRPr="00775BB1" w:rsidRDefault="00F73731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Учебным планом на изучение учебной дисциплины «Информационная культура специалиста» всего предусмотрено 90 часов, в том числе 40 часов аудиторных занятий. Примерное распределение аудиторных часов по видам занятий: лекции – 8 часов, практические занятия – 18 часов, лабораторных – 14 часов. </w:t>
      </w:r>
    </w:p>
    <w:p w14:paraId="727469CC" w14:textId="0823DB59" w:rsidR="00611173" w:rsidRPr="00775BB1" w:rsidRDefault="001A5242" w:rsidP="00775BB1">
      <w:pPr>
        <w:spacing w:line="354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Рекомендуемая ф</w:t>
      </w:r>
      <w:r w:rsidR="00F73731" w:rsidRPr="00775BB1">
        <w:rPr>
          <w:rFonts w:cs="Times New Roman"/>
          <w:szCs w:val="28"/>
          <w:lang w:val="ru-RU"/>
        </w:rPr>
        <w:t xml:space="preserve">орма контроля </w:t>
      </w:r>
      <w:r w:rsidRPr="00775BB1">
        <w:rPr>
          <w:rFonts w:cs="Times New Roman"/>
          <w:szCs w:val="28"/>
          <w:lang w:val="ru-RU"/>
        </w:rPr>
        <w:t xml:space="preserve">знаний студентов </w:t>
      </w:r>
      <w:r w:rsidR="00F73731" w:rsidRPr="00775BB1">
        <w:rPr>
          <w:rFonts w:cs="Times New Roman"/>
          <w:szCs w:val="28"/>
          <w:lang w:val="ru-RU"/>
        </w:rPr>
        <w:t>– зачет.</w:t>
      </w:r>
      <w:r w:rsidR="001714E7" w:rsidRPr="00775BB1">
        <w:rPr>
          <w:rFonts w:cs="Times New Roman"/>
          <w:szCs w:val="28"/>
          <w:lang w:val="ru-RU"/>
        </w:rPr>
        <w:t xml:space="preserve"> Итоговую форму контроля допускается проводить с использованием компьютерного тест</w:t>
      </w:r>
      <w:r w:rsidRPr="00775BB1">
        <w:rPr>
          <w:rFonts w:cs="Times New Roman"/>
          <w:szCs w:val="28"/>
          <w:lang w:val="ru-RU"/>
        </w:rPr>
        <w:t>ирования</w:t>
      </w:r>
      <w:r w:rsidR="001714E7" w:rsidRPr="00775BB1">
        <w:rPr>
          <w:rFonts w:cs="Times New Roman"/>
          <w:szCs w:val="28"/>
          <w:lang w:val="ru-RU"/>
        </w:rPr>
        <w:t xml:space="preserve"> по </w:t>
      </w:r>
      <w:r w:rsidRPr="00775BB1">
        <w:rPr>
          <w:rFonts w:cs="Times New Roman"/>
          <w:szCs w:val="28"/>
          <w:lang w:val="ru-RU"/>
        </w:rPr>
        <w:t xml:space="preserve">учебной </w:t>
      </w:r>
      <w:r w:rsidR="001714E7" w:rsidRPr="00775BB1">
        <w:rPr>
          <w:rFonts w:cs="Times New Roman"/>
          <w:szCs w:val="28"/>
          <w:lang w:val="ru-RU"/>
        </w:rPr>
        <w:t>дисциплине.</w:t>
      </w:r>
      <w:r w:rsidR="00FB3DC0" w:rsidRPr="00775BB1">
        <w:rPr>
          <w:rFonts w:cs="Times New Roman"/>
          <w:szCs w:val="28"/>
          <w:lang w:val="ru-RU"/>
        </w:rPr>
        <w:t xml:space="preserve"> </w:t>
      </w:r>
    </w:p>
    <w:p w14:paraId="638DBD88" w14:textId="77777777" w:rsidR="00702637" w:rsidRDefault="00702637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="Times New Roman" w:cs="Times New Roman"/>
          <w:b/>
          <w:szCs w:val="28"/>
          <w:lang w:val="ru-RU" w:eastAsia="ru-RU"/>
        </w:rPr>
        <w:br w:type="page"/>
      </w:r>
    </w:p>
    <w:p w14:paraId="55EFF025" w14:textId="3E2D1BBB" w:rsidR="00611173" w:rsidRDefault="00611173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lastRenderedPageBreak/>
        <w:t>ПРИМЕРНЫЙ ТЕМАТИЧЕСКИЙ ПЛАН</w:t>
      </w:r>
    </w:p>
    <w:p w14:paraId="4FACFA20" w14:textId="77777777" w:rsidR="00702637" w:rsidRPr="00775BB1" w:rsidRDefault="00702637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5992"/>
        <w:gridCol w:w="726"/>
        <w:gridCol w:w="1087"/>
        <w:gridCol w:w="1089"/>
      </w:tblGrid>
      <w:tr w:rsidR="00611173" w:rsidRPr="00775BB1" w14:paraId="7AF63F80" w14:textId="77777777" w:rsidTr="005F3A2F">
        <w:tc>
          <w:tcPr>
            <w:tcW w:w="354" w:type="pct"/>
            <w:vMerge w:val="restart"/>
            <w:textDirection w:val="btLr"/>
          </w:tcPr>
          <w:p w14:paraId="70DCACF5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3130" w:type="pct"/>
            <w:vMerge w:val="restart"/>
          </w:tcPr>
          <w:p w14:paraId="5CE413F6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  <w:p w14:paraId="34DEA001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  <w:p w14:paraId="5BAD25D2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16" w:type="pct"/>
            <w:gridSpan w:val="3"/>
          </w:tcPr>
          <w:p w14:paraId="1C90D2DE" w14:textId="7CC979AF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="00775BB1">
              <w:rPr>
                <w:rFonts w:eastAsia="Calibri" w:cs="Times New Roman"/>
                <w:sz w:val="24"/>
                <w:szCs w:val="24"/>
                <w:lang w:val="ru-RU"/>
              </w:rPr>
              <w:br/>
            </w:r>
            <w:r w:rsidRPr="00775BB1">
              <w:rPr>
                <w:rFonts w:eastAsia="Calibri" w:cs="Times New Roman"/>
                <w:sz w:val="24"/>
                <w:szCs w:val="24"/>
              </w:rPr>
              <w:t>аудиторных часов</w:t>
            </w:r>
          </w:p>
        </w:tc>
      </w:tr>
      <w:tr w:rsidR="00611173" w:rsidRPr="00775BB1" w14:paraId="0E36AFC8" w14:textId="77777777" w:rsidTr="005F3A2F">
        <w:trPr>
          <w:cantSplit/>
          <w:trHeight w:val="2456"/>
        </w:trPr>
        <w:tc>
          <w:tcPr>
            <w:tcW w:w="354" w:type="pct"/>
            <w:vMerge/>
          </w:tcPr>
          <w:p w14:paraId="53EEFBD3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30" w:type="pct"/>
            <w:vMerge/>
          </w:tcPr>
          <w:p w14:paraId="123F9DE7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9" w:type="pct"/>
            <w:textDirection w:val="btLr"/>
            <w:vAlign w:val="center"/>
          </w:tcPr>
          <w:p w14:paraId="2D996F00" w14:textId="461B2744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л</w:t>
            </w:r>
            <w:r w:rsidR="00611173" w:rsidRPr="00775BB1">
              <w:rPr>
                <w:rFonts w:eastAsia="Calibri" w:cs="Times New Roman"/>
                <w:sz w:val="24"/>
                <w:szCs w:val="24"/>
              </w:rPr>
              <w:t>екции</w:t>
            </w:r>
          </w:p>
        </w:tc>
        <w:tc>
          <w:tcPr>
            <w:tcW w:w="568" w:type="pct"/>
            <w:textDirection w:val="btLr"/>
            <w:vAlign w:val="center"/>
          </w:tcPr>
          <w:p w14:paraId="724422CC" w14:textId="0CEDF49F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п</w:t>
            </w:r>
            <w:r w:rsidR="00611173" w:rsidRPr="00775BB1">
              <w:rPr>
                <w:rFonts w:eastAsia="Calibri" w:cs="Times New Roman"/>
                <w:sz w:val="24"/>
                <w:szCs w:val="24"/>
              </w:rPr>
              <w:t>рактические</w:t>
            </w:r>
          </w:p>
          <w:p w14:paraId="3AF7D71C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</w:rPr>
              <w:t>занятия</w:t>
            </w:r>
          </w:p>
        </w:tc>
        <w:tc>
          <w:tcPr>
            <w:tcW w:w="569" w:type="pct"/>
            <w:shd w:val="clear" w:color="auto" w:fill="auto"/>
            <w:textDirection w:val="btLr"/>
            <w:vAlign w:val="center"/>
          </w:tcPr>
          <w:p w14:paraId="51040F55" w14:textId="44494A3A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л</w:t>
            </w:r>
            <w:r w:rsidR="00611173" w:rsidRPr="00775BB1">
              <w:rPr>
                <w:rFonts w:eastAsia="Calibri" w:cs="Times New Roman"/>
                <w:sz w:val="24"/>
                <w:szCs w:val="24"/>
              </w:rPr>
              <w:t>абораторные</w:t>
            </w:r>
          </w:p>
          <w:p w14:paraId="23CD18A1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</w:rPr>
              <w:t>занятия</w:t>
            </w:r>
          </w:p>
        </w:tc>
      </w:tr>
      <w:tr w:rsidR="00611173" w:rsidRPr="000E092F" w14:paraId="6BC0848B" w14:textId="77777777" w:rsidTr="005F3A2F">
        <w:tc>
          <w:tcPr>
            <w:tcW w:w="5000" w:type="pct"/>
            <w:gridSpan w:val="5"/>
          </w:tcPr>
          <w:p w14:paraId="63025695" w14:textId="584E39CA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РАЗДЕЛ 1</w:t>
            </w:r>
            <w:r w:rsidR="00ED725C" w:rsidRPr="00775BB1">
              <w:rPr>
                <w:rFonts w:eastAsia="Calibri" w:cs="Times New Roman"/>
                <w:b/>
                <w:szCs w:val="28"/>
                <w:lang w:val="ru-RU"/>
              </w:rPr>
              <w:t>.</w:t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 xml:space="preserve"> ИНФОРМАЦИОННАЯ КУЛЬТУРА СПЕЦИАЛИСТА </w:t>
            </w:r>
            <w:r w:rsidR="00775BB1">
              <w:rPr>
                <w:rFonts w:eastAsia="Calibri" w:cs="Times New Roman"/>
                <w:b/>
                <w:szCs w:val="28"/>
                <w:lang w:val="ru-RU"/>
              </w:rPr>
              <w:br/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>В КОНТЕКСТЕ РАЗВИТИЯ ИНФОРМАЦИОННОГО ОБЩЕСТВА</w:t>
            </w:r>
          </w:p>
        </w:tc>
      </w:tr>
      <w:tr w:rsidR="00611173" w:rsidRPr="00775BB1" w14:paraId="0106F4DE" w14:textId="77777777" w:rsidTr="005F3A2F">
        <w:trPr>
          <w:trHeight w:val="641"/>
        </w:trPr>
        <w:tc>
          <w:tcPr>
            <w:tcW w:w="354" w:type="pct"/>
          </w:tcPr>
          <w:p w14:paraId="53A9B059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bookmarkStart w:id="1" w:name="_Hlk156859273"/>
          </w:p>
        </w:tc>
        <w:tc>
          <w:tcPr>
            <w:tcW w:w="3130" w:type="pct"/>
            <w:shd w:val="clear" w:color="auto" w:fill="FFFFFF" w:themeFill="background1"/>
          </w:tcPr>
          <w:p w14:paraId="2FDF16E2" w14:textId="28FD53FF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 xml:space="preserve">Введение. </w:t>
            </w:r>
            <w:r w:rsidRPr="00775BB1">
              <w:rPr>
                <w:rFonts w:eastAsia="Calibri" w:cs="Times New Roman"/>
                <w:szCs w:val="28"/>
                <w:lang w:val="ru-RU"/>
              </w:rPr>
              <w:t xml:space="preserve">Информационное общество: становление и развитие </w:t>
            </w:r>
          </w:p>
        </w:tc>
        <w:tc>
          <w:tcPr>
            <w:tcW w:w="379" w:type="pct"/>
            <w:shd w:val="clear" w:color="auto" w:fill="FFFFFF" w:themeFill="background1"/>
          </w:tcPr>
          <w:p w14:paraId="1C7D99B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197E00FB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11F8635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0EE673C3" w14:textId="77777777" w:rsidTr="005F3A2F">
        <w:tc>
          <w:tcPr>
            <w:tcW w:w="354" w:type="pct"/>
          </w:tcPr>
          <w:p w14:paraId="02ECA558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4B8FD964" w14:textId="1CAE5556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Информационная культура специалиста как научное направление и основа профессиональной деятельности</w:t>
            </w:r>
          </w:p>
        </w:tc>
        <w:tc>
          <w:tcPr>
            <w:tcW w:w="379" w:type="pct"/>
            <w:shd w:val="clear" w:color="auto" w:fill="FFFFFF" w:themeFill="background1"/>
          </w:tcPr>
          <w:p w14:paraId="6893AE0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0488F65A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FFFFFF" w:themeFill="background1"/>
          </w:tcPr>
          <w:p w14:paraId="155F951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33488FF1" w14:textId="77777777" w:rsidTr="005F3A2F">
        <w:tc>
          <w:tcPr>
            <w:tcW w:w="354" w:type="pct"/>
          </w:tcPr>
          <w:p w14:paraId="39F3B75D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55CE351D" w14:textId="795A99F5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Информационные коммуникации в системе регулирования социальных отношений</w:t>
            </w:r>
          </w:p>
        </w:tc>
        <w:tc>
          <w:tcPr>
            <w:tcW w:w="379" w:type="pct"/>
            <w:shd w:val="clear" w:color="auto" w:fill="FFFFFF" w:themeFill="background1"/>
          </w:tcPr>
          <w:p w14:paraId="62D87A9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25E2EF2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0DFCB8C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044D54C7" w14:textId="77777777" w:rsidTr="005F3A2F">
        <w:tc>
          <w:tcPr>
            <w:tcW w:w="354" w:type="pct"/>
          </w:tcPr>
          <w:p w14:paraId="01C6E380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46125BE6" w14:textId="1EDB2061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Государственная информационная политика в Республике Беларусь</w:t>
            </w:r>
          </w:p>
        </w:tc>
        <w:tc>
          <w:tcPr>
            <w:tcW w:w="379" w:type="pct"/>
            <w:shd w:val="clear" w:color="auto" w:fill="FFFFFF" w:themeFill="background1"/>
          </w:tcPr>
          <w:p w14:paraId="495C5B73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75BB1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772D33E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FFFFFF" w:themeFill="background1"/>
          </w:tcPr>
          <w:p w14:paraId="1C2CF8B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</w:tr>
      <w:bookmarkEnd w:id="1"/>
      <w:tr w:rsidR="00611173" w:rsidRPr="000E092F" w14:paraId="6D6338BE" w14:textId="77777777" w:rsidTr="005F3A2F">
        <w:tc>
          <w:tcPr>
            <w:tcW w:w="5000" w:type="pct"/>
            <w:gridSpan w:val="5"/>
          </w:tcPr>
          <w:p w14:paraId="25BA0BCB" w14:textId="4C0BE71A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РАЗДЕЛ 2</w:t>
            </w:r>
            <w:r w:rsidR="00ED725C" w:rsidRPr="00775BB1">
              <w:rPr>
                <w:rFonts w:eastAsia="Calibri" w:cs="Times New Roman"/>
                <w:b/>
                <w:szCs w:val="28"/>
                <w:lang w:val="ru-RU"/>
              </w:rPr>
              <w:t>.</w:t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 xml:space="preserve"> ИНФОРМАЦИОННО-ПОИСКОВАЯ ДЕЯТЕЛЬНОСТЬ </w:t>
            </w:r>
            <w:r w:rsidR="00775BB1">
              <w:rPr>
                <w:rFonts w:eastAsia="Calibri" w:cs="Times New Roman"/>
                <w:b/>
                <w:szCs w:val="28"/>
                <w:lang w:val="ru-RU"/>
              </w:rPr>
              <w:br/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>И ИССЛЕДОВАТЕЛЬСКАЯ КУЛЬТУРА СПЕЦИАЛИСТА СОЦИАЛЬНО-КУЛЬТУРНОЙ СФЕРЫ</w:t>
            </w:r>
          </w:p>
        </w:tc>
      </w:tr>
      <w:tr w:rsidR="00611173" w:rsidRPr="00775BB1" w14:paraId="355E027E" w14:textId="77777777" w:rsidTr="005F3A2F">
        <w:tc>
          <w:tcPr>
            <w:tcW w:w="354" w:type="pct"/>
          </w:tcPr>
          <w:p w14:paraId="1284D49A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3130" w:type="pct"/>
          </w:tcPr>
          <w:p w14:paraId="0CDCC9ED" w14:textId="14B46C6C" w:rsidR="00611173" w:rsidRPr="00775BB1" w:rsidRDefault="00611173" w:rsidP="00775BB1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Информационно-поисковые задачи и алгоритмы</w:t>
            </w:r>
            <w:r w:rsidR="00ED725C" w:rsidRPr="00775BB1">
              <w:rPr>
                <w:rFonts w:eastAsia="Calibri" w:cs="Times New Roman"/>
                <w:szCs w:val="28"/>
                <w:lang w:val="ru-RU"/>
              </w:rPr>
              <w:t>,</w:t>
            </w:r>
            <w:r w:rsidRPr="00775BB1">
              <w:rPr>
                <w:rFonts w:eastAsia="Calibri" w:cs="Times New Roman"/>
                <w:szCs w:val="28"/>
                <w:lang w:val="ru-RU"/>
              </w:rPr>
              <w:t xml:space="preserve"> их решения</w:t>
            </w:r>
          </w:p>
        </w:tc>
        <w:tc>
          <w:tcPr>
            <w:tcW w:w="379" w:type="pct"/>
            <w:shd w:val="clear" w:color="auto" w:fill="FFFFFF" w:themeFill="background1"/>
          </w:tcPr>
          <w:p w14:paraId="0D3B427F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  <w:shd w:val="clear" w:color="auto" w:fill="FFFFFF" w:themeFill="background1"/>
          </w:tcPr>
          <w:p w14:paraId="3572BAD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6</w:t>
            </w:r>
          </w:p>
        </w:tc>
        <w:tc>
          <w:tcPr>
            <w:tcW w:w="569" w:type="pct"/>
            <w:shd w:val="clear" w:color="auto" w:fill="FFFFFF" w:themeFill="background1"/>
          </w:tcPr>
          <w:p w14:paraId="0D7750A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</w:tr>
      <w:tr w:rsidR="00611173" w:rsidRPr="00775BB1" w14:paraId="15FA041B" w14:textId="77777777" w:rsidTr="005F3A2F">
        <w:tc>
          <w:tcPr>
            <w:tcW w:w="354" w:type="pct"/>
          </w:tcPr>
          <w:p w14:paraId="72925DDC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7427A2B3" w14:textId="7699B2C1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Информационные ресурсы и информационно-поисковые системы как источники удовлетворения информационных потребностей специалистов социально-культурной сферы</w:t>
            </w:r>
          </w:p>
        </w:tc>
        <w:tc>
          <w:tcPr>
            <w:tcW w:w="379" w:type="pct"/>
          </w:tcPr>
          <w:p w14:paraId="2F99AEE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35D6BF5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0A7718AB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</w:tr>
      <w:tr w:rsidR="00611173" w:rsidRPr="00775BB1" w14:paraId="590C6ABD" w14:textId="77777777" w:rsidTr="005F3A2F">
        <w:tc>
          <w:tcPr>
            <w:tcW w:w="354" w:type="pct"/>
          </w:tcPr>
          <w:p w14:paraId="337C4B30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425D3FF0" w14:textId="4DF99C2E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Исследовательская культура специалиста социально-культурной сферы</w:t>
            </w:r>
          </w:p>
        </w:tc>
        <w:tc>
          <w:tcPr>
            <w:tcW w:w="379" w:type="pct"/>
          </w:tcPr>
          <w:p w14:paraId="0E6AA95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2CEE34B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  <w:tc>
          <w:tcPr>
            <w:tcW w:w="569" w:type="pct"/>
            <w:shd w:val="clear" w:color="auto" w:fill="auto"/>
          </w:tcPr>
          <w:p w14:paraId="4968EB0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6</w:t>
            </w:r>
          </w:p>
        </w:tc>
      </w:tr>
      <w:tr w:rsidR="00611173" w:rsidRPr="00775BB1" w14:paraId="5BE22C1C" w14:textId="77777777" w:rsidTr="005F3A2F">
        <w:tc>
          <w:tcPr>
            <w:tcW w:w="354" w:type="pct"/>
          </w:tcPr>
          <w:p w14:paraId="4C67CBA5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44FC63DD" w14:textId="42FA9DFB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Культура потребления, переработки и использования информации</w:t>
            </w:r>
          </w:p>
        </w:tc>
        <w:tc>
          <w:tcPr>
            <w:tcW w:w="379" w:type="pct"/>
          </w:tcPr>
          <w:p w14:paraId="218FF6D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2AFD82FA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5A9687B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</w:tr>
      <w:tr w:rsidR="00611173" w:rsidRPr="00775BB1" w14:paraId="4AD39CBA" w14:textId="77777777" w:rsidTr="005F3A2F">
        <w:tc>
          <w:tcPr>
            <w:tcW w:w="3484" w:type="pct"/>
            <w:gridSpan w:val="2"/>
          </w:tcPr>
          <w:p w14:paraId="0EC30ED5" w14:textId="77777777" w:rsidR="00611173" w:rsidRPr="00775BB1" w:rsidRDefault="00611173" w:rsidP="00775BB1">
            <w:pPr>
              <w:ind w:firstLine="0"/>
              <w:jc w:val="right"/>
              <w:rPr>
                <w:rFonts w:cs="Times New Roman"/>
                <w:b/>
                <w:szCs w:val="28"/>
                <w:lang w:val="ru-RU"/>
              </w:rPr>
            </w:pPr>
            <w:r w:rsidRPr="00775BB1">
              <w:rPr>
                <w:rFonts w:cs="Times New Roman"/>
                <w:b/>
                <w:szCs w:val="28"/>
                <w:lang w:val="ru-RU"/>
              </w:rPr>
              <w:t>Итого…</w:t>
            </w:r>
          </w:p>
        </w:tc>
        <w:tc>
          <w:tcPr>
            <w:tcW w:w="379" w:type="pct"/>
          </w:tcPr>
          <w:p w14:paraId="6C1CC0FE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8</w:t>
            </w:r>
          </w:p>
        </w:tc>
        <w:tc>
          <w:tcPr>
            <w:tcW w:w="568" w:type="pct"/>
          </w:tcPr>
          <w:p w14:paraId="2624B24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18</w:t>
            </w:r>
          </w:p>
        </w:tc>
        <w:tc>
          <w:tcPr>
            <w:tcW w:w="569" w:type="pct"/>
            <w:shd w:val="clear" w:color="auto" w:fill="auto"/>
          </w:tcPr>
          <w:p w14:paraId="68D83E1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14</w:t>
            </w:r>
          </w:p>
        </w:tc>
      </w:tr>
    </w:tbl>
    <w:p w14:paraId="1FC12CC3" w14:textId="77777777" w:rsidR="00F73731" w:rsidRPr="00775BB1" w:rsidRDefault="00F73731" w:rsidP="00775BB1">
      <w:pPr>
        <w:ind w:firstLine="0"/>
        <w:jc w:val="center"/>
        <w:rPr>
          <w:rFonts w:cs="Times New Roman"/>
          <w:b/>
          <w:szCs w:val="28"/>
          <w:lang w:val="ru-RU"/>
        </w:rPr>
      </w:pPr>
    </w:p>
    <w:p w14:paraId="30FFC8B3" w14:textId="0C895558" w:rsidR="00AA354E" w:rsidRPr="00775BB1" w:rsidRDefault="00AA354E" w:rsidP="00775BB1">
      <w:pPr>
        <w:ind w:firstLine="0"/>
        <w:jc w:val="lef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br w:type="page"/>
      </w:r>
    </w:p>
    <w:p w14:paraId="32C9B258" w14:textId="22B5B4CE" w:rsidR="001457CE" w:rsidRPr="00775BB1" w:rsidRDefault="001457CE" w:rsidP="00775BB1">
      <w:pPr>
        <w:pStyle w:val="1"/>
        <w:spacing w:before="0"/>
        <w:ind w:firstLine="0"/>
        <w:jc w:val="center"/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</w:pPr>
      <w:bookmarkStart w:id="2" w:name="_Toc211508872"/>
      <w:r w:rsidRPr="00775BB1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lastRenderedPageBreak/>
        <w:t xml:space="preserve">СОДЕРЖАНИЕ </w:t>
      </w:r>
      <w:bookmarkEnd w:id="2"/>
      <w:r w:rsidRPr="00775BB1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УЧЕБНОГО МАТЕРИАЛА</w:t>
      </w:r>
    </w:p>
    <w:p w14:paraId="7ECBB0A8" w14:textId="77777777" w:rsidR="001457CE" w:rsidRPr="00775BB1" w:rsidRDefault="001457CE" w:rsidP="00775BB1">
      <w:pPr>
        <w:pStyle w:val="12"/>
        <w:spacing w:line="360" w:lineRule="exact"/>
        <w:jc w:val="center"/>
        <w:rPr>
          <w:b/>
          <w:sz w:val="28"/>
          <w:szCs w:val="28"/>
        </w:rPr>
      </w:pPr>
    </w:p>
    <w:p w14:paraId="6745234D" w14:textId="67A1B5C3" w:rsidR="001457CE" w:rsidRPr="00775BB1" w:rsidRDefault="000C042F" w:rsidP="00775BB1">
      <w:pPr>
        <w:pStyle w:val="a3"/>
        <w:spacing w:before="0" w:after="0"/>
        <w:ind w:firstLine="0"/>
        <w:rPr>
          <w:rStyle w:val="22"/>
          <w:rFonts w:eastAsiaTheme="minorHAnsi"/>
          <w:b/>
          <w:color w:val="000000"/>
          <w:sz w:val="28"/>
          <w:szCs w:val="28"/>
        </w:rPr>
      </w:pPr>
      <w:r w:rsidRPr="00775BB1">
        <w:rPr>
          <w:rStyle w:val="22"/>
          <w:rFonts w:eastAsiaTheme="minorHAnsi"/>
          <w:b/>
          <w:color w:val="000000"/>
          <w:sz w:val="28"/>
          <w:szCs w:val="28"/>
        </w:rPr>
        <w:t>РАЗДЕЛ 1</w:t>
      </w:r>
      <w:r w:rsidRPr="00775BB1">
        <w:rPr>
          <w:rStyle w:val="22"/>
          <w:rFonts w:eastAsiaTheme="minorHAnsi"/>
          <w:b/>
          <w:color w:val="000000"/>
          <w:sz w:val="28"/>
          <w:szCs w:val="28"/>
        </w:rPr>
        <w:br/>
        <w:t>ИНФОРМАЦИОННАЯ КУЛЬТУРА СПЕЦИАЛИСТА</w:t>
      </w:r>
      <w:r w:rsidRPr="00775BB1">
        <w:rPr>
          <w:rStyle w:val="22"/>
          <w:rFonts w:eastAsiaTheme="minorHAnsi"/>
          <w:b/>
          <w:color w:val="000000"/>
          <w:sz w:val="28"/>
          <w:szCs w:val="28"/>
        </w:rPr>
        <w:br/>
        <w:t>В КОНТЕКСТЕ РАЗВИТИЯ ИНФОРМАЦИОННОГО ОБЩЕСТВА</w:t>
      </w:r>
    </w:p>
    <w:p w14:paraId="62682DFE" w14:textId="77777777" w:rsidR="001457CE" w:rsidRPr="00775BB1" w:rsidRDefault="001457CE" w:rsidP="00775BB1">
      <w:pPr>
        <w:pStyle w:val="12"/>
        <w:spacing w:line="360" w:lineRule="exact"/>
        <w:ind w:firstLine="340"/>
        <w:jc w:val="both"/>
        <w:rPr>
          <w:rStyle w:val="22"/>
          <w:rFonts w:eastAsiaTheme="minorHAnsi"/>
          <w:b w:val="0"/>
          <w:color w:val="000000"/>
          <w:sz w:val="28"/>
          <w:szCs w:val="28"/>
          <w:lang w:eastAsia="en-US"/>
        </w:rPr>
      </w:pPr>
    </w:p>
    <w:p w14:paraId="43322379" w14:textId="6C3C879B" w:rsidR="00C24592" w:rsidRPr="00775BB1" w:rsidRDefault="001457CE" w:rsidP="00775BB1">
      <w:pPr>
        <w:pStyle w:val="a5"/>
        <w:spacing w:before="0" w:after="0"/>
        <w:ind w:firstLine="340"/>
        <w:rPr>
          <w:rFonts w:eastAsia="Calibri"/>
        </w:rPr>
      </w:pPr>
      <w:r w:rsidRPr="00775BB1">
        <w:rPr>
          <w:rStyle w:val="22"/>
          <w:b/>
          <w:bCs/>
          <w:color w:val="000000"/>
          <w:sz w:val="28"/>
          <w:szCs w:val="28"/>
        </w:rPr>
        <w:t>Тема 1. Введение.</w:t>
      </w:r>
      <w:r w:rsidRPr="00775BB1">
        <w:rPr>
          <w:rStyle w:val="22"/>
          <w:color w:val="000000"/>
          <w:sz w:val="28"/>
          <w:szCs w:val="28"/>
        </w:rPr>
        <w:t xml:space="preserve"> </w:t>
      </w:r>
      <w:r w:rsidR="00C24592" w:rsidRPr="00775BB1">
        <w:rPr>
          <w:rFonts w:eastAsia="Calibri"/>
        </w:rPr>
        <w:t>Информационное общество</w:t>
      </w:r>
      <w:r w:rsidR="00F252E1" w:rsidRPr="00775BB1">
        <w:rPr>
          <w:rFonts w:eastAsia="Calibri"/>
        </w:rPr>
        <w:t>: становление и развитие</w:t>
      </w:r>
      <w:r w:rsidR="00C24592" w:rsidRPr="00775BB1">
        <w:rPr>
          <w:rFonts w:eastAsia="Calibri"/>
        </w:rPr>
        <w:t xml:space="preserve"> </w:t>
      </w:r>
    </w:p>
    <w:p w14:paraId="3CE87592" w14:textId="692B32A0" w:rsidR="001457CE" w:rsidRPr="00775BB1" w:rsidRDefault="001457CE" w:rsidP="00775BB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Цели и задачи </w:t>
      </w:r>
      <w:r w:rsidR="00C24592" w:rsidRPr="00775BB1">
        <w:rPr>
          <w:rFonts w:cs="Times New Roman"/>
          <w:szCs w:val="28"/>
          <w:lang w:val="ru-RU"/>
        </w:rPr>
        <w:t xml:space="preserve">учебной </w:t>
      </w:r>
      <w:r w:rsidRPr="00775BB1">
        <w:rPr>
          <w:rFonts w:cs="Times New Roman"/>
          <w:szCs w:val="28"/>
          <w:lang w:val="ru-RU"/>
        </w:rPr>
        <w:t xml:space="preserve">дисциплины «Информационная культура специалиста». </w:t>
      </w:r>
      <w:r w:rsidR="00561C81" w:rsidRPr="00775BB1">
        <w:rPr>
          <w:rFonts w:cs="Times New Roman"/>
          <w:szCs w:val="28"/>
          <w:lang w:val="ru-RU"/>
        </w:rPr>
        <w:t xml:space="preserve">Место </w:t>
      </w:r>
      <w:r w:rsidRPr="00775BB1">
        <w:rPr>
          <w:rFonts w:cs="Times New Roman"/>
          <w:szCs w:val="28"/>
          <w:lang w:val="ru-RU"/>
        </w:rPr>
        <w:t>дисциплины в системе профессиональной подготовки специ</w:t>
      </w:r>
      <w:r w:rsidR="00030F80" w:rsidRPr="00775BB1">
        <w:rPr>
          <w:rFonts w:cs="Times New Roman"/>
          <w:szCs w:val="28"/>
          <w:lang w:val="ru-RU"/>
        </w:rPr>
        <w:t>алистов соци</w:t>
      </w:r>
      <w:r w:rsidR="00B42894" w:rsidRPr="00775BB1">
        <w:rPr>
          <w:rFonts w:cs="Times New Roman"/>
          <w:szCs w:val="28"/>
          <w:lang w:val="ru-RU"/>
        </w:rPr>
        <w:t>ально-</w:t>
      </w:r>
      <w:r w:rsidR="00030F80" w:rsidRPr="00775BB1">
        <w:rPr>
          <w:rFonts w:cs="Times New Roman"/>
          <w:szCs w:val="28"/>
          <w:lang w:val="ru-RU"/>
        </w:rPr>
        <w:t xml:space="preserve">культурной сферы. </w:t>
      </w:r>
      <w:r w:rsidRPr="00775BB1">
        <w:rPr>
          <w:rFonts w:cs="Times New Roman"/>
          <w:szCs w:val="28"/>
          <w:lang w:val="ru-RU"/>
        </w:rPr>
        <w:t xml:space="preserve">Объем, структура и содержание учебной дисциплины. </w:t>
      </w:r>
      <w:r w:rsidR="00065EA4" w:rsidRPr="00775BB1">
        <w:rPr>
          <w:rFonts w:cs="Times New Roman"/>
          <w:szCs w:val="28"/>
          <w:lang w:val="ru-RU"/>
        </w:rPr>
        <w:t xml:space="preserve">Роль самостоятельной работы при изучении учебной дисциплины «Информационная культура </w:t>
      </w:r>
      <w:r w:rsidR="00EF07A6" w:rsidRPr="00775BB1">
        <w:rPr>
          <w:rFonts w:cs="Times New Roman"/>
          <w:szCs w:val="28"/>
          <w:lang w:val="ru-RU"/>
        </w:rPr>
        <w:t>специалиста</w:t>
      </w:r>
      <w:r w:rsidR="00065EA4" w:rsidRPr="00775BB1">
        <w:rPr>
          <w:rFonts w:cs="Times New Roman"/>
          <w:szCs w:val="28"/>
          <w:lang w:val="ru-RU"/>
        </w:rPr>
        <w:t>»</w:t>
      </w:r>
      <w:r w:rsidR="00EF07A6" w:rsidRPr="00775BB1">
        <w:rPr>
          <w:rFonts w:cs="Times New Roman"/>
          <w:szCs w:val="28"/>
          <w:lang w:val="ru-RU"/>
        </w:rPr>
        <w:t xml:space="preserve">. </w:t>
      </w:r>
      <w:r w:rsidRPr="00775BB1">
        <w:rPr>
          <w:rFonts w:cs="Times New Roman"/>
          <w:szCs w:val="28"/>
          <w:lang w:val="ru-RU"/>
        </w:rPr>
        <w:t>Характеристика учебно-методического и информационного обеспечения дисциплины.</w:t>
      </w:r>
    </w:p>
    <w:p w14:paraId="3CF340F9" w14:textId="3998FDEA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Информационные революции и их роль в развитии общества. Подходы исследователей к понятию «информационная революция» (А.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Ю.</w:t>
      </w:r>
      <w:r w:rsidR="00030F80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Хоц, Д.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С.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Робертсон, 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И.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Ракитов, 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 xml:space="preserve">Бард, Я. Зондерквист, </w:t>
      </w:r>
      <w:r w:rsidR="00030F80" w:rsidRPr="00775BB1">
        <w:rPr>
          <w:rFonts w:cs="Times New Roman"/>
          <w:szCs w:val="28"/>
          <w:lang w:val="ru-RU"/>
        </w:rPr>
        <w:t>Э</w:t>
      </w:r>
      <w:r w:rsidRPr="00775BB1">
        <w:rPr>
          <w:rFonts w:cs="Times New Roman"/>
          <w:szCs w:val="28"/>
          <w:lang w:val="ru-RU"/>
        </w:rPr>
        <w:t>. Тоффлер и др.).</w:t>
      </w:r>
      <w:r w:rsidR="00C24592" w:rsidRPr="00775BB1">
        <w:rPr>
          <w:rFonts w:cs="Times New Roman"/>
          <w:szCs w:val="28"/>
          <w:lang w:val="ru-RU"/>
        </w:rPr>
        <w:t xml:space="preserve"> </w:t>
      </w:r>
      <w:r w:rsidR="00C24592" w:rsidRPr="00775BB1">
        <w:rPr>
          <w:rFonts w:cs="Times New Roman"/>
          <w:bCs/>
          <w:szCs w:val="28"/>
          <w:lang w:val="ru-RU"/>
        </w:rPr>
        <w:t>Информационные революции как предпосылки информационного общества</w:t>
      </w:r>
      <w:r w:rsidR="00C24592" w:rsidRPr="00775BB1">
        <w:rPr>
          <w:rFonts w:cs="Times New Roman"/>
          <w:szCs w:val="28"/>
          <w:lang w:val="ru-RU"/>
        </w:rPr>
        <w:t>.</w:t>
      </w:r>
    </w:p>
    <w:p w14:paraId="5B106F9D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Сущность понятий «информационный взрыв» и «информационный кризис». Глобальный информационный кризис как проблема современного общества.</w:t>
      </w:r>
    </w:p>
    <w:p w14:paraId="799B65F1" w14:textId="4C4592EB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Становление и развитие информационного общества. Концепции информационного общества. Концепция общества знаний. Информационная культура общества. Основные признаки и тенденции раз</w:t>
      </w:r>
      <w:r w:rsidR="006722C5" w:rsidRPr="00775BB1">
        <w:rPr>
          <w:rFonts w:cs="Times New Roman"/>
          <w:szCs w:val="28"/>
          <w:lang w:val="ru-RU"/>
        </w:rPr>
        <w:t>вития информационного общества.</w:t>
      </w:r>
    </w:p>
    <w:p w14:paraId="59A2BBB8" w14:textId="780099CC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Формирование глобальной информационной инфраструктуры. Цифровизация как тренд информационного общества. Цифро</w:t>
      </w:r>
      <w:r w:rsidR="006722C5" w:rsidRPr="00775BB1">
        <w:rPr>
          <w:rFonts w:cs="Times New Roman"/>
          <w:szCs w:val="28"/>
          <w:lang w:val="ru-RU"/>
        </w:rPr>
        <w:t xml:space="preserve">вая трансформация </w:t>
      </w:r>
      <w:r w:rsidRPr="00775BB1">
        <w:rPr>
          <w:rFonts w:cs="Times New Roman"/>
          <w:szCs w:val="28"/>
          <w:lang w:val="ru-RU"/>
        </w:rPr>
        <w:t xml:space="preserve">в социально-культурной сфере. </w:t>
      </w:r>
    </w:p>
    <w:p w14:paraId="06722F0E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583E3C1" w14:textId="2D59275A" w:rsidR="001457CE" w:rsidRPr="00775BB1" w:rsidRDefault="00DC2807" w:rsidP="00775BB1">
      <w:pPr>
        <w:pStyle w:val="a5"/>
        <w:spacing w:before="0" w:after="0"/>
        <w:ind w:firstLine="0"/>
        <w:jc w:val="center"/>
      </w:pPr>
      <w:r w:rsidRPr="00775BB1">
        <w:rPr>
          <w:rFonts w:eastAsia="Calibri"/>
        </w:rPr>
        <w:t>Тема 2</w:t>
      </w:r>
      <w:r w:rsidR="001457CE" w:rsidRPr="00775BB1">
        <w:rPr>
          <w:rFonts w:eastAsia="Calibri"/>
        </w:rPr>
        <w:t xml:space="preserve">. </w:t>
      </w:r>
      <w:r w:rsidR="001457CE" w:rsidRPr="00775BB1">
        <w:t>Информационная культура специалиста как научное направление и основа профессиональной деятельности</w:t>
      </w:r>
    </w:p>
    <w:p w14:paraId="50F314EC" w14:textId="1A0DDCE3" w:rsidR="00B05890" w:rsidRPr="00775BB1" w:rsidRDefault="00B05890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Информационная культура как феномен информационного общества. </w:t>
      </w:r>
      <w:hyperlink r:id="rId8" w:history="1">
        <w:r w:rsidRPr="00775BB1">
          <w:rPr>
            <w:rFonts w:cs="Times New Roman"/>
            <w:szCs w:val="28"/>
            <w:lang w:val="ru-RU"/>
          </w:rPr>
          <w:t>Современные подходы к определению понятия «информационная культура</w:t>
        </w:r>
      </w:hyperlink>
      <w:r w:rsidRPr="00775BB1">
        <w:rPr>
          <w:rFonts w:cs="Times New Roman"/>
          <w:szCs w:val="28"/>
          <w:lang w:val="ru-RU"/>
        </w:rPr>
        <w:t xml:space="preserve">». Соотношение понятий «информационная грамотность» и «информационная культура». Информационная культура как междисциплинарное научное направление. </w:t>
      </w:r>
    </w:p>
    <w:p w14:paraId="22438ED1" w14:textId="5296DDD1" w:rsidR="001457CE" w:rsidRPr="00775BB1" w:rsidRDefault="00514445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в контексте глобализации</w:t>
      </w:r>
      <w:r w:rsidR="00317D4A" w:rsidRPr="00775BB1">
        <w:rPr>
          <w:rFonts w:cs="Times New Roman"/>
          <w:szCs w:val="28"/>
          <w:lang w:val="ru-RU"/>
        </w:rPr>
        <w:t xml:space="preserve">. </w:t>
      </w:r>
      <w:r w:rsidR="001457CE" w:rsidRPr="00775BB1">
        <w:rPr>
          <w:rFonts w:cs="Times New Roman"/>
          <w:szCs w:val="28"/>
          <w:lang w:val="ru-RU"/>
        </w:rPr>
        <w:t xml:space="preserve">Факторы, содействующие развитию феномена информационной культуры в современном обществе. </w:t>
      </w:r>
    </w:p>
    <w:p w14:paraId="3D1FDFED" w14:textId="446B8FD7" w:rsidR="001457CE" w:rsidRPr="00775BB1" w:rsidRDefault="001457CE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Структура информационной культуры (</w:t>
      </w:r>
      <w:r w:rsidR="000444C5" w:rsidRPr="00775BB1">
        <w:rPr>
          <w:rFonts w:cs="Times New Roman"/>
          <w:szCs w:val="28"/>
          <w:lang w:val="ru-RU"/>
        </w:rPr>
        <w:t xml:space="preserve">культура информационного мировоззрения, </w:t>
      </w:r>
      <w:r w:rsidRPr="00775BB1">
        <w:rPr>
          <w:rFonts w:cs="Times New Roman"/>
          <w:szCs w:val="28"/>
          <w:lang w:val="ru-RU"/>
        </w:rPr>
        <w:t xml:space="preserve">культура информационного поведения, культура </w:t>
      </w:r>
      <w:r w:rsidRPr="00775BB1">
        <w:rPr>
          <w:rFonts w:cs="Times New Roman"/>
          <w:szCs w:val="28"/>
          <w:lang w:val="ru-RU"/>
        </w:rPr>
        <w:lastRenderedPageBreak/>
        <w:t xml:space="preserve">информационной деятельности, </w:t>
      </w:r>
      <w:r w:rsidR="000444C5" w:rsidRPr="00775BB1">
        <w:rPr>
          <w:rFonts w:cs="Times New Roman"/>
          <w:szCs w:val="28"/>
          <w:lang w:val="ru-RU"/>
        </w:rPr>
        <w:t>культура потребления информации</w:t>
      </w:r>
      <w:r w:rsidRPr="00775BB1">
        <w:rPr>
          <w:rFonts w:cs="Times New Roman"/>
          <w:szCs w:val="28"/>
          <w:lang w:val="ru-RU"/>
        </w:rPr>
        <w:t xml:space="preserve">). </w:t>
      </w:r>
      <w:r w:rsidR="00DC2807" w:rsidRPr="00775BB1">
        <w:rPr>
          <w:rFonts w:cs="Times New Roman"/>
          <w:szCs w:val="28"/>
          <w:lang w:val="ru-RU"/>
        </w:rPr>
        <w:t xml:space="preserve">Функции информационной культуры специалиста как педагогического явления. </w:t>
      </w:r>
      <w:r w:rsidR="00DC2807" w:rsidRPr="00775BB1">
        <w:rPr>
          <w:rFonts w:cs="Times New Roman"/>
          <w:spacing w:val="-4"/>
          <w:szCs w:val="28"/>
          <w:lang w:val="be-BY"/>
        </w:rPr>
        <w:t>Критерии оценки сформированности информационной культуры специалиста.</w:t>
      </w:r>
    </w:p>
    <w:p w14:paraId="0ADE5015" w14:textId="6764CE62" w:rsidR="001457CE" w:rsidRPr="00775BB1" w:rsidRDefault="00B05890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Социальная значимость информационной культуры специалиста. </w:t>
      </w:r>
      <w:r w:rsidR="001457CE" w:rsidRPr="00775BB1">
        <w:rPr>
          <w:rFonts w:cs="Times New Roman"/>
          <w:szCs w:val="28"/>
          <w:lang w:val="ru-RU"/>
        </w:rPr>
        <w:t>Основные умения специалиста информационного сообщества. Особенности информационной культуры специалиста социально-культурной сферы.</w:t>
      </w:r>
    </w:p>
    <w:p w14:paraId="0DB2E5F6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DAB253E" w14:textId="5ED79016" w:rsidR="001457CE" w:rsidRPr="00775BB1" w:rsidRDefault="00E97C0D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>Тема 3</w:t>
      </w:r>
      <w:r w:rsidR="001457CE" w:rsidRPr="00775BB1">
        <w:rPr>
          <w:rFonts w:eastAsia="Calibri"/>
        </w:rPr>
        <w:t xml:space="preserve">. Информационные коммуникации </w:t>
      </w:r>
      <w:r w:rsidR="00775BB1">
        <w:rPr>
          <w:rFonts w:eastAsia="Calibri"/>
        </w:rPr>
        <w:br/>
      </w:r>
      <w:r w:rsidR="001457CE" w:rsidRPr="00775BB1">
        <w:rPr>
          <w:rFonts w:eastAsia="Calibri"/>
        </w:rPr>
        <w:t>в системе регулирования социальных отношений</w:t>
      </w:r>
    </w:p>
    <w:p w14:paraId="4D513565" w14:textId="77777777" w:rsidR="001457CE" w:rsidRPr="00775BB1" w:rsidRDefault="001457CE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Понятие «информация», </w:t>
      </w:r>
      <w:r w:rsidRPr="00775BB1">
        <w:rPr>
          <w:rFonts w:eastAsia="Calibri" w:cs="Times New Roman"/>
          <w:szCs w:val="28"/>
          <w:lang w:val="ru-RU"/>
        </w:rPr>
        <w:t>сущность и природа информации.</w:t>
      </w:r>
      <w:r w:rsidRPr="00775BB1">
        <w:rPr>
          <w:rFonts w:cs="Times New Roman"/>
          <w:szCs w:val="28"/>
          <w:lang w:val="ru-RU"/>
        </w:rPr>
        <w:t xml:space="preserve"> Соотношение понятий «сведения», «информация», «знания». Роль информации в жизни человека. Формы информации (элементарная, биологическая и социальная) и ее свойства. Виды социальной информации и ее функции. </w:t>
      </w:r>
    </w:p>
    <w:p w14:paraId="3F7A42DA" w14:textId="77777777" w:rsidR="001457CE" w:rsidRPr="00775BB1" w:rsidRDefault="001457CE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Потребительские показатели качества информации (полнота, репрезентативность, содержательность, доступность, актуальность, своевременность, точность, достоверность и устойчивость). </w:t>
      </w:r>
    </w:p>
    <w:p w14:paraId="506372E5" w14:textId="3D4ED5A6" w:rsidR="001457CE" w:rsidRPr="00775BB1" w:rsidRDefault="003D7398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hyperlink r:id="rId9" w:history="1">
        <w:r w:rsidR="00162A85" w:rsidRPr="00775BB1">
          <w:rPr>
            <w:rFonts w:cs="Times New Roman"/>
            <w:szCs w:val="28"/>
            <w:lang w:val="ru-RU"/>
          </w:rPr>
          <w:t>Роль информационной коммуникации в современном обществе</w:t>
        </w:r>
      </w:hyperlink>
      <w:r w:rsidR="008B42D0" w:rsidRPr="00775BB1">
        <w:rPr>
          <w:rFonts w:cs="Times New Roman"/>
          <w:szCs w:val="28"/>
          <w:lang w:val="ru-RU"/>
        </w:rPr>
        <w:t xml:space="preserve">. </w:t>
      </w:r>
      <w:r w:rsidR="001457CE" w:rsidRPr="00775BB1">
        <w:rPr>
          <w:rFonts w:cs="Times New Roman"/>
          <w:szCs w:val="28"/>
          <w:lang w:val="ru-RU"/>
        </w:rPr>
        <w:t>Структура информационной коммуникации. Виды барьеров в информационной коммуникации (пространственный, временной, физиологический, национально-языковой, профессионально-языковой, культурно-образовательный, психологический) и пути их преодоления</w:t>
      </w:r>
      <w:r w:rsidR="00817676">
        <w:rPr>
          <w:rFonts w:cs="Times New Roman"/>
          <w:szCs w:val="28"/>
          <w:lang w:val="ru-RU"/>
        </w:rPr>
        <w:t>.</w:t>
      </w:r>
    </w:p>
    <w:p w14:paraId="1798E3C2" w14:textId="5E59C1F8" w:rsidR="008B42D0" w:rsidRPr="00775BB1" w:rsidRDefault="008B42D0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Виртуальная коммуникация современного информационного общества. Информационная культура субъектов виртуальных коммуникаций.</w:t>
      </w:r>
    </w:p>
    <w:p w14:paraId="34991753" w14:textId="3BE46C46" w:rsidR="00E519A0" w:rsidRPr="00775BB1" w:rsidRDefault="00E519A0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безопасность как следствие трансформации информационных коммуникаций. Роль информационной безопасности на современном этапе развития общества. Информационно-техническая и информационно-психологическая безопасность специалистов.</w:t>
      </w:r>
    </w:p>
    <w:p w14:paraId="63D5B81E" w14:textId="77777777" w:rsidR="00793EEA" w:rsidRPr="00775BB1" w:rsidRDefault="00E519A0" w:rsidP="00775BB1">
      <w:pPr>
        <w:tabs>
          <w:tab w:val="left" w:pos="993"/>
          <w:tab w:val="left" w:pos="1528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Информационные угрозы (естественные, искусственные, внутренние и внешние; технические, коммуникационные, угрозы похищения личных данных и финансовых средств). </w:t>
      </w:r>
      <w:r w:rsidR="00793EEA" w:rsidRPr="00775BB1">
        <w:rPr>
          <w:rFonts w:cs="Times New Roman"/>
          <w:szCs w:val="28"/>
          <w:lang w:val="ru-RU"/>
        </w:rPr>
        <w:t xml:space="preserve">Средства, способы и механизмы информационно-психологического воздействия на личность и социальные группы. </w:t>
      </w:r>
    </w:p>
    <w:p w14:paraId="1FF732C0" w14:textId="3D51CEFA" w:rsidR="00E519A0" w:rsidRPr="00775BB1" w:rsidRDefault="00793EEA" w:rsidP="00775BB1">
      <w:pPr>
        <w:tabs>
          <w:tab w:val="left" w:pos="993"/>
          <w:tab w:val="left" w:pos="1528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специалиста как средство защиты от негативных воздействий информационного общества. </w:t>
      </w:r>
      <w:r w:rsidR="00E519A0" w:rsidRPr="00775BB1">
        <w:rPr>
          <w:rFonts w:cs="Times New Roman"/>
          <w:szCs w:val="28"/>
          <w:lang w:val="ru-RU"/>
        </w:rPr>
        <w:t xml:space="preserve">Особенности обеспечения информационно-психологической безопасности на современном этапе развития общества. </w:t>
      </w:r>
      <w:r w:rsidRPr="00775BB1">
        <w:rPr>
          <w:rFonts w:cs="Times New Roman"/>
          <w:szCs w:val="28"/>
          <w:lang w:val="ru-RU"/>
        </w:rPr>
        <w:t xml:space="preserve">Критический анализ информации и алгоритм его проведения. </w:t>
      </w:r>
      <w:r w:rsidR="00E519A0" w:rsidRPr="00775BB1">
        <w:rPr>
          <w:rFonts w:cs="Times New Roman"/>
          <w:szCs w:val="28"/>
          <w:lang w:val="ru-RU"/>
        </w:rPr>
        <w:t>Способы защиты личных данных в Интернет</w:t>
      </w:r>
      <w:r w:rsidR="00ED725C" w:rsidRPr="00775BB1">
        <w:rPr>
          <w:rFonts w:cs="Times New Roman"/>
          <w:szCs w:val="28"/>
          <w:lang w:val="ru-RU"/>
        </w:rPr>
        <w:t>е</w:t>
      </w:r>
      <w:r w:rsidR="00E519A0" w:rsidRPr="00775BB1">
        <w:rPr>
          <w:rFonts w:cs="Times New Roman"/>
          <w:szCs w:val="28"/>
          <w:lang w:val="ru-RU"/>
        </w:rPr>
        <w:t>.</w:t>
      </w:r>
    </w:p>
    <w:p w14:paraId="65B6C262" w14:textId="341B2C12" w:rsidR="00E519A0" w:rsidRPr="00775BB1" w:rsidRDefault="00E519A0" w:rsidP="00775BB1">
      <w:pPr>
        <w:tabs>
          <w:tab w:val="left" w:pos="993"/>
        </w:tabs>
        <w:ind w:firstLine="340"/>
        <w:rPr>
          <w:rFonts w:cs="Times New Roman"/>
          <w:szCs w:val="28"/>
          <w:lang w:val="ru-RU"/>
        </w:rPr>
      </w:pPr>
    </w:p>
    <w:p w14:paraId="14E4EDA8" w14:textId="3B5F3768" w:rsidR="001457CE" w:rsidRPr="00775BB1" w:rsidRDefault="00E97C0D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lastRenderedPageBreak/>
        <w:t>Тема 4</w:t>
      </w:r>
      <w:r w:rsidR="001457CE" w:rsidRPr="00775BB1">
        <w:t xml:space="preserve">. Государственная информационная </w:t>
      </w:r>
      <w:r w:rsidR="00E519A0" w:rsidRPr="00775BB1">
        <w:t xml:space="preserve">политика </w:t>
      </w:r>
      <w:r w:rsidR="00775BB1">
        <w:br/>
      </w:r>
      <w:r w:rsidR="00E519A0" w:rsidRPr="00775BB1">
        <w:t>в Республике Беларусь</w:t>
      </w:r>
    </w:p>
    <w:p w14:paraId="6446701F" w14:textId="77777777" w:rsidR="0091197F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>Мировые тенденции развития информационной сферы. Цель, с</w:t>
      </w:r>
      <w:r w:rsidRPr="00775BB1">
        <w:rPr>
          <w:rFonts w:cs="Times New Roman"/>
          <w:szCs w:val="28"/>
          <w:lang w:val="ru-RU"/>
        </w:rPr>
        <w:t xml:space="preserve">одержание и основные принципы государственной информационной политики в Республике Беларусь. </w:t>
      </w:r>
    </w:p>
    <w:p w14:paraId="610ED0AA" w14:textId="3081345C" w:rsidR="00DA6580" w:rsidRPr="00775BB1" w:rsidRDefault="001457CE" w:rsidP="00775BB1">
      <w:pPr>
        <w:ind w:firstLine="340"/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Правовые основы государственной информационной политики в Республике Беларусь. </w:t>
      </w:r>
      <w:r w:rsidR="0091197F" w:rsidRPr="00775BB1">
        <w:rPr>
          <w:rFonts w:cs="Times New Roman"/>
          <w:bCs/>
          <w:szCs w:val="28"/>
          <w:lang w:val="ru-RU"/>
        </w:rPr>
        <w:t>Права и обязанности граждан Республики Беларусь в сфере информационной деятельности</w:t>
      </w:r>
      <w:r w:rsidR="00C6049B" w:rsidRPr="00775BB1">
        <w:rPr>
          <w:rFonts w:cs="Times New Roman"/>
          <w:bCs/>
          <w:szCs w:val="28"/>
          <w:lang w:val="ru-RU"/>
        </w:rPr>
        <w:t>, закрепленные в Конституции</w:t>
      </w:r>
      <w:r w:rsidR="0091197F" w:rsidRPr="00775BB1">
        <w:rPr>
          <w:rFonts w:cs="Times New Roman"/>
          <w:bCs/>
          <w:szCs w:val="28"/>
          <w:lang w:val="ru-RU"/>
        </w:rPr>
        <w:t xml:space="preserve"> Республики Беларусь</w:t>
      </w:r>
      <w:r w:rsidR="00C6049B" w:rsidRPr="00775BB1">
        <w:rPr>
          <w:rFonts w:cs="Times New Roman"/>
          <w:bCs/>
          <w:szCs w:val="28"/>
          <w:lang w:val="ru-RU"/>
        </w:rPr>
        <w:t>.</w:t>
      </w:r>
    </w:p>
    <w:p w14:paraId="751123DA" w14:textId="1067F548" w:rsidR="00DA6580" w:rsidRPr="00775BB1" w:rsidRDefault="00DA6580" w:rsidP="00775BB1">
      <w:pPr>
        <w:ind w:firstLine="340"/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Сущность и содержание обеспечения национальной безопасности в информационной сфере, стратегические задачи и приоритеты в области обеспечения информационной безопасности (Концепция информационной безопасности Республики Беларусь). </w:t>
      </w:r>
    </w:p>
    <w:p w14:paraId="09CE6C79" w14:textId="672615BB" w:rsidR="00466E5F" w:rsidRPr="00775BB1" w:rsidRDefault="00466E5F" w:rsidP="00775BB1">
      <w:pPr>
        <w:ind w:firstLine="340"/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>Правовое регулирование информационных отношений (</w:t>
      </w:r>
      <w:r w:rsidR="00C6049B" w:rsidRPr="00775BB1">
        <w:rPr>
          <w:rFonts w:cs="Times New Roman"/>
          <w:bCs/>
          <w:szCs w:val="28"/>
          <w:lang w:val="ru-RU"/>
        </w:rPr>
        <w:t>Закон</w:t>
      </w:r>
      <w:r w:rsidR="00546E71" w:rsidRPr="00775BB1">
        <w:rPr>
          <w:rFonts w:cs="Times New Roman"/>
          <w:bCs/>
          <w:szCs w:val="28"/>
          <w:lang w:val="ru-RU"/>
        </w:rPr>
        <w:t>ы</w:t>
      </w:r>
      <w:r w:rsidR="00C6049B" w:rsidRPr="00775BB1">
        <w:rPr>
          <w:rFonts w:cs="Times New Roman"/>
          <w:bCs/>
          <w:szCs w:val="28"/>
          <w:lang w:val="ru-RU"/>
        </w:rPr>
        <w:t xml:space="preserve"> </w:t>
      </w:r>
      <w:r w:rsidR="00546E71" w:rsidRPr="00775BB1">
        <w:rPr>
          <w:rFonts w:cs="Times New Roman"/>
          <w:bCs/>
          <w:szCs w:val="28"/>
          <w:lang w:val="ru-RU"/>
        </w:rPr>
        <w:t xml:space="preserve">Республики Беларусь «Об информации, информатизации и защите информации», </w:t>
      </w:r>
      <w:r w:rsidR="00C6049B" w:rsidRPr="00775BB1">
        <w:rPr>
          <w:rFonts w:cs="Times New Roman"/>
          <w:bCs/>
          <w:szCs w:val="28"/>
          <w:lang w:val="ru-RU"/>
        </w:rPr>
        <w:t>«О средствах массовой информации»</w:t>
      </w:r>
      <w:r w:rsidR="00546E71" w:rsidRPr="00775BB1">
        <w:rPr>
          <w:rFonts w:cs="Times New Roman"/>
          <w:bCs/>
          <w:szCs w:val="28"/>
          <w:lang w:val="ru-RU"/>
        </w:rPr>
        <w:t xml:space="preserve">, </w:t>
      </w:r>
      <w:r w:rsidR="00C222DE" w:rsidRPr="00775BB1">
        <w:rPr>
          <w:rFonts w:cs="Times New Roman"/>
          <w:bCs/>
          <w:szCs w:val="28"/>
          <w:lang w:val="ru-RU"/>
        </w:rPr>
        <w:t xml:space="preserve">«О защите персональных данных», </w:t>
      </w:r>
      <w:r w:rsidR="00546E71" w:rsidRPr="00775BB1">
        <w:rPr>
          <w:rFonts w:cs="Times New Roman"/>
          <w:bCs/>
          <w:szCs w:val="28"/>
          <w:lang w:val="ru-RU"/>
        </w:rPr>
        <w:t>«Об электронном документе и электронной цифровой подписи»</w:t>
      </w:r>
      <w:r w:rsidRPr="00775BB1">
        <w:rPr>
          <w:rFonts w:cs="Times New Roman"/>
          <w:bCs/>
          <w:szCs w:val="28"/>
          <w:lang w:val="ru-RU"/>
        </w:rPr>
        <w:t>, «О государственных секретах»,</w:t>
      </w:r>
      <w:r w:rsidR="00DA6580" w:rsidRPr="00775BB1">
        <w:rPr>
          <w:rFonts w:cs="Times New Roman"/>
          <w:bCs/>
          <w:szCs w:val="28"/>
          <w:lang w:val="ru-RU"/>
        </w:rPr>
        <w:t xml:space="preserve"> «О научно-технической информации», «О рекламе»; Указы Президента Республики Беларусь «О кибербезопасности», «О мерах по совершенствованию использования национального сегмента сети Интернет» и другие законодательные акты).</w:t>
      </w:r>
    </w:p>
    <w:p w14:paraId="2B2AD57F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Характеристика медиапространства Республики Беларусь, тенденции его развития. Информационные бренды </w:t>
      </w:r>
      <w:r w:rsidRPr="00775BB1">
        <w:rPr>
          <w:rFonts w:cs="Times New Roman"/>
          <w:szCs w:val="28"/>
          <w:lang w:val="ru-RU"/>
        </w:rPr>
        <w:t>Беларуси. Управление информационными процессами в Республике Беларусь.</w:t>
      </w:r>
    </w:p>
    <w:p w14:paraId="1A00312C" w14:textId="77777777" w:rsidR="00775BB1" w:rsidRDefault="00775BB1" w:rsidP="00775BB1">
      <w:pPr>
        <w:pStyle w:val="a3"/>
        <w:spacing w:before="0" w:after="0"/>
        <w:ind w:firstLine="0"/>
        <w:rPr>
          <w:rFonts w:eastAsia="Calibri"/>
        </w:rPr>
      </w:pPr>
      <w:r>
        <w:rPr>
          <w:rFonts w:eastAsia="Calibri"/>
        </w:rPr>
        <w:br w:type="page"/>
      </w:r>
    </w:p>
    <w:p w14:paraId="0E2C4F0F" w14:textId="554676BF" w:rsidR="001457CE" w:rsidRPr="00775BB1" w:rsidRDefault="00514445" w:rsidP="00775BB1">
      <w:pPr>
        <w:pStyle w:val="a3"/>
        <w:spacing w:before="0" w:after="0"/>
        <w:ind w:firstLine="0"/>
        <w:rPr>
          <w:rFonts w:eastAsia="Calibri"/>
        </w:rPr>
      </w:pPr>
      <w:r w:rsidRPr="00775BB1">
        <w:rPr>
          <w:rFonts w:eastAsia="Calibri"/>
        </w:rPr>
        <w:lastRenderedPageBreak/>
        <w:t>РАЗДЕЛ 2</w:t>
      </w:r>
      <w:r w:rsidRPr="00775BB1">
        <w:rPr>
          <w:rFonts w:eastAsia="Calibri"/>
        </w:rPr>
        <w:br/>
      </w:r>
      <w:r w:rsidR="000C042F" w:rsidRPr="00775BB1">
        <w:rPr>
          <w:rFonts w:eastAsia="Calibri"/>
        </w:rPr>
        <w:t>ИНФОРМАЦИОННО-ПОИСКОВАЯ ДЕЯТЕЛЬНОСТ</w:t>
      </w:r>
      <w:r w:rsidR="001714E7" w:rsidRPr="00775BB1">
        <w:rPr>
          <w:rFonts w:eastAsia="Calibri"/>
        </w:rPr>
        <w:t>Ь</w:t>
      </w:r>
      <w:r w:rsidR="000C042F" w:rsidRPr="00775BB1">
        <w:rPr>
          <w:rFonts w:eastAsia="Calibri"/>
        </w:rPr>
        <w:t xml:space="preserve"> </w:t>
      </w:r>
      <w:r w:rsidR="00775BB1">
        <w:rPr>
          <w:rFonts w:eastAsia="Calibri"/>
        </w:rPr>
        <w:br/>
      </w:r>
      <w:r w:rsidR="000C042F" w:rsidRPr="00775BB1">
        <w:rPr>
          <w:rFonts w:eastAsia="Calibri"/>
        </w:rPr>
        <w:t>И ИССЛЕДОВАТЕЛЬСКАЯ КУЛЬТУРА СПЕЦИАЛИСТА СОЦИАЛЬНО-КУЛЬТУРНОЙ СФЕРЫ</w:t>
      </w:r>
    </w:p>
    <w:p w14:paraId="146B26B3" w14:textId="77777777" w:rsidR="00775BB1" w:rsidRDefault="00775BB1" w:rsidP="00775BB1">
      <w:pPr>
        <w:pStyle w:val="a5"/>
        <w:spacing w:before="0" w:after="0"/>
        <w:ind w:firstLine="0"/>
        <w:jc w:val="center"/>
        <w:rPr>
          <w:rFonts w:eastAsia="Calibri"/>
        </w:rPr>
      </w:pPr>
    </w:p>
    <w:p w14:paraId="6E655540" w14:textId="6DB85FF7" w:rsidR="001457CE" w:rsidRPr="00775BB1" w:rsidRDefault="00A35299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</w:t>
      </w:r>
      <w:r w:rsidR="00521F11" w:rsidRPr="00775BB1">
        <w:rPr>
          <w:rFonts w:eastAsia="Calibri"/>
        </w:rPr>
        <w:t>5</w:t>
      </w:r>
      <w:r w:rsidRPr="00775BB1">
        <w:rPr>
          <w:rFonts w:eastAsia="Calibri"/>
        </w:rPr>
        <w:t xml:space="preserve">. </w:t>
      </w:r>
      <w:r w:rsidR="001457CE" w:rsidRPr="00775BB1">
        <w:rPr>
          <w:rFonts w:eastAsia="Calibri"/>
        </w:rPr>
        <w:t xml:space="preserve">Информационно-поисковые задачи </w:t>
      </w:r>
      <w:r w:rsidR="00775BB1">
        <w:rPr>
          <w:rFonts w:eastAsia="Calibri"/>
        </w:rPr>
        <w:br/>
      </w:r>
      <w:r w:rsidR="001457CE" w:rsidRPr="00775BB1">
        <w:rPr>
          <w:rFonts w:eastAsia="Calibri"/>
        </w:rPr>
        <w:t>и алгоритмы их решения</w:t>
      </w:r>
    </w:p>
    <w:p w14:paraId="352A8A98" w14:textId="1BCADF86" w:rsidR="001457CE" w:rsidRPr="00775BB1" w:rsidRDefault="004E511A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Информационный поиск, методы и средства поиска информации. </w:t>
      </w:r>
      <w:r w:rsidR="001457CE" w:rsidRPr="00775BB1">
        <w:rPr>
          <w:rFonts w:cs="Times New Roman"/>
          <w:szCs w:val="28"/>
          <w:lang w:val="ru-RU"/>
        </w:rPr>
        <w:t xml:space="preserve">Сущность понятия «информационная потребность». Классификация информационных потребностей. Особенности формирования информационных потребностей. Информационный запрос как форма выражения информационной потребности. </w:t>
      </w:r>
    </w:p>
    <w:p w14:paraId="3C13C6BB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Основные типы информационно-поисковых задач, возникающих в ходе учебной, научно-исследовательской деятельности студентов и профессиональной деятельности специалистов социально-культурной сферы.</w:t>
      </w:r>
    </w:p>
    <w:p w14:paraId="5DBBC1C8" w14:textId="15B55663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Адресный поиск традиционных и электронных ресурсов. Основные поисковые элементы, используемые при адресном запросе. Алгоритмы адресного поиска.</w:t>
      </w:r>
      <w:r w:rsidR="00D016AD" w:rsidRPr="00775BB1">
        <w:rPr>
          <w:rFonts w:cs="Times New Roman"/>
          <w:szCs w:val="28"/>
          <w:lang w:val="ru-RU"/>
        </w:rPr>
        <w:t xml:space="preserve"> Шифр хранения документа.</w:t>
      </w:r>
      <w:r w:rsidR="00F21382" w:rsidRPr="00775BB1">
        <w:rPr>
          <w:rFonts w:cs="Times New Roman"/>
          <w:szCs w:val="28"/>
          <w:lang w:val="ru-RU"/>
        </w:rPr>
        <w:t xml:space="preserve"> Авторский знак.</w:t>
      </w:r>
    </w:p>
    <w:p w14:paraId="07060B4C" w14:textId="30660268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Фактографический поиск и фактографический запрос. </w:t>
      </w:r>
      <w:r w:rsidR="00F21382" w:rsidRPr="00775BB1">
        <w:rPr>
          <w:rFonts w:cs="Times New Roman"/>
          <w:szCs w:val="28"/>
          <w:lang w:val="ru-RU"/>
        </w:rPr>
        <w:t xml:space="preserve">Печатные и электронные фактографические ресурсы. </w:t>
      </w:r>
      <w:r w:rsidRPr="00775BB1">
        <w:rPr>
          <w:rFonts w:cs="Times New Roman"/>
          <w:szCs w:val="28"/>
          <w:lang w:val="ru-RU"/>
        </w:rPr>
        <w:t>Алгоритмы фактографического поиска.</w:t>
      </w:r>
    </w:p>
    <w:p w14:paraId="0DEC1CD5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Тематический поиск и особенности формулировки тематических запросов. Традиционные и электронные источники информации, используемые при проведении тематического поиска. </w:t>
      </w:r>
    </w:p>
    <w:p w14:paraId="0FC9DC52" w14:textId="77777777" w:rsidR="00521F11" w:rsidRPr="00775BB1" w:rsidRDefault="00521F11" w:rsidP="00775BB1">
      <w:pPr>
        <w:ind w:firstLine="340"/>
        <w:rPr>
          <w:rFonts w:cs="Times New Roman"/>
          <w:szCs w:val="28"/>
          <w:lang w:val="ru-RU"/>
        </w:rPr>
      </w:pPr>
    </w:p>
    <w:p w14:paraId="361AD007" w14:textId="037B3DAA" w:rsidR="001457CE" w:rsidRPr="00775BB1" w:rsidRDefault="009D145C" w:rsidP="00775BB1">
      <w:pPr>
        <w:pStyle w:val="a5"/>
        <w:spacing w:before="0" w:after="0"/>
        <w:ind w:firstLine="0"/>
        <w:jc w:val="center"/>
        <w:rPr>
          <w:rFonts w:eastAsia="Calibri"/>
          <w:webHidden/>
        </w:rPr>
      </w:pPr>
      <w:r w:rsidRPr="00775BB1">
        <w:rPr>
          <w:rFonts w:eastAsia="Calibri"/>
        </w:rPr>
        <w:t xml:space="preserve">Тема </w:t>
      </w:r>
      <w:r w:rsidR="00521F11" w:rsidRPr="00775BB1">
        <w:rPr>
          <w:rFonts w:eastAsia="Calibri"/>
        </w:rPr>
        <w:t>6</w:t>
      </w:r>
      <w:r w:rsidRPr="00775BB1">
        <w:rPr>
          <w:rFonts w:eastAsia="Calibri"/>
        </w:rPr>
        <w:t>.</w:t>
      </w:r>
      <w:r w:rsidR="001457CE" w:rsidRPr="00775BB1">
        <w:rPr>
          <w:rFonts w:eastAsia="Calibri"/>
        </w:rPr>
        <w:t> Информационные ресурсы и информационно-поисковые системы как источники удовлетворения информационных потребностей специалистов социально-культурной сферы</w:t>
      </w:r>
    </w:p>
    <w:p w14:paraId="46B21983" w14:textId="0A89B1F2" w:rsidR="00A452F2" w:rsidRPr="00775BB1" w:rsidRDefault="00E12D23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Документный поток как основной информационный ресурс общества</w:t>
      </w:r>
      <w:r w:rsidR="00843C10" w:rsidRPr="00775BB1">
        <w:rPr>
          <w:rFonts w:cs="Times New Roman"/>
          <w:szCs w:val="28"/>
          <w:lang w:val="ru-RU"/>
        </w:rPr>
        <w:t>. Первичный документный поток, его видовая структура и особенности развития.</w:t>
      </w:r>
      <w:r w:rsidR="00D46F6F" w:rsidRPr="00775BB1">
        <w:rPr>
          <w:rFonts w:cs="Times New Roman"/>
          <w:szCs w:val="28"/>
          <w:lang w:val="ru-RU"/>
        </w:rPr>
        <w:t xml:space="preserve"> Полупериод жизни документов различной отраслевой принадлежности. Рассеяние публикаций.</w:t>
      </w:r>
      <w:r w:rsidR="00A452F2" w:rsidRPr="00775BB1">
        <w:rPr>
          <w:rFonts w:cs="Times New Roman"/>
          <w:szCs w:val="28"/>
          <w:lang w:val="ru-RU"/>
        </w:rPr>
        <w:t xml:space="preserve"> Применение наукометрических и библиометрических методов при решении информационно</w:t>
      </w:r>
      <w:r w:rsidR="00BE139C" w:rsidRPr="00775BB1">
        <w:rPr>
          <w:rFonts w:cs="Times New Roman"/>
          <w:szCs w:val="28"/>
          <w:lang w:val="ru-RU"/>
        </w:rPr>
        <w:t>-</w:t>
      </w:r>
      <w:r w:rsidR="00A452F2" w:rsidRPr="00775BB1">
        <w:rPr>
          <w:rFonts w:cs="Times New Roman"/>
          <w:szCs w:val="28"/>
          <w:lang w:val="ru-RU"/>
        </w:rPr>
        <w:t>поисков</w:t>
      </w:r>
      <w:r w:rsidR="00BE139C" w:rsidRPr="00775BB1">
        <w:rPr>
          <w:rFonts w:cs="Times New Roman"/>
          <w:szCs w:val="28"/>
          <w:lang w:val="ru-RU"/>
        </w:rPr>
        <w:t>ых</w:t>
      </w:r>
      <w:r w:rsidR="00A452F2" w:rsidRPr="00775BB1">
        <w:rPr>
          <w:rFonts w:cs="Times New Roman"/>
          <w:szCs w:val="28"/>
          <w:lang w:val="ru-RU"/>
        </w:rPr>
        <w:t xml:space="preserve"> задач</w:t>
      </w:r>
      <w:r w:rsidR="00BE139C" w:rsidRPr="00775BB1">
        <w:rPr>
          <w:rFonts w:cs="Times New Roman"/>
          <w:szCs w:val="28"/>
          <w:lang w:val="ru-RU"/>
        </w:rPr>
        <w:t>.</w:t>
      </w:r>
    </w:p>
    <w:p w14:paraId="0CB3641C" w14:textId="00BBD0CC" w:rsidR="00405D36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Понятие «информационный ресурс». Классификация информационных ресурсов</w:t>
      </w:r>
      <w:r w:rsidR="00A80963" w:rsidRPr="00775BB1">
        <w:rPr>
          <w:rFonts w:cs="Times New Roman"/>
          <w:szCs w:val="28"/>
          <w:lang w:val="ru-RU"/>
        </w:rPr>
        <w:t xml:space="preserve"> по областям знаний и видам профессиональной деятельности.</w:t>
      </w:r>
      <w:r w:rsid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 xml:space="preserve">Соотношение понятий «документ», «издание», «публикация». Первичные документы как источники информации. </w:t>
      </w:r>
      <w:r w:rsidR="00282736" w:rsidRPr="00775BB1">
        <w:rPr>
          <w:rFonts w:cs="Times New Roman"/>
          <w:szCs w:val="28"/>
          <w:lang w:val="ru-RU"/>
        </w:rPr>
        <w:t>О</w:t>
      </w:r>
      <w:r w:rsidRPr="00775BB1">
        <w:rPr>
          <w:rFonts w:cs="Times New Roman"/>
          <w:szCs w:val="28"/>
          <w:lang w:val="ru-RU"/>
        </w:rPr>
        <w:t>публикованны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>, неопубликованны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 xml:space="preserve"> и непубликуемы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 xml:space="preserve"> документ</w:t>
      </w:r>
      <w:r w:rsidR="00282736" w:rsidRPr="00775BB1">
        <w:rPr>
          <w:rFonts w:cs="Times New Roman"/>
          <w:szCs w:val="28"/>
          <w:lang w:val="ru-RU"/>
        </w:rPr>
        <w:t>ы</w:t>
      </w:r>
      <w:r w:rsidRPr="00775BB1">
        <w:rPr>
          <w:rFonts w:cs="Times New Roman"/>
          <w:szCs w:val="28"/>
          <w:lang w:val="ru-RU"/>
        </w:rPr>
        <w:t xml:space="preserve">. </w:t>
      </w:r>
      <w:r w:rsidR="00405D36" w:rsidRPr="00775BB1">
        <w:rPr>
          <w:rFonts w:cs="Times New Roman"/>
          <w:szCs w:val="28"/>
          <w:lang w:val="ru-RU"/>
        </w:rPr>
        <w:t>Виды и состав электронных информационных ресурсов, их использование в деятельности специалистов в социально-культурной сфере.</w:t>
      </w:r>
    </w:p>
    <w:p w14:paraId="0D629739" w14:textId="0F1A03E3" w:rsidR="003A1439" w:rsidRPr="00775BB1" w:rsidRDefault="002A4C3A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lastRenderedPageBreak/>
        <w:t xml:space="preserve">Вторичный документный поток как организованная совокупность вторичных источников информации. Использование вторичного документного потока в </w:t>
      </w:r>
      <w:r w:rsidR="0074466A" w:rsidRPr="00775BB1">
        <w:rPr>
          <w:rFonts w:cs="Times New Roman"/>
          <w:szCs w:val="28"/>
          <w:lang w:val="ru-RU"/>
        </w:rPr>
        <w:t>деятельности специалистов социально-культурной сферы.</w:t>
      </w:r>
      <w:r w:rsidR="008A2A04" w:rsidRPr="00775BB1">
        <w:rPr>
          <w:rFonts w:cs="Times New Roman"/>
          <w:szCs w:val="28"/>
          <w:lang w:val="ru-RU"/>
        </w:rPr>
        <w:t xml:space="preserve"> </w:t>
      </w:r>
      <w:r w:rsidR="003A1439" w:rsidRPr="00775BB1">
        <w:rPr>
          <w:rFonts w:cs="Times New Roman"/>
          <w:szCs w:val="28"/>
          <w:lang w:val="ru-RU"/>
        </w:rPr>
        <w:t xml:space="preserve">Вторичные документы: функции, виды и общая характеристика. Библиографические ресурсы. Карточные библиографические ресурсы (каталоги, картотеки). Печатные библиографические пособия: виды, содержательная характеристика. Библиографические базы данных и их поисковые возможности. </w:t>
      </w:r>
    </w:p>
    <w:p w14:paraId="4DC25244" w14:textId="2D27E2E0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Сущность понятия «информационно-поисковая система». Библиотека как информационно-поисковая система. Справочно-библиографический аппарат традиционной и электронной библиотек. Роль библиотек в эпоху электронной информации. Информационные услуги библиотек для обучающихся и специалистов. Архивы как источники информации для специалистов социально-культурной сферы. Интернет как источник информационных ресурсов. Типы информационно-поисковых систем Интернет</w:t>
      </w:r>
      <w:r w:rsidR="00ED725C" w:rsidRPr="00775BB1">
        <w:rPr>
          <w:rFonts w:cs="Times New Roman"/>
          <w:szCs w:val="28"/>
          <w:lang w:val="ru-RU"/>
        </w:rPr>
        <w:t>а</w:t>
      </w:r>
      <w:r w:rsidRPr="00775BB1">
        <w:rPr>
          <w:rFonts w:cs="Times New Roman"/>
          <w:szCs w:val="28"/>
          <w:lang w:val="ru-RU"/>
        </w:rPr>
        <w:t>. Операторы для уточнения и расширения запросов в поисковых системах Интернет</w:t>
      </w:r>
      <w:r w:rsidR="00ED725C" w:rsidRPr="00775BB1">
        <w:rPr>
          <w:rFonts w:cs="Times New Roman"/>
          <w:szCs w:val="28"/>
          <w:lang w:val="ru-RU"/>
        </w:rPr>
        <w:t>а</w:t>
      </w:r>
      <w:r w:rsidRPr="00775BB1">
        <w:rPr>
          <w:rFonts w:cs="Times New Roman"/>
          <w:szCs w:val="28"/>
          <w:lang w:val="ru-RU"/>
        </w:rPr>
        <w:t xml:space="preserve">, операторы поиска по страницам и сайтам, операторы-фильтры по дате, языку и типу файла. </w:t>
      </w:r>
    </w:p>
    <w:p w14:paraId="3CF92FED" w14:textId="754FC174" w:rsidR="001457CE" w:rsidRPr="00775BB1" w:rsidRDefault="001D7C5B" w:rsidP="00775BB1">
      <w:pPr>
        <w:pStyle w:val="a6"/>
        <w:spacing w:after="0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Показатели эффективности информационного поиска. Точность поиска и коэффициент точности поиска. </w:t>
      </w:r>
      <w:r w:rsidRPr="00775BB1">
        <w:rPr>
          <w:rFonts w:eastAsiaTheme="minorEastAsia" w:cs="Times New Roman"/>
          <w:szCs w:val="28"/>
          <w:lang w:val="ru-RU"/>
        </w:rPr>
        <w:t>Полнота поиска и к</w:t>
      </w:r>
      <w:r w:rsidRPr="00775BB1">
        <w:rPr>
          <w:rFonts w:cs="Times New Roman"/>
          <w:szCs w:val="28"/>
          <w:lang w:val="ru-RU"/>
        </w:rPr>
        <w:t>оэффициент полноты поиска. Количественные, качественные и эргономические характеристики информационных ресурсов.</w:t>
      </w:r>
    </w:p>
    <w:p w14:paraId="0F881448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49EB868" w14:textId="4A678721" w:rsidR="001457CE" w:rsidRPr="00775BB1" w:rsidRDefault="001457CE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</w:t>
      </w:r>
      <w:r w:rsidR="008D6CE4" w:rsidRPr="00775BB1">
        <w:rPr>
          <w:rFonts w:eastAsia="Calibri"/>
        </w:rPr>
        <w:t>7</w:t>
      </w:r>
      <w:r w:rsidRPr="00775BB1">
        <w:rPr>
          <w:rFonts w:eastAsia="Calibri"/>
        </w:rPr>
        <w:t>. Исследовательская культура специалиста</w:t>
      </w:r>
      <w:r w:rsidR="00775BB1">
        <w:rPr>
          <w:rFonts w:eastAsia="Calibri"/>
        </w:rPr>
        <w:t xml:space="preserve"> </w:t>
      </w:r>
      <w:r w:rsidR="00775BB1">
        <w:rPr>
          <w:rFonts w:eastAsia="Calibri"/>
        </w:rPr>
        <w:br/>
      </w:r>
      <w:r w:rsidR="00A70129" w:rsidRPr="00775BB1">
        <w:rPr>
          <w:rFonts w:eastAsia="Calibri"/>
        </w:rPr>
        <w:t>социально-культурной сферы</w:t>
      </w:r>
    </w:p>
    <w:p w14:paraId="265205F1" w14:textId="0650CDC1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Понятие «исследовательская культура». </w:t>
      </w:r>
      <w:r w:rsidR="000A6ADF" w:rsidRPr="00775BB1">
        <w:rPr>
          <w:rFonts w:cs="Times New Roman"/>
          <w:szCs w:val="28"/>
          <w:lang w:val="ru-RU"/>
        </w:rPr>
        <w:t>Исследовательская культура как компонент профессионально-личностного развития студентов творческих учреждений высшего образования.</w:t>
      </w:r>
      <w:r w:rsidR="00121A9E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>Роль исследовательской культуры в деятельности специалистов социально-культурной сферы.</w:t>
      </w:r>
    </w:p>
    <w:p w14:paraId="2ECE317A" w14:textId="1835289C" w:rsidR="00DF6334" w:rsidRPr="00775BB1" w:rsidRDefault="004A449B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Научно-исследовательская работа как инвариантная составляющая исследовательской культуры. </w:t>
      </w:r>
      <w:r w:rsidR="003E6743" w:rsidRPr="00775BB1">
        <w:rPr>
          <w:rFonts w:cs="Times New Roman"/>
          <w:szCs w:val="28"/>
          <w:lang w:val="ru-RU"/>
        </w:rPr>
        <w:t xml:space="preserve">Научный стиль изложения информации и его основные черты. </w:t>
      </w:r>
    </w:p>
    <w:p w14:paraId="707F9AF1" w14:textId="77777777" w:rsidR="003C5C77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Этапы </w:t>
      </w:r>
      <w:r w:rsidR="00190C82" w:rsidRPr="00775BB1">
        <w:rPr>
          <w:rFonts w:cs="Times New Roman"/>
          <w:szCs w:val="28"/>
          <w:lang w:val="ru-RU"/>
        </w:rPr>
        <w:t xml:space="preserve">научно-исследовательской работы и их информационное обеспечение. </w:t>
      </w:r>
      <w:r w:rsidR="003C5C77" w:rsidRPr="00775BB1">
        <w:rPr>
          <w:rFonts w:cs="Times New Roman"/>
          <w:szCs w:val="28"/>
          <w:lang w:val="ru-RU"/>
        </w:rPr>
        <w:t>Особенности информационных потребностей при проведении исследований в сфере культуры.</w:t>
      </w:r>
    </w:p>
    <w:p w14:paraId="19D1CFE5" w14:textId="77777777" w:rsidR="003C5C77" w:rsidRPr="00775BB1" w:rsidRDefault="003C5C77" w:rsidP="00775BB1">
      <w:pPr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Основные типы научных исследований и методы их проведения. Структурные элементы научного текста. </w:t>
      </w:r>
    </w:p>
    <w:p w14:paraId="56D6C740" w14:textId="6A68081C" w:rsidR="002C7C91" w:rsidRPr="00775BB1" w:rsidRDefault="00126446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А</w:t>
      </w:r>
      <w:r w:rsidR="004A449B" w:rsidRPr="00775BB1">
        <w:rPr>
          <w:rFonts w:cs="Times New Roman"/>
          <w:szCs w:val="28"/>
          <w:lang w:val="ru-RU"/>
        </w:rPr>
        <w:t>трибуты н</w:t>
      </w:r>
      <w:r w:rsidR="001457CE" w:rsidRPr="00775BB1">
        <w:rPr>
          <w:rFonts w:cs="Times New Roman"/>
          <w:szCs w:val="28"/>
          <w:lang w:val="ru-RU"/>
        </w:rPr>
        <w:t>аучно</w:t>
      </w:r>
      <w:r w:rsidR="004A449B" w:rsidRPr="00775BB1">
        <w:rPr>
          <w:rFonts w:cs="Times New Roman"/>
          <w:szCs w:val="28"/>
          <w:lang w:val="ru-RU"/>
        </w:rPr>
        <w:t>го</w:t>
      </w:r>
      <w:r w:rsidR="001457CE" w:rsidRPr="00775BB1">
        <w:rPr>
          <w:rFonts w:cs="Times New Roman"/>
          <w:szCs w:val="28"/>
          <w:lang w:val="ru-RU"/>
        </w:rPr>
        <w:t xml:space="preserve"> исследовани</w:t>
      </w:r>
      <w:r w:rsidR="004A449B" w:rsidRPr="00775BB1">
        <w:rPr>
          <w:rFonts w:cs="Times New Roman"/>
          <w:szCs w:val="28"/>
          <w:lang w:val="ru-RU"/>
        </w:rPr>
        <w:t>я</w:t>
      </w:r>
      <w:r w:rsidRPr="00775BB1">
        <w:rPr>
          <w:rFonts w:cs="Times New Roman"/>
          <w:szCs w:val="28"/>
          <w:lang w:val="ru-RU"/>
        </w:rPr>
        <w:t>:</w:t>
      </w:r>
      <w:r w:rsidR="004A449B" w:rsidRPr="00775BB1">
        <w:rPr>
          <w:rFonts w:cs="Times New Roman"/>
          <w:szCs w:val="28"/>
          <w:lang w:val="ru-RU"/>
        </w:rPr>
        <w:t xml:space="preserve"> </w:t>
      </w:r>
      <w:r w:rsidR="003E6743" w:rsidRPr="00775BB1">
        <w:rPr>
          <w:rFonts w:cs="Times New Roman"/>
          <w:szCs w:val="28"/>
          <w:lang w:val="ru-RU"/>
        </w:rPr>
        <w:t xml:space="preserve">проблематика (проблема, гипотеза), </w:t>
      </w:r>
      <w:r w:rsidRPr="00775BB1">
        <w:rPr>
          <w:rFonts w:cs="Times New Roman"/>
          <w:szCs w:val="28"/>
          <w:lang w:val="ru-RU"/>
        </w:rPr>
        <w:t>объект, предмет, актуальность (практическая и теоретическая), цель</w:t>
      </w:r>
      <w:r w:rsidR="003E6743" w:rsidRPr="00775BB1">
        <w:rPr>
          <w:rFonts w:cs="Times New Roman"/>
          <w:szCs w:val="28"/>
          <w:lang w:val="ru-RU"/>
        </w:rPr>
        <w:t xml:space="preserve"> и задачи. Тематика исследования: основные требования и особенности формулировки.</w:t>
      </w:r>
    </w:p>
    <w:p w14:paraId="49322CFE" w14:textId="62B0F242" w:rsidR="00DB737F" w:rsidRPr="00775BB1" w:rsidRDefault="003C5C77" w:rsidP="00775BB1">
      <w:pPr>
        <w:spacing w:line="356" w:lineRule="exact"/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cs="Times New Roman"/>
          <w:szCs w:val="28"/>
          <w:lang w:val="ru-RU"/>
        </w:rPr>
        <w:lastRenderedPageBreak/>
        <w:t>Оценка эффективности научной работы. Критерии оценки результатов научных исследований (новизна, объективность, доказательность, точность и воспроизводимость).</w:t>
      </w:r>
      <w:r w:rsidR="00DB737F" w:rsidRPr="00775BB1">
        <w:rPr>
          <w:rFonts w:cs="Times New Roman"/>
          <w:szCs w:val="28"/>
          <w:lang w:val="ru-RU"/>
        </w:rPr>
        <w:t xml:space="preserve"> Наукометрические показатели публикационной активности исследователей.</w:t>
      </w:r>
    </w:p>
    <w:p w14:paraId="2911FE41" w14:textId="24F4E990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</w:p>
    <w:p w14:paraId="0E275C63" w14:textId="7088C7D7" w:rsidR="00B52E36" w:rsidRPr="00775BB1" w:rsidRDefault="00B52E36" w:rsidP="00775BB1">
      <w:pPr>
        <w:pStyle w:val="a5"/>
        <w:spacing w:before="0" w:after="0" w:line="356" w:lineRule="exact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8. Культура потребления, </w:t>
      </w:r>
      <w:r w:rsidR="00775BB1">
        <w:rPr>
          <w:rFonts w:eastAsia="Calibri"/>
        </w:rPr>
        <w:br/>
      </w:r>
      <w:r w:rsidRPr="00775BB1">
        <w:rPr>
          <w:rFonts w:eastAsia="Calibri"/>
        </w:rPr>
        <w:t>переработки и использования информации</w:t>
      </w:r>
    </w:p>
    <w:p w14:paraId="45EDA0BF" w14:textId="3D05179D" w:rsidR="00B52E36" w:rsidRPr="00775BB1" w:rsidRDefault="00B52E36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Научный этикет и информационная этика: моральные и правовые аспекты. Правовое обеспечение научно-информационной деятельности специалистов. </w:t>
      </w:r>
      <w:r w:rsidRPr="00775BB1">
        <w:rPr>
          <w:rFonts w:cs="Times New Roman"/>
          <w:bCs/>
          <w:szCs w:val="28"/>
          <w:lang w:val="ru-RU"/>
        </w:rPr>
        <w:t xml:space="preserve">Закон Республики Беларусь «Об авторском праве и смежных правах». </w:t>
      </w:r>
    </w:p>
    <w:p w14:paraId="2F298FF4" w14:textId="39AF8199" w:rsidR="00B52E36" w:rsidRPr="00775BB1" w:rsidRDefault="00B52E36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Технологии а</w:t>
      </w:r>
      <w:r w:rsidR="001457CE" w:rsidRPr="00775BB1">
        <w:rPr>
          <w:rFonts w:cs="Times New Roman"/>
          <w:szCs w:val="28"/>
          <w:lang w:val="ru-RU"/>
        </w:rPr>
        <w:t>налитико-синтетическ</w:t>
      </w:r>
      <w:r w:rsidRPr="00775BB1">
        <w:rPr>
          <w:rFonts w:cs="Times New Roman"/>
          <w:szCs w:val="28"/>
          <w:lang w:val="ru-RU"/>
        </w:rPr>
        <w:t>ой</w:t>
      </w:r>
      <w:r w:rsidR="001457CE" w:rsidRPr="00775BB1">
        <w:rPr>
          <w:rFonts w:cs="Times New Roman"/>
          <w:szCs w:val="28"/>
          <w:lang w:val="ru-RU"/>
        </w:rPr>
        <w:t xml:space="preserve"> переработк</w:t>
      </w:r>
      <w:r w:rsidRPr="00775BB1">
        <w:rPr>
          <w:rFonts w:cs="Times New Roman"/>
          <w:szCs w:val="28"/>
          <w:lang w:val="ru-RU"/>
        </w:rPr>
        <w:t>и</w:t>
      </w:r>
      <w:r w:rsidR="001457CE" w:rsidRPr="00775BB1">
        <w:rPr>
          <w:rFonts w:cs="Times New Roman"/>
          <w:szCs w:val="28"/>
          <w:lang w:val="ru-RU"/>
        </w:rPr>
        <w:t xml:space="preserve"> информации. Виды информационного свертывания информации.</w:t>
      </w:r>
      <w:r w:rsidRPr="00775BB1">
        <w:rPr>
          <w:rFonts w:cs="Times New Roman"/>
          <w:szCs w:val="28"/>
          <w:lang w:val="ru-RU"/>
        </w:rPr>
        <w:t xml:space="preserve"> Правила и алгоритм построения определений понятий на основе анализа источников информации.</w:t>
      </w:r>
    </w:p>
    <w:p w14:paraId="694ADA97" w14:textId="1D0B92E4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Конспектирование: виды и методы составления конспектов. Правила составления библиографического описания на различные виды информационных ресурсов</w:t>
      </w:r>
      <w:r w:rsidR="00A02B37" w:rsidRPr="00775BB1">
        <w:rPr>
          <w:rFonts w:cs="Times New Roman"/>
          <w:szCs w:val="28"/>
          <w:lang w:val="ru-RU"/>
        </w:rPr>
        <w:t xml:space="preserve"> (стандарты, международные стили)</w:t>
      </w:r>
      <w:r w:rsidRPr="00775BB1">
        <w:rPr>
          <w:rFonts w:cs="Times New Roman"/>
          <w:szCs w:val="28"/>
          <w:lang w:val="ru-RU"/>
        </w:rPr>
        <w:t>. Общие принципы аннотирования и реферирования. Индексирование информационных ресурсов. Фактографическое свертывание и обзорно-аналитическая деятельность как виды аналитико-синтетической переработки информации: технологии подготовки фактографических справок и аналитических обзоров литературы.</w:t>
      </w:r>
    </w:p>
    <w:p w14:paraId="21FF6B6C" w14:textId="38939742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Понятия «цитата», «ссылка», «цитирование», «плагиат», «самоцитирование», «самоплагиат». Культура и правила цитирования источников информации. Основные виды цитирования (прямое, парафраз, кросс-цитирование) и особенности их использования. Формы цитирования</w:t>
      </w:r>
      <w:r w:rsidR="00B52E36" w:rsidRPr="00775BB1">
        <w:rPr>
          <w:rFonts w:cs="Times New Roman"/>
          <w:szCs w:val="28"/>
          <w:lang w:val="ru-RU"/>
        </w:rPr>
        <w:t>.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76E0D8C9" w14:textId="203E38D8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Библиографическая ссылка. Виды </w:t>
      </w:r>
      <w:r w:rsidR="00B52E36" w:rsidRPr="00775BB1">
        <w:rPr>
          <w:rFonts w:cs="Times New Roman"/>
          <w:szCs w:val="28"/>
          <w:lang w:val="ru-RU"/>
        </w:rPr>
        <w:t xml:space="preserve">и правила оформления </w:t>
      </w:r>
      <w:r w:rsidRPr="00775BB1">
        <w:rPr>
          <w:rFonts w:cs="Times New Roman"/>
          <w:szCs w:val="28"/>
          <w:lang w:val="ru-RU"/>
        </w:rPr>
        <w:t>библиографических ссылок.</w:t>
      </w:r>
      <w:r w:rsidR="00B52E36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>Способы группировки библиографических записей в списке литературы: алфавитный, систематический, тематический, типологический, в порядке цитирования.</w:t>
      </w:r>
    </w:p>
    <w:p w14:paraId="55800E54" w14:textId="2B441926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Культура представления результатов научной деятельности и их продвижения в мировом информационном пространстве</w:t>
      </w:r>
      <w:r w:rsidR="00DB737F" w:rsidRPr="00775BB1">
        <w:rPr>
          <w:rFonts w:cs="Times New Roman"/>
          <w:szCs w:val="28"/>
          <w:lang w:val="ru-RU"/>
        </w:rPr>
        <w:t xml:space="preserve">. </w:t>
      </w:r>
      <w:r w:rsidRPr="00775BB1">
        <w:rPr>
          <w:rFonts w:cs="Times New Roman"/>
          <w:szCs w:val="28"/>
          <w:lang w:val="ru-RU"/>
        </w:rPr>
        <w:t xml:space="preserve">Технология подготовки научного доклада и мультимедийной презентации для представления результатов научной деятельности. </w:t>
      </w:r>
    </w:p>
    <w:p w14:paraId="2CB29DCF" w14:textId="0CD6A08A" w:rsidR="001457CE" w:rsidRPr="00775BB1" w:rsidRDefault="001457CE" w:rsidP="00775BB1">
      <w:pPr>
        <w:spacing w:line="356" w:lineRule="exact"/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cs="Times New Roman"/>
          <w:szCs w:val="28"/>
          <w:lang w:val="ru-RU"/>
        </w:rPr>
        <w:t>Современные научно-коммуникационные каналы. Сервисы электронной научной коммуникации. Системы идентификации авторов и ведени</w:t>
      </w:r>
      <w:r w:rsidR="00DB737F" w:rsidRPr="00775BB1">
        <w:rPr>
          <w:rFonts w:cs="Times New Roman"/>
          <w:szCs w:val="28"/>
          <w:lang w:val="ru-RU"/>
        </w:rPr>
        <w:t>я</w:t>
      </w:r>
      <w:r w:rsidRPr="00775BB1">
        <w:rPr>
          <w:rFonts w:cs="Times New Roman"/>
          <w:szCs w:val="28"/>
          <w:lang w:val="ru-RU"/>
        </w:rPr>
        <w:t xml:space="preserve"> авторских профилей для исследователей в сфере культуры. Научные социальные сети и их функциональное назначение.</w:t>
      </w:r>
    </w:p>
    <w:p w14:paraId="372BF80E" w14:textId="6BD156E7" w:rsidR="000C042F" w:rsidRPr="00775BB1" w:rsidRDefault="00514445" w:rsidP="00775BB1">
      <w:pPr>
        <w:ind w:firstLine="0"/>
        <w:jc w:val="center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75BB1">
        <w:rPr>
          <w:rFonts w:cs="Times New Roman"/>
          <w:szCs w:val="28"/>
          <w:lang w:val="ru-RU"/>
        </w:rPr>
        <w:br w:type="page"/>
      </w:r>
      <w:r w:rsidR="000C042F" w:rsidRPr="00775BB1">
        <w:rPr>
          <w:rFonts w:eastAsia="Times New Roman" w:cs="Times New Roman"/>
          <w:b/>
          <w:bCs/>
          <w:sz w:val="24"/>
          <w:szCs w:val="24"/>
          <w:lang w:val="ru-RU" w:eastAsia="ru-RU"/>
        </w:rPr>
        <w:lastRenderedPageBreak/>
        <w:t>ИНФОРМАЦИОННО-МЕТОДИЧЕСКОЕ ОБЕСПЕЧЕНИЕ</w:t>
      </w:r>
    </w:p>
    <w:p w14:paraId="7B47C1D8" w14:textId="77777777" w:rsidR="00775BB1" w:rsidRDefault="00775BB1" w:rsidP="00775BB1">
      <w:pPr>
        <w:keepNext/>
        <w:keepLines/>
        <w:ind w:firstLine="0"/>
        <w:jc w:val="center"/>
        <w:outlineLvl w:val="1"/>
        <w:rPr>
          <w:rFonts w:eastAsia="Times New Roman" w:cs="Times New Roman"/>
          <w:b/>
          <w:bCs/>
          <w:szCs w:val="28"/>
          <w:lang w:val="ru-RU" w:eastAsia="ru-RU"/>
        </w:rPr>
      </w:pPr>
    </w:p>
    <w:p w14:paraId="2CD7FEDD" w14:textId="77777777" w:rsidR="000C042F" w:rsidRPr="00775BB1" w:rsidRDefault="000C042F" w:rsidP="00775BB1">
      <w:pPr>
        <w:keepNext/>
        <w:keepLines/>
        <w:ind w:firstLine="0"/>
        <w:jc w:val="center"/>
        <w:outlineLvl w:val="1"/>
        <w:rPr>
          <w:rFonts w:eastAsia="Times New Roman" w:cs="Times New Roman"/>
          <w:b/>
          <w:bCs/>
          <w:szCs w:val="28"/>
          <w:lang w:val="ru-RU" w:eastAsia="ru-RU"/>
        </w:rPr>
      </w:pPr>
      <w:r w:rsidRPr="00775BB1">
        <w:rPr>
          <w:rFonts w:eastAsia="Times New Roman" w:cs="Times New Roman"/>
          <w:b/>
          <w:bCs/>
          <w:szCs w:val="28"/>
          <w:lang w:val="ru-RU" w:eastAsia="ru-RU"/>
        </w:rPr>
        <w:t>Литература</w:t>
      </w:r>
    </w:p>
    <w:p w14:paraId="49B0EDC9" w14:textId="77777777" w:rsidR="00F73731" w:rsidRPr="00775BB1" w:rsidRDefault="00F73731" w:rsidP="00775BB1">
      <w:pPr>
        <w:shd w:val="clear" w:color="auto" w:fill="FFFFFF"/>
        <w:spacing w:before="120"/>
        <w:ind w:firstLine="0"/>
        <w:jc w:val="center"/>
        <w:rPr>
          <w:rFonts w:eastAsia="Times New Roman" w:cs="Times New Roman"/>
          <w:i/>
          <w:color w:val="000000"/>
          <w:szCs w:val="28"/>
          <w:lang w:val="ru-RU" w:eastAsia="ru-RU"/>
        </w:rPr>
      </w:pPr>
      <w:r w:rsidRPr="00775BB1">
        <w:rPr>
          <w:rFonts w:eastAsia="Times New Roman" w:cs="Times New Roman"/>
          <w:i/>
          <w:color w:val="000000"/>
          <w:szCs w:val="28"/>
          <w:lang w:val="ru-RU" w:eastAsia="ru-RU"/>
        </w:rPr>
        <w:t>Основная</w:t>
      </w:r>
    </w:p>
    <w:p w14:paraId="239F1322" w14:textId="449D6D52" w:rsidR="00F73731" w:rsidRPr="00775BB1" w:rsidRDefault="00ED725C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1. </w:t>
      </w:r>
      <w:r w:rsidR="00F73731" w:rsidRPr="00775BB1">
        <w:rPr>
          <w:rFonts w:eastAsia="Times New Roman" w:cs="Times New Roman"/>
          <w:i/>
          <w:szCs w:val="28"/>
          <w:lang w:val="ru-RU"/>
        </w:rPr>
        <w:t>Блюмин</w:t>
      </w:r>
      <w:r w:rsidR="00F73731" w:rsidRPr="00775BB1">
        <w:rPr>
          <w:rFonts w:eastAsia="Times New Roman" w:cs="Times New Roman"/>
          <w:szCs w:val="28"/>
          <w:lang w:val="ru-RU"/>
        </w:rPr>
        <w:t>, А. М. Мировые информационные ресурсы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775BB1">
        <w:rPr>
          <w:rFonts w:eastAsia="Times New Roman" w:cs="Times New Roman"/>
          <w:szCs w:val="28"/>
          <w:lang w:val="ru-RU"/>
        </w:rPr>
        <w:t>: учеб. пособие / А. </w:t>
      </w:r>
      <w:r w:rsidR="00F73731" w:rsidRPr="00775BB1">
        <w:rPr>
          <w:rFonts w:eastAsia="Times New Roman" w:cs="Times New Roman"/>
          <w:szCs w:val="28"/>
          <w:lang w:val="ru-RU"/>
        </w:rPr>
        <w:t xml:space="preserve">М. Блюмин, Н. А. Феоктистов.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F73731" w:rsidRPr="00775BB1">
        <w:rPr>
          <w:rFonts w:eastAsia="Times New Roman" w:cs="Times New Roman"/>
          <w:szCs w:val="28"/>
          <w:lang w:val="ru-RU"/>
        </w:rPr>
        <w:t xml:space="preserve"> 3-е изд., </w:t>
      </w:r>
      <w:r w:rsidR="00775BB1">
        <w:rPr>
          <w:rFonts w:eastAsia="Times New Roman" w:cs="Times New Roman"/>
          <w:szCs w:val="28"/>
          <w:lang w:val="ru-RU"/>
        </w:rPr>
        <w:t>перераб. и доп. – М. : Дашков и </w:t>
      </w:r>
      <w:r w:rsidR="00F73731" w:rsidRPr="00775BB1">
        <w:rPr>
          <w:rFonts w:eastAsia="Times New Roman" w:cs="Times New Roman"/>
          <w:szCs w:val="28"/>
          <w:lang w:val="ru-RU"/>
        </w:rPr>
        <w:t xml:space="preserve">К, 2015. – 382 с. </w:t>
      </w:r>
    </w:p>
    <w:p w14:paraId="2A442A1B" w14:textId="0E23E606" w:rsidR="009C332B" w:rsidRPr="00775BB1" w:rsidRDefault="00ED725C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2. </w:t>
      </w:r>
      <w:r w:rsidR="009C332B" w:rsidRPr="00775BB1">
        <w:rPr>
          <w:rFonts w:eastAsia="Times New Roman" w:cs="Times New Roman"/>
          <w:i/>
          <w:szCs w:val="28"/>
          <w:lang w:val="ru-RU"/>
        </w:rPr>
        <w:t xml:space="preserve">Воронцов, Г. А. </w:t>
      </w:r>
      <w:r w:rsidR="009C332B" w:rsidRPr="00775BB1">
        <w:rPr>
          <w:rFonts w:eastAsia="Times New Roman" w:cs="Times New Roman"/>
          <w:szCs w:val="28"/>
          <w:lang w:val="ru-RU"/>
        </w:rPr>
        <w:t>Труд студента: ступени успеха на пути к диплому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9C332B" w:rsidRPr="00775BB1">
        <w:rPr>
          <w:rFonts w:eastAsia="Times New Roman" w:cs="Times New Roman"/>
          <w:szCs w:val="28"/>
          <w:lang w:val="ru-RU"/>
        </w:rPr>
        <w:t xml:space="preserve">: учеб. </w:t>
      </w:r>
      <w:r w:rsidRPr="00775BB1">
        <w:rPr>
          <w:rFonts w:eastAsia="Times New Roman" w:cs="Times New Roman"/>
          <w:szCs w:val="28"/>
          <w:lang w:val="ru-RU"/>
        </w:rPr>
        <w:t>п</w:t>
      </w:r>
      <w:r w:rsidR="009C332B" w:rsidRPr="00775BB1">
        <w:rPr>
          <w:rFonts w:eastAsia="Times New Roman" w:cs="Times New Roman"/>
          <w:szCs w:val="28"/>
          <w:lang w:val="ru-RU"/>
        </w:rPr>
        <w:t xml:space="preserve">особие для студентов высших учебных заведений / Г. А. Воронцов. – </w:t>
      </w:r>
      <w:r w:rsidR="00775BB1">
        <w:rPr>
          <w:rFonts w:eastAsia="Times New Roman" w:cs="Times New Roman"/>
          <w:szCs w:val="28"/>
          <w:lang w:val="ru-RU"/>
        </w:rPr>
        <w:br/>
      </w:r>
      <w:r w:rsidR="009C332B" w:rsidRPr="00775BB1">
        <w:rPr>
          <w:rFonts w:eastAsia="Times New Roman" w:cs="Times New Roman"/>
          <w:szCs w:val="28"/>
          <w:lang w:val="ru-RU"/>
        </w:rPr>
        <w:t xml:space="preserve">2-е изд., перераб. </w:t>
      </w:r>
      <w:r w:rsidRPr="00775BB1">
        <w:rPr>
          <w:rFonts w:eastAsia="Times New Roman" w:cs="Times New Roman"/>
          <w:szCs w:val="28"/>
          <w:lang w:val="ru-RU"/>
        </w:rPr>
        <w:t>и</w:t>
      </w:r>
      <w:r w:rsidR="009C332B" w:rsidRPr="00775BB1">
        <w:rPr>
          <w:rFonts w:eastAsia="Times New Roman" w:cs="Times New Roman"/>
          <w:szCs w:val="28"/>
          <w:lang w:val="ru-RU"/>
        </w:rPr>
        <w:t xml:space="preserve"> доп.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9C332B" w:rsidRPr="00775BB1">
        <w:rPr>
          <w:rFonts w:eastAsia="Times New Roman" w:cs="Times New Roman"/>
          <w:szCs w:val="28"/>
          <w:lang w:val="ru-RU"/>
        </w:rPr>
        <w:t xml:space="preserve"> М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9C332B" w:rsidRPr="00775BB1">
        <w:rPr>
          <w:rFonts w:eastAsia="Times New Roman" w:cs="Times New Roman"/>
          <w:szCs w:val="28"/>
          <w:lang w:val="ru-RU"/>
        </w:rPr>
        <w:t>: ИНФРА-М, 2019. – 255,</w:t>
      </w:r>
      <w:r w:rsidR="009C332B" w:rsidRPr="00775BB1">
        <w:rPr>
          <w:rFonts w:eastAsia="Times New Roman" w:cs="Times New Roman"/>
          <w:szCs w:val="28"/>
          <w:lang w:val="en-US"/>
        </w:rPr>
        <w:t> </w:t>
      </w:r>
      <w:r w:rsidR="009C332B" w:rsidRPr="000E092F">
        <w:rPr>
          <w:rFonts w:eastAsia="Times New Roman" w:cs="Times New Roman"/>
          <w:szCs w:val="28"/>
          <w:lang w:val="ru-RU"/>
        </w:rPr>
        <w:t xml:space="preserve">[1] </w:t>
      </w:r>
      <w:r w:rsidR="009C332B" w:rsidRPr="00775BB1">
        <w:rPr>
          <w:rFonts w:eastAsia="Times New Roman" w:cs="Times New Roman"/>
          <w:szCs w:val="28"/>
          <w:lang w:val="en-US"/>
        </w:rPr>
        <w:t>c</w:t>
      </w:r>
      <w:r w:rsidR="009C332B" w:rsidRPr="000E092F">
        <w:rPr>
          <w:rFonts w:eastAsia="Times New Roman" w:cs="Times New Roman"/>
          <w:szCs w:val="28"/>
          <w:lang w:val="ru-RU"/>
        </w:rPr>
        <w:t>.</w:t>
      </w:r>
    </w:p>
    <w:p w14:paraId="0EA1C859" w14:textId="14670C76" w:rsidR="00F73731" w:rsidRPr="00775BB1" w:rsidRDefault="00ED725C" w:rsidP="00775BB1">
      <w:pPr>
        <w:tabs>
          <w:tab w:val="num" w:pos="0"/>
        </w:tabs>
        <w:ind w:firstLine="340"/>
        <w:rPr>
          <w:rFonts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3. </w:t>
      </w:r>
      <w:r w:rsidR="00F73731" w:rsidRPr="00775BB1">
        <w:rPr>
          <w:rFonts w:cs="Times New Roman"/>
          <w:i/>
          <w:szCs w:val="28"/>
          <w:lang w:val="ru-RU"/>
        </w:rPr>
        <w:t>Гендина, Н. И.</w:t>
      </w:r>
      <w:r w:rsidR="00F73731" w:rsidRPr="00775BB1">
        <w:rPr>
          <w:rFonts w:cs="Times New Roman"/>
          <w:szCs w:val="28"/>
          <w:lang w:val="ru-RU"/>
        </w:rPr>
        <w:t xml:space="preserve"> Информационная культура личности [Электронный ресурс]: технология продуктивной интеллектуальной работы с информацией в условиях интернет-среды : учеб. пособие : в 2 т. / Н. И. Генд</w:t>
      </w:r>
      <w:r w:rsidR="009C332B" w:rsidRPr="00775BB1">
        <w:rPr>
          <w:rFonts w:cs="Times New Roman"/>
          <w:szCs w:val="28"/>
          <w:lang w:val="ru-RU"/>
        </w:rPr>
        <w:t>ина. – Кемерово</w:t>
      </w:r>
      <w:r w:rsidR="005F5593" w:rsidRPr="00775BB1">
        <w:rPr>
          <w:rFonts w:cs="Times New Roman"/>
          <w:szCs w:val="28"/>
          <w:lang w:val="ru-RU"/>
        </w:rPr>
        <w:t> </w:t>
      </w:r>
      <w:r w:rsidR="009C332B" w:rsidRPr="00775BB1">
        <w:rPr>
          <w:rFonts w:cs="Times New Roman"/>
          <w:szCs w:val="28"/>
          <w:lang w:val="ru-RU"/>
        </w:rPr>
        <w:t>: КемГИК, 2020</w:t>
      </w:r>
      <w:r w:rsidR="00817676">
        <w:rPr>
          <w:rFonts w:cs="Times New Roman"/>
          <w:szCs w:val="28"/>
          <w:lang w:val="ru-RU"/>
        </w:rPr>
        <w:t>.</w:t>
      </w:r>
      <w:r w:rsidR="009C332B" w:rsidRPr="00775BB1">
        <w:rPr>
          <w:rFonts w:cs="Times New Roman"/>
          <w:szCs w:val="28"/>
          <w:lang w:val="ru-RU"/>
        </w:rPr>
        <w:t xml:space="preserve"> – Том 2. – 2020. –</w:t>
      </w:r>
      <w:r w:rsidR="00F73731" w:rsidRPr="00775BB1">
        <w:rPr>
          <w:rFonts w:cs="Times New Roman"/>
          <w:szCs w:val="28"/>
          <w:lang w:val="ru-RU"/>
        </w:rPr>
        <w:t xml:space="preserve"> 309 с. – Режим доступа:</w:t>
      </w:r>
      <w:r w:rsidR="00F73731" w:rsidRPr="00775BB1">
        <w:rPr>
          <w:rFonts w:cs="Times New Roman"/>
          <w:szCs w:val="28"/>
          <w:shd w:val="clear" w:color="auto" w:fill="F2F2F2"/>
          <w:lang w:val="ru-RU"/>
        </w:rPr>
        <w:t xml:space="preserve"> </w:t>
      </w:r>
      <w:r w:rsidR="00F73731" w:rsidRPr="00775BB1">
        <w:rPr>
          <w:rFonts w:cs="Times New Roman"/>
          <w:szCs w:val="28"/>
        </w:rPr>
        <w:t>https</w:t>
      </w:r>
      <w:r w:rsidR="00F73731" w:rsidRPr="00775BB1">
        <w:rPr>
          <w:rFonts w:cs="Times New Roman"/>
          <w:szCs w:val="28"/>
          <w:lang w:val="ru-RU"/>
        </w:rPr>
        <w:t>://</w:t>
      </w:r>
      <w:r w:rsidR="00F73731" w:rsidRPr="00775BB1">
        <w:rPr>
          <w:rFonts w:cs="Times New Roman"/>
          <w:szCs w:val="28"/>
        </w:rPr>
        <w:t>e</w:t>
      </w:r>
      <w:r w:rsidR="00F73731" w:rsidRPr="00775BB1">
        <w:rPr>
          <w:rFonts w:cs="Times New Roman"/>
          <w:szCs w:val="28"/>
          <w:lang w:val="ru-RU"/>
        </w:rPr>
        <w:t>.</w:t>
      </w:r>
      <w:r w:rsidR="00F73731" w:rsidRPr="00775BB1">
        <w:rPr>
          <w:rFonts w:cs="Times New Roman"/>
          <w:szCs w:val="28"/>
        </w:rPr>
        <w:t>lanbook</w:t>
      </w:r>
      <w:r w:rsidR="00F73731" w:rsidRPr="00775BB1">
        <w:rPr>
          <w:rFonts w:cs="Times New Roman"/>
          <w:szCs w:val="28"/>
          <w:lang w:val="ru-RU"/>
        </w:rPr>
        <w:t>.</w:t>
      </w:r>
      <w:r w:rsidR="00F73731" w:rsidRPr="00775BB1">
        <w:rPr>
          <w:rFonts w:cs="Times New Roman"/>
          <w:szCs w:val="28"/>
        </w:rPr>
        <w:t>com</w:t>
      </w:r>
      <w:r w:rsidR="00F73731" w:rsidRPr="00775BB1">
        <w:rPr>
          <w:rFonts w:cs="Times New Roman"/>
          <w:szCs w:val="28"/>
          <w:lang w:val="ru-RU"/>
        </w:rPr>
        <w:t>/</w:t>
      </w:r>
      <w:r w:rsidR="00F73731" w:rsidRPr="00775BB1">
        <w:rPr>
          <w:rFonts w:cs="Times New Roman"/>
          <w:szCs w:val="28"/>
        </w:rPr>
        <w:t>book</w:t>
      </w:r>
      <w:r w:rsidR="00F73731" w:rsidRPr="00775BB1">
        <w:rPr>
          <w:rFonts w:cs="Times New Roman"/>
          <w:szCs w:val="28"/>
          <w:lang w:val="ru-RU"/>
        </w:rPr>
        <w:t>/174717.</w:t>
      </w:r>
    </w:p>
    <w:p w14:paraId="6F8FB494" w14:textId="2BFFAEAB" w:rsidR="00F73731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4. </w:t>
      </w:r>
      <w:r w:rsidR="00F73731" w:rsidRPr="00775BB1">
        <w:rPr>
          <w:rFonts w:cs="Times New Roman"/>
          <w:i/>
          <w:szCs w:val="28"/>
          <w:lang w:val="ru-RU"/>
        </w:rPr>
        <w:t>Гецов, Г. Г.</w:t>
      </w:r>
      <w:r w:rsidR="00F73731" w:rsidRPr="00775BB1">
        <w:rPr>
          <w:rFonts w:cs="Times New Roman"/>
          <w:szCs w:val="28"/>
          <w:lang w:val="ru-RU"/>
        </w:rPr>
        <w:t xml:space="preserve"> Как эффективно работать с информацией из книг, журналов, газет и других источников: приемы традиционные и новы</w:t>
      </w:r>
      <w:r w:rsidR="009C332B" w:rsidRPr="00775BB1">
        <w:rPr>
          <w:rFonts w:cs="Times New Roman"/>
          <w:szCs w:val="28"/>
          <w:lang w:val="ru-RU"/>
        </w:rPr>
        <w:t>е : практ. пособие / Г. Гецов. –</w:t>
      </w:r>
      <w:r w:rsidR="00F73731" w:rsidRPr="00775BB1">
        <w:rPr>
          <w:rFonts w:cs="Times New Roman"/>
          <w:szCs w:val="28"/>
          <w:lang w:val="ru-RU"/>
        </w:rPr>
        <w:t xml:space="preserve"> Изд. 10-е, стер. – М. : </w:t>
      </w:r>
      <w:r w:rsidR="00F73731" w:rsidRPr="00775BB1">
        <w:rPr>
          <w:rFonts w:cs="Times New Roman"/>
          <w:szCs w:val="28"/>
        </w:rPr>
        <w:t>URSS</w:t>
      </w:r>
      <w:r w:rsidR="00F73731" w:rsidRPr="00775BB1">
        <w:rPr>
          <w:rFonts w:cs="Times New Roman"/>
          <w:szCs w:val="28"/>
          <w:lang w:val="ru-RU"/>
        </w:rPr>
        <w:t xml:space="preserve">, 2019. </w:t>
      </w:r>
      <w:r w:rsidR="009C332B" w:rsidRPr="00775BB1">
        <w:rPr>
          <w:rFonts w:cs="Times New Roman"/>
          <w:szCs w:val="28"/>
          <w:lang w:val="ru-RU"/>
        </w:rPr>
        <w:t>–</w:t>
      </w:r>
      <w:r w:rsidR="00F73731" w:rsidRPr="00775BB1">
        <w:rPr>
          <w:rFonts w:cs="Times New Roman"/>
          <w:szCs w:val="28"/>
          <w:lang w:val="ru-RU"/>
        </w:rPr>
        <w:t xml:space="preserve"> 202, [1] с.</w:t>
      </w:r>
    </w:p>
    <w:p w14:paraId="288CDFAA" w14:textId="16C3E37C" w:rsidR="009C332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5. </w:t>
      </w:r>
      <w:r w:rsidR="009C332B" w:rsidRPr="00775BB1">
        <w:rPr>
          <w:rFonts w:cs="Times New Roman"/>
          <w:i/>
          <w:szCs w:val="28"/>
          <w:lang w:val="ru-RU"/>
        </w:rPr>
        <w:t>Зуляр, Р.</w:t>
      </w:r>
      <w:r w:rsidR="009C332B" w:rsidRPr="00775BB1">
        <w:rPr>
          <w:rFonts w:eastAsia="Times New Roman" w:cs="Times New Roman"/>
          <w:szCs w:val="28"/>
          <w:lang w:val="ru-RU"/>
        </w:rPr>
        <w:t xml:space="preserve"> Ю. Информационно-библиотечная культура : учеб. пособие для студентов высших учебных </w:t>
      </w:r>
      <w:r w:rsidRPr="00775BB1">
        <w:rPr>
          <w:rFonts w:eastAsia="Times New Roman" w:cs="Times New Roman"/>
          <w:szCs w:val="28"/>
          <w:lang w:val="ru-RU"/>
        </w:rPr>
        <w:t>заведений, обучающих</w:t>
      </w:r>
      <w:r w:rsidR="009C332B" w:rsidRPr="00775BB1">
        <w:rPr>
          <w:rFonts w:eastAsia="Times New Roman" w:cs="Times New Roman"/>
          <w:szCs w:val="28"/>
          <w:lang w:val="ru-RU"/>
        </w:rPr>
        <w:t>ся по гуманитарным направлениям / Р.</w:t>
      </w:r>
      <w:r w:rsidRPr="00775BB1">
        <w:rPr>
          <w:rFonts w:eastAsia="Times New Roman" w:cs="Times New Roman"/>
          <w:szCs w:val="28"/>
          <w:lang w:val="ru-RU"/>
        </w:rPr>
        <w:t xml:space="preserve"> </w:t>
      </w:r>
      <w:r w:rsidR="009C332B" w:rsidRPr="00775BB1">
        <w:rPr>
          <w:rFonts w:eastAsia="Times New Roman" w:cs="Times New Roman"/>
          <w:szCs w:val="28"/>
          <w:lang w:val="ru-RU"/>
        </w:rPr>
        <w:t>Ю. Зуляр. – М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9C332B" w:rsidRPr="00775BB1">
        <w:rPr>
          <w:rFonts w:eastAsia="Times New Roman" w:cs="Times New Roman"/>
          <w:szCs w:val="28"/>
          <w:lang w:val="ru-RU"/>
        </w:rPr>
        <w:t>: Юрайт, 2021. – 143</w:t>
      </w:r>
      <w:r w:rsidR="009C332B" w:rsidRPr="00775BB1">
        <w:rPr>
          <w:rFonts w:cs="Times New Roman"/>
          <w:szCs w:val="28"/>
          <w:lang w:val="ru-RU"/>
        </w:rPr>
        <w:t>, [1] с.</w:t>
      </w:r>
    </w:p>
    <w:p w14:paraId="0984B8B5" w14:textId="76AEDC8C" w:rsidR="00B2041D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>6.</w:t>
      </w:r>
      <w:r w:rsidRPr="00775BB1">
        <w:rPr>
          <w:rFonts w:cs="Times New Roman"/>
          <w:szCs w:val="28"/>
          <w:lang w:val="ru-RU"/>
        </w:rPr>
        <w:t xml:space="preserve"> </w:t>
      </w:r>
      <w:r w:rsidR="00B2041D" w:rsidRPr="00775BB1">
        <w:rPr>
          <w:rFonts w:cs="Times New Roman"/>
          <w:szCs w:val="28"/>
          <w:lang w:val="ru-RU"/>
        </w:rPr>
        <w:t>Информационное право : учеб. пособие для студентов учреждений высшего образования по специальности «Правоведение» / под общ. ред. Г.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>А. Василевича, М.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 xml:space="preserve">С. Абламейко. – Минск : Адукацыя </w:t>
      </w:r>
      <w:r w:rsidR="00B2041D" w:rsidRPr="00775BB1">
        <w:rPr>
          <w:rFonts w:cs="Times New Roman"/>
          <w:szCs w:val="28"/>
          <w:lang w:val="en-US"/>
        </w:rPr>
        <w:t>i</w:t>
      </w:r>
      <w:r w:rsidR="00B2041D" w:rsidRPr="00775BB1">
        <w:rPr>
          <w:rFonts w:cs="Times New Roman"/>
          <w:szCs w:val="28"/>
          <w:lang w:val="ru-RU"/>
        </w:rPr>
        <w:t xml:space="preserve"> выхаванне, 2021. – 423 с.</w:t>
      </w:r>
    </w:p>
    <w:p w14:paraId="70A4A67D" w14:textId="4DB616EE" w:rsidR="00B2041D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7. </w:t>
      </w:r>
      <w:r w:rsidR="00B2041D" w:rsidRPr="00775BB1">
        <w:rPr>
          <w:rFonts w:eastAsia="Times New Roman" w:cs="Times New Roman"/>
          <w:szCs w:val="28"/>
          <w:lang w:val="ru-RU"/>
        </w:rPr>
        <w:t xml:space="preserve">Прикладные информационные технологии : </w:t>
      </w:r>
      <w:r w:rsidR="00B2041D" w:rsidRPr="00775BB1">
        <w:rPr>
          <w:rFonts w:cs="Times New Roman"/>
          <w:szCs w:val="28"/>
          <w:lang w:val="ru-RU"/>
        </w:rPr>
        <w:t>учеб. пособие для студентов, обучающихся по профилю «Информационный менеджмент» направления 38,03,02 «Менеджмент» / Е.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>Л. Федотова, Е.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>М. Портнов. – М</w:t>
      </w:r>
      <w:r w:rsidRPr="00775BB1">
        <w:rPr>
          <w:rFonts w:cs="Times New Roman"/>
          <w:szCs w:val="28"/>
          <w:lang w:val="ru-RU"/>
        </w:rPr>
        <w:t>. </w:t>
      </w:r>
      <w:r w:rsidR="00B2041D" w:rsidRPr="00775BB1">
        <w:rPr>
          <w:rFonts w:cs="Times New Roman"/>
          <w:szCs w:val="28"/>
          <w:lang w:val="ru-RU"/>
        </w:rPr>
        <w:t>: ФОРУМ-ИНФРА-М, 2020. – 334 с.</w:t>
      </w:r>
    </w:p>
    <w:p w14:paraId="12D63531" w14:textId="77777777" w:rsidR="00F73731" w:rsidRPr="00775BB1" w:rsidRDefault="00F73731" w:rsidP="00775BB1">
      <w:pPr>
        <w:shd w:val="clear" w:color="auto" w:fill="FFFFFF"/>
        <w:spacing w:before="120"/>
        <w:ind w:firstLine="340"/>
        <w:jc w:val="center"/>
        <w:rPr>
          <w:rFonts w:eastAsia="Times New Roman" w:cs="Times New Roman"/>
          <w:i/>
          <w:color w:val="000000"/>
          <w:szCs w:val="28"/>
          <w:lang w:val="en-US" w:eastAsia="ru-RU"/>
        </w:rPr>
      </w:pPr>
      <w:r w:rsidRPr="00775BB1">
        <w:rPr>
          <w:rFonts w:eastAsia="Times New Roman" w:cs="Times New Roman"/>
          <w:i/>
          <w:color w:val="000000"/>
          <w:szCs w:val="28"/>
          <w:lang w:val="ru-RU" w:eastAsia="ru-RU"/>
        </w:rPr>
        <w:t>Дополнительная</w:t>
      </w:r>
    </w:p>
    <w:p w14:paraId="48EA93CA" w14:textId="28081510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1. </w:t>
      </w:r>
      <w:r w:rsidR="00C52EDB" w:rsidRPr="00775BB1">
        <w:rPr>
          <w:rFonts w:eastAsia="Times New Roman" w:cs="Times New Roman"/>
          <w:i/>
          <w:szCs w:val="28"/>
          <w:lang w:val="ru-RU"/>
        </w:rPr>
        <w:t>Абакшева, Н.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В.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Информационное обслуживание в библиотеках: электронные библиографические ресурсы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: науч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>-метод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пособие / Российская национальная библиотека, Российская библиотечная ассоциация ; [авт. коллектив: Н. В. Абакшева и др. ; науч. ред. Е. Д. Жабко</w:t>
      </w:r>
      <w:r w:rsid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; ред. С. А. Давыдова]. – СПб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C52EDB" w:rsidRPr="00775BB1">
        <w:rPr>
          <w:rFonts w:eastAsia="Times New Roman" w:cs="Times New Roman"/>
          <w:szCs w:val="28"/>
          <w:lang w:val="ru-RU"/>
        </w:rPr>
        <w:t>: Рос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нац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б</w:t>
      </w:r>
      <w:r w:rsidRPr="00775BB1">
        <w:rPr>
          <w:rFonts w:eastAsia="Times New Roman" w:cs="Times New Roman"/>
          <w:szCs w:val="28"/>
          <w:lang w:val="ru-RU"/>
        </w:rPr>
        <w:t>-</w:t>
      </w:r>
      <w:r w:rsidR="00C52EDB" w:rsidRPr="00775BB1">
        <w:rPr>
          <w:rFonts w:eastAsia="Times New Roman" w:cs="Times New Roman"/>
          <w:szCs w:val="28"/>
          <w:lang w:val="ru-RU"/>
        </w:rPr>
        <w:t xml:space="preserve">ка, 2009.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200 с. </w:t>
      </w:r>
    </w:p>
    <w:p w14:paraId="6A348C24" w14:textId="5D1C9D56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2. </w:t>
      </w:r>
      <w:r w:rsidR="00C52EDB" w:rsidRPr="00775BB1">
        <w:rPr>
          <w:rFonts w:eastAsia="Times New Roman" w:cs="Times New Roman"/>
          <w:i/>
          <w:szCs w:val="28"/>
          <w:lang w:val="ru-RU"/>
        </w:rPr>
        <w:t>Акулич, В.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Формирование информационной культуры у первокурс</w:t>
      </w:r>
      <w:r w:rsidR="00775BB1">
        <w:rPr>
          <w:rFonts w:eastAsia="Times New Roman" w:cs="Times New Roman"/>
          <w:szCs w:val="28"/>
          <w:lang w:val="ru-RU"/>
        </w:rPr>
        <w:softHyphen/>
      </w:r>
      <w:r w:rsidR="00C52EDB" w:rsidRPr="00775BB1">
        <w:rPr>
          <w:rFonts w:eastAsia="Times New Roman" w:cs="Times New Roman"/>
          <w:szCs w:val="28"/>
          <w:lang w:val="ru-RU"/>
        </w:rPr>
        <w:t xml:space="preserve">ников / В. А. Акулич // Адукацыя і выхаванне. – 2011. – № 12. – С. 31–34. </w:t>
      </w:r>
    </w:p>
    <w:p w14:paraId="7CF12029" w14:textId="1FD647B5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lastRenderedPageBreak/>
        <w:t xml:space="preserve">3. </w:t>
      </w:r>
      <w:r w:rsidR="00C52EDB" w:rsidRPr="00775BB1">
        <w:rPr>
          <w:rFonts w:eastAsia="Times New Roman" w:cs="Times New Roman"/>
          <w:i/>
          <w:szCs w:val="28"/>
          <w:lang w:val="ru-RU"/>
        </w:rPr>
        <w:t>Антонов, А. В.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Аналитика и поиск информации в полнотекстовых базах данных / А. В. Антонов // Научно-техническая информация. Серия 2, Информационные процессы и системы. – 2009. – № 4. – С. 21–28.</w:t>
      </w:r>
    </w:p>
    <w:p w14:paraId="496BB1FD" w14:textId="11B8135C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4. </w:t>
      </w:r>
      <w:r w:rsidR="00C52EDB" w:rsidRPr="00775BB1">
        <w:rPr>
          <w:rFonts w:eastAsia="Times New Roman" w:cs="Times New Roman"/>
          <w:i/>
          <w:szCs w:val="28"/>
          <w:lang w:val="ru-RU"/>
        </w:rPr>
        <w:t>Белоногов, Г.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Г.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О путях повышения качества поиска текстовой информации в системе Интернет / Г. Г. Белоногов [и др.] // Научно-техническая информация. Серия 2, Информационные процессы и системы. – 2013. – № 8. – С. 1–11. </w:t>
      </w:r>
    </w:p>
    <w:p w14:paraId="439822BB" w14:textId="0E9D8468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5. </w:t>
      </w:r>
      <w:r w:rsidR="00C52EDB" w:rsidRPr="00775BB1">
        <w:rPr>
          <w:rFonts w:eastAsia="Times New Roman" w:cs="Times New Roman"/>
          <w:i/>
          <w:szCs w:val="28"/>
          <w:lang w:val="ru-RU"/>
        </w:rPr>
        <w:t>Бельков, С.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Основные компоненты сетевой информационной навигации (литературно-аналитический обзор) / С. А. Бельков, С. Л. Гольдштейн</w:t>
      </w:r>
      <w:r w:rsidRPr="00775BB1">
        <w:rPr>
          <w:rFonts w:eastAsia="Times New Roman" w:cs="Times New Roman"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szCs w:val="28"/>
          <w:lang w:val="ru-RU"/>
        </w:rPr>
        <w:t xml:space="preserve">// Научно-техническая информация. Серия 2, Информационные процессы и системы. – 2014. – № 12. – С. 1–9. </w:t>
      </w:r>
    </w:p>
    <w:p w14:paraId="3E794862" w14:textId="5ADF179B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6. </w:t>
      </w:r>
      <w:r w:rsidR="00C52EDB" w:rsidRPr="00775BB1">
        <w:rPr>
          <w:rFonts w:eastAsia="Times New Roman" w:cs="Times New Roman"/>
          <w:i/>
          <w:szCs w:val="28"/>
          <w:lang w:val="ru-RU"/>
        </w:rPr>
        <w:t>Березкина, Н.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 xml:space="preserve">Ю. </w:t>
      </w:r>
      <w:r w:rsidR="00C52EDB" w:rsidRPr="00775BB1">
        <w:rPr>
          <w:rFonts w:eastAsia="Times New Roman" w:cs="Times New Roman"/>
          <w:szCs w:val="28"/>
          <w:lang w:val="ru-RU"/>
        </w:rPr>
        <w:t xml:space="preserve">Создание и использование электронных информационных </w:t>
      </w:r>
      <w:r w:rsidR="00775BB1" w:rsidRPr="00775BB1">
        <w:rPr>
          <w:rFonts w:eastAsia="Times New Roman" w:cs="Times New Roman"/>
          <w:szCs w:val="28"/>
          <w:lang w:val="ru-RU"/>
        </w:rPr>
        <w:t>ресурсов в библиотеках Беларуси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: [монография] / Н. Ю. Березкина, Л. А. Авгуль, Б. Б. Невский. – Минск : Красико-Принт, 2002. – 143 с. </w:t>
      </w:r>
    </w:p>
    <w:p w14:paraId="4DDAB962" w14:textId="436D5DA4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7. </w:t>
      </w:r>
      <w:r w:rsidR="00C52EDB" w:rsidRPr="00775BB1">
        <w:rPr>
          <w:rFonts w:eastAsia="Times New Roman" w:cs="Times New Roman"/>
          <w:i/>
          <w:szCs w:val="28"/>
          <w:lang w:val="ru-RU"/>
        </w:rPr>
        <w:t>Буторина, И. 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личности. Основные теории медиаобразования</w:t>
      </w:r>
      <w:r w:rsid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: формирование знаний и навыков использования информации и умений противостояния информационным манипуляциям / И. А. Буторина // Народная асвета. – 2011. – № 10. – С. 8–12.</w:t>
      </w:r>
    </w:p>
    <w:p w14:paraId="5B06C003" w14:textId="2BC9EC84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8. </w:t>
      </w:r>
      <w:r w:rsidR="00C52EDB" w:rsidRPr="00775BB1">
        <w:rPr>
          <w:rFonts w:eastAsia="Times New Roman" w:cs="Times New Roman"/>
          <w:i/>
          <w:szCs w:val="28"/>
          <w:lang w:val="ru-RU"/>
        </w:rPr>
        <w:t>Галеева, И.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С.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Интернет как инстр</w:t>
      </w:r>
      <w:r w:rsidR="00775BB1" w:rsidRPr="00775BB1">
        <w:rPr>
          <w:rFonts w:eastAsia="Times New Roman" w:cs="Times New Roman"/>
          <w:szCs w:val="28"/>
          <w:lang w:val="ru-RU"/>
        </w:rPr>
        <w:t>умент библиографического поиска </w:t>
      </w:r>
      <w:r w:rsidR="00C52EDB" w:rsidRPr="00775BB1">
        <w:rPr>
          <w:rFonts w:eastAsia="Times New Roman" w:cs="Times New Roman"/>
          <w:szCs w:val="28"/>
          <w:lang w:val="ru-RU"/>
        </w:rPr>
        <w:t>: [учеб</w:t>
      </w:r>
      <w:r w:rsidR="00817676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>-практ</w:t>
      </w:r>
      <w:r w:rsidR="00817676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пособие] / И. С. Галеева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; [науч. ред. М.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И.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775BB1">
        <w:rPr>
          <w:rFonts w:eastAsia="Times New Roman" w:cs="Times New Roman"/>
          <w:szCs w:val="28"/>
          <w:lang w:val="ru-RU"/>
        </w:rPr>
        <w:t>Вершинин]. </w:t>
      </w:r>
      <w:r w:rsidR="00C52EDB" w:rsidRPr="00775BB1">
        <w:rPr>
          <w:rFonts w:eastAsia="Times New Roman" w:cs="Times New Roman"/>
          <w:szCs w:val="28"/>
          <w:lang w:val="ru-RU"/>
        </w:rPr>
        <w:t>– СПб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: Профессия, 2007. – 245 с. </w:t>
      </w:r>
    </w:p>
    <w:p w14:paraId="2D012402" w14:textId="7C041AE6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9. </w:t>
      </w:r>
      <w:r w:rsidR="00C52EDB" w:rsidRPr="00775BB1">
        <w:rPr>
          <w:rFonts w:eastAsia="Times New Roman" w:cs="Times New Roman"/>
          <w:i/>
          <w:szCs w:val="28"/>
          <w:lang w:val="ru-RU"/>
        </w:rPr>
        <w:t>Гендина, Н. И.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личности [Электронный ресурс]: технология продуктивной интеллектуальной работы с информацией в условиях интернет-среды : учеб. пособие : в 2 т. / Н.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И.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Гендина.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Кемерово : КемГИК, 2020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Том 1.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2020.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357 с. – Режим доступа: </w:t>
      </w:r>
      <w:hyperlink r:id="rId10" w:history="1">
        <w:r w:rsidR="00C52EDB" w:rsidRPr="00775BB1">
          <w:rPr>
            <w:rFonts w:eastAsia="Times New Roman" w:cs="Times New Roman"/>
            <w:szCs w:val="28"/>
            <w:lang w:val="ru-RU"/>
          </w:rPr>
          <w:t>https://e.lanbook.com/book/174716</w:t>
        </w:r>
      </w:hyperlink>
      <w:r w:rsidR="00C52EDB" w:rsidRPr="00775BB1">
        <w:rPr>
          <w:rFonts w:eastAsia="Times New Roman" w:cs="Times New Roman"/>
          <w:szCs w:val="28"/>
          <w:lang w:val="ru-RU"/>
        </w:rPr>
        <w:t>. – Дата доступа: 22.06.2021.</w:t>
      </w:r>
    </w:p>
    <w:p w14:paraId="1FCF304D" w14:textId="1FA25221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10. </w:t>
      </w:r>
      <w:r w:rsidR="00C52EDB" w:rsidRPr="00775BB1">
        <w:rPr>
          <w:rFonts w:eastAsia="Times New Roman" w:cs="Times New Roman"/>
          <w:i/>
          <w:szCs w:val="28"/>
          <w:lang w:val="ru-RU"/>
        </w:rPr>
        <w:t>Голубева, О. Л.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[Электронный </w:t>
      </w:r>
      <w:r w:rsidR="00C52EDB" w:rsidRPr="00775BB1">
        <w:rPr>
          <w:rFonts w:eastAsia="Times New Roman" w:cs="Times New Roman"/>
          <w:szCs w:val="28"/>
          <w:lang w:val="ru-RU"/>
        </w:rPr>
        <w:br/>
        <w:t xml:space="preserve">ресурс] : учеб. пособие / О. Л. Голубева.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Челябинск : ЮУТУ, 2021.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775BB1">
        <w:rPr>
          <w:rFonts w:eastAsia="Times New Roman" w:cs="Times New Roman"/>
          <w:szCs w:val="28"/>
          <w:lang w:val="ru-RU"/>
        </w:rPr>
        <w:t xml:space="preserve"> 146 </w:t>
      </w:r>
      <w:r w:rsidR="00C52EDB" w:rsidRPr="00775BB1">
        <w:rPr>
          <w:rFonts w:eastAsia="Times New Roman" w:cs="Times New Roman"/>
          <w:szCs w:val="28"/>
          <w:lang w:val="ru-RU"/>
        </w:rPr>
        <w:t>с. 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Режим доступа: </w:t>
      </w:r>
      <w:hyperlink r:id="rId11" w:history="1">
        <w:r w:rsidR="00C52EDB" w:rsidRPr="00775BB1">
          <w:rPr>
            <w:rFonts w:cs="Times New Roman"/>
            <w:szCs w:val="28"/>
          </w:rPr>
          <w:t>https</w:t>
        </w:r>
        <w:r w:rsidR="00C52EDB" w:rsidRPr="00775BB1">
          <w:rPr>
            <w:rFonts w:cs="Times New Roman"/>
            <w:szCs w:val="28"/>
            <w:lang w:val="ru-RU"/>
          </w:rPr>
          <w:t>://</w:t>
        </w:r>
        <w:r w:rsidR="00C52EDB" w:rsidRPr="00775BB1">
          <w:rPr>
            <w:rFonts w:cs="Times New Roman"/>
            <w:szCs w:val="28"/>
          </w:rPr>
          <w:t>e</w:t>
        </w:r>
        <w:r w:rsidR="00C52EDB" w:rsidRPr="00775BB1">
          <w:rPr>
            <w:rFonts w:cs="Times New Roman"/>
            <w:szCs w:val="28"/>
            <w:lang w:val="ru-RU"/>
          </w:rPr>
          <w:t>.</w:t>
        </w:r>
        <w:r w:rsidR="00C52EDB" w:rsidRPr="00775BB1">
          <w:rPr>
            <w:rFonts w:cs="Times New Roman"/>
            <w:szCs w:val="28"/>
          </w:rPr>
          <w:t>lanbook</w:t>
        </w:r>
        <w:r w:rsidR="00C52EDB" w:rsidRPr="00775BB1">
          <w:rPr>
            <w:rFonts w:cs="Times New Roman"/>
            <w:szCs w:val="28"/>
            <w:lang w:val="ru-RU"/>
          </w:rPr>
          <w:t>.</w:t>
        </w:r>
        <w:r w:rsidR="00C52EDB" w:rsidRPr="00775BB1">
          <w:rPr>
            <w:rFonts w:cs="Times New Roman"/>
            <w:szCs w:val="28"/>
          </w:rPr>
          <w:t>com</w:t>
        </w:r>
        <w:r w:rsidR="00C52EDB" w:rsidRPr="00775BB1">
          <w:rPr>
            <w:rFonts w:cs="Times New Roman"/>
            <w:szCs w:val="28"/>
            <w:lang w:val="ru-RU"/>
          </w:rPr>
          <w:t>/</w:t>
        </w:r>
        <w:r w:rsidR="00C52EDB" w:rsidRPr="00775BB1">
          <w:rPr>
            <w:rFonts w:cs="Times New Roman"/>
            <w:szCs w:val="28"/>
          </w:rPr>
          <w:t>book</w:t>
        </w:r>
        <w:r w:rsidR="00C52EDB" w:rsidRPr="00775BB1">
          <w:rPr>
            <w:rFonts w:cs="Times New Roman"/>
            <w:szCs w:val="28"/>
            <w:lang w:val="ru-RU"/>
          </w:rPr>
          <w:t>/175339</w:t>
        </w:r>
      </w:hyperlink>
      <w:r w:rsidR="00C52EDB" w:rsidRPr="00775BB1">
        <w:rPr>
          <w:rFonts w:eastAsia="Times New Roman" w:cs="Times New Roman"/>
          <w:szCs w:val="28"/>
          <w:lang w:val="ru-RU"/>
        </w:rPr>
        <w:t>. – Дата доступа: 22.06.2021.</w:t>
      </w:r>
    </w:p>
    <w:p w14:paraId="6A7CD010" w14:textId="42D21ECD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11. </w:t>
      </w:r>
      <w:r w:rsidR="00C52EDB" w:rsidRPr="00775BB1">
        <w:rPr>
          <w:rFonts w:eastAsia="Times New Roman" w:cs="Times New Roman"/>
          <w:i/>
          <w:szCs w:val="28"/>
          <w:lang w:val="ru-RU"/>
        </w:rPr>
        <w:t>Дулатова, А. Н.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личности : учеб.-метод. пособие / А. Н. Дулатова, Н. Б. Зиновьева. – М. : Либерея-Бибинформ, 2007. – 171 с. </w:t>
      </w:r>
    </w:p>
    <w:p w14:paraId="5146EAB3" w14:textId="313591A2" w:rsidR="00C52EDB" w:rsidRPr="00775BB1" w:rsidRDefault="005F5593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12. </w:t>
      </w:r>
      <w:r w:rsidR="00C52EDB" w:rsidRPr="00775BB1">
        <w:rPr>
          <w:rFonts w:eastAsia="Times New Roman" w:cs="Times New Roman"/>
          <w:i/>
          <w:szCs w:val="28"/>
          <w:lang w:val="ru-RU"/>
        </w:rPr>
        <w:t>Жилинская, Т.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С.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Анализ категориально-понятийного аппарата информационной и медиакультуры / Т. С. Жилинская // Культура Беларусі і сусвет: агульнае і асаблівае : матэрыялы Міжнар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r w:rsidRPr="00775BB1">
        <w:rPr>
          <w:rFonts w:eastAsia="Times New Roman" w:cs="Times New Roman"/>
          <w:szCs w:val="28"/>
          <w:lang w:val="ru-RU"/>
        </w:rPr>
        <w:t>н</w:t>
      </w:r>
      <w:r w:rsidR="00C52EDB" w:rsidRPr="00775BB1">
        <w:rPr>
          <w:rFonts w:eastAsia="Times New Roman" w:cs="Times New Roman"/>
          <w:szCs w:val="28"/>
          <w:lang w:val="ru-RU"/>
        </w:rPr>
        <w:t>авук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канф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(13–14 лістап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2008 г.) / Беларус</w:t>
      </w:r>
      <w:r w:rsidR="00775BB1"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дзярж</w:t>
      </w:r>
      <w:r w:rsidR="00775BB1"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ун</w:t>
      </w:r>
      <w:r w:rsidR="00775BB1" w:rsidRPr="00775BB1">
        <w:rPr>
          <w:rFonts w:eastAsia="Times New Roman" w:cs="Times New Roman"/>
          <w:szCs w:val="28"/>
          <w:lang w:val="ru-RU"/>
        </w:rPr>
        <w:t>-</w:t>
      </w:r>
      <w:r w:rsidR="00C52EDB" w:rsidRPr="00775BB1">
        <w:rPr>
          <w:rFonts w:eastAsia="Times New Roman" w:cs="Times New Roman"/>
          <w:szCs w:val="28"/>
          <w:lang w:val="ru-RU"/>
        </w:rPr>
        <w:t xml:space="preserve">т культуры і мастацтваў. – Мінск, 2010. – </w:t>
      </w:r>
      <w:r w:rsidR="00775BB1">
        <w:rPr>
          <w:rFonts w:eastAsia="Times New Roman" w:cs="Times New Roman"/>
          <w:szCs w:val="28"/>
          <w:lang w:val="ru-RU"/>
        </w:rPr>
        <w:br/>
      </w:r>
      <w:r w:rsidR="00C52EDB" w:rsidRPr="00775BB1">
        <w:rPr>
          <w:rFonts w:eastAsia="Times New Roman" w:cs="Times New Roman"/>
          <w:szCs w:val="28"/>
          <w:lang w:val="ru-RU"/>
        </w:rPr>
        <w:t xml:space="preserve">С. 41–45. </w:t>
      </w:r>
    </w:p>
    <w:p w14:paraId="28A6BCA8" w14:textId="6F20BEED" w:rsidR="00C52EDB" w:rsidRPr="00775BB1" w:rsidRDefault="00775BB1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lastRenderedPageBreak/>
        <w:t xml:space="preserve">13. </w:t>
      </w:r>
      <w:r w:rsidR="00C52EDB" w:rsidRPr="00775BB1">
        <w:rPr>
          <w:rFonts w:eastAsia="Times New Roman" w:cs="Times New Roman"/>
          <w:i/>
          <w:szCs w:val="28"/>
          <w:lang w:val="ru-RU"/>
        </w:rPr>
        <w:t>Кузнецов, И.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 xml:space="preserve">Н. </w:t>
      </w:r>
      <w:r w:rsidR="00C52EDB" w:rsidRPr="00775BB1">
        <w:rPr>
          <w:rFonts w:eastAsia="Times New Roman" w:cs="Times New Roman"/>
          <w:szCs w:val="28"/>
          <w:lang w:val="ru-RU"/>
        </w:rPr>
        <w:t>Информация: поиск, анализ, защита / [авт.-сост. И.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Н. Кузнецов]. – Минск : Амалфея, 2002. – 319 с. </w:t>
      </w:r>
    </w:p>
    <w:p w14:paraId="1FA03487" w14:textId="61B13193" w:rsidR="00C52EDB" w:rsidRPr="00775BB1" w:rsidRDefault="00775BB1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14. </w:t>
      </w:r>
      <w:r w:rsidR="00C52EDB" w:rsidRPr="00775BB1">
        <w:rPr>
          <w:rFonts w:eastAsia="Times New Roman" w:cs="Times New Roman"/>
          <w:i/>
          <w:szCs w:val="28"/>
          <w:lang w:val="ru-RU"/>
        </w:rPr>
        <w:t>Мельников, В. О.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Характеристика информационно-поисковых систем Интернет: теоретические и практически</w:t>
      </w:r>
      <w:r>
        <w:rPr>
          <w:rFonts w:eastAsia="Times New Roman" w:cs="Times New Roman"/>
          <w:szCs w:val="28"/>
          <w:lang w:val="ru-RU"/>
        </w:rPr>
        <w:t>е аспекты / В. О. Мельников, О. </w:t>
      </w:r>
      <w:r w:rsidR="00C52EDB" w:rsidRPr="00775BB1">
        <w:rPr>
          <w:rFonts w:eastAsia="Times New Roman" w:cs="Times New Roman"/>
          <w:szCs w:val="28"/>
          <w:lang w:val="ru-RU"/>
        </w:rPr>
        <w:t>А.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Максимов, Г. С. Меликян // Научно-техническая информация. Серия 2, Информационные процессы и системы. – 2009. – № 2. – С. 15–23. </w:t>
      </w:r>
    </w:p>
    <w:p w14:paraId="600BDB0F" w14:textId="7EBE2E57" w:rsidR="00C52EDB" w:rsidRPr="00775BB1" w:rsidRDefault="00775BB1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15. </w:t>
      </w:r>
      <w:r w:rsidR="00C52EDB" w:rsidRPr="00775BB1">
        <w:rPr>
          <w:rFonts w:eastAsia="Times New Roman" w:cs="Times New Roman"/>
          <w:i/>
          <w:szCs w:val="28"/>
          <w:lang w:val="ru-RU"/>
        </w:rPr>
        <w:t>Орешко, Т. Д.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Компьютерная обработка текстов и издательские системы : курс лекций / Т. Д. Орешко. – Минск : Белорус. гос. ун-т культуры и искусств, 2008. – 88 с.</w:t>
      </w:r>
    </w:p>
    <w:p w14:paraId="1D067772" w14:textId="25235A10" w:rsidR="000C042F" w:rsidRPr="00775BB1" w:rsidRDefault="00775BB1" w:rsidP="00775BB1">
      <w:pPr>
        <w:ind w:firstLine="340"/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16. </w:t>
      </w:r>
      <w:r w:rsidR="00C52EDB" w:rsidRPr="00775BB1">
        <w:rPr>
          <w:rFonts w:eastAsia="Times New Roman" w:cs="Times New Roman"/>
          <w:i/>
          <w:szCs w:val="28"/>
          <w:lang w:val="ru-RU"/>
        </w:rPr>
        <w:t>Смирнов, Ю.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В.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Поисковые системы Интернета и методы повышения качества обработки запросов при поиске</w:t>
      </w:r>
      <w:r>
        <w:rPr>
          <w:rFonts w:eastAsia="Times New Roman" w:cs="Times New Roman"/>
          <w:szCs w:val="28"/>
          <w:lang w:val="ru-RU"/>
        </w:rPr>
        <w:t xml:space="preserve"> научной информации в сети / Ю. </w:t>
      </w:r>
      <w:r w:rsidR="00C52EDB" w:rsidRPr="00775BB1">
        <w:rPr>
          <w:rFonts w:eastAsia="Times New Roman" w:cs="Times New Roman"/>
          <w:szCs w:val="28"/>
          <w:lang w:val="ru-RU"/>
        </w:rPr>
        <w:t>В.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Смирнов // Научные и технические библиотеки. – 2016. – № 9. – </w:t>
      </w:r>
      <w:r>
        <w:rPr>
          <w:rFonts w:eastAsia="Times New Roman" w:cs="Times New Roman"/>
          <w:szCs w:val="28"/>
          <w:lang w:val="ru-RU"/>
        </w:rPr>
        <w:br/>
      </w:r>
      <w:r w:rsidR="00C52EDB" w:rsidRPr="00775BB1">
        <w:rPr>
          <w:rFonts w:eastAsia="Times New Roman" w:cs="Times New Roman"/>
          <w:szCs w:val="28"/>
          <w:lang w:val="ru-RU"/>
        </w:rPr>
        <w:t xml:space="preserve">С. 79–87. </w:t>
      </w:r>
      <w:r w:rsidR="000C042F" w:rsidRPr="00775BB1">
        <w:rPr>
          <w:rFonts w:eastAsia="Times New Roman" w:cs="Times New Roman"/>
          <w:szCs w:val="28"/>
          <w:lang w:val="ru-RU"/>
        </w:rPr>
        <w:br w:type="page"/>
      </w:r>
    </w:p>
    <w:p w14:paraId="1C2101B8" w14:textId="77777777" w:rsidR="000C042F" w:rsidRPr="00775BB1" w:rsidRDefault="000C042F" w:rsidP="00775BB1">
      <w:pPr>
        <w:ind w:firstLine="34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lastRenderedPageBreak/>
        <w:t>Рекомендуемые методы преподавания</w:t>
      </w:r>
    </w:p>
    <w:p w14:paraId="1ADE1C4E" w14:textId="77777777" w:rsidR="00390A75" w:rsidRDefault="00390A75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28C1F010" w14:textId="4E600C4C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Материал излагается на основе современных методических требований с учетом уровня знаний студентов. При чтении лекций особое внимание уделяется рассмотрению теоретических основ поиска информации, </w:t>
      </w:r>
      <w:r w:rsidR="009C58A9" w:rsidRPr="00775BB1">
        <w:rPr>
          <w:rFonts w:eastAsia="Calibri" w:cs="Times New Roman"/>
          <w:szCs w:val="28"/>
          <w:lang w:val="ru-RU"/>
        </w:rPr>
        <w:t xml:space="preserve">проблеме информационных коммуникаций в системе регулирования социальных отношений и государственной информационной политике в Республике Беларусь </w:t>
      </w:r>
      <w:r w:rsidRPr="00775BB1">
        <w:rPr>
          <w:rFonts w:eastAsia="Times New Roman" w:cs="Times New Roman"/>
          <w:szCs w:val="28"/>
          <w:lang w:val="ru-RU" w:eastAsia="ru-RU"/>
        </w:rPr>
        <w:t xml:space="preserve">и практического применения полученных знаний в </w:t>
      </w:r>
      <w:r w:rsidR="009C58A9" w:rsidRPr="00775BB1">
        <w:rPr>
          <w:rFonts w:eastAsia="Times New Roman" w:cs="Times New Roman"/>
          <w:szCs w:val="28"/>
          <w:lang w:val="ru-RU" w:eastAsia="ru-RU"/>
        </w:rPr>
        <w:t>образовательной</w:t>
      </w:r>
      <w:r w:rsidRPr="00775BB1">
        <w:rPr>
          <w:rFonts w:eastAsia="Times New Roman" w:cs="Times New Roman"/>
          <w:szCs w:val="28"/>
          <w:lang w:val="ru-RU" w:eastAsia="ru-RU"/>
        </w:rPr>
        <w:t>, научно-исследовательской деятельности и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4D6E0A" w:rsidRPr="00775BB1">
        <w:rPr>
          <w:rFonts w:eastAsia="Times New Roman" w:cs="Times New Roman"/>
          <w:szCs w:val="28"/>
          <w:lang w:val="ru-RU" w:eastAsia="ru-RU"/>
        </w:rPr>
        <w:t>профессиональной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деятельности </w:t>
      </w:r>
      <w:r w:rsidRPr="00775BB1">
        <w:rPr>
          <w:rFonts w:eastAsia="Times New Roman" w:cs="Times New Roman"/>
          <w:szCs w:val="28"/>
          <w:lang w:val="ru-RU" w:eastAsia="ru-RU"/>
        </w:rPr>
        <w:t>в различ</w:t>
      </w:r>
      <w:r w:rsidR="004D6E0A" w:rsidRPr="00775BB1">
        <w:rPr>
          <w:rFonts w:eastAsia="Times New Roman" w:cs="Times New Roman"/>
          <w:szCs w:val="28"/>
          <w:lang w:val="ru-RU" w:eastAsia="ru-RU"/>
        </w:rPr>
        <w:t>ных направлениях сферы культуры</w:t>
      </w:r>
      <w:r w:rsidRPr="00775BB1">
        <w:rPr>
          <w:rFonts w:eastAsia="Times New Roman" w:cs="Times New Roman"/>
          <w:szCs w:val="28"/>
          <w:lang w:val="ru-RU" w:eastAsia="ru-RU"/>
        </w:rPr>
        <w:t xml:space="preserve">. Практические занятия направлены на формирование умений и навыков, использование полученных теоретических знаний при выполнении конкретных заданий по тематике учебной дисциплины.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Следует применять новые формы организации процесса обучения: визуализированные лекции, </w:t>
      </w:r>
      <w:r w:rsidR="009C58A9" w:rsidRPr="00775BB1">
        <w:rPr>
          <w:rFonts w:cs="Times New Roman"/>
          <w:szCs w:val="28"/>
          <w:lang w:val="ru-RU"/>
        </w:rPr>
        <w:t>лекции с опорным конспектированием, групповые дискуссии,</w:t>
      </w:r>
      <w:r w:rsid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eastAsia="Times New Roman" w:cs="Times New Roman"/>
          <w:szCs w:val="28"/>
          <w:lang w:val="ru-RU" w:eastAsia="ru-RU"/>
        </w:rPr>
        <w:t>коллективная практическая работа и т. п.</w:t>
      </w:r>
    </w:p>
    <w:p w14:paraId="3323592D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6E20D223" w14:textId="77777777" w:rsidR="000C042F" w:rsidRPr="00775BB1" w:rsidRDefault="000C042F" w:rsidP="00775BB1">
      <w:pPr>
        <w:ind w:firstLine="34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t>Перечень рекомендованных средств диагностики</w:t>
      </w:r>
    </w:p>
    <w:p w14:paraId="3CDA3989" w14:textId="77777777" w:rsidR="00390A75" w:rsidRDefault="00390A75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024FE51C" w14:textId="7ADD5E9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>Для выявления и исключения пробелов в знаниях студентов</w:t>
      </w:r>
      <w:r w:rsidR="00AC6DC0" w:rsidRPr="00775BB1">
        <w:rPr>
          <w:rFonts w:eastAsia="Times New Roman" w:cs="Times New Roman"/>
          <w:szCs w:val="28"/>
          <w:lang w:val="ru-RU" w:eastAsia="ru-RU"/>
        </w:rPr>
        <w:t>,</w:t>
      </w:r>
      <w:r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AC6DC0" w:rsidRPr="00775BB1">
        <w:rPr>
          <w:rFonts w:eastAsia="Times New Roman" w:cs="Times New Roman"/>
          <w:szCs w:val="28"/>
          <w:lang w:val="ru-RU" w:eastAsia="ru-RU"/>
        </w:rPr>
        <w:t xml:space="preserve">промежуточного контроля </w:t>
      </w:r>
      <w:r w:rsidRPr="00775BB1">
        <w:rPr>
          <w:rFonts w:eastAsia="Times New Roman" w:cs="Times New Roman"/>
          <w:szCs w:val="28"/>
          <w:lang w:val="ru-RU" w:eastAsia="ru-RU"/>
        </w:rPr>
        <w:t>рекомендуется использовать средства</w:t>
      </w:r>
      <w:r w:rsidR="00AC6DC0" w:rsidRPr="00775BB1">
        <w:rPr>
          <w:rFonts w:eastAsia="Times New Roman" w:cs="Times New Roman"/>
          <w:szCs w:val="28"/>
          <w:lang w:val="ru-RU" w:eastAsia="ru-RU"/>
        </w:rPr>
        <w:t>, показатели результатов которых суммируются для определения допуска студентов к зачету</w:t>
      </w:r>
      <w:r w:rsidRPr="00775BB1">
        <w:rPr>
          <w:rFonts w:eastAsia="Times New Roman" w:cs="Times New Roman"/>
          <w:szCs w:val="28"/>
          <w:lang w:val="ru-RU" w:eastAsia="ru-RU"/>
        </w:rPr>
        <w:t xml:space="preserve">: </w:t>
      </w:r>
    </w:p>
    <w:p w14:paraId="4E152449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 фронтальный опрос на лекциях, лабораторных и практических занятиях; </w:t>
      </w:r>
    </w:p>
    <w:p w14:paraId="1C1DD872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 защита выполненных на лабораторных занятиях работ; </w:t>
      </w:r>
    </w:p>
    <w:p w14:paraId="40054250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 выполнение тестовых заданий для контроля умения анализировать и грамотно выбирать метод поиска; </w:t>
      </w:r>
    </w:p>
    <w:p w14:paraId="24CDDA0B" w14:textId="5EE7325E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 выполнение творческих заданий и их оформление, которые предполагают самостоятельный выбор метода решения 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информационной </w:t>
      </w:r>
      <w:r w:rsidRPr="00775BB1">
        <w:rPr>
          <w:rFonts w:eastAsia="Times New Roman" w:cs="Times New Roman"/>
          <w:szCs w:val="28"/>
          <w:lang w:val="ru-RU" w:eastAsia="ru-RU"/>
        </w:rPr>
        <w:t>задачи.</w:t>
      </w:r>
    </w:p>
    <w:p w14:paraId="1B8F93E9" w14:textId="71E26F35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Для измерения степени соответствия учебных достижений студента требованиям образовательного стандарта также рекомендуется использовать </w:t>
      </w:r>
      <w:r w:rsidR="00162628" w:rsidRPr="00775BB1">
        <w:rPr>
          <w:rFonts w:eastAsia="Times New Roman" w:cs="Times New Roman"/>
          <w:szCs w:val="28"/>
          <w:lang w:val="ru-RU" w:eastAsia="ru-RU"/>
        </w:rPr>
        <w:t>исследовательскую</w:t>
      </w:r>
      <w:r w:rsidRPr="00775BB1">
        <w:rPr>
          <w:rFonts w:eastAsia="Times New Roman" w:cs="Times New Roman"/>
          <w:szCs w:val="28"/>
          <w:lang w:val="ru-RU" w:eastAsia="ru-RU"/>
        </w:rPr>
        <w:t xml:space="preserve"> деятельность, включающую проблемные, творческие задачи, предполагающие эвристическую деятельность и неформализованный ответ.</w:t>
      </w:r>
    </w:p>
    <w:p w14:paraId="6E2A00D9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5FEA5C0D" w14:textId="77777777" w:rsidR="00390A75" w:rsidRDefault="00390A75" w:rsidP="00775BB1">
      <w:pPr>
        <w:ind w:firstLine="34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="Times New Roman" w:cs="Times New Roman"/>
          <w:b/>
          <w:szCs w:val="28"/>
          <w:lang w:val="ru-RU" w:eastAsia="ru-RU"/>
        </w:rPr>
        <w:br w:type="page"/>
      </w:r>
    </w:p>
    <w:p w14:paraId="5C6F6F4E" w14:textId="56D90D91" w:rsidR="000C042F" w:rsidRPr="00775BB1" w:rsidRDefault="000C042F" w:rsidP="00775BB1">
      <w:pPr>
        <w:ind w:firstLine="34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lastRenderedPageBreak/>
        <w:t xml:space="preserve">Рекомендации по организации самостоятельной работы студентов </w:t>
      </w:r>
    </w:p>
    <w:p w14:paraId="3A0DE186" w14:textId="77777777" w:rsidR="000C042F" w:rsidRPr="00775BB1" w:rsidRDefault="000C042F" w:rsidP="00775BB1">
      <w:pPr>
        <w:ind w:firstLine="340"/>
        <w:jc w:val="left"/>
        <w:rPr>
          <w:rFonts w:eastAsia="Times New Roman" w:cs="Times New Roman"/>
          <w:szCs w:val="28"/>
          <w:lang w:val="ru-RU" w:eastAsia="ru-RU"/>
        </w:rPr>
      </w:pPr>
    </w:p>
    <w:p w14:paraId="41919185" w14:textId="718E0605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Самостоятельная работа студентов направлена на 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систематизацию и </w:t>
      </w:r>
      <w:r w:rsidRPr="00775BB1">
        <w:rPr>
          <w:rFonts w:eastAsia="Times New Roman" w:cs="Times New Roman"/>
          <w:szCs w:val="28"/>
          <w:lang w:val="ru-RU" w:eastAsia="ru-RU"/>
        </w:rPr>
        <w:t>обогащение умений и навыков</w:t>
      </w:r>
      <w:r w:rsidR="009C58A9" w:rsidRPr="00775BB1">
        <w:rPr>
          <w:rFonts w:eastAsia="Times New Roman" w:cs="Times New Roman"/>
          <w:szCs w:val="28"/>
          <w:lang w:val="ru-RU" w:eastAsia="ru-RU"/>
        </w:rPr>
        <w:t>, получение опыта практической деятельности</w:t>
      </w:r>
      <w:r w:rsidRPr="00775BB1">
        <w:rPr>
          <w:rFonts w:eastAsia="Times New Roman" w:cs="Times New Roman"/>
          <w:szCs w:val="28"/>
          <w:lang w:val="ru-RU" w:eastAsia="ru-RU"/>
        </w:rPr>
        <w:t xml:space="preserve"> по дисциплине «Информационная культура специалиста». Цель самостоятельной работы студентов – содействие усвоению в полном объем</w:t>
      </w:r>
      <w:r w:rsidR="00775BB1" w:rsidRPr="00775BB1">
        <w:rPr>
          <w:rFonts w:eastAsia="Times New Roman" w:cs="Times New Roman"/>
          <w:szCs w:val="28"/>
          <w:lang w:val="ru-RU" w:eastAsia="ru-RU"/>
        </w:rPr>
        <w:t>е содержания учебной дисциплины.</w:t>
      </w:r>
    </w:p>
    <w:p w14:paraId="08886BDE" w14:textId="5C98CF86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>Содержание и формы контролируемой самостоятельной работы студентов рекомендуется связывать с использованием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 исследовательских задач</w:t>
      </w:r>
      <w:r w:rsidRPr="00775BB1">
        <w:rPr>
          <w:rFonts w:eastAsia="Times New Roman" w:cs="Times New Roman"/>
          <w:szCs w:val="28"/>
          <w:lang w:val="ru-RU" w:eastAsia="ru-RU"/>
        </w:rPr>
        <w:t xml:space="preserve">, 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требующих </w:t>
      </w:r>
      <w:r w:rsidR="009C58A9" w:rsidRPr="00775BB1">
        <w:rPr>
          <w:rFonts w:eastAsia="Times New Roman" w:cs="Times New Roman"/>
          <w:szCs w:val="28"/>
          <w:lang w:val="ru-RU" w:eastAsia="ru-RU"/>
        </w:rPr>
        <w:t>формирования информационн</w:t>
      </w:r>
      <w:r w:rsidR="004D6E0A" w:rsidRPr="00775BB1">
        <w:rPr>
          <w:rFonts w:eastAsia="Times New Roman" w:cs="Times New Roman"/>
          <w:szCs w:val="28"/>
          <w:lang w:val="ru-RU" w:eastAsia="ru-RU"/>
        </w:rPr>
        <w:t>ых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запросов</w:t>
      </w:r>
      <w:r w:rsidR="00162628" w:rsidRPr="00775BB1">
        <w:rPr>
          <w:rFonts w:eastAsia="Times New Roman" w:cs="Times New Roman"/>
          <w:szCs w:val="28"/>
          <w:lang w:val="ru-RU" w:eastAsia="ru-RU"/>
        </w:rPr>
        <w:t>, поиск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а и </w:t>
      </w:r>
      <w:r w:rsidR="00162628" w:rsidRPr="00775BB1">
        <w:rPr>
          <w:rFonts w:eastAsia="Times New Roman" w:cs="Times New Roman"/>
          <w:szCs w:val="28"/>
          <w:lang w:val="ru-RU" w:eastAsia="ru-RU"/>
        </w:rPr>
        <w:t>отбор</w:t>
      </w:r>
      <w:r w:rsidR="009C58A9" w:rsidRPr="00775BB1">
        <w:rPr>
          <w:rFonts w:eastAsia="Times New Roman" w:cs="Times New Roman"/>
          <w:szCs w:val="28"/>
          <w:lang w:val="ru-RU" w:eastAsia="ru-RU"/>
        </w:rPr>
        <w:t>а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4D6E0A" w:rsidRPr="00775BB1">
        <w:rPr>
          <w:rFonts w:eastAsia="Times New Roman" w:cs="Times New Roman"/>
          <w:szCs w:val="28"/>
          <w:lang w:val="ru-RU" w:eastAsia="ru-RU"/>
        </w:rPr>
        <w:t>приоритетной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162628" w:rsidRPr="00775BB1">
        <w:rPr>
          <w:rFonts w:eastAsia="Times New Roman" w:cs="Times New Roman"/>
          <w:szCs w:val="28"/>
          <w:lang w:val="ru-RU" w:eastAsia="ru-RU"/>
        </w:rPr>
        <w:t>информации</w:t>
      </w:r>
      <w:r w:rsidRPr="00775BB1">
        <w:rPr>
          <w:rFonts w:eastAsia="Times New Roman" w:cs="Times New Roman"/>
          <w:szCs w:val="28"/>
          <w:lang w:val="ru-RU" w:eastAsia="ru-RU"/>
        </w:rPr>
        <w:t xml:space="preserve">. В ходе работы над </w:t>
      </w:r>
      <w:r w:rsidR="00162628" w:rsidRPr="00775BB1">
        <w:rPr>
          <w:rFonts w:eastAsia="Times New Roman" w:cs="Times New Roman"/>
          <w:szCs w:val="28"/>
          <w:lang w:val="ru-RU" w:eastAsia="ru-RU"/>
        </w:rPr>
        <w:t>индивидуальным заданием</w:t>
      </w:r>
      <w:r w:rsidRPr="00775BB1">
        <w:rPr>
          <w:rFonts w:eastAsia="Times New Roman" w:cs="Times New Roman"/>
          <w:szCs w:val="28"/>
          <w:lang w:val="ru-RU" w:eastAsia="ru-RU"/>
        </w:rPr>
        <w:t xml:space="preserve"> студенты углубляются в предметную область. Для итоговой самостоятельной работы предлагается разработка собственного исследовательского проекта.</w:t>
      </w:r>
    </w:p>
    <w:p w14:paraId="749EE13D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Такая организация работы способствует развитию как информационной, так и профессиональной компетенции. </w:t>
      </w:r>
    </w:p>
    <w:p w14:paraId="0E33C6D7" w14:textId="77777777" w:rsidR="000C042F" w:rsidRDefault="000C042F" w:rsidP="000C042F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val="ru-RU" w:eastAsia="ru-RU"/>
        </w:rPr>
      </w:pPr>
    </w:p>
    <w:p w14:paraId="55F0A684" w14:textId="4B695C0F" w:rsidR="00390A75" w:rsidRDefault="00390A75" w:rsidP="000C042F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br w:type="page"/>
      </w:r>
    </w:p>
    <w:p w14:paraId="2D170E7D" w14:textId="7CE11EEF" w:rsidR="000665F0" w:rsidRDefault="00466F7A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  <w:r>
        <w:rPr>
          <w:i/>
          <w:noProof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CC15D" wp14:editId="025F7028">
                <wp:simplePos x="0" y="0"/>
                <wp:positionH relativeFrom="column">
                  <wp:posOffset>2691765</wp:posOffset>
                </wp:positionH>
                <wp:positionV relativeFrom="paragraph">
                  <wp:posOffset>-396240</wp:posOffset>
                </wp:positionV>
                <wp:extent cx="542925" cy="4381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E92F2" id="Прямоугольник 2" o:spid="_x0000_s1026" style="position:absolute;margin-left:211.95pt;margin-top:-31.2pt;width:42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" fillcolor="white [3212]" stroked="f" strokeweight="2pt"/>
            </w:pict>
          </mc:Fallback>
        </mc:AlternateContent>
      </w:r>
    </w:p>
    <w:p w14:paraId="6893A1CE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02B35839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354C23E7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0B2F8C55" w14:textId="77777777" w:rsidR="00390A75" w:rsidRPr="000E092F" w:rsidRDefault="00390A75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  <w:r w:rsidRPr="000E092F">
        <w:rPr>
          <w:i/>
          <w:szCs w:val="28"/>
          <w:lang w:val="ru-RU"/>
        </w:rPr>
        <w:t>Учебное издание</w:t>
      </w:r>
    </w:p>
    <w:p w14:paraId="3A27557F" w14:textId="77777777" w:rsidR="00390A75" w:rsidRPr="000E092F" w:rsidRDefault="00390A75" w:rsidP="000665F0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1207C0F5" w14:textId="77777777" w:rsidR="00390A75" w:rsidRPr="000E092F" w:rsidRDefault="00390A75" w:rsidP="000665F0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4E8225FC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71F80A1D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11665BEA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1EE0DFD9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33F85862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59636531" w14:textId="77777777" w:rsidR="00390A75" w:rsidRPr="000E092F" w:rsidRDefault="00390A75" w:rsidP="000665F0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552DEE7A" w14:textId="77777777" w:rsidR="00390A75" w:rsidRPr="000E092F" w:rsidRDefault="00390A75" w:rsidP="000665F0">
      <w:pPr>
        <w:spacing w:line="240" w:lineRule="auto"/>
        <w:ind w:firstLine="0"/>
        <w:jc w:val="center"/>
        <w:rPr>
          <w:b/>
          <w:szCs w:val="28"/>
          <w:lang w:val="ru-RU"/>
        </w:rPr>
      </w:pPr>
    </w:p>
    <w:p w14:paraId="41DF4223" w14:textId="77777777" w:rsidR="00390A75" w:rsidRPr="00C52EDB" w:rsidRDefault="00390A75" w:rsidP="000665F0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>
        <w:rPr>
          <w:rFonts w:eastAsia="Calibri" w:cs="Times New Roman"/>
          <w:b/>
          <w:szCs w:val="28"/>
          <w:lang w:val="ru-RU"/>
        </w:rPr>
        <w:t>ИНФОРМАЦИОННАЯ КУЛЬТУРА СПЕЦИАЛИСТА</w:t>
      </w:r>
    </w:p>
    <w:p w14:paraId="2CF90AEA" w14:textId="77777777" w:rsidR="00390A75" w:rsidRPr="00C52EDB" w:rsidRDefault="00390A75" w:rsidP="000665F0">
      <w:pPr>
        <w:spacing w:line="240" w:lineRule="auto"/>
        <w:ind w:firstLine="0"/>
        <w:jc w:val="center"/>
        <w:rPr>
          <w:rFonts w:eastAsia="Calibri" w:cs="Times New Roman"/>
          <w:b/>
          <w:sz w:val="22"/>
          <w:lang w:val="ru-RU"/>
        </w:rPr>
      </w:pPr>
    </w:p>
    <w:p w14:paraId="69247072" w14:textId="77777777" w:rsidR="00390A75" w:rsidRPr="00C52EDB" w:rsidRDefault="00390A75" w:rsidP="000665F0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>Примерная учебная программа по учебной дисциплине</w:t>
      </w:r>
    </w:p>
    <w:p w14:paraId="35FAC385" w14:textId="77777777" w:rsidR="00390A75" w:rsidRPr="00C52EDB" w:rsidRDefault="00390A75" w:rsidP="000665F0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 xml:space="preserve">для специальностей: </w:t>
      </w:r>
    </w:p>
    <w:p w14:paraId="702B93B0" w14:textId="77777777" w:rsidR="00390A75" w:rsidRPr="001A5242" w:rsidRDefault="00390A75" w:rsidP="000665F0">
      <w:pPr>
        <w:spacing w:line="240" w:lineRule="auto"/>
        <w:ind w:firstLine="0"/>
        <w:jc w:val="left"/>
        <w:rPr>
          <w:rFonts w:eastAsia="Calibri" w:cs="Times New Roman"/>
          <w:szCs w:val="28"/>
          <w:lang w:val="ru-RU"/>
        </w:rPr>
      </w:pPr>
      <w:r w:rsidRPr="001A5242">
        <w:rPr>
          <w:rFonts w:eastAsia="Calibri" w:cs="Times New Roman"/>
          <w:szCs w:val="28"/>
          <w:lang w:val="ru-RU"/>
        </w:rPr>
        <w:t>6-05-0314-02 Культурология</w:t>
      </w:r>
      <w:r>
        <w:rPr>
          <w:rFonts w:eastAsia="Calibri" w:cs="Times New Roman"/>
          <w:szCs w:val="28"/>
          <w:lang w:val="ru-RU"/>
        </w:rPr>
        <w:t>,</w:t>
      </w:r>
    </w:p>
    <w:p w14:paraId="52CDC6FD" w14:textId="77777777" w:rsidR="00390A75" w:rsidRPr="001A5242" w:rsidRDefault="00390A75" w:rsidP="000665F0">
      <w:pPr>
        <w:spacing w:line="240" w:lineRule="auto"/>
        <w:ind w:firstLine="0"/>
        <w:jc w:val="left"/>
        <w:rPr>
          <w:rFonts w:eastAsia="Calibri" w:cs="Times New Roman"/>
          <w:szCs w:val="28"/>
          <w:lang w:val="ru-RU"/>
        </w:rPr>
      </w:pPr>
      <w:r w:rsidRPr="001A5242">
        <w:rPr>
          <w:rFonts w:eastAsia="Calibri" w:cs="Times New Roman"/>
          <w:szCs w:val="28"/>
          <w:lang w:val="ru-RU"/>
        </w:rPr>
        <w:t>6-05-0314-03 Социально-культурный менеджмент и коммуникации</w:t>
      </w:r>
    </w:p>
    <w:p w14:paraId="49E241CB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0802D673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6FE9BB1D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74BC305B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p w14:paraId="729817C1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Корректор В. Б. Кудласевич</w:t>
      </w:r>
    </w:p>
    <w:p w14:paraId="4FD43B54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Технический редактор Л. Н. Мельник</w:t>
      </w:r>
    </w:p>
    <w:p w14:paraId="1BF4D4DE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1A9709D7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2F6131A2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3EB9D3FE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7A067D54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6602F959" w14:textId="77777777" w:rsidR="00390A75" w:rsidRPr="000E092F" w:rsidRDefault="00390A75" w:rsidP="000665F0">
      <w:pPr>
        <w:pStyle w:val="a6"/>
        <w:spacing w:after="0" w:line="240" w:lineRule="auto"/>
        <w:ind w:firstLine="0"/>
        <w:jc w:val="center"/>
        <w:rPr>
          <w:szCs w:val="28"/>
          <w:lang w:val="ru-RU"/>
        </w:rPr>
      </w:pPr>
    </w:p>
    <w:p w14:paraId="1B24B2A9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 xml:space="preserve">Подписано в печать       .2025. Формат 60х84 </w:t>
      </w:r>
      <w:r w:rsidRPr="000E092F">
        <w:rPr>
          <w:szCs w:val="28"/>
          <w:vertAlign w:val="superscript"/>
          <w:lang w:val="ru-RU"/>
        </w:rPr>
        <w:t>1</w:t>
      </w:r>
      <w:r w:rsidRPr="000E092F">
        <w:rPr>
          <w:szCs w:val="28"/>
          <w:lang w:val="ru-RU"/>
        </w:rPr>
        <w:t>/</w:t>
      </w:r>
      <w:r w:rsidRPr="000E092F">
        <w:rPr>
          <w:szCs w:val="28"/>
          <w:vertAlign w:val="subscript"/>
          <w:lang w:val="ru-RU"/>
        </w:rPr>
        <w:t>16</w:t>
      </w:r>
      <w:r w:rsidRPr="000E092F">
        <w:rPr>
          <w:szCs w:val="28"/>
          <w:lang w:val="ru-RU"/>
        </w:rPr>
        <w:t>.</w:t>
      </w:r>
    </w:p>
    <w:p w14:paraId="69E6C360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Бумага офисная. Цифровая печать.</w:t>
      </w:r>
    </w:p>
    <w:p w14:paraId="54E22CBD" w14:textId="3B28B1E3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 xml:space="preserve">Усл. печ. л. </w:t>
      </w:r>
      <w:r w:rsidR="00466F7A">
        <w:rPr>
          <w:szCs w:val="28"/>
          <w:lang w:val="ru-RU"/>
        </w:rPr>
        <w:t xml:space="preserve">      </w:t>
      </w:r>
      <w:r w:rsidRPr="000E092F">
        <w:rPr>
          <w:szCs w:val="28"/>
          <w:lang w:val="ru-RU"/>
        </w:rPr>
        <w:t xml:space="preserve">. Уч.-изд. л. </w:t>
      </w:r>
      <w:r w:rsidR="00466F7A">
        <w:rPr>
          <w:szCs w:val="28"/>
          <w:lang w:val="ru-RU"/>
        </w:rPr>
        <w:t xml:space="preserve">       .</w:t>
      </w:r>
      <w:r w:rsidRPr="000E092F">
        <w:rPr>
          <w:szCs w:val="28"/>
          <w:lang w:val="ru-RU"/>
        </w:rPr>
        <w:t xml:space="preserve"> Тираж </w:t>
      </w:r>
      <w:r w:rsidR="00466F7A">
        <w:rPr>
          <w:szCs w:val="28"/>
          <w:lang w:val="ru-RU"/>
        </w:rPr>
        <w:t xml:space="preserve">     </w:t>
      </w:r>
      <w:r w:rsidRPr="000E092F">
        <w:rPr>
          <w:szCs w:val="28"/>
          <w:lang w:val="ru-RU"/>
        </w:rPr>
        <w:t xml:space="preserve"> экз. Заказ      .</w:t>
      </w:r>
    </w:p>
    <w:p w14:paraId="03DB39F6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0C4B4A0B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3F6439E6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030E0559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Издатель и полиграфическое исполнение:</w:t>
      </w:r>
    </w:p>
    <w:p w14:paraId="4BEFE42C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учреждение образования</w:t>
      </w:r>
    </w:p>
    <w:p w14:paraId="4D1158B5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«Белорусский государственный университет культуры и искусств».</w:t>
      </w:r>
    </w:p>
    <w:p w14:paraId="2D84F7BD" w14:textId="77777777" w:rsidR="00390A75" w:rsidRPr="000E092F" w:rsidRDefault="00390A75" w:rsidP="000665F0">
      <w:pPr>
        <w:pStyle w:val="25"/>
        <w:spacing w:after="0" w:line="240" w:lineRule="auto"/>
        <w:ind w:left="0"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Свидетельство о государственной регистрации издателя, изготовителя,</w:t>
      </w:r>
    </w:p>
    <w:p w14:paraId="6120DB49" w14:textId="77777777" w:rsidR="00390A75" w:rsidRPr="000E092F" w:rsidRDefault="00390A75" w:rsidP="000665F0">
      <w:pPr>
        <w:pStyle w:val="25"/>
        <w:spacing w:after="0" w:line="240" w:lineRule="auto"/>
        <w:ind w:left="0"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распространителя печатных изданий № 1/177 от 12.02.2014.</w:t>
      </w:r>
    </w:p>
    <w:p w14:paraId="44896041" w14:textId="77777777" w:rsidR="00390A75" w:rsidRPr="000E092F" w:rsidRDefault="00390A75" w:rsidP="000665F0">
      <w:pPr>
        <w:pStyle w:val="25"/>
        <w:spacing w:after="0" w:line="240" w:lineRule="auto"/>
        <w:ind w:left="0" w:firstLine="0"/>
        <w:jc w:val="center"/>
        <w:rPr>
          <w:szCs w:val="28"/>
          <w:lang w:val="ru-RU"/>
        </w:rPr>
      </w:pPr>
      <w:r w:rsidRPr="000E092F">
        <w:rPr>
          <w:szCs w:val="28"/>
          <w:lang w:val="ru-RU"/>
        </w:rPr>
        <w:t>ЛП № 02330/456 от 23.01.2014.</w:t>
      </w:r>
    </w:p>
    <w:p w14:paraId="23FD781A" w14:textId="450A1A4E" w:rsidR="00390A75" w:rsidRPr="000665F0" w:rsidRDefault="00390A75" w:rsidP="000665F0">
      <w:pPr>
        <w:pStyle w:val="aff1"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444C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B00D" wp14:editId="20ECAD0E">
                <wp:simplePos x="0" y="0"/>
                <wp:positionH relativeFrom="column">
                  <wp:posOffset>2563495</wp:posOffset>
                </wp:positionH>
                <wp:positionV relativeFrom="paragraph">
                  <wp:posOffset>304800</wp:posOffset>
                </wp:positionV>
                <wp:extent cx="510540" cy="450850"/>
                <wp:effectExtent l="9525" t="13335" r="1333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11FD" id="Прямоугольник 1" o:spid="_x0000_s1026" style="position:absolute;margin-left:201.85pt;margin-top:24pt;width:40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" strokecolor="white"/>
            </w:pict>
          </mc:Fallback>
        </mc:AlternateContent>
      </w:r>
      <w:r w:rsidRPr="00444C65">
        <w:rPr>
          <w:rFonts w:ascii="Times New Roman" w:hAnsi="Times New Roman" w:cs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444C65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Pr="00444C65">
        <w:rPr>
          <w:rFonts w:ascii="Times New Roman" w:hAnsi="Times New Roman" w:cs="Times New Roman"/>
          <w:sz w:val="28"/>
          <w:szCs w:val="28"/>
        </w:rPr>
        <w:t>. Минск.</w:t>
      </w:r>
    </w:p>
    <w:sectPr w:rsidR="00390A75" w:rsidRPr="000665F0" w:rsidSect="00611173">
      <w:head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4ECA4" w14:textId="77777777" w:rsidR="003D7398" w:rsidRDefault="003D7398" w:rsidP="00BE122B">
      <w:pPr>
        <w:spacing w:line="240" w:lineRule="auto"/>
      </w:pPr>
      <w:r>
        <w:separator/>
      </w:r>
    </w:p>
  </w:endnote>
  <w:endnote w:type="continuationSeparator" w:id="0">
    <w:p w14:paraId="6CD4CDF8" w14:textId="77777777" w:rsidR="003D7398" w:rsidRDefault="003D7398" w:rsidP="00BE1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86A9A" w14:textId="77777777" w:rsidR="003D7398" w:rsidRDefault="003D7398" w:rsidP="00BE122B">
      <w:pPr>
        <w:spacing w:line="240" w:lineRule="auto"/>
      </w:pPr>
      <w:r>
        <w:separator/>
      </w:r>
    </w:p>
  </w:footnote>
  <w:footnote w:type="continuationSeparator" w:id="0">
    <w:p w14:paraId="6A99396B" w14:textId="77777777" w:rsidR="003D7398" w:rsidRDefault="003D7398" w:rsidP="00BE1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3292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7A2C71" w14:textId="5BECBA94" w:rsidR="00611173" w:rsidRPr="00775BB1" w:rsidRDefault="00611173" w:rsidP="00775BB1">
        <w:pPr>
          <w:pStyle w:val="afd"/>
          <w:ind w:firstLine="0"/>
          <w:jc w:val="center"/>
          <w:rPr>
            <w:sz w:val="24"/>
            <w:szCs w:val="24"/>
          </w:rPr>
        </w:pPr>
        <w:r w:rsidRPr="00775BB1">
          <w:rPr>
            <w:sz w:val="24"/>
            <w:szCs w:val="24"/>
          </w:rPr>
          <w:fldChar w:fldCharType="begin"/>
        </w:r>
        <w:r w:rsidRPr="00775BB1">
          <w:rPr>
            <w:sz w:val="24"/>
            <w:szCs w:val="24"/>
          </w:rPr>
          <w:instrText>PAGE   \* MERGEFORMAT</w:instrText>
        </w:r>
        <w:r w:rsidRPr="00775BB1">
          <w:rPr>
            <w:sz w:val="24"/>
            <w:szCs w:val="24"/>
          </w:rPr>
          <w:fldChar w:fldCharType="separate"/>
        </w:r>
        <w:r w:rsidR="00AC59AB" w:rsidRPr="00AC59AB">
          <w:rPr>
            <w:noProof/>
            <w:sz w:val="24"/>
            <w:szCs w:val="24"/>
            <w:lang w:val="ru-RU"/>
          </w:rPr>
          <w:t>18</w:t>
        </w:r>
        <w:r w:rsidRPr="00775BB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BD9"/>
    <w:multiLevelType w:val="hybridMultilevel"/>
    <w:tmpl w:val="1B1C6CEA"/>
    <w:lvl w:ilvl="0" w:tplc="6EAAD698">
      <w:start w:val="2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1" w:hanging="360"/>
      </w:pPr>
    </w:lvl>
    <w:lvl w:ilvl="2" w:tplc="2000001B" w:tentative="1">
      <w:start w:val="1"/>
      <w:numFmt w:val="lowerRoman"/>
      <w:lvlText w:val="%3."/>
      <w:lvlJc w:val="right"/>
      <w:pPr>
        <w:ind w:left="3301" w:hanging="180"/>
      </w:pPr>
    </w:lvl>
    <w:lvl w:ilvl="3" w:tplc="2000000F" w:tentative="1">
      <w:start w:val="1"/>
      <w:numFmt w:val="decimal"/>
      <w:lvlText w:val="%4."/>
      <w:lvlJc w:val="left"/>
      <w:pPr>
        <w:ind w:left="4021" w:hanging="360"/>
      </w:pPr>
    </w:lvl>
    <w:lvl w:ilvl="4" w:tplc="20000019" w:tentative="1">
      <w:start w:val="1"/>
      <w:numFmt w:val="lowerLetter"/>
      <w:lvlText w:val="%5."/>
      <w:lvlJc w:val="left"/>
      <w:pPr>
        <w:ind w:left="4741" w:hanging="360"/>
      </w:pPr>
    </w:lvl>
    <w:lvl w:ilvl="5" w:tplc="2000001B" w:tentative="1">
      <w:start w:val="1"/>
      <w:numFmt w:val="lowerRoman"/>
      <w:lvlText w:val="%6."/>
      <w:lvlJc w:val="right"/>
      <w:pPr>
        <w:ind w:left="5461" w:hanging="180"/>
      </w:pPr>
    </w:lvl>
    <w:lvl w:ilvl="6" w:tplc="2000000F" w:tentative="1">
      <w:start w:val="1"/>
      <w:numFmt w:val="decimal"/>
      <w:lvlText w:val="%7."/>
      <w:lvlJc w:val="left"/>
      <w:pPr>
        <w:ind w:left="6181" w:hanging="360"/>
      </w:pPr>
    </w:lvl>
    <w:lvl w:ilvl="7" w:tplc="20000019" w:tentative="1">
      <w:start w:val="1"/>
      <w:numFmt w:val="lowerLetter"/>
      <w:lvlText w:val="%8."/>
      <w:lvlJc w:val="left"/>
      <w:pPr>
        <w:ind w:left="6901" w:hanging="360"/>
      </w:pPr>
    </w:lvl>
    <w:lvl w:ilvl="8" w:tplc="2000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" w15:restartNumberingAfterBreak="0">
    <w:nsid w:val="03F62281"/>
    <w:multiLevelType w:val="hybridMultilevel"/>
    <w:tmpl w:val="C4EAFB40"/>
    <w:lvl w:ilvl="0" w:tplc="E0EEA1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77C4F"/>
    <w:multiLevelType w:val="hybridMultilevel"/>
    <w:tmpl w:val="5272417E"/>
    <w:lvl w:ilvl="0" w:tplc="D34CCA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3B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6F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82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0A3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E0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85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A3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A6C"/>
    <w:multiLevelType w:val="hybridMultilevel"/>
    <w:tmpl w:val="268C2052"/>
    <w:lvl w:ilvl="0" w:tplc="35161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06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24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2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80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0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49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C9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3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27580"/>
    <w:multiLevelType w:val="hybridMultilevel"/>
    <w:tmpl w:val="FDDC783A"/>
    <w:lvl w:ilvl="0" w:tplc="A9C4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E8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A8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C4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05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84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25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B3175"/>
    <w:multiLevelType w:val="multilevel"/>
    <w:tmpl w:val="C938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41261"/>
    <w:multiLevelType w:val="hybridMultilevel"/>
    <w:tmpl w:val="7BC816B4"/>
    <w:lvl w:ilvl="0" w:tplc="46EC4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481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0ED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AD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46C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A5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4D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23A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6C4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24A"/>
    <w:multiLevelType w:val="hybridMultilevel"/>
    <w:tmpl w:val="078E1842"/>
    <w:lvl w:ilvl="0" w:tplc="0F48B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2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61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49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6E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2C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4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80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7C732D"/>
    <w:multiLevelType w:val="hybridMultilevel"/>
    <w:tmpl w:val="B1EE95DE"/>
    <w:lvl w:ilvl="0" w:tplc="F252D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64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AC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E1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61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20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42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030216"/>
    <w:multiLevelType w:val="hybridMultilevel"/>
    <w:tmpl w:val="4920DCE6"/>
    <w:lvl w:ilvl="0" w:tplc="10C25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E7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AB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4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6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8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64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61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134A9D"/>
    <w:multiLevelType w:val="multilevel"/>
    <w:tmpl w:val="5D1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13FCC"/>
    <w:multiLevelType w:val="hybridMultilevel"/>
    <w:tmpl w:val="76E47146"/>
    <w:lvl w:ilvl="0" w:tplc="1E9A4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1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8E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86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9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A33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CE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C1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64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CF734E"/>
    <w:multiLevelType w:val="hybridMultilevel"/>
    <w:tmpl w:val="7E667F24"/>
    <w:lvl w:ilvl="0" w:tplc="231E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47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0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68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49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F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C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61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685CEA"/>
    <w:multiLevelType w:val="hybridMultilevel"/>
    <w:tmpl w:val="7244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F42FA"/>
    <w:multiLevelType w:val="hybridMultilevel"/>
    <w:tmpl w:val="87822442"/>
    <w:lvl w:ilvl="0" w:tplc="4F84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0D0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402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15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E3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C4A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0F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CE7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A4A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07E1"/>
    <w:multiLevelType w:val="hybridMultilevel"/>
    <w:tmpl w:val="D786C13E"/>
    <w:lvl w:ilvl="0" w:tplc="0A92D0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80F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654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AF6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E07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805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8A2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62A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AD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600A"/>
    <w:multiLevelType w:val="hybridMultilevel"/>
    <w:tmpl w:val="79867C18"/>
    <w:lvl w:ilvl="0" w:tplc="499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A6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0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C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6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67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23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A9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A41236"/>
    <w:multiLevelType w:val="hybridMultilevel"/>
    <w:tmpl w:val="A204E8BA"/>
    <w:lvl w:ilvl="0" w:tplc="E874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AA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0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25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49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6A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01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AD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05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1B7AFD"/>
    <w:multiLevelType w:val="multilevel"/>
    <w:tmpl w:val="56660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5" w:hanging="2160"/>
      </w:pPr>
      <w:rPr>
        <w:rFonts w:hint="default"/>
      </w:rPr>
    </w:lvl>
  </w:abstractNum>
  <w:abstractNum w:abstractNumId="19" w15:restartNumberingAfterBreak="0">
    <w:nsid w:val="2D293FC3"/>
    <w:multiLevelType w:val="multilevel"/>
    <w:tmpl w:val="C0CCD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1D32D26"/>
    <w:multiLevelType w:val="multilevel"/>
    <w:tmpl w:val="44CA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59677B8"/>
    <w:multiLevelType w:val="hybridMultilevel"/>
    <w:tmpl w:val="616AA29A"/>
    <w:lvl w:ilvl="0" w:tplc="886E4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2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05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4B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809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8C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A34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CD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0D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80B93"/>
    <w:multiLevelType w:val="hybridMultilevel"/>
    <w:tmpl w:val="8606235E"/>
    <w:lvl w:ilvl="0" w:tplc="1CCC3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29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3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C5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6D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A8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E7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66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310968"/>
    <w:multiLevelType w:val="hybridMultilevel"/>
    <w:tmpl w:val="0FA6AFBE"/>
    <w:lvl w:ilvl="0" w:tplc="93E66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63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45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0F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0A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8A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27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C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CB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236103"/>
    <w:multiLevelType w:val="hybridMultilevel"/>
    <w:tmpl w:val="DE727626"/>
    <w:lvl w:ilvl="0" w:tplc="E0EEA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579BF"/>
    <w:multiLevelType w:val="multilevel"/>
    <w:tmpl w:val="DC7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210767"/>
    <w:multiLevelType w:val="hybridMultilevel"/>
    <w:tmpl w:val="35D0CCDA"/>
    <w:lvl w:ilvl="0" w:tplc="500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ADB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23A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4A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6C8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4D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672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DE40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64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53B62"/>
    <w:multiLevelType w:val="multilevel"/>
    <w:tmpl w:val="0B8EBE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924CF9"/>
    <w:multiLevelType w:val="hybridMultilevel"/>
    <w:tmpl w:val="68FCE3EE"/>
    <w:lvl w:ilvl="0" w:tplc="CCE62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4AC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6BE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008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CE0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4F4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424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5259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20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83EAA"/>
    <w:multiLevelType w:val="hybridMultilevel"/>
    <w:tmpl w:val="73E0ED7E"/>
    <w:lvl w:ilvl="0" w:tplc="9BCA22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623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632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02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2E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093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E3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CD6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43B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94F78"/>
    <w:multiLevelType w:val="hybridMultilevel"/>
    <w:tmpl w:val="C5840310"/>
    <w:lvl w:ilvl="0" w:tplc="E8F0D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0C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4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2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EB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E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0E36E8"/>
    <w:multiLevelType w:val="multilevel"/>
    <w:tmpl w:val="186C3D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4E4F7561"/>
    <w:multiLevelType w:val="hybridMultilevel"/>
    <w:tmpl w:val="C1241F50"/>
    <w:lvl w:ilvl="0" w:tplc="C0065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2A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004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484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EA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2CAF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09C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A01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44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B579B"/>
    <w:multiLevelType w:val="hybridMultilevel"/>
    <w:tmpl w:val="5D7015C6"/>
    <w:lvl w:ilvl="0" w:tplc="9B86E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22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8D8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C2F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AF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48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04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860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F0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E536C"/>
    <w:multiLevelType w:val="hybridMultilevel"/>
    <w:tmpl w:val="5636AF5C"/>
    <w:lvl w:ilvl="0" w:tplc="CC50C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66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29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4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4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A9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790A74"/>
    <w:multiLevelType w:val="hybridMultilevel"/>
    <w:tmpl w:val="208881A6"/>
    <w:lvl w:ilvl="0" w:tplc="0C30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80637D8"/>
    <w:multiLevelType w:val="multilevel"/>
    <w:tmpl w:val="5322CB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8" w:hanging="2160"/>
      </w:pPr>
      <w:rPr>
        <w:rFonts w:hint="default"/>
      </w:rPr>
    </w:lvl>
  </w:abstractNum>
  <w:abstractNum w:abstractNumId="37" w15:restartNumberingAfterBreak="0">
    <w:nsid w:val="5D9D1283"/>
    <w:multiLevelType w:val="hybridMultilevel"/>
    <w:tmpl w:val="9E92E6DC"/>
    <w:lvl w:ilvl="0" w:tplc="24203A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A30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804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80A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E9C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603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57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E56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C96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23EE0"/>
    <w:multiLevelType w:val="hybridMultilevel"/>
    <w:tmpl w:val="9362BAD2"/>
    <w:lvl w:ilvl="0" w:tplc="E0EEA1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62491E"/>
    <w:multiLevelType w:val="hybridMultilevel"/>
    <w:tmpl w:val="7E1098AE"/>
    <w:lvl w:ilvl="0" w:tplc="E0EEA1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406A1D"/>
    <w:multiLevelType w:val="multilevel"/>
    <w:tmpl w:val="57A6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D11C7"/>
    <w:multiLevelType w:val="multilevel"/>
    <w:tmpl w:val="5C9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727F95"/>
    <w:multiLevelType w:val="multilevel"/>
    <w:tmpl w:val="87AE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D34736"/>
    <w:multiLevelType w:val="hybridMultilevel"/>
    <w:tmpl w:val="6F826090"/>
    <w:lvl w:ilvl="0" w:tplc="F62C9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6BE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AE6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6E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C7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2FF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EDC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F88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EA8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E5C07"/>
    <w:multiLevelType w:val="multilevel"/>
    <w:tmpl w:val="9E56E8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63761B4"/>
    <w:multiLevelType w:val="hybridMultilevel"/>
    <w:tmpl w:val="22825F4C"/>
    <w:lvl w:ilvl="0" w:tplc="5F06D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6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4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E0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C2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00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C0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AB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FF4A0F"/>
    <w:multiLevelType w:val="hybridMultilevel"/>
    <w:tmpl w:val="C5AAB558"/>
    <w:lvl w:ilvl="0" w:tplc="8AD46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18B0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A83D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5C2A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9F2D7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E5D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968A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6AA92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B63C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1553C"/>
    <w:multiLevelType w:val="hybridMultilevel"/>
    <w:tmpl w:val="F1B09294"/>
    <w:lvl w:ilvl="0" w:tplc="0C30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706A11"/>
    <w:multiLevelType w:val="multilevel"/>
    <w:tmpl w:val="D422C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8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9"/>
  </w:num>
  <w:num w:numId="7">
    <w:abstractNumId w:val="18"/>
  </w:num>
  <w:num w:numId="8">
    <w:abstractNumId w:val="47"/>
  </w:num>
  <w:num w:numId="9">
    <w:abstractNumId w:val="35"/>
  </w:num>
  <w:num w:numId="10">
    <w:abstractNumId w:val="48"/>
  </w:num>
  <w:num w:numId="11">
    <w:abstractNumId w:val="31"/>
  </w:num>
  <w:num w:numId="12">
    <w:abstractNumId w:val="43"/>
  </w:num>
  <w:num w:numId="13">
    <w:abstractNumId w:val="32"/>
  </w:num>
  <w:num w:numId="14">
    <w:abstractNumId w:val="33"/>
  </w:num>
  <w:num w:numId="15">
    <w:abstractNumId w:val="2"/>
  </w:num>
  <w:num w:numId="16">
    <w:abstractNumId w:val="21"/>
  </w:num>
  <w:num w:numId="17">
    <w:abstractNumId w:val="6"/>
  </w:num>
  <w:num w:numId="18">
    <w:abstractNumId w:val="7"/>
  </w:num>
  <w:num w:numId="19">
    <w:abstractNumId w:val="23"/>
  </w:num>
  <w:num w:numId="20">
    <w:abstractNumId w:val="4"/>
  </w:num>
  <w:num w:numId="21">
    <w:abstractNumId w:val="30"/>
  </w:num>
  <w:num w:numId="22">
    <w:abstractNumId w:val="8"/>
  </w:num>
  <w:num w:numId="23">
    <w:abstractNumId w:val="22"/>
  </w:num>
  <w:num w:numId="24">
    <w:abstractNumId w:val="34"/>
  </w:num>
  <w:num w:numId="25">
    <w:abstractNumId w:val="46"/>
  </w:num>
  <w:num w:numId="26">
    <w:abstractNumId w:val="37"/>
  </w:num>
  <w:num w:numId="27">
    <w:abstractNumId w:val="28"/>
  </w:num>
  <w:num w:numId="28">
    <w:abstractNumId w:val="26"/>
  </w:num>
  <w:num w:numId="29">
    <w:abstractNumId w:val="29"/>
  </w:num>
  <w:num w:numId="30">
    <w:abstractNumId w:val="45"/>
  </w:num>
  <w:num w:numId="31">
    <w:abstractNumId w:val="17"/>
  </w:num>
  <w:num w:numId="32">
    <w:abstractNumId w:val="11"/>
  </w:num>
  <w:num w:numId="33">
    <w:abstractNumId w:val="14"/>
  </w:num>
  <w:num w:numId="34">
    <w:abstractNumId w:val="3"/>
  </w:num>
  <w:num w:numId="35">
    <w:abstractNumId w:val="16"/>
  </w:num>
  <w:num w:numId="36">
    <w:abstractNumId w:val="12"/>
  </w:num>
  <w:num w:numId="37">
    <w:abstractNumId w:val="15"/>
  </w:num>
  <w:num w:numId="38">
    <w:abstractNumId w:val="9"/>
  </w:num>
  <w:num w:numId="39">
    <w:abstractNumId w:val="1"/>
  </w:num>
  <w:num w:numId="40">
    <w:abstractNumId w:val="36"/>
  </w:num>
  <w:num w:numId="41">
    <w:abstractNumId w:val="44"/>
  </w:num>
  <w:num w:numId="42">
    <w:abstractNumId w:val="10"/>
  </w:num>
  <w:num w:numId="43">
    <w:abstractNumId w:val="41"/>
  </w:num>
  <w:num w:numId="44">
    <w:abstractNumId w:val="40"/>
  </w:num>
  <w:num w:numId="45">
    <w:abstractNumId w:val="25"/>
  </w:num>
  <w:num w:numId="46">
    <w:abstractNumId w:val="0"/>
  </w:num>
  <w:num w:numId="47">
    <w:abstractNumId w:val="24"/>
  </w:num>
  <w:num w:numId="48">
    <w:abstractNumId w:val="19"/>
  </w:num>
  <w:num w:numId="49">
    <w:abstractNumId w:val="38"/>
  </w:num>
  <w:num w:numId="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C5"/>
    <w:rsid w:val="000008CC"/>
    <w:rsid w:val="00002A66"/>
    <w:rsid w:val="00002BB1"/>
    <w:rsid w:val="000219BA"/>
    <w:rsid w:val="0002470A"/>
    <w:rsid w:val="00030B61"/>
    <w:rsid w:val="00030F80"/>
    <w:rsid w:val="00031F17"/>
    <w:rsid w:val="0003313E"/>
    <w:rsid w:val="00033BE5"/>
    <w:rsid w:val="00040D50"/>
    <w:rsid w:val="000441DB"/>
    <w:rsid w:val="000444C5"/>
    <w:rsid w:val="00044817"/>
    <w:rsid w:val="00054009"/>
    <w:rsid w:val="00057B2C"/>
    <w:rsid w:val="0006141B"/>
    <w:rsid w:val="00065EA4"/>
    <w:rsid w:val="000665F0"/>
    <w:rsid w:val="000721BD"/>
    <w:rsid w:val="000729F0"/>
    <w:rsid w:val="000743AE"/>
    <w:rsid w:val="00074478"/>
    <w:rsid w:val="000949F6"/>
    <w:rsid w:val="00095771"/>
    <w:rsid w:val="00097477"/>
    <w:rsid w:val="000A102D"/>
    <w:rsid w:val="000A1F5B"/>
    <w:rsid w:val="000A28AA"/>
    <w:rsid w:val="000A2BB9"/>
    <w:rsid w:val="000A3933"/>
    <w:rsid w:val="000A6ADF"/>
    <w:rsid w:val="000B7B1D"/>
    <w:rsid w:val="000C0094"/>
    <w:rsid w:val="000C042F"/>
    <w:rsid w:val="000C113E"/>
    <w:rsid w:val="000C3167"/>
    <w:rsid w:val="000C476D"/>
    <w:rsid w:val="000C7A77"/>
    <w:rsid w:val="000E092F"/>
    <w:rsid w:val="00100023"/>
    <w:rsid w:val="00100855"/>
    <w:rsid w:val="001113D2"/>
    <w:rsid w:val="00121A9E"/>
    <w:rsid w:val="00125E54"/>
    <w:rsid w:val="00126446"/>
    <w:rsid w:val="00135B32"/>
    <w:rsid w:val="00140107"/>
    <w:rsid w:val="001407D0"/>
    <w:rsid w:val="001428D0"/>
    <w:rsid w:val="001457CE"/>
    <w:rsid w:val="00145AA2"/>
    <w:rsid w:val="0014734E"/>
    <w:rsid w:val="001548A8"/>
    <w:rsid w:val="00162628"/>
    <w:rsid w:val="00162A85"/>
    <w:rsid w:val="0016627E"/>
    <w:rsid w:val="001714E7"/>
    <w:rsid w:val="00172D4F"/>
    <w:rsid w:val="00173A90"/>
    <w:rsid w:val="00183790"/>
    <w:rsid w:val="001851F8"/>
    <w:rsid w:val="00187EA8"/>
    <w:rsid w:val="00190C82"/>
    <w:rsid w:val="0019142C"/>
    <w:rsid w:val="001927EE"/>
    <w:rsid w:val="001A3FC2"/>
    <w:rsid w:val="001A5242"/>
    <w:rsid w:val="001A6FC1"/>
    <w:rsid w:val="001C3578"/>
    <w:rsid w:val="001C62B8"/>
    <w:rsid w:val="001C7842"/>
    <w:rsid w:val="001D3EB3"/>
    <w:rsid w:val="001D7C5B"/>
    <w:rsid w:val="001E57A0"/>
    <w:rsid w:val="001F4C2A"/>
    <w:rsid w:val="002011A1"/>
    <w:rsid w:val="00204A22"/>
    <w:rsid w:val="00215704"/>
    <w:rsid w:val="00217F9F"/>
    <w:rsid w:val="0022536B"/>
    <w:rsid w:val="00226BA3"/>
    <w:rsid w:val="00230D0B"/>
    <w:rsid w:val="00234147"/>
    <w:rsid w:val="0025365B"/>
    <w:rsid w:val="00255768"/>
    <w:rsid w:val="0025617A"/>
    <w:rsid w:val="00260A3E"/>
    <w:rsid w:val="002625F5"/>
    <w:rsid w:val="00272152"/>
    <w:rsid w:val="00276B44"/>
    <w:rsid w:val="00282736"/>
    <w:rsid w:val="0028371D"/>
    <w:rsid w:val="00292C21"/>
    <w:rsid w:val="002945A2"/>
    <w:rsid w:val="00296222"/>
    <w:rsid w:val="002962DB"/>
    <w:rsid w:val="002A4C3A"/>
    <w:rsid w:val="002A547A"/>
    <w:rsid w:val="002A56FE"/>
    <w:rsid w:val="002B0FD7"/>
    <w:rsid w:val="002B5A31"/>
    <w:rsid w:val="002B6AA7"/>
    <w:rsid w:val="002C66CF"/>
    <w:rsid w:val="002C68EF"/>
    <w:rsid w:val="002C7C91"/>
    <w:rsid w:val="002D5633"/>
    <w:rsid w:val="002E53FA"/>
    <w:rsid w:val="002E6364"/>
    <w:rsid w:val="00302789"/>
    <w:rsid w:val="003060FE"/>
    <w:rsid w:val="0030636F"/>
    <w:rsid w:val="003114DD"/>
    <w:rsid w:val="00317D4A"/>
    <w:rsid w:val="0032079A"/>
    <w:rsid w:val="00330FC6"/>
    <w:rsid w:val="00337BC7"/>
    <w:rsid w:val="00337F6D"/>
    <w:rsid w:val="00342D7F"/>
    <w:rsid w:val="00342EE5"/>
    <w:rsid w:val="00346033"/>
    <w:rsid w:val="00346517"/>
    <w:rsid w:val="00350413"/>
    <w:rsid w:val="00350E00"/>
    <w:rsid w:val="00351DFF"/>
    <w:rsid w:val="003546BE"/>
    <w:rsid w:val="00355FC2"/>
    <w:rsid w:val="00357E7F"/>
    <w:rsid w:val="00361FE4"/>
    <w:rsid w:val="00382D44"/>
    <w:rsid w:val="00390A75"/>
    <w:rsid w:val="003A02EF"/>
    <w:rsid w:val="003A0FF8"/>
    <w:rsid w:val="003A1439"/>
    <w:rsid w:val="003B11E2"/>
    <w:rsid w:val="003B6A2E"/>
    <w:rsid w:val="003B6F2B"/>
    <w:rsid w:val="003C06F2"/>
    <w:rsid w:val="003C5C77"/>
    <w:rsid w:val="003C5F04"/>
    <w:rsid w:val="003D032A"/>
    <w:rsid w:val="003D5195"/>
    <w:rsid w:val="003D7398"/>
    <w:rsid w:val="003E377B"/>
    <w:rsid w:val="003E66A8"/>
    <w:rsid w:val="003E6743"/>
    <w:rsid w:val="003F282C"/>
    <w:rsid w:val="003F7CED"/>
    <w:rsid w:val="003F7E8A"/>
    <w:rsid w:val="00405D36"/>
    <w:rsid w:val="004100CE"/>
    <w:rsid w:val="004134CC"/>
    <w:rsid w:val="0043437E"/>
    <w:rsid w:val="00440BAF"/>
    <w:rsid w:val="00441BFD"/>
    <w:rsid w:val="004448D4"/>
    <w:rsid w:val="0045057B"/>
    <w:rsid w:val="004601B8"/>
    <w:rsid w:val="00462546"/>
    <w:rsid w:val="0046522F"/>
    <w:rsid w:val="00465FD5"/>
    <w:rsid w:val="00466E5F"/>
    <w:rsid w:val="00466F7A"/>
    <w:rsid w:val="0047147B"/>
    <w:rsid w:val="0047456F"/>
    <w:rsid w:val="004762FA"/>
    <w:rsid w:val="00490F4E"/>
    <w:rsid w:val="0049241E"/>
    <w:rsid w:val="00496054"/>
    <w:rsid w:val="00496D8D"/>
    <w:rsid w:val="004A066F"/>
    <w:rsid w:val="004A0ECA"/>
    <w:rsid w:val="004A449B"/>
    <w:rsid w:val="004B1B2B"/>
    <w:rsid w:val="004D1C27"/>
    <w:rsid w:val="004D6E0A"/>
    <w:rsid w:val="004E27D2"/>
    <w:rsid w:val="004E511A"/>
    <w:rsid w:val="004F1F36"/>
    <w:rsid w:val="004F5B2F"/>
    <w:rsid w:val="00504978"/>
    <w:rsid w:val="005050E3"/>
    <w:rsid w:val="00506337"/>
    <w:rsid w:val="00507AA4"/>
    <w:rsid w:val="005103FD"/>
    <w:rsid w:val="00512B53"/>
    <w:rsid w:val="00513E9B"/>
    <w:rsid w:val="00514445"/>
    <w:rsid w:val="00516761"/>
    <w:rsid w:val="00521F11"/>
    <w:rsid w:val="00526EE3"/>
    <w:rsid w:val="005275F1"/>
    <w:rsid w:val="00530830"/>
    <w:rsid w:val="005338A4"/>
    <w:rsid w:val="00546BB0"/>
    <w:rsid w:val="00546E71"/>
    <w:rsid w:val="00550423"/>
    <w:rsid w:val="0055621C"/>
    <w:rsid w:val="00561C81"/>
    <w:rsid w:val="00574744"/>
    <w:rsid w:val="00575BF9"/>
    <w:rsid w:val="0057726C"/>
    <w:rsid w:val="00582849"/>
    <w:rsid w:val="00583218"/>
    <w:rsid w:val="00583EC0"/>
    <w:rsid w:val="005841D5"/>
    <w:rsid w:val="00585C6D"/>
    <w:rsid w:val="005934E6"/>
    <w:rsid w:val="005963DF"/>
    <w:rsid w:val="00597B78"/>
    <w:rsid w:val="005A65B9"/>
    <w:rsid w:val="005B5153"/>
    <w:rsid w:val="005B5B1D"/>
    <w:rsid w:val="005B6678"/>
    <w:rsid w:val="005D00E5"/>
    <w:rsid w:val="005D317D"/>
    <w:rsid w:val="005E5C86"/>
    <w:rsid w:val="005E6E63"/>
    <w:rsid w:val="005F371E"/>
    <w:rsid w:val="005F5593"/>
    <w:rsid w:val="0060254B"/>
    <w:rsid w:val="00611173"/>
    <w:rsid w:val="0062176A"/>
    <w:rsid w:val="006218F6"/>
    <w:rsid w:val="0062543F"/>
    <w:rsid w:val="00626CB6"/>
    <w:rsid w:val="006279C9"/>
    <w:rsid w:val="00632530"/>
    <w:rsid w:val="00637944"/>
    <w:rsid w:val="00650BC9"/>
    <w:rsid w:val="00662592"/>
    <w:rsid w:val="006649C7"/>
    <w:rsid w:val="006659EB"/>
    <w:rsid w:val="00670508"/>
    <w:rsid w:val="006722C5"/>
    <w:rsid w:val="00672EAA"/>
    <w:rsid w:val="00675A6C"/>
    <w:rsid w:val="00687A18"/>
    <w:rsid w:val="00690C7E"/>
    <w:rsid w:val="006976BC"/>
    <w:rsid w:val="006A495E"/>
    <w:rsid w:val="006A5333"/>
    <w:rsid w:val="006B497F"/>
    <w:rsid w:val="006C59F0"/>
    <w:rsid w:val="006D1AC6"/>
    <w:rsid w:val="006D58BB"/>
    <w:rsid w:val="006E7DA5"/>
    <w:rsid w:val="006F1FAD"/>
    <w:rsid w:val="006F2A7F"/>
    <w:rsid w:val="006F3AFD"/>
    <w:rsid w:val="006F450F"/>
    <w:rsid w:val="006F5089"/>
    <w:rsid w:val="006F57FC"/>
    <w:rsid w:val="006F59B8"/>
    <w:rsid w:val="006F5BBD"/>
    <w:rsid w:val="006F5C72"/>
    <w:rsid w:val="00702637"/>
    <w:rsid w:val="00704FD5"/>
    <w:rsid w:val="00705863"/>
    <w:rsid w:val="00706BCE"/>
    <w:rsid w:val="00707FA3"/>
    <w:rsid w:val="007230B2"/>
    <w:rsid w:val="00734D20"/>
    <w:rsid w:val="00736640"/>
    <w:rsid w:val="0073789A"/>
    <w:rsid w:val="0074466A"/>
    <w:rsid w:val="00775BB1"/>
    <w:rsid w:val="007807CC"/>
    <w:rsid w:val="00785AA8"/>
    <w:rsid w:val="00790C03"/>
    <w:rsid w:val="00791AEC"/>
    <w:rsid w:val="00793EEA"/>
    <w:rsid w:val="007A3917"/>
    <w:rsid w:val="007B0E15"/>
    <w:rsid w:val="007B5640"/>
    <w:rsid w:val="007B7245"/>
    <w:rsid w:val="007C0E07"/>
    <w:rsid w:val="007D7AD9"/>
    <w:rsid w:val="007E34BD"/>
    <w:rsid w:val="007F0DA2"/>
    <w:rsid w:val="007F222C"/>
    <w:rsid w:val="0080348F"/>
    <w:rsid w:val="00804726"/>
    <w:rsid w:val="00816102"/>
    <w:rsid w:val="00817676"/>
    <w:rsid w:val="00821253"/>
    <w:rsid w:val="00825E23"/>
    <w:rsid w:val="00843C10"/>
    <w:rsid w:val="0085052A"/>
    <w:rsid w:val="008524DE"/>
    <w:rsid w:val="00852E6E"/>
    <w:rsid w:val="0086761F"/>
    <w:rsid w:val="0087012A"/>
    <w:rsid w:val="00883FE8"/>
    <w:rsid w:val="008902BC"/>
    <w:rsid w:val="008944FF"/>
    <w:rsid w:val="00895BCF"/>
    <w:rsid w:val="008A2A04"/>
    <w:rsid w:val="008A5A79"/>
    <w:rsid w:val="008B42D0"/>
    <w:rsid w:val="008B7F05"/>
    <w:rsid w:val="008C3B90"/>
    <w:rsid w:val="008C61C8"/>
    <w:rsid w:val="008D4380"/>
    <w:rsid w:val="008D6CE4"/>
    <w:rsid w:val="008D7896"/>
    <w:rsid w:val="008E731C"/>
    <w:rsid w:val="008F6F1D"/>
    <w:rsid w:val="008F73AA"/>
    <w:rsid w:val="0090263F"/>
    <w:rsid w:val="00903965"/>
    <w:rsid w:val="0091197F"/>
    <w:rsid w:val="00920B3F"/>
    <w:rsid w:val="00923832"/>
    <w:rsid w:val="00927281"/>
    <w:rsid w:val="00934170"/>
    <w:rsid w:val="00934B10"/>
    <w:rsid w:val="00936BF4"/>
    <w:rsid w:val="00937411"/>
    <w:rsid w:val="009425B1"/>
    <w:rsid w:val="009563A4"/>
    <w:rsid w:val="009664BD"/>
    <w:rsid w:val="00966A59"/>
    <w:rsid w:val="0097027D"/>
    <w:rsid w:val="009715BE"/>
    <w:rsid w:val="00977B42"/>
    <w:rsid w:val="009838A5"/>
    <w:rsid w:val="00983CF1"/>
    <w:rsid w:val="009973BA"/>
    <w:rsid w:val="00997AF4"/>
    <w:rsid w:val="00997F35"/>
    <w:rsid w:val="009B6A0F"/>
    <w:rsid w:val="009B6FD1"/>
    <w:rsid w:val="009C332B"/>
    <w:rsid w:val="009C4A6F"/>
    <w:rsid w:val="009C5799"/>
    <w:rsid w:val="009C58A9"/>
    <w:rsid w:val="009D145C"/>
    <w:rsid w:val="009D1EF4"/>
    <w:rsid w:val="009D2989"/>
    <w:rsid w:val="009D32BE"/>
    <w:rsid w:val="009E1552"/>
    <w:rsid w:val="009E524C"/>
    <w:rsid w:val="009E7B6B"/>
    <w:rsid w:val="009F1387"/>
    <w:rsid w:val="009F6D63"/>
    <w:rsid w:val="00A02B37"/>
    <w:rsid w:val="00A0611A"/>
    <w:rsid w:val="00A21BE5"/>
    <w:rsid w:val="00A26CDE"/>
    <w:rsid w:val="00A277B2"/>
    <w:rsid w:val="00A3435E"/>
    <w:rsid w:val="00A35299"/>
    <w:rsid w:val="00A42C84"/>
    <w:rsid w:val="00A452F2"/>
    <w:rsid w:val="00A525E1"/>
    <w:rsid w:val="00A54BCB"/>
    <w:rsid w:val="00A57A19"/>
    <w:rsid w:val="00A64596"/>
    <w:rsid w:val="00A65C98"/>
    <w:rsid w:val="00A70129"/>
    <w:rsid w:val="00A73B35"/>
    <w:rsid w:val="00A805AC"/>
    <w:rsid w:val="00A80963"/>
    <w:rsid w:val="00A8208A"/>
    <w:rsid w:val="00A908E6"/>
    <w:rsid w:val="00A921FB"/>
    <w:rsid w:val="00A93597"/>
    <w:rsid w:val="00A9547F"/>
    <w:rsid w:val="00A96160"/>
    <w:rsid w:val="00AA354E"/>
    <w:rsid w:val="00AA5AA0"/>
    <w:rsid w:val="00AA6C9A"/>
    <w:rsid w:val="00AB1AAA"/>
    <w:rsid w:val="00AC499C"/>
    <w:rsid w:val="00AC4DD3"/>
    <w:rsid w:val="00AC59AB"/>
    <w:rsid w:val="00AC6DC0"/>
    <w:rsid w:val="00AC7C09"/>
    <w:rsid w:val="00AD61BA"/>
    <w:rsid w:val="00AF01BB"/>
    <w:rsid w:val="00AF6557"/>
    <w:rsid w:val="00B014E4"/>
    <w:rsid w:val="00B02F79"/>
    <w:rsid w:val="00B041C4"/>
    <w:rsid w:val="00B05890"/>
    <w:rsid w:val="00B117CC"/>
    <w:rsid w:val="00B11E32"/>
    <w:rsid w:val="00B2041D"/>
    <w:rsid w:val="00B212BC"/>
    <w:rsid w:val="00B26116"/>
    <w:rsid w:val="00B27C3B"/>
    <w:rsid w:val="00B326B4"/>
    <w:rsid w:val="00B341AB"/>
    <w:rsid w:val="00B373E7"/>
    <w:rsid w:val="00B42894"/>
    <w:rsid w:val="00B43E5A"/>
    <w:rsid w:val="00B4710C"/>
    <w:rsid w:val="00B52E36"/>
    <w:rsid w:val="00B5653C"/>
    <w:rsid w:val="00B92872"/>
    <w:rsid w:val="00B9399D"/>
    <w:rsid w:val="00B97777"/>
    <w:rsid w:val="00BA2F51"/>
    <w:rsid w:val="00BA7158"/>
    <w:rsid w:val="00BB4507"/>
    <w:rsid w:val="00BC04F2"/>
    <w:rsid w:val="00BC11A8"/>
    <w:rsid w:val="00BC4D70"/>
    <w:rsid w:val="00BD0795"/>
    <w:rsid w:val="00BD369E"/>
    <w:rsid w:val="00BD4939"/>
    <w:rsid w:val="00BD5F22"/>
    <w:rsid w:val="00BE0727"/>
    <w:rsid w:val="00BE122B"/>
    <w:rsid w:val="00BE139C"/>
    <w:rsid w:val="00BE1EB9"/>
    <w:rsid w:val="00BF0DD2"/>
    <w:rsid w:val="00C007B1"/>
    <w:rsid w:val="00C06E86"/>
    <w:rsid w:val="00C07A31"/>
    <w:rsid w:val="00C222DE"/>
    <w:rsid w:val="00C23B82"/>
    <w:rsid w:val="00C24481"/>
    <w:rsid w:val="00C24592"/>
    <w:rsid w:val="00C4154C"/>
    <w:rsid w:val="00C425B9"/>
    <w:rsid w:val="00C449F9"/>
    <w:rsid w:val="00C4713A"/>
    <w:rsid w:val="00C52EDB"/>
    <w:rsid w:val="00C563FA"/>
    <w:rsid w:val="00C6049B"/>
    <w:rsid w:val="00C64D4D"/>
    <w:rsid w:val="00C65204"/>
    <w:rsid w:val="00C65659"/>
    <w:rsid w:val="00C7163A"/>
    <w:rsid w:val="00C72E30"/>
    <w:rsid w:val="00C76291"/>
    <w:rsid w:val="00C76DC3"/>
    <w:rsid w:val="00C77BD1"/>
    <w:rsid w:val="00C81130"/>
    <w:rsid w:val="00C85A63"/>
    <w:rsid w:val="00C91546"/>
    <w:rsid w:val="00C92E50"/>
    <w:rsid w:val="00C931D7"/>
    <w:rsid w:val="00C94D29"/>
    <w:rsid w:val="00C954EE"/>
    <w:rsid w:val="00C96D32"/>
    <w:rsid w:val="00C971D9"/>
    <w:rsid w:val="00CA11B6"/>
    <w:rsid w:val="00CA47C4"/>
    <w:rsid w:val="00CA72FF"/>
    <w:rsid w:val="00CC24FD"/>
    <w:rsid w:val="00CC29CF"/>
    <w:rsid w:val="00CC50BD"/>
    <w:rsid w:val="00CC601D"/>
    <w:rsid w:val="00CC7A53"/>
    <w:rsid w:val="00CD3F1E"/>
    <w:rsid w:val="00CD6C7F"/>
    <w:rsid w:val="00CF5285"/>
    <w:rsid w:val="00CF6B68"/>
    <w:rsid w:val="00D016AD"/>
    <w:rsid w:val="00D021F3"/>
    <w:rsid w:val="00D025BF"/>
    <w:rsid w:val="00D041DF"/>
    <w:rsid w:val="00D0559D"/>
    <w:rsid w:val="00D160C6"/>
    <w:rsid w:val="00D20E8E"/>
    <w:rsid w:val="00D259D9"/>
    <w:rsid w:val="00D314DC"/>
    <w:rsid w:val="00D41979"/>
    <w:rsid w:val="00D46F6F"/>
    <w:rsid w:val="00D60406"/>
    <w:rsid w:val="00D646A6"/>
    <w:rsid w:val="00D64B06"/>
    <w:rsid w:val="00D7267D"/>
    <w:rsid w:val="00D76A60"/>
    <w:rsid w:val="00D84A20"/>
    <w:rsid w:val="00DA0FB4"/>
    <w:rsid w:val="00DA21F1"/>
    <w:rsid w:val="00DA306A"/>
    <w:rsid w:val="00DA562F"/>
    <w:rsid w:val="00DA6580"/>
    <w:rsid w:val="00DB737F"/>
    <w:rsid w:val="00DC05D3"/>
    <w:rsid w:val="00DC2807"/>
    <w:rsid w:val="00DD3DCA"/>
    <w:rsid w:val="00DD65B8"/>
    <w:rsid w:val="00DF39F1"/>
    <w:rsid w:val="00DF6334"/>
    <w:rsid w:val="00E011F1"/>
    <w:rsid w:val="00E0384A"/>
    <w:rsid w:val="00E03B99"/>
    <w:rsid w:val="00E10CAB"/>
    <w:rsid w:val="00E12D23"/>
    <w:rsid w:val="00E15386"/>
    <w:rsid w:val="00E15BC5"/>
    <w:rsid w:val="00E15CDB"/>
    <w:rsid w:val="00E3193B"/>
    <w:rsid w:val="00E50241"/>
    <w:rsid w:val="00E519A0"/>
    <w:rsid w:val="00E535BB"/>
    <w:rsid w:val="00E57927"/>
    <w:rsid w:val="00E57AE3"/>
    <w:rsid w:val="00E756DA"/>
    <w:rsid w:val="00E76DD5"/>
    <w:rsid w:val="00E83125"/>
    <w:rsid w:val="00E83CCB"/>
    <w:rsid w:val="00E85866"/>
    <w:rsid w:val="00E93A97"/>
    <w:rsid w:val="00E96E05"/>
    <w:rsid w:val="00E97C0D"/>
    <w:rsid w:val="00EA05B2"/>
    <w:rsid w:val="00EA20AF"/>
    <w:rsid w:val="00EA26D0"/>
    <w:rsid w:val="00EA39C1"/>
    <w:rsid w:val="00EA5A66"/>
    <w:rsid w:val="00EB5302"/>
    <w:rsid w:val="00EC4DD9"/>
    <w:rsid w:val="00ED725C"/>
    <w:rsid w:val="00EE61F7"/>
    <w:rsid w:val="00EF07A6"/>
    <w:rsid w:val="00EF1533"/>
    <w:rsid w:val="00EF2F38"/>
    <w:rsid w:val="00EF45F1"/>
    <w:rsid w:val="00EF7DD0"/>
    <w:rsid w:val="00F00A2E"/>
    <w:rsid w:val="00F00D19"/>
    <w:rsid w:val="00F03037"/>
    <w:rsid w:val="00F048E2"/>
    <w:rsid w:val="00F06691"/>
    <w:rsid w:val="00F1368D"/>
    <w:rsid w:val="00F21382"/>
    <w:rsid w:val="00F22461"/>
    <w:rsid w:val="00F252E1"/>
    <w:rsid w:val="00F25D4F"/>
    <w:rsid w:val="00F32429"/>
    <w:rsid w:val="00F33401"/>
    <w:rsid w:val="00F33BD7"/>
    <w:rsid w:val="00F34275"/>
    <w:rsid w:val="00F35FC5"/>
    <w:rsid w:val="00F46049"/>
    <w:rsid w:val="00F47E9E"/>
    <w:rsid w:val="00F52375"/>
    <w:rsid w:val="00F61CE1"/>
    <w:rsid w:val="00F63182"/>
    <w:rsid w:val="00F64C58"/>
    <w:rsid w:val="00F66DCC"/>
    <w:rsid w:val="00F6718D"/>
    <w:rsid w:val="00F73731"/>
    <w:rsid w:val="00F76DD3"/>
    <w:rsid w:val="00F82B3C"/>
    <w:rsid w:val="00F85613"/>
    <w:rsid w:val="00F86F8E"/>
    <w:rsid w:val="00F874CD"/>
    <w:rsid w:val="00F87674"/>
    <w:rsid w:val="00F91C43"/>
    <w:rsid w:val="00F93668"/>
    <w:rsid w:val="00F937A2"/>
    <w:rsid w:val="00FA1492"/>
    <w:rsid w:val="00FA4F1E"/>
    <w:rsid w:val="00FA5ED4"/>
    <w:rsid w:val="00FB3DC0"/>
    <w:rsid w:val="00FB5B2D"/>
    <w:rsid w:val="00FB6659"/>
    <w:rsid w:val="00FC0BC3"/>
    <w:rsid w:val="00FC1E2B"/>
    <w:rsid w:val="00FD18B9"/>
    <w:rsid w:val="00FD39B3"/>
    <w:rsid w:val="00FE5FC2"/>
    <w:rsid w:val="00FE67DB"/>
    <w:rsid w:val="00FF0DFA"/>
    <w:rsid w:val="00FF0ED9"/>
    <w:rsid w:val="00FF1D96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353571"/>
  <w15:docId w15:val="{8BB3D5F3-21E4-4617-B925-C5548C3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4F"/>
    <w:pPr>
      <w:spacing w:after="0" w:line="36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3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A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2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1"/>
    <w:next w:val="a4"/>
    <w:qFormat/>
    <w:rsid w:val="00F63182"/>
    <w:pPr>
      <w:spacing w:before="200" w:after="200"/>
      <w:jc w:val="center"/>
    </w:pPr>
    <w:rPr>
      <w:rFonts w:ascii="Times New Roman" w:hAnsi="Times New Roman" w:cs="Times New Roman"/>
      <w:color w:val="auto"/>
      <w:lang w:val="ru-RU"/>
    </w:rPr>
  </w:style>
  <w:style w:type="paragraph" w:customStyle="1" w:styleId="a5">
    <w:name w:val="ПодРаздел"/>
    <w:basedOn w:val="2"/>
    <w:next w:val="a6"/>
    <w:qFormat/>
    <w:rsid w:val="006F1FAD"/>
    <w:pPr>
      <w:spacing w:after="200"/>
    </w:pPr>
    <w:rPr>
      <w:rFonts w:ascii="Times New Roman" w:hAnsi="Times New Roman" w:cs="Times New Roman"/>
      <w:color w:val="auto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63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7"/>
    <w:uiPriority w:val="11"/>
    <w:qFormat/>
    <w:rsid w:val="00F6318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F631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63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8"/>
    <w:uiPriority w:val="99"/>
    <w:unhideWhenUsed/>
    <w:rsid w:val="00F6318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F63182"/>
  </w:style>
  <w:style w:type="character" w:styleId="a9">
    <w:name w:val="Hyperlink"/>
    <w:basedOn w:val="a0"/>
    <w:uiPriority w:val="99"/>
    <w:unhideWhenUsed/>
    <w:rsid w:val="00EF45F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F45F1"/>
    <w:pPr>
      <w:spacing w:line="21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EF45F1"/>
  </w:style>
  <w:style w:type="paragraph" w:styleId="ab">
    <w:name w:val="Normal (Web)"/>
    <w:basedOn w:val="a"/>
    <w:uiPriority w:val="99"/>
    <w:unhideWhenUsed/>
    <w:rsid w:val="00072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DD65B8"/>
    <w:pPr>
      <w:tabs>
        <w:tab w:val="right" w:leader="dot" w:pos="9628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FE5FC2"/>
    <w:pPr>
      <w:spacing w:after="100"/>
      <w:ind w:left="220"/>
    </w:pPr>
  </w:style>
  <w:style w:type="character" w:styleId="ac">
    <w:name w:val="Placeholder Text"/>
    <w:basedOn w:val="a0"/>
    <w:uiPriority w:val="99"/>
    <w:semiHidden/>
    <w:rsid w:val="00A9547F"/>
    <w:rPr>
      <w:color w:val="808080"/>
    </w:rPr>
  </w:style>
  <w:style w:type="character" w:styleId="ad">
    <w:name w:val="Emphasis"/>
    <w:basedOn w:val="a0"/>
    <w:uiPriority w:val="20"/>
    <w:qFormat/>
    <w:rsid w:val="009C5799"/>
    <w:rPr>
      <w:i/>
      <w:iCs/>
    </w:rPr>
  </w:style>
  <w:style w:type="character" w:styleId="ae">
    <w:name w:val="Strong"/>
    <w:basedOn w:val="a0"/>
    <w:uiPriority w:val="22"/>
    <w:qFormat/>
    <w:rsid w:val="00690C7E"/>
    <w:rPr>
      <w:b/>
      <w:bCs/>
    </w:rPr>
  </w:style>
  <w:style w:type="paragraph" w:customStyle="1" w:styleId="12">
    <w:name w:val="Обычный1"/>
    <w:uiPriority w:val="99"/>
    <w:rsid w:val="0014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(2)"/>
    <w:rsid w:val="001457C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E12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">
    <w:name w:val="Body Text Indent"/>
    <w:basedOn w:val="a"/>
    <w:link w:val="af0"/>
    <w:uiPriority w:val="99"/>
    <w:semiHidden/>
    <w:unhideWhenUsed/>
    <w:rsid w:val="00BE122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E122B"/>
    <w:rPr>
      <w:rFonts w:ascii="Times New Roman" w:hAnsi="Times New Roman"/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BE122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E122B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uiPriority w:val="99"/>
    <w:semiHidden/>
    <w:unhideWhenUsed/>
    <w:rsid w:val="00BE12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E122B"/>
    <w:rPr>
      <w:rFonts w:ascii="Times New Roman" w:hAnsi="Times New Roman"/>
      <w:sz w:val="28"/>
    </w:rPr>
  </w:style>
  <w:style w:type="character" w:styleId="af1">
    <w:name w:val="footnote reference"/>
    <w:rsid w:val="00BE122B"/>
    <w:rPr>
      <w:vertAlign w:val="superscript"/>
    </w:rPr>
  </w:style>
  <w:style w:type="paragraph" w:styleId="af2">
    <w:name w:val="footnote text"/>
    <w:basedOn w:val="a"/>
    <w:link w:val="af3"/>
    <w:rsid w:val="00BE122B"/>
    <w:pPr>
      <w:spacing w:line="240" w:lineRule="auto"/>
      <w:ind w:firstLine="0"/>
      <w:jc w:val="left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BE122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4">
    <w:name w:val="Title"/>
    <w:basedOn w:val="a"/>
    <w:link w:val="af5"/>
    <w:qFormat/>
    <w:rsid w:val="00BE122B"/>
    <w:pPr>
      <w:spacing w:line="240" w:lineRule="auto"/>
      <w:ind w:firstLine="425"/>
      <w:jc w:val="center"/>
    </w:pPr>
    <w:rPr>
      <w:rFonts w:eastAsia="Times New Roman" w:cs="Times New Roman"/>
      <w:b/>
      <w:sz w:val="24"/>
      <w:szCs w:val="24"/>
      <w:lang w:val="be-BY" w:eastAsia="ru-RU"/>
    </w:rPr>
  </w:style>
  <w:style w:type="character" w:customStyle="1" w:styleId="af5">
    <w:name w:val="Заголовок Знак"/>
    <w:basedOn w:val="a0"/>
    <w:link w:val="af4"/>
    <w:rsid w:val="00BE122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6A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-normal">
    <w:name w:val="p-normal"/>
    <w:basedOn w:val="a"/>
    <w:rsid w:val="00466E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h-normal">
    <w:name w:val="h-normal"/>
    <w:basedOn w:val="a0"/>
    <w:rsid w:val="00466E5F"/>
  </w:style>
  <w:style w:type="character" w:customStyle="1" w:styleId="word-wrapper">
    <w:name w:val="word-wrapper"/>
    <w:basedOn w:val="a0"/>
    <w:rsid w:val="00466E5F"/>
  </w:style>
  <w:style w:type="paragraph" w:styleId="af6">
    <w:name w:val="Balloon Text"/>
    <w:basedOn w:val="a"/>
    <w:link w:val="af7"/>
    <w:uiPriority w:val="99"/>
    <w:semiHidden/>
    <w:unhideWhenUsed/>
    <w:rsid w:val="00CA1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11B6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E10CA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10CA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10CAB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10CA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10CAB"/>
    <w:rPr>
      <w:rFonts w:ascii="Times New Roman" w:hAnsi="Times New Roman"/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611173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611173"/>
    <w:rPr>
      <w:rFonts w:ascii="Times New Roman" w:hAnsi="Times New Roman"/>
      <w:sz w:val="28"/>
    </w:rPr>
  </w:style>
  <w:style w:type="paragraph" w:styleId="aff">
    <w:name w:val="footer"/>
    <w:basedOn w:val="a"/>
    <w:link w:val="aff0"/>
    <w:uiPriority w:val="99"/>
    <w:unhideWhenUsed/>
    <w:rsid w:val="00611173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611173"/>
    <w:rPr>
      <w:rFonts w:ascii="Times New Roman" w:hAnsi="Times New Roman"/>
      <w:sz w:val="28"/>
    </w:rPr>
  </w:style>
  <w:style w:type="paragraph" w:customStyle="1" w:styleId="aff1">
    <w:name w:val="Содержимое таблицы"/>
    <w:basedOn w:val="a"/>
    <w:uiPriority w:val="99"/>
    <w:rsid w:val="00390A75"/>
    <w:pPr>
      <w:widowControl w:val="0"/>
      <w:suppressLineNumbers/>
      <w:shd w:val="clear" w:color="auto" w:fill="FFFFFF"/>
      <w:suppressAutoHyphens/>
      <w:spacing w:line="240" w:lineRule="auto"/>
      <w:ind w:firstLine="0"/>
      <w:jc w:val="left"/>
    </w:pPr>
    <w:rPr>
      <w:rFonts w:ascii="Liberation Serif" w:eastAsia="Times New Roman" w:hAnsi="Liberation Serif" w:cs="Liberation Serif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10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7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4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27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53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5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1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6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3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6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1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5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3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2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4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0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2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75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5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3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0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9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9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8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57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4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9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1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8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06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0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67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ovremennye-podhody-k-opredeleniyu-ponyatiya-i-suschnosti-formirovaniya-informatsionnoy-kultu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5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747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rol-informatsionnoy-kommunikatsii-v-sovremennom-obschest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CB0B-8D3C-4D3E-93F7-36B4DF90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18</Pages>
  <Words>4721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Киселева АА</cp:lastModifiedBy>
  <cp:revision>17</cp:revision>
  <cp:lastPrinted>2025-03-25T12:35:00Z</cp:lastPrinted>
  <dcterms:created xsi:type="dcterms:W3CDTF">2024-01-23T11:01:00Z</dcterms:created>
  <dcterms:modified xsi:type="dcterms:W3CDTF">2025-09-22T12:39:00Z</dcterms:modified>
</cp:coreProperties>
</file>