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8" w:rsidRDefault="00493C4D">
      <w:pPr>
        <w:widowControl w:val="0"/>
        <w:spacing w:line="232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ЕСПУБЛИКИ БЕЛАРУСЬ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по гуманитарному образованию</w:t>
      </w:r>
    </w:p>
    <w:p w:rsidR="004F1AD8" w:rsidRDefault="004F1AD8">
      <w:pPr>
        <w:widowControl w:val="0"/>
        <w:spacing w:line="232" w:lineRule="auto"/>
        <w:ind w:left="42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1BD" w:rsidRDefault="000141BD" w:rsidP="0044121A">
      <w:pPr>
        <w:widowControl w:val="0"/>
        <w:spacing w:line="232" w:lineRule="auto"/>
        <w:ind w:left="45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1AD8" w:rsidRDefault="00493C4D" w:rsidP="0044121A">
      <w:pPr>
        <w:widowControl w:val="0"/>
        <w:spacing w:line="232" w:lineRule="auto"/>
        <w:ind w:left="4536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заместитель Министра образования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 </w:t>
      </w:r>
      <w:r>
        <w:rPr>
          <w:rFonts w:ascii="Times New Roman" w:hAnsi="Times New Roman" w:cs="Times New Roman"/>
          <w:sz w:val="28"/>
          <w:szCs w:val="28"/>
        </w:rPr>
        <w:t>А.Г. Баханович</w:t>
      </w:r>
    </w:p>
    <w:p w:rsidR="004F1AD8" w:rsidRDefault="00493C4D" w:rsidP="0044121A">
      <w:pPr>
        <w:widowControl w:val="0"/>
        <w:tabs>
          <w:tab w:val="left" w:pos="6825"/>
        </w:tabs>
        <w:spacing w:before="3" w:line="240" w:lineRule="auto"/>
        <w:ind w:left="4536" w:right="1427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ия)</w:t>
      </w:r>
    </w:p>
    <w:p w:rsidR="00A416C6" w:rsidRDefault="00493C4D" w:rsidP="00A416C6">
      <w:pPr>
        <w:widowControl w:val="0"/>
        <w:spacing w:line="240" w:lineRule="auto"/>
        <w:ind w:left="4536" w:right="4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__________________</w:t>
      </w:r>
    </w:p>
    <w:p w:rsidR="004F1AD8" w:rsidRDefault="00493C4D" w:rsidP="00A416C6">
      <w:pPr>
        <w:widowControl w:val="0"/>
        <w:spacing w:line="240" w:lineRule="auto"/>
        <w:ind w:left="4536" w:right="4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ут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ерждения)</w:t>
      </w:r>
    </w:p>
    <w:p w:rsidR="004F1AD8" w:rsidRPr="00553E0E" w:rsidRDefault="00493C4D" w:rsidP="0044121A">
      <w:pPr>
        <w:widowControl w:val="0"/>
        <w:spacing w:line="235" w:lineRule="auto"/>
        <w:ind w:left="4536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0141BD" w:rsidRPr="00553E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4F1AD8" w:rsidRDefault="004F1AD8">
      <w:pPr>
        <w:widowControl w:val="0"/>
        <w:spacing w:before="43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1AD8" w:rsidRDefault="004F1AD8">
      <w:pPr>
        <w:widowControl w:val="0"/>
        <w:spacing w:before="43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1AD8" w:rsidRPr="000141BD" w:rsidRDefault="00553E0E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В СПЕЦИАЛЬНОСТЬ</w:t>
      </w:r>
    </w:p>
    <w:p w:rsidR="004F1AD8" w:rsidRPr="000141BD" w:rsidRDefault="004F1AD8" w:rsidP="000141BD">
      <w:pPr>
        <w:widowControl w:val="0"/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4F1AD8" w:rsidRPr="000141BD" w:rsidRDefault="00493C4D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уче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прог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дисц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</w:p>
    <w:p w:rsidR="004F1AD8" w:rsidRPr="000141BD" w:rsidRDefault="00493C4D" w:rsidP="000141BD">
      <w:pPr>
        <w:widowControl w:val="0"/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спе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иально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F1AD8" w:rsidRPr="000141BD" w:rsidRDefault="00493C4D" w:rsidP="000141BD">
      <w:pPr>
        <w:widowControl w:val="0"/>
        <w:tabs>
          <w:tab w:val="left" w:pos="4249"/>
        </w:tabs>
        <w:spacing w:line="240" w:lineRule="auto"/>
        <w:ind w:right="4"/>
        <w:jc w:val="center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6-05-0321-03 Социальные коммуникации</w:t>
      </w:r>
    </w:p>
    <w:p w:rsidR="004F1AD8" w:rsidRPr="000141BD" w:rsidRDefault="004F1AD8" w:rsidP="000141BD">
      <w:pPr>
        <w:widowControl w:val="0"/>
        <w:tabs>
          <w:tab w:val="left" w:pos="4249"/>
        </w:tabs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4F1AD8" w:rsidRPr="000141BD" w:rsidRDefault="004F1AD8" w:rsidP="000141BD">
      <w:pPr>
        <w:spacing w:after="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EF66AA" w:rsidRDefault="004F1AD8">
      <w:pPr>
        <w:sectPr w:rsidR="004F1AD8" w:rsidRPr="00EF66AA" w:rsidSect="00907429">
          <w:headerReference w:type="default" r:id="rId7"/>
          <w:pgSz w:w="11906" w:h="16838"/>
          <w:pgMar w:top="851" w:right="562" w:bottom="910" w:left="1701" w:header="720" w:footer="720" w:gutter="0"/>
          <w:cols w:space="720"/>
          <w:titlePg/>
          <w:docGrid w:linePitch="299" w:charSpace="4096"/>
        </w:sectPr>
      </w:pPr>
    </w:p>
    <w:p w:rsidR="004F1AD8" w:rsidRDefault="004F1AD8">
      <w:pPr>
        <w:widowControl w:val="0"/>
        <w:spacing w:line="232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F1AD8" w:rsidRDefault="004F1AD8">
      <w:pPr>
        <w:widowControl w:val="0"/>
        <w:spacing w:line="232" w:lineRule="auto"/>
        <w:ind w:left="1" w:right="6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F1AD8" w:rsidRDefault="00493C4D">
      <w:pPr>
        <w:widowControl w:val="0"/>
        <w:spacing w:line="232" w:lineRule="auto"/>
        <w:ind w:left="1" w:right="6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4F1AD8" w:rsidRDefault="00493C4D">
      <w:pPr>
        <w:widowControl w:val="0"/>
        <w:spacing w:line="235" w:lineRule="auto"/>
        <w:ind w:left="1" w:right="-6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Учебно-методического объединения по гуманитарному образованию</w:t>
      </w:r>
    </w:p>
    <w:p w:rsidR="004F1AD8" w:rsidRDefault="00493C4D">
      <w:pPr>
        <w:widowControl w:val="0"/>
        <w:spacing w:before="9" w:line="232" w:lineRule="auto"/>
        <w:ind w:right="32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____________О.Г.Прохоренко</w:t>
      </w:r>
    </w:p>
    <w:p w:rsidR="004F1AD8" w:rsidRDefault="00493C4D">
      <w:pPr>
        <w:widowControl w:val="0"/>
        <w:spacing w:before="9" w:line="232" w:lineRule="auto"/>
        <w:ind w:right="321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4F1AD8" w:rsidRDefault="00493C4D">
      <w:pPr>
        <w:widowControl w:val="0"/>
        <w:spacing w:before="6" w:line="240" w:lineRule="auto"/>
        <w:ind w:left="1018" w:right="-2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  <w:r>
        <w:br w:type="column"/>
      </w:r>
    </w:p>
    <w:p w:rsidR="004F1AD8" w:rsidRDefault="00493C4D">
      <w:pPr>
        <w:widowControl w:val="0"/>
        <w:spacing w:line="232" w:lineRule="auto"/>
        <w:ind w:left="2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4F1AD8" w:rsidRDefault="00493C4D">
      <w:pPr>
        <w:widowControl w:val="0"/>
        <w:spacing w:line="235" w:lineRule="auto"/>
        <w:ind w:left="2" w:right="13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Главного управления профессионального образования Министерства образования Республики Беларусь</w:t>
      </w:r>
    </w:p>
    <w:p w:rsidR="004F1AD8" w:rsidRDefault="00493C4D">
      <w:pPr>
        <w:widowControl w:val="0"/>
        <w:tabs>
          <w:tab w:val="left" w:pos="2371"/>
        </w:tabs>
        <w:spacing w:line="240" w:lineRule="auto"/>
        <w:ind w:left="499" w:right="901" w:hanging="496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 Пищов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(И.О.Фамилия)</w:t>
      </w:r>
    </w:p>
    <w:p w:rsidR="004F1AD8" w:rsidRDefault="00493C4D">
      <w:pPr>
        <w:widowControl w:val="0"/>
        <w:spacing w:line="240" w:lineRule="auto"/>
        <w:ind w:left="950" w:right="2070" w:hanging="947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0141BD" w:rsidRDefault="000141BD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1AD8" w:rsidRDefault="00493C4D">
      <w:pPr>
        <w:widowControl w:val="0"/>
        <w:spacing w:line="232" w:lineRule="auto"/>
        <w:ind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СОГЛАСОВАНО</w:t>
      </w:r>
    </w:p>
    <w:p w:rsidR="004F1AD8" w:rsidRDefault="00493C4D">
      <w:pPr>
        <w:widowControl w:val="0"/>
        <w:spacing w:line="235" w:lineRule="auto"/>
        <w:ind w:left="2" w:right="32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:rsidR="004F1AD8" w:rsidRDefault="00493C4D">
      <w:pPr>
        <w:widowControl w:val="0"/>
        <w:spacing w:line="235" w:lineRule="auto"/>
        <w:ind w:left="2" w:right="32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И.В. Титович</w:t>
      </w:r>
    </w:p>
    <w:p w:rsidR="004F1AD8" w:rsidRDefault="00493C4D">
      <w:pPr>
        <w:widowControl w:val="0"/>
        <w:tabs>
          <w:tab w:val="left" w:pos="2371"/>
        </w:tabs>
        <w:spacing w:line="235" w:lineRule="auto"/>
        <w:ind w:left="2" w:right="1000" w:firstLine="54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4F1AD8" w:rsidRDefault="00493C4D">
      <w:pPr>
        <w:widowControl w:val="0"/>
        <w:spacing w:line="235" w:lineRule="auto"/>
        <w:ind w:left="995" w:right="-2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4F1AD8" w:rsidRDefault="00493C4D">
      <w:pPr>
        <w:widowControl w:val="0"/>
        <w:spacing w:before="57" w:line="240" w:lineRule="auto"/>
        <w:ind w:left="2" w:right="512" w:hanging="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Эксперт-нормоконтролер ________________ ______________</w:t>
      </w:r>
    </w:p>
    <w:p w:rsidR="004F1AD8" w:rsidRDefault="00493C4D">
      <w:pPr>
        <w:widowControl w:val="0"/>
        <w:tabs>
          <w:tab w:val="left" w:pos="2506"/>
        </w:tabs>
        <w:spacing w:before="2" w:line="232" w:lineRule="auto"/>
        <w:ind w:left="2" w:right="866" w:firstLine="542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(И.О.Фамилия)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4F1AD8" w:rsidRDefault="00493C4D">
      <w:pPr>
        <w:widowControl w:val="0"/>
        <w:spacing w:before="6" w:line="240" w:lineRule="auto"/>
        <w:ind w:left="995" w:right="-20"/>
        <w:sectPr w:rsidR="004F1AD8" w:rsidSect="00907429">
          <w:type w:val="continuous"/>
          <w:pgSz w:w="11906" w:h="16838"/>
          <w:pgMar w:top="851" w:right="562" w:bottom="910" w:left="1701" w:header="720" w:footer="720" w:gutter="0"/>
          <w:cols w:num="2" w:space="500" w:equalWidth="0">
            <w:col w:w="4536" w:space="500"/>
            <w:col w:w="4606"/>
          </w:cols>
          <w:docGrid w:linePitch="299" w:charSpace="4096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(дата)</w:t>
      </w:r>
    </w:p>
    <w:p w:rsidR="004F1AD8" w:rsidRDefault="004F1AD8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4F1AD8" w:rsidRDefault="00493C4D">
      <w:pPr>
        <w:widowControl w:val="0"/>
        <w:spacing w:line="240" w:lineRule="auto"/>
        <w:ind w:left="4100" w:right="-20"/>
        <w:sectPr w:rsidR="004F1AD8" w:rsidSect="00907429">
          <w:type w:val="continuous"/>
          <w:pgSz w:w="11906" w:h="16838"/>
          <w:pgMar w:top="851" w:right="562" w:bottom="910" w:left="1701" w:header="720" w:footer="720" w:gutter="0"/>
          <w:cols w:space="720"/>
          <w:docGrid w:linePitch="299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Минск 202</w:t>
      </w:r>
      <w:r w:rsidR="0044121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F1AD8" w:rsidRPr="000141BD" w:rsidRDefault="00493C4D" w:rsidP="000141BD">
      <w:pPr>
        <w:widowControl w:val="0"/>
        <w:spacing w:before="101" w:line="235" w:lineRule="auto"/>
        <w:ind w:left="1" w:right="-1"/>
        <w:jc w:val="both"/>
        <w:rPr>
          <w:sz w:val="28"/>
          <w:szCs w:val="28"/>
        </w:rPr>
      </w:pP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СОСТАВИТЕЛ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014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F1AD8" w:rsidRPr="000141BD" w:rsidRDefault="00A746A7" w:rsidP="0014091F">
      <w:pPr>
        <w:widowControl w:val="0"/>
        <w:spacing w:before="4" w:line="240" w:lineRule="auto"/>
        <w:ind w:left="1" w:right="-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 КУПЧИНОВА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>, доцент кафедры социальной коммуникации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Белорусского государственного университета,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социологических</w:t>
      </w:r>
      <w:r w:rsidR="00493C4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4F1AD8" w:rsidRPr="000141BD" w:rsidRDefault="004F1AD8" w:rsidP="0014091F">
      <w:pPr>
        <w:spacing w:line="240" w:lineRule="auto"/>
        <w:ind w:left="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0141BD" w:rsidRDefault="004F1AD8" w:rsidP="00140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0141BD" w:rsidRDefault="004F1AD8" w:rsidP="0014091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Default="00493C4D" w:rsidP="0014091F">
      <w:pPr>
        <w:widowControl w:val="0"/>
        <w:spacing w:line="240" w:lineRule="auto"/>
        <w:ind w:left="1" w:right="-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РЕЦЕНЗЕНТЫ:</w:t>
      </w:r>
    </w:p>
    <w:p w:rsidR="004F1AD8" w:rsidRDefault="00493C4D" w:rsidP="0014091F">
      <w:pPr>
        <w:widowControl w:val="0"/>
        <w:spacing w:line="240" w:lineRule="auto"/>
        <w:ind w:right="-1" w:firstLine="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="008F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социально-гуманитарных дисциплин факультета информационно-документных коммуникаций УО «Белорусский государственный университет культуры и искусств» </w:t>
      </w:r>
    </w:p>
    <w:p w:rsidR="004F1AD8" w:rsidRDefault="004F1AD8" w:rsidP="008F1D62">
      <w:pPr>
        <w:spacing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6A7" w:rsidRPr="00A746A7" w:rsidRDefault="0014091F" w:rsidP="00140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r w:rsidR="00A746A7" w:rsidRPr="00A746A7">
        <w:rPr>
          <w:rFonts w:ascii="Times New Roman" w:hAnsi="Times New Roman" w:cs="Times New Roman"/>
          <w:sz w:val="28"/>
          <w:szCs w:val="28"/>
        </w:rPr>
        <w:t xml:space="preserve">В. Кобяк, заведующий отделом экономической социологии </w:t>
      </w:r>
      <w:r>
        <w:rPr>
          <w:rFonts w:ascii="Times New Roman" w:hAnsi="Times New Roman" w:cs="Times New Roman"/>
          <w:sz w:val="28"/>
          <w:szCs w:val="28"/>
        </w:rPr>
        <w:t>Государственного научного учреждения «</w:t>
      </w:r>
      <w:r w:rsidR="00A746A7" w:rsidRPr="00A746A7">
        <w:rPr>
          <w:rFonts w:ascii="Times New Roman" w:hAnsi="Times New Roman" w:cs="Times New Roman"/>
          <w:sz w:val="28"/>
          <w:szCs w:val="28"/>
        </w:rPr>
        <w:t xml:space="preserve">Институт социологии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академии наук </w:t>
      </w:r>
      <w:r w:rsidR="00A746A7" w:rsidRPr="00A746A7">
        <w:rPr>
          <w:rFonts w:ascii="Times New Roman" w:hAnsi="Times New Roman" w:cs="Times New Roman"/>
          <w:sz w:val="28"/>
          <w:szCs w:val="28"/>
        </w:rPr>
        <w:t>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46A7" w:rsidRPr="00A746A7">
        <w:rPr>
          <w:rFonts w:ascii="Times New Roman" w:hAnsi="Times New Roman" w:cs="Times New Roman"/>
          <w:sz w:val="28"/>
          <w:szCs w:val="28"/>
        </w:rPr>
        <w:t>, доктор социологических наук, профессор</w:t>
      </w:r>
    </w:p>
    <w:p w:rsidR="00A746A7" w:rsidRPr="000141BD" w:rsidRDefault="00A746A7" w:rsidP="0014091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14091F" w:rsidRDefault="0014091F" w:rsidP="0014091F">
      <w:pPr>
        <w:spacing w:line="240" w:lineRule="auto"/>
        <w:ind w:right="-1" w:firstLine="1"/>
        <w:rPr>
          <w:rFonts w:asciiTheme="minorHAnsi" w:eastAsia="Times New Roman" w:hAnsiTheme="minorHAnsi" w:cs="Times New Roman"/>
          <w:sz w:val="28"/>
          <w:szCs w:val="28"/>
        </w:rPr>
      </w:pPr>
    </w:p>
    <w:p w:rsidR="0014091F" w:rsidRPr="0014091F" w:rsidRDefault="0014091F" w:rsidP="0014091F">
      <w:pPr>
        <w:spacing w:line="240" w:lineRule="auto"/>
        <w:ind w:right="-1" w:firstLine="1"/>
        <w:rPr>
          <w:rFonts w:asciiTheme="minorHAnsi" w:eastAsia="Times New Roman" w:hAnsiTheme="minorHAnsi" w:cs="Times New Roman"/>
          <w:sz w:val="28"/>
          <w:szCs w:val="28"/>
        </w:rPr>
      </w:pPr>
    </w:p>
    <w:p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К УТВЕРЖДЕНИЮ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ПРИМЕРНОЙ:</w:t>
      </w:r>
    </w:p>
    <w:p w:rsidR="000141BD" w:rsidRDefault="00493C4D" w:rsidP="0014091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социальной коммуникации</w:t>
      </w:r>
      <w:r w:rsidR="000141BD" w:rsidRPr="0001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Белорусского государственного университета</w:t>
      </w:r>
    </w:p>
    <w:p w:rsidR="004F1AD8" w:rsidRDefault="00493C4D" w:rsidP="0014091F">
      <w:pPr>
        <w:widowControl w:val="0"/>
        <w:spacing w:line="240" w:lineRule="auto"/>
        <w:ind w:right="-1" w:firstLine="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D35F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3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29.11.2024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1AD8" w:rsidRDefault="004F1AD8" w:rsidP="0014091F">
      <w:pPr>
        <w:widowControl w:val="0"/>
        <w:spacing w:line="240" w:lineRule="auto"/>
        <w:ind w:right="-1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 xml:space="preserve"> </w:t>
      </w:r>
    </w:p>
    <w:p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9B1CF0" w:rsidRPr="00EF66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B1CF0" w:rsidRPr="00EF66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18.01.2024</w:t>
      </w:r>
      <w:r w:rsidR="00D3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1AD8" w:rsidRDefault="004F1AD8" w:rsidP="0014091F">
      <w:pPr>
        <w:widowControl w:val="0"/>
        <w:spacing w:line="240" w:lineRule="auto"/>
        <w:ind w:right="-1" w:firstLine="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4F1AD8" w:rsidRDefault="00493C4D" w:rsidP="0014091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по философии, социологии, психологии Учебно-методического объединения по гуманитарному образованию</w:t>
      </w:r>
    </w:p>
    <w:p w:rsidR="004F1AD8" w:rsidRDefault="00493C4D" w:rsidP="0014091F">
      <w:pPr>
        <w:widowControl w:val="0"/>
        <w:spacing w:line="240" w:lineRule="auto"/>
        <w:ind w:right="-1" w:firstLine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AE7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E7D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05.02.2024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F1AD8" w:rsidRPr="000141BD" w:rsidRDefault="004F1AD8" w:rsidP="0014091F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0141BD" w:rsidRDefault="004F1AD8" w:rsidP="000141BD">
      <w:pPr>
        <w:spacing w:line="240" w:lineRule="auto"/>
        <w:ind w:right="-1" w:firstLine="1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1BD" w:rsidRPr="000141BD" w:rsidRDefault="000141BD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0141BD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Pr="000141BD" w:rsidRDefault="004F1AD8" w:rsidP="000141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7EB" w:rsidRPr="001757EB" w:rsidRDefault="001757EB" w:rsidP="001757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EB" w:rsidRPr="001757EB" w:rsidRDefault="001757EB" w:rsidP="001757EB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57EB">
        <w:rPr>
          <w:rFonts w:ascii="Times New Roman" w:hAnsi="Times New Roman" w:cs="Times New Roman"/>
          <w:sz w:val="28"/>
          <w:szCs w:val="28"/>
        </w:rPr>
        <w:t xml:space="preserve">Ответственный за редакцию: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Купчинова</w:t>
      </w:r>
    </w:p>
    <w:p w:rsidR="001757EB" w:rsidRPr="001757EB" w:rsidRDefault="001757EB" w:rsidP="001757EB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57EB">
        <w:rPr>
          <w:rFonts w:ascii="Times New Roman" w:hAnsi="Times New Roman" w:cs="Times New Roman"/>
          <w:sz w:val="28"/>
          <w:szCs w:val="28"/>
        </w:rPr>
        <w:t>Ответственный за вып</w:t>
      </w:r>
      <w:r w:rsidRPr="001757E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757EB">
        <w:rPr>
          <w:rFonts w:ascii="Times New Roman" w:hAnsi="Times New Roman" w:cs="Times New Roman"/>
          <w:sz w:val="28"/>
          <w:szCs w:val="28"/>
        </w:rPr>
        <w:t xml:space="preserve">ск: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57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Купчинова</w:t>
      </w:r>
    </w:p>
    <w:p w:rsidR="004F1AD8" w:rsidRPr="001757EB" w:rsidRDefault="004F1AD8" w:rsidP="000141BD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1AD8" w:rsidRDefault="004F1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Примерная учебная программа по учебной дисциплине «</w:t>
      </w:r>
      <w:r w:rsidR="00A746A7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</w:t>
      </w:r>
      <w:r w:rsidR="00A956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46A7">
        <w:rPr>
          <w:rFonts w:ascii="Times New Roman" w:hAnsi="Times New Roman" w:cs="Times New Roman"/>
          <w:color w:val="000000"/>
          <w:sz w:val="28"/>
          <w:szCs w:val="28"/>
        </w:rPr>
        <w:t>пециальность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» разработана для студентов учреждений высшего образования, обучающихся по специальности 6-05-0321-03 «Социальные коммуникации», в соответствии с требованиями образовательного стандарта общего высшего образования и примерного учебного плана по указанной специальности.</w:t>
      </w:r>
    </w:p>
    <w:p w:rsidR="00A746A7" w:rsidRPr="00A746A7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41BD">
        <w:rPr>
          <w:rFonts w:ascii="Times New Roman" w:hAnsi="Times New Roman" w:cs="Times New Roman"/>
          <w:b/>
          <w:sz w:val="28"/>
          <w:szCs w:val="28"/>
        </w:rPr>
        <w:t>Цель</w:t>
      </w:r>
      <w:r w:rsidRPr="000141BD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0141BD" w:rsidRPr="000141BD">
        <w:rPr>
          <w:rFonts w:ascii="Times New Roman" w:hAnsi="Times New Roman" w:cs="Times New Roman"/>
          <w:sz w:val="28"/>
          <w:szCs w:val="28"/>
        </w:rPr>
        <w:t xml:space="preserve"> </w:t>
      </w:r>
      <w:r w:rsidRPr="000141BD">
        <w:rPr>
          <w:rFonts w:ascii="Times New Roman" w:hAnsi="Times New Roman" w:cs="Times New Roman"/>
          <w:sz w:val="28"/>
          <w:szCs w:val="28"/>
        </w:rPr>
        <w:t xml:space="preserve">– 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сформировать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у студентов начальны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знани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и устойчи</w:t>
      </w:r>
      <w:r w:rsidR="00A746A7">
        <w:rPr>
          <w:rFonts w:ascii="Times New Roman" w:hAnsi="Times New Roman" w:cs="Times New Roman"/>
          <w:spacing w:val="-2"/>
          <w:sz w:val="28"/>
          <w:szCs w:val="28"/>
        </w:rPr>
        <w:t>вый</w:t>
      </w:r>
      <w:r w:rsidR="00A746A7" w:rsidRPr="00A746A7">
        <w:rPr>
          <w:rFonts w:ascii="Times New Roman" w:hAnsi="Times New Roman" w:cs="Times New Roman"/>
          <w:spacing w:val="-2"/>
          <w:sz w:val="28"/>
          <w:szCs w:val="28"/>
        </w:rPr>
        <w:t xml:space="preserve"> интерес к выбранной профессиональной сфере социальных коммуникаций.</w:t>
      </w:r>
    </w:p>
    <w:p w:rsidR="00A746A7" w:rsidRPr="00A746A7" w:rsidRDefault="00A746A7" w:rsidP="0014091F">
      <w:pPr>
        <w:shd w:val="clear" w:color="auto" w:fill="FFFFFF"/>
        <w:spacing w:line="240" w:lineRule="auto"/>
        <w:ind w:left="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A7">
        <w:rPr>
          <w:rFonts w:ascii="Times New Roman" w:hAnsi="Times New Roman" w:cs="Times New Roman"/>
          <w:b/>
          <w:color w:val="000000"/>
          <w:sz w:val="28"/>
          <w:szCs w:val="28"/>
        </w:rPr>
        <w:t>Задачи учебной дисциплины</w:t>
      </w:r>
      <w:r w:rsidRPr="00A746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46A7" w:rsidRDefault="00A746A7" w:rsidP="0014091F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Cs w:val="28"/>
        </w:rPr>
      </w:pPr>
      <w:r w:rsidRPr="001E2F59">
        <w:rPr>
          <w:color w:val="000000"/>
          <w:szCs w:val="28"/>
        </w:rPr>
        <w:t>ознакомить студентов с историей создания кафедры социальной коммуникации и специальности Социальные коммуникации;</w:t>
      </w:r>
    </w:p>
    <w:p w:rsidR="00A746A7" w:rsidRPr="001E2F59" w:rsidRDefault="00A746A7" w:rsidP="0014091F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ознакомить студентов с направлениями научных исследований кафедры социальной коммуникации</w:t>
      </w:r>
      <w:r w:rsidRPr="001E2F59">
        <w:rPr>
          <w:color w:val="000000"/>
          <w:szCs w:val="28"/>
        </w:rPr>
        <w:t>;</w:t>
      </w:r>
    </w:p>
    <w:p w:rsidR="00A746A7" w:rsidRDefault="00A746A7" w:rsidP="0014091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>сформировать первоначальный понятийно-категориальный аппарат будущей профессии;</w:t>
      </w:r>
    </w:p>
    <w:p w:rsidR="00A746A7" w:rsidRPr="001E2F59" w:rsidRDefault="00A746A7" w:rsidP="0014091F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Cs w:val="28"/>
        </w:rPr>
      </w:pPr>
      <w:r w:rsidRPr="001E2F59">
        <w:rPr>
          <w:color w:val="000000"/>
          <w:szCs w:val="28"/>
        </w:rPr>
        <w:t>определить сферу, объекты, задачи</w:t>
      </w:r>
      <w:r>
        <w:rPr>
          <w:color w:val="000000"/>
          <w:szCs w:val="28"/>
        </w:rPr>
        <w:t>,</w:t>
      </w:r>
      <w:r w:rsidRPr="001E2F5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виды </w:t>
      </w:r>
      <w:r w:rsidRPr="001E2F59">
        <w:rPr>
          <w:color w:val="000000"/>
          <w:szCs w:val="28"/>
        </w:rPr>
        <w:t>профессиональной деятельности, профессиональные компетенции специалиста по социальным коммуникациям;</w:t>
      </w:r>
    </w:p>
    <w:p w:rsidR="00A746A7" w:rsidRPr="00537073" w:rsidRDefault="00A746A7" w:rsidP="0014091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>ознакомить студентов с направлениями профессиональной деятельности специалиста по социальным коммуникациям;</w:t>
      </w:r>
    </w:p>
    <w:p w:rsidR="00A746A7" w:rsidRDefault="00A746A7" w:rsidP="0014091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 xml:space="preserve">ознакомить студентов с системой подготовки специалистов </w:t>
      </w:r>
      <w:r>
        <w:rPr>
          <w:color w:val="000000"/>
          <w:szCs w:val="28"/>
        </w:rPr>
        <w:t xml:space="preserve">в области социальной коммуникации </w:t>
      </w:r>
      <w:r w:rsidRPr="00537073">
        <w:rPr>
          <w:color w:val="000000"/>
          <w:szCs w:val="28"/>
        </w:rPr>
        <w:t>в учебных заведениях Республики Беларусь и за рубежом;</w:t>
      </w:r>
    </w:p>
    <w:p w:rsidR="00A746A7" w:rsidRPr="00A746A7" w:rsidRDefault="00A746A7" w:rsidP="0014091F">
      <w:pPr>
        <w:pStyle w:val="a7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Cs w:val="28"/>
        </w:rPr>
      </w:pPr>
      <w:r w:rsidRPr="00537073">
        <w:rPr>
          <w:color w:val="000000"/>
          <w:szCs w:val="28"/>
        </w:rPr>
        <w:t>ознакомить студентов с требованиями образовательного стандарта и типового учебного плана по данной специальности, правилами внутреннего распорядка учреждения высшего образования, способами рационального планирования учебной деятельности, видами самостоятельной работы студентов.</w:t>
      </w:r>
    </w:p>
    <w:p w:rsidR="004F1AD8" w:rsidRPr="003155CB" w:rsidRDefault="003155CB" w:rsidP="0014091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5CB">
        <w:rPr>
          <w:rFonts w:ascii="Times New Roman" w:hAnsi="Times New Roman" w:cs="Times New Roman"/>
          <w:sz w:val="28"/>
          <w:szCs w:val="28"/>
        </w:rPr>
        <w:t xml:space="preserve">Учебная дисциплина «Введение в специальность» относится </w:t>
      </w:r>
      <w:r w:rsidRPr="0014091F">
        <w:rPr>
          <w:rFonts w:ascii="Times New Roman" w:hAnsi="Times New Roman" w:cs="Times New Roman"/>
          <w:sz w:val="28"/>
          <w:szCs w:val="28"/>
        </w:rPr>
        <w:t>к модулю</w:t>
      </w:r>
      <w:r w:rsidRPr="003155CB">
        <w:rPr>
          <w:rFonts w:ascii="Times New Roman" w:hAnsi="Times New Roman" w:cs="Times New Roman"/>
          <w:sz w:val="28"/>
          <w:szCs w:val="28"/>
        </w:rPr>
        <w:t xml:space="preserve"> «Практика социальных коммуникаций» государственного компонента</w:t>
      </w:r>
      <w:r w:rsidR="00493C4D"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и имеет непосредственную тематическую связь со следующими учебными дисциплинами: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55CB">
        <w:rPr>
          <w:rFonts w:ascii="Times New Roman" w:hAnsi="Times New Roman" w:cs="Times New Roman"/>
          <w:color w:val="000000"/>
          <w:sz w:val="28"/>
          <w:szCs w:val="28"/>
        </w:rPr>
        <w:t>История социальных коммуникаций», «Академическое письмо», «Техника публичных выступлений».</w:t>
      </w:r>
    </w:p>
    <w:p w:rsidR="0014091F" w:rsidRDefault="00493C4D" w:rsidP="0014091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BD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155CB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» формируется следующ</w:t>
      </w:r>
      <w:r w:rsidR="003155CB">
        <w:rPr>
          <w:rFonts w:ascii="Times New Roman" w:hAnsi="Times New Roman" w:cs="Times New Roman"/>
          <w:color w:val="000000"/>
          <w:sz w:val="28"/>
          <w:szCs w:val="28"/>
        </w:rPr>
        <w:t xml:space="preserve">ие универсальные </w:t>
      </w:r>
      <w:r w:rsidR="0014091F">
        <w:rPr>
          <w:rFonts w:ascii="Times New Roman" w:hAnsi="Times New Roman" w:cs="Times New Roman"/>
          <w:color w:val="000000"/>
          <w:sz w:val="28"/>
          <w:szCs w:val="28"/>
        </w:rPr>
        <w:t xml:space="preserve">и базовые профессиональные 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компетенци</w:t>
      </w:r>
      <w:r w:rsidR="003155CB"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</w:p>
    <w:p w:rsidR="0014091F" w:rsidRDefault="0014091F" w:rsidP="0014091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>ыть способным к саморазвитию и совершенствованию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профессиональной деятельности.</w:t>
      </w:r>
    </w:p>
    <w:p w:rsidR="0014091F" w:rsidRDefault="0014091F" w:rsidP="0014091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>роявлять инициативу и адаптироваться к изменениям в профессиональной 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55CB" w:rsidRPr="003155CB" w:rsidRDefault="0014091F" w:rsidP="0014091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</w:t>
      </w:r>
      <w:r w:rsidR="003155CB" w:rsidRPr="003155CB">
        <w:rPr>
          <w:rFonts w:ascii="Times New Roman" w:hAnsi="Times New Roman" w:cs="Times New Roman"/>
          <w:spacing w:val="-2"/>
          <w:sz w:val="28"/>
          <w:szCs w:val="28"/>
        </w:rPr>
        <w:t>ьзовать базовую профессиональную терминологию; определять задачи и перспективы профессиональной деятельности.</w:t>
      </w:r>
    </w:p>
    <w:p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155CB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14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1BD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4F1AD8" w:rsidRPr="000141BD" w:rsidRDefault="00493C4D" w:rsidP="001409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:rsidR="003155CB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историю возникновения профессионального направления деятельности в области социальной коммуникации;</w:t>
      </w:r>
    </w:p>
    <w:p w:rsidR="003155CB" w:rsidRPr="009D3019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уровни образования по специальности</w:t>
      </w:r>
      <w:r>
        <w:rPr>
          <w:spacing w:val="-2"/>
          <w:szCs w:val="28"/>
          <w:lang w:val="en-US"/>
        </w:rPr>
        <w:t>;</w:t>
      </w:r>
    </w:p>
    <w:p w:rsidR="003155CB" w:rsidRPr="009D3019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основную профессиональную терминологию;</w:t>
      </w:r>
    </w:p>
    <w:p w:rsidR="003155CB" w:rsidRPr="009D3019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направление и содержание профессиональной деятельности;</w:t>
      </w:r>
    </w:p>
    <w:p w:rsidR="003155CB" w:rsidRPr="009D3019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национальный и международный опыт подготовки специалистов;</w:t>
      </w:r>
    </w:p>
    <w:p w:rsidR="003155CB" w:rsidRPr="009D3019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требования образовательного стандарта;</w:t>
      </w:r>
    </w:p>
    <w:p w:rsidR="004F1AD8" w:rsidRPr="003155CB" w:rsidRDefault="003155CB" w:rsidP="0014091F">
      <w:pPr>
        <w:pStyle w:val="a7"/>
        <w:numPr>
          <w:ilvl w:val="0"/>
          <w:numId w:val="5"/>
        </w:numPr>
        <w:ind w:left="0" w:firstLine="709"/>
        <w:jc w:val="both"/>
        <w:rPr>
          <w:spacing w:val="-2"/>
          <w:szCs w:val="28"/>
        </w:rPr>
      </w:pPr>
      <w:r w:rsidRPr="009D3019">
        <w:rPr>
          <w:spacing w:val="-2"/>
          <w:szCs w:val="28"/>
        </w:rPr>
        <w:t>содержание учебного плана УВО по специальности;</w:t>
      </w:r>
    </w:p>
    <w:p w:rsidR="004F1AD8" w:rsidRDefault="00493C4D" w:rsidP="0014091F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:rsidR="003155CB" w:rsidRPr="00D056F7" w:rsidRDefault="003155CB" w:rsidP="0014091F">
      <w:pPr>
        <w:pStyle w:val="a7"/>
        <w:numPr>
          <w:ilvl w:val="0"/>
          <w:numId w:val="6"/>
        </w:numPr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определять задачи профессиональной деятельности;</w:t>
      </w:r>
    </w:p>
    <w:p w:rsidR="003155CB" w:rsidRPr="00D056F7" w:rsidRDefault="003155CB" w:rsidP="0014091F">
      <w:pPr>
        <w:pStyle w:val="a7"/>
        <w:numPr>
          <w:ilvl w:val="0"/>
          <w:numId w:val="6"/>
        </w:numPr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осуществлять аудиторную и внеаудиторную самостоятельную работу;</w:t>
      </w:r>
    </w:p>
    <w:p w:rsidR="003155CB" w:rsidRPr="00D056F7" w:rsidRDefault="003155CB" w:rsidP="0014091F">
      <w:pPr>
        <w:pStyle w:val="a7"/>
        <w:numPr>
          <w:ilvl w:val="0"/>
          <w:numId w:val="6"/>
        </w:numPr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осуществлять поиск информационных ресурсов</w:t>
      </w:r>
      <w:r w:rsidRPr="00D056F7">
        <w:rPr>
          <w:spacing w:val="-2"/>
          <w:szCs w:val="28"/>
        </w:rPr>
        <w:t>;</w:t>
      </w:r>
    </w:p>
    <w:p w:rsidR="003155CB" w:rsidRPr="003155CB" w:rsidRDefault="003155CB" w:rsidP="0014091F">
      <w:pPr>
        <w:pStyle w:val="a7"/>
        <w:numPr>
          <w:ilvl w:val="0"/>
          <w:numId w:val="6"/>
        </w:numPr>
        <w:ind w:left="0" w:firstLine="709"/>
        <w:jc w:val="both"/>
        <w:rPr>
          <w:spacing w:val="-2"/>
          <w:szCs w:val="28"/>
        </w:rPr>
      </w:pPr>
      <w:r w:rsidRPr="00D056F7">
        <w:rPr>
          <w:spacing w:val="-2"/>
          <w:szCs w:val="28"/>
        </w:rPr>
        <w:t>проектировать индивидуальную профе</w:t>
      </w:r>
      <w:r>
        <w:rPr>
          <w:spacing w:val="-2"/>
          <w:szCs w:val="28"/>
        </w:rPr>
        <w:t>ссиональную траекторию развития</w:t>
      </w:r>
      <w:r w:rsidRPr="00D056F7">
        <w:rPr>
          <w:spacing w:val="-2"/>
          <w:szCs w:val="28"/>
        </w:rPr>
        <w:t>;</w:t>
      </w:r>
    </w:p>
    <w:p w:rsidR="004F1AD8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0141BD">
        <w:rPr>
          <w:rFonts w:ascii="Times New Roman" w:hAnsi="Times New Roman" w:cs="Times New Roman"/>
          <w:sz w:val="28"/>
          <w:szCs w:val="28"/>
        </w:rPr>
        <w:t>:</w:t>
      </w:r>
    </w:p>
    <w:p w:rsidR="003155CB" w:rsidRPr="005279EC" w:rsidRDefault="003155CB" w:rsidP="0014091F">
      <w:pPr>
        <w:pStyle w:val="a7"/>
        <w:numPr>
          <w:ilvl w:val="0"/>
          <w:numId w:val="7"/>
        </w:numPr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>навыками учебы в УВО в соответствии с требованиями образовательного стандарта;</w:t>
      </w:r>
    </w:p>
    <w:p w:rsidR="003155CB" w:rsidRPr="005279EC" w:rsidRDefault="003155CB" w:rsidP="0014091F">
      <w:pPr>
        <w:pStyle w:val="a7"/>
        <w:numPr>
          <w:ilvl w:val="0"/>
          <w:numId w:val="7"/>
        </w:numPr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>коммуникативными навыками при осуществлении академической деятельности;</w:t>
      </w:r>
    </w:p>
    <w:p w:rsidR="003155CB" w:rsidRPr="003155CB" w:rsidRDefault="003155CB" w:rsidP="0014091F">
      <w:pPr>
        <w:pStyle w:val="a7"/>
        <w:numPr>
          <w:ilvl w:val="0"/>
          <w:numId w:val="7"/>
        </w:numPr>
        <w:ind w:left="0" w:firstLine="709"/>
        <w:jc w:val="both"/>
        <w:rPr>
          <w:spacing w:val="-2"/>
          <w:szCs w:val="28"/>
        </w:rPr>
      </w:pPr>
      <w:r w:rsidRPr="005279EC">
        <w:rPr>
          <w:spacing w:val="-2"/>
          <w:szCs w:val="28"/>
        </w:rPr>
        <w:t>навыками использования в учебном процессе информационных ресурсов.</w:t>
      </w:r>
    </w:p>
    <w:p w:rsidR="004F1AD8" w:rsidRPr="000141BD" w:rsidRDefault="00493C4D" w:rsidP="001409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6325BB" w:rsidRPr="006325BB" w:rsidRDefault="00493C4D" w:rsidP="0014091F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Всего на изучение учебной дисциплины «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Введение в специальность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» отведено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 часов, в том числе 34 </w:t>
      </w:r>
      <w:r w:rsidR="00C340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аудиторных </w:t>
      </w:r>
      <w:r w:rsidR="006325BB">
        <w:rPr>
          <w:rFonts w:ascii="Times New Roman" w:hAnsi="Times New Roman" w:cs="Times New Roman"/>
          <w:bCs/>
          <w:color w:val="000000"/>
          <w:sz w:val="28"/>
          <w:szCs w:val="28"/>
        </w:rPr>
        <w:t>часа</w:t>
      </w:r>
      <w:r w:rsidRPr="000141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>Примерное распределение аудиторных часов по видам занятий: лекции – 1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часов, семинарские занятия – 1</w:t>
      </w:r>
      <w:r w:rsidR="006325B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41BD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4F1AD8" w:rsidRPr="000141BD" w:rsidRDefault="00493C4D" w:rsidP="0014091F">
      <w:pPr>
        <w:widowControl w:val="0"/>
        <w:tabs>
          <w:tab w:val="left" w:pos="709"/>
          <w:tab w:val="left" w:pos="993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BD">
        <w:rPr>
          <w:rFonts w:ascii="Times New Roman" w:hAnsi="Times New Roman" w:cs="Times New Roman"/>
          <w:color w:val="000000"/>
          <w:sz w:val="28"/>
          <w:szCs w:val="28"/>
        </w:rPr>
        <w:t>Рекомендуемая форма промежуточной аттестации – зачет.</w:t>
      </w:r>
    </w:p>
    <w:p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4F1AD8" w:rsidRDefault="004F1A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3810"/>
        <w:gridCol w:w="975"/>
        <w:gridCol w:w="1620"/>
        <w:gridCol w:w="2145"/>
      </w:tblGrid>
      <w:tr w:rsidR="004F1AD8" w:rsidRPr="000141BD">
        <w:trPr>
          <w:trHeight w:val="382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41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4F1AD8" w:rsidRPr="000141BD">
        <w:trPr>
          <w:trHeight w:val="557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snapToGrid w:val="0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Практические / лабораторные / семинарские занятия</w:t>
            </w:r>
          </w:p>
        </w:tc>
      </w:tr>
      <w:tr w:rsidR="004F1AD8" w:rsidRPr="000141BD">
        <w:trPr>
          <w:trHeight w:val="325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tabs>
                <w:tab w:val="center" w:pos="-136"/>
                <w:tab w:val="right" w:pos="45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1AD8" w:rsidRPr="000141BD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6325BB" w:rsidRDefault="006325BB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5B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Коммуникация в современном обществе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6325B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6325BB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AD8" w:rsidRPr="000141BD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numPr>
                <w:ilvl w:val="0"/>
                <w:numId w:val="2"/>
              </w:numPr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6325BB" w:rsidRDefault="006325BB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B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создания </w:t>
            </w:r>
            <w:r w:rsidR="008A0C4A">
              <w:rPr>
                <w:rFonts w:ascii="Times New Roman" w:hAnsi="Times New Roman" w:cs="Times New Roman"/>
                <w:sz w:val="28"/>
                <w:szCs w:val="28"/>
              </w:rPr>
              <w:t xml:space="preserve">кафедры социальной коммуникации в Белорусском государственном университете и </w:t>
            </w:r>
            <w:r w:rsidRPr="006325BB">
              <w:rPr>
                <w:rFonts w:ascii="Times New Roman" w:hAnsi="Times New Roman" w:cs="Times New Roman"/>
                <w:sz w:val="28"/>
                <w:szCs w:val="28"/>
              </w:rPr>
              <w:t>специальности «Социальные коммуникации»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38521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6325BB">
            <w:pPr>
              <w:suppressAutoHyphens w:val="0"/>
              <w:snapToGrid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38521C">
            <w:pPr>
              <w:suppressAutoHyphens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AD8" w:rsidRPr="000141BD">
        <w:trPr>
          <w:trHeight w:val="644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C91A01" w:rsidRDefault="00C91A01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Социальные коммуникации как академическая специальность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AD8" w:rsidRPr="000141BD">
        <w:trPr>
          <w:trHeight w:val="644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C91A01" w:rsidRDefault="00C91A01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Направления профессиональной деятельности специалиста по социальным коммуникациям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38521C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suppressAutoHyphens w:val="0"/>
              <w:snapToGrid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38521C">
            <w:pPr>
              <w:suppressAutoHyphens w:val="0"/>
              <w:spacing w:before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1AD8" w:rsidRPr="000141BD">
        <w:trPr>
          <w:trHeight w:val="644"/>
          <w:jc w:val="center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F1AD8">
            <w:pPr>
              <w:widowControl w:val="0"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C91A01" w:rsidRDefault="00C91A01" w:rsidP="000141B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A01">
              <w:rPr>
                <w:rFonts w:ascii="Times New Roman" w:hAnsi="Times New Roman" w:cs="Times New Roman"/>
                <w:sz w:val="28"/>
                <w:szCs w:val="28"/>
              </w:rPr>
              <w:t>Профессиональная траектория развития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1AD8" w:rsidRPr="000141BD">
        <w:trPr>
          <w:trHeight w:val="850"/>
          <w:jc w:val="center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493C4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8" w:rsidRPr="000141BD" w:rsidRDefault="00C91A01">
            <w:pPr>
              <w:widowControl w:val="0"/>
              <w:tabs>
                <w:tab w:val="center" w:pos="-136"/>
                <w:tab w:val="right" w:pos="4544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4F1AD8" w:rsidRDefault="004F1AD8">
      <w:pPr>
        <w:rPr>
          <w:rFonts w:ascii="Times New Roman" w:hAnsi="Times New Roman" w:cs="Times New Roman"/>
          <w:sz w:val="28"/>
          <w:szCs w:val="28"/>
        </w:rPr>
      </w:pPr>
    </w:p>
    <w:p w:rsidR="004F1AD8" w:rsidRDefault="00493C4D">
      <w:pPr>
        <w:pageBreakBefore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C340DC" w:rsidRDefault="00C340DC" w:rsidP="00A04B3B">
      <w:pPr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1 Коммуникация в современном обществе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>Коммуникация: сущность и подходы к определению. Коммуникация и общение. Коммуникационный процесс. Основные элементы коммуникационного процесса. Информация как основа коммуникационного процесса. Модели коммуникации. Виды коммуникации. Коммуникация в контексте цифровой трансформации общества.</w:t>
      </w:r>
      <w:r w:rsidRPr="0044121A">
        <w:rPr>
          <w:rFonts w:ascii="Times New Roman" w:hAnsi="Times New Roman" w:cs="Times New Roman"/>
          <w:sz w:val="28"/>
          <w:szCs w:val="28"/>
        </w:rPr>
        <w:t xml:space="preserve"> 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>Коммуникация как объект изучения. Междисциплинарность в изучении коммуникации. Направления исследований коммуникаций в контексте коммуникационной пирамиды Дениса МакКуэйла. Исследования межличностной, организационной и массовой коммуникации. Перспективы научных исследований социальной коммуникации. Профессиональные термины.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2. История создания </w:t>
      </w:r>
      <w:r w:rsidR="008A0C4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кафедры социальной коммуникации в Белорусском государственном университете и </w:t>
      </w: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специальности «Социальные коммуникации» </w:t>
      </w:r>
    </w:p>
    <w:p w:rsidR="00F50686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>Предпосылки создания кафедры социальной коммуникации</w:t>
      </w:r>
      <w:r w:rsidR="002D551F">
        <w:rPr>
          <w:rFonts w:ascii="Times New Roman" w:hAnsi="Times New Roman" w:cs="Times New Roman"/>
          <w:spacing w:val="-2"/>
          <w:sz w:val="28"/>
          <w:szCs w:val="28"/>
        </w:rPr>
        <w:t xml:space="preserve"> в Белорусском государственном университете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50686">
        <w:rPr>
          <w:rFonts w:ascii="Times New Roman" w:hAnsi="Times New Roman" w:cs="Times New Roman"/>
          <w:spacing w:val="-2"/>
          <w:sz w:val="28"/>
          <w:szCs w:val="28"/>
        </w:rPr>
        <w:t xml:space="preserve">Роль международного сотрудничества в повышении квалификации профессорско-преподавательского состава кафедры социальной коммуникации. 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50686">
        <w:rPr>
          <w:rFonts w:ascii="Times New Roman" w:hAnsi="Times New Roman" w:cs="Times New Roman"/>
          <w:spacing w:val="-2"/>
          <w:sz w:val="28"/>
          <w:szCs w:val="28"/>
        </w:rPr>
        <w:t xml:space="preserve">ткрытие 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отделения «Информация и коммуникация», открытие специальности «Социальные коммуникации».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3. Социальные коммуникации как академическая специальность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>Учебно-методическое обеспечение образовательного процесса. Стандарт специальности. Учебный план специальности. Универсальные, базовые профессиональные и специализированные компетенции. Курсовая и дипломная работы. Итоговая аттестация. Информационные ресурсы кафедры. Каналы коммуникации кафедры социальной коммуникации. Научные направления деятельности кафедры социальной коммуникации. Научно-исследовательская работа студентов. Три ступени подготовки специалиста в области социальной коммуникации: бакалавриат, магистратура, аспирантура. Направления профессиональной подготовки специалистов в области социальной коммуникации за рубежом. Рейтинговая система оценивания в БГУ.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4. Направления профессиональной деятельности специалиста по социальным коммуникациям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 специалиста по социальным коммуникациям. Объекты и виды профессиональной деятельности. Задачи профессиональной деятельности.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 xml:space="preserve">Исследовательская практика. Исследования медиапространства. Исследования аудитории и контента различных средств массовой информации. Исследования Интернета.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>Реклама и связи с общественность (</w:t>
      </w:r>
      <w:r w:rsidRPr="0044121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4121A">
        <w:rPr>
          <w:rFonts w:ascii="Times New Roman" w:hAnsi="Times New Roman" w:cs="Times New Roman"/>
          <w:sz w:val="28"/>
          <w:szCs w:val="28"/>
        </w:rPr>
        <w:t xml:space="preserve">) как направления профессиональной деятельности.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>Управление персоналом (</w:t>
      </w:r>
      <w:r w:rsidRPr="0044121A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44121A">
        <w:rPr>
          <w:rFonts w:ascii="Times New Roman" w:hAnsi="Times New Roman" w:cs="Times New Roman"/>
          <w:sz w:val="28"/>
          <w:szCs w:val="28"/>
        </w:rPr>
        <w:t xml:space="preserve">) и организационная коммуникация как направления профессиональной деятельности. </w:t>
      </w: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1A">
        <w:rPr>
          <w:rFonts w:ascii="Times New Roman" w:hAnsi="Times New Roman" w:cs="Times New Roman"/>
          <w:sz w:val="28"/>
          <w:szCs w:val="28"/>
        </w:rPr>
        <w:t>Маркетинг в социальных сетях (</w:t>
      </w:r>
      <w:r w:rsidRPr="0044121A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44121A">
        <w:rPr>
          <w:rFonts w:ascii="Times New Roman" w:hAnsi="Times New Roman" w:cs="Times New Roman"/>
          <w:sz w:val="28"/>
          <w:szCs w:val="28"/>
        </w:rPr>
        <w:t>) как направление профессиональной деятельности.</w:t>
      </w:r>
    </w:p>
    <w:p w:rsidR="00A04B3B" w:rsidRPr="0044121A" w:rsidRDefault="00A04B3B" w:rsidP="00A04B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B3B" w:rsidRPr="0044121A" w:rsidRDefault="00A04B3B" w:rsidP="00A04B3B">
      <w:pPr>
        <w:ind w:firstLine="709"/>
        <w:jc w:val="both"/>
        <w:rPr>
          <w:rFonts w:ascii="Times New Roman" w:hAnsi="Times New Roman" w:cs="Times New Roman"/>
          <w:b/>
          <w:strike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Тема 5 Профессиональная траектория развития </w:t>
      </w:r>
    </w:p>
    <w:p w:rsidR="0044121A" w:rsidRDefault="00A04B3B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121A">
        <w:rPr>
          <w:rFonts w:ascii="Times New Roman" w:hAnsi="Times New Roman" w:cs="Times New Roman"/>
          <w:spacing w:val="-2"/>
          <w:sz w:val="28"/>
          <w:szCs w:val="28"/>
        </w:rPr>
        <w:t xml:space="preserve">Планирование индивидуального профессионального будущего. План развития карьеры. Оценка навыков (личностный </w:t>
      </w:r>
      <w:r w:rsidRPr="0044121A">
        <w:rPr>
          <w:rFonts w:ascii="Times New Roman" w:hAnsi="Times New Roman" w:cs="Times New Roman"/>
          <w:spacing w:val="-2"/>
          <w:sz w:val="28"/>
          <w:szCs w:val="28"/>
          <w:lang w:val="en-US"/>
        </w:rPr>
        <w:t>SWOT</w:t>
      </w:r>
      <w:r w:rsidRPr="0044121A">
        <w:rPr>
          <w:rFonts w:ascii="Times New Roman" w:hAnsi="Times New Roman" w:cs="Times New Roman"/>
          <w:spacing w:val="-2"/>
          <w:sz w:val="28"/>
          <w:szCs w:val="28"/>
        </w:rPr>
        <w:t>-анализ). Колесо компетенций. Определение привлекательных направлений профессиональной деятельности. Экспертиза курсов по выбору студента: формир</w:t>
      </w:r>
      <w:r w:rsidR="0044121A">
        <w:rPr>
          <w:rFonts w:ascii="Times New Roman" w:hAnsi="Times New Roman" w:cs="Times New Roman"/>
          <w:spacing w:val="-2"/>
          <w:sz w:val="28"/>
          <w:szCs w:val="28"/>
        </w:rPr>
        <w:t>ование предпочтений.</w:t>
      </w:r>
      <w:r w:rsidR="0044121A">
        <w:rPr>
          <w:vanish/>
          <w:spacing w:val="-2"/>
          <w:sz w:val="18"/>
          <w:szCs w:val="18"/>
        </w:rPr>
        <w:br w:type="page"/>
      </w:r>
    </w:p>
    <w:p w:rsidR="00264E08" w:rsidRDefault="00264E08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64E08" w:rsidRDefault="00264E08" w:rsidP="00A04B3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64E08" w:rsidRDefault="00264E08" w:rsidP="00A04B3B">
      <w:pPr>
        <w:ind w:firstLine="709"/>
        <w:jc w:val="both"/>
        <w:rPr>
          <w:vanish/>
          <w:spacing w:val="-2"/>
          <w:sz w:val="18"/>
          <w:szCs w:val="18"/>
        </w:rPr>
      </w:pPr>
    </w:p>
    <w:p w:rsidR="00A04B3B" w:rsidRPr="00A04B3B" w:rsidRDefault="00A04B3B" w:rsidP="0044121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>ИНФОРМЦИОННО-МЕТОДИЧЕСКАЯ ЧАСТЬ</w:t>
      </w:r>
    </w:p>
    <w:p w:rsidR="00A04B3B" w:rsidRPr="00A04B3B" w:rsidRDefault="00A04B3B" w:rsidP="00A04B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4B3B" w:rsidRPr="00A04B3B" w:rsidRDefault="00A04B3B" w:rsidP="00A04B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>Основная литература</w:t>
      </w:r>
    </w:p>
    <w:p w:rsidR="00A04B3B" w:rsidRPr="00384A1B" w:rsidRDefault="0044121A" w:rsidP="00A04B3B">
      <w:pPr>
        <w:pStyle w:val="a7"/>
        <w:numPr>
          <w:ilvl w:val="0"/>
          <w:numId w:val="8"/>
        </w:numPr>
        <w:ind w:left="0" w:firstLine="709"/>
        <w:jc w:val="both"/>
      </w:pPr>
      <w:r>
        <w:rPr>
          <w:kern w:val="1"/>
          <w:szCs w:val="28"/>
          <w:lang w:eastAsia="ar-SA"/>
        </w:rPr>
        <w:t>Градюшко, А.</w:t>
      </w:r>
      <w:r w:rsidR="00A04B3B" w:rsidRPr="006C010A">
        <w:rPr>
          <w:kern w:val="1"/>
          <w:szCs w:val="28"/>
          <w:lang w:eastAsia="ar-SA"/>
        </w:rPr>
        <w:t>А. Основы творческой деятельности веб-журналиста</w:t>
      </w:r>
      <w:r>
        <w:rPr>
          <w:kern w:val="1"/>
          <w:szCs w:val="28"/>
          <w:lang w:eastAsia="ar-SA"/>
        </w:rPr>
        <w:t>: учеб.- метод. пособие / А.</w:t>
      </w:r>
      <w:r w:rsidR="00A04B3B" w:rsidRPr="006C010A">
        <w:rPr>
          <w:kern w:val="1"/>
          <w:szCs w:val="28"/>
          <w:lang w:eastAsia="ar-SA"/>
        </w:rPr>
        <w:t>А. Градюшко. – Минск: БГУ, 2019. – 239 с.</w:t>
      </w:r>
    </w:p>
    <w:p w:rsidR="00A04B3B" w:rsidRDefault="00C340DC" w:rsidP="00A04B3B">
      <w:pPr>
        <w:pStyle w:val="a7"/>
        <w:numPr>
          <w:ilvl w:val="0"/>
          <w:numId w:val="8"/>
        </w:numPr>
        <w:ind w:left="0" w:firstLine="709"/>
        <w:jc w:val="both"/>
      </w:pPr>
      <w:r>
        <w:t>Кизима, М.</w:t>
      </w:r>
      <w:r w:rsidR="00A04B3B">
        <w:t>А. Реклама [Электронный ресу</w:t>
      </w:r>
      <w:r>
        <w:t>рс]: учеб.-метод. комплекс / М.А. Кизима. – Минск</w:t>
      </w:r>
      <w:r w:rsidR="00A04B3B">
        <w:t>: БГУ, 2018. Режим доступа</w:t>
      </w:r>
      <w:r w:rsidR="00A04B3B" w:rsidRPr="00052C46">
        <w:t xml:space="preserve">: </w:t>
      </w:r>
      <w:hyperlink r:id="rId8" w:history="1">
        <w:r w:rsidR="00A04B3B" w:rsidRPr="006C010A">
          <w:rPr>
            <w:rStyle w:val="af"/>
            <w:lang w:val="en-US"/>
          </w:rPr>
          <w:t>https</w:t>
        </w:r>
        <w:r w:rsidR="00A04B3B" w:rsidRPr="00052C46">
          <w:rPr>
            <w:rStyle w:val="af"/>
          </w:rPr>
          <w:t>://</w:t>
        </w:r>
        <w:r w:rsidR="00A04B3B" w:rsidRPr="006C010A">
          <w:rPr>
            <w:rStyle w:val="af"/>
            <w:lang w:val="en-US"/>
          </w:rPr>
          <w:t>elib</w:t>
        </w:r>
        <w:r w:rsidR="00A04B3B" w:rsidRPr="00052C46">
          <w:rPr>
            <w:rStyle w:val="af"/>
          </w:rPr>
          <w:t>.</w:t>
        </w:r>
        <w:r w:rsidR="00A04B3B" w:rsidRPr="006C010A">
          <w:rPr>
            <w:rStyle w:val="af"/>
            <w:lang w:val="en-US"/>
          </w:rPr>
          <w:t>bsu</w:t>
        </w:r>
        <w:r w:rsidR="00A04B3B" w:rsidRPr="00052C46">
          <w:rPr>
            <w:rStyle w:val="af"/>
          </w:rPr>
          <w:t>.</w:t>
        </w:r>
        <w:r w:rsidR="00A04B3B" w:rsidRPr="006C010A">
          <w:rPr>
            <w:rStyle w:val="af"/>
            <w:lang w:val="en-US"/>
          </w:rPr>
          <w:t>by</w:t>
        </w:r>
        <w:r w:rsidR="00A04B3B" w:rsidRPr="00052C46">
          <w:rPr>
            <w:rStyle w:val="af"/>
          </w:rPr>
          <w:t>/</w:t>
        </w:r>
        <w:r w:rsidR="00A04B3B" w:rsidRPr="006C010A">
          <w:rPr>
            <w:rStyle w:val="af"/>
            <w:lang w:val="en-US"/>
          </w:rPr>
          <w:t>handle</w:t>
        </w:r>
        <w:r w:rsidR="00A04B3B" w:rsidRPr="00052C46">
          <w:rPr>
            <w:rStyle w:val="af"/>
          </w:rPr>
          <w:t>/123456789/218353</w:t>
        </w:r>
      </w:hyperlink>
      <w:r w:rsidR="00A04B3B" w:rsidRPr="00052C46">
        <w:t xml:space="preserve">. </w:t>
      </w:r>
    </w:p>
    <w:p w:rsidR="00264E08" w:rsidRDefault="00A04B3B" w:rsidP="00264E08">
      <w:pPr>
        <w:pStyle w:val="a7"/>
        <w:numPr>
          <w:ilvl w:val="0"/>
          <w:numId w:val="8"/>
        </w:numPr>
        <w:ind w:left="0" w:firstLine="709"/>
        <w:jc w:val="both"/>
      </w:pPr>
      <w:r>
        <w:t>Теория и</w:t>
      </w:r>
      <w:r w:rsidR="00C340DC">
        <w:t xml:space="preserve"> </w:t>
      </w:r>
      <w:r>
        <w:t>методология в</w:t>
      </w:r>
      <w:r w:rsidR="00C340DC">
        <w:t xml:space="preserve"> </w:t>
      </w:r>
      <w:r>
        <w:t>современной коммуникативистике: учеб.-метод. пособие / И.В. Пинчук [и др.] ; под ред. И. В. Пинчука. – Минск: БГУ, 2022. – 271 с.</w:t>
      </w:r>
    </w:p>
    <w:p w:rsidR="00264E08" w:rsidRPr="00264E08" w:rsidRDefault="00C340DC" w:rsidP="00264E08">
      <w:pPr>
        <w:pStyle w:val="a7"/>
        <w:numPr>
          <w:ilvl w:val="0"/>
          <w:numId w:val="8"/>
        </w:numPr>
        <w:ind w:left="0" w:firstLine="709"/>
        <w:jc w:val="both"/>
      </w:pPr>
      <w:r>
        <w:t>Терещенко, О.</w:t>
      </w:r>
      <w:r w:rsidR="00A04B3B">
        <w:t>В. Методы использования интернет-ресурсов для проведения социально-экономических и политических исследований [Электронный ресурс]: учеб.-метод. пос</w:t>
      </w:r>
      <w:r>
        <w:t>обие / О. В. Терещенко. – Минск</w:t>
      </w:r>
      <w:r w:rsidR="00A04B3B">
        <w:t>: БГУ, 2020. </w:t>
      </w:r>
      <w:r w:rsidR="00264E08" w:rsidRPr="00264E08">
        <w:t xml:space="preserve">- </w:t>
      </w:r>
      <w:r w:rsidR="00A04B3B">
        <w:t>Режим доступа</w:t>
      </w:r>
      <w:r w:rsidR="00A04B3B" w:rsidRPr="006C010A">
        <w:t xml:space="preserve">: </w:t>
      </w:r>
      <w:hyperlink r:id="rId9" w:history="1">
        <w:r w:rsidR="00A04B3B" w:rsidRPr="00264E08">
          <w:rPr>
            <w:rStyle w:val="af"/>
            <w:lang w:val="en-US"/>
          </w:rPr>
          <w:t>https</w:t>
        </w:r>
        <w:r w:rsidR="00A04B3B" w:rsidRPr="006C010A">
          <w:rPr>
            <w:rStyle w:val="af"/>
          </w:rPr>
          <w:t>://</w:t>
        </w:r>
        <w:r w:rsidR="00A04B3B" w:rsidRPr="00264E08">
          <w:rPr>
            <w:rStyle w:val="af"/>
            <w:lang w:val="en-US"/>
          </w:rPr>
          <w:t>elib</w:t>
        </w:r>
        <w:r w:rsidR="00A04B3B" w:rsidRPr="006C010A">
          <w:rPr>
            <w:rStyle w:val="af"/>
          </w:rPr>
          <w:t>.</w:t>
        </w:r>
        <w:r w:rsidR="00A04B3B" w:rsidRPr="00264E08">
          <w:rPr>
            <w:rStyle w:val="af"/>
            <w:lang w:val="en-US"/>
          </w:rPr>
          <w:t>bsu</w:t>
        </w:r>
        <w:r w:rsidR="00A04B3B" w:rsidRPr="006C010A">
          <w:rPr>
            <w:rStyle w:val="af"/>
          </w:rPr>
          <w:t>.</w:t>
        </w:r>
        <w:r w:rsidR="00A04B3B" w:rsidRPr="00264E08">
          <w:rPr>
            <w:rStyle w:val="af"/>
            <w:lang w:val="en-US"/>
          </w:rPr>
          <w:t>by</w:t>
        </w:r>
        <w:r w:rsidR="00A04B3B" w:rsidRPr="006C010A">
          <w:rPr>
            <w:rStyle w:val="af"/>
          </w:rPr>
          <w:t>/</w:t>
        </w:r>
        <w:r w:rsidR="00A04B3B" w:rsidRPr="00264E08">
          <w:rPr>
            <w:rStyle w:val="af"/>
            <w:lang w:val="en-US"/>
          </w:rPr>
          <w:t>handle</w:t>
        </w:r>
        <w:r w:rsidR="00A04B3B" w:rsidRPr="006C010A">
          <w:rPr>
            <w:rStyle w:val="af"/>
          </w:rPr>
          <w:t>/123456789/251014</w:t>
        </w:r>
      </w:hyperlink>
      <w:r w:rsidR="00A04B3B" w:rsidRPr="006C010A">
        <w:t xml:space="preserve">. </w:t>
      </w:r>
    </w:p>
    <w:p w:rsidR="00A04B3B" w:rsidRPr="00384A1B" w:rsidRDefault="00A04B3B" w:rsidP="00A04B3B">
      <w:pPr>
        <w:ind w:firstLine="709"/>
        <w:rPr>
          <w:i/>
        </w:rPr>
      </w:pPr>
    </w:p>
    <w:p w:rsidR="00A04B3B" w:rsidRPr="00A04B3B" w:rsidRDefault="00A04B3B" w:rsidP="00A04B3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4B3B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 литература</w:t>
      </w:r>
    </w:p>
    <w:p w:rsidR="00A04B3B" w:rsidRPr="00EE3BD9" w:rsidRDefault="00A04B3B" w:rsidP="00A04B3B">
      <w:pPr>
        <w:jc w:val="center"/>
        <w:rPr>
          <w:b/>
          <w:bCs/>
          <w:iCs/>
          <w:szCs w:val="28"/>
        </w:rPr>
      </w:pPr>
    </w:p>
    <w:p w:rsidR="00A04B3B" w:rsidRPr="006C010A" w:rsidRDefault="00C340DC" w:rsidP="00A04B3B">
      <w:pPr>
        <w:pStyle w:val="a7"/>
        <w:numPr>
          <w:ilvl w:val="0"/>
          <w:numId w:val="9"/>
        </w:numPr>
        <w:ind w:left="0" w:firstLine="709"/>
        <w:jc w:val="both"/>
      </w:pPr>
      <w:r>
        <w:t>Гавра, Д.</w:t>
      </w:r>
      <w:r w:rsidR="00A04B3B" w:rsidRPr="006C010A">
        <w:t xml:space="preserve">П. Основы теории коммуникации. 1-е изд. – СПб.: Питер, 2020. – 288 с. </w:t>
      </w:r>
    </w:p>
    <w:p w:rsidR="00A04B3B" w:rsidRPr="006C010A" w:rsidRDefault="00A04B3B" w:rsidP="00A04B3B">
      <w:pPr>
        <w:pStyle w:val="a7"/>
        <w:numPr>
          <w:ilvl w:val="0"/>
          <w:numId w:val="9"/>
        </w:numPr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Егорова Л.Г. Новый журнализм: историко</w:t>
      </w:r>
      <w:r w:rsidRPr="006C010A">
        <w:rPr>
          <w:rFonts w:ascii="Cambria Math" w:hAnsi="Cambria Math" w:cs="Cambria Math"/>
          <w:spacing w:val="-2"/>
          <w:szCs w:val="28"/>
        </w:rPr>
        <w:t>‐</w:t>
      </w:r>
      <w:r w:rsidRPr="006C010A">
        <w:rPr>
          <w:spacing w:val="-2"/>
          <w:szCs w:val="28"/>
        </w:rPr>
        <w:t>социальный контекст и профессионально</w:t>
      </w:r>
      <w:r w:rsidRPr="006C010A">
        <w:rPr>
          <w:rFonts w:ascii="Cambria Math" w:hAnsi="Cambria Math" w:cs="Cambria Math"/>
          <w:spacing w:val="-2"/>
          <w:szCs w:val="28"/>
        </w:rPr>
        <w:t>‐</w:t>
      </w:r>
      <w:r w:rsidRPr="006C010A">
        <w:rPr>
          <w:spacing w:val="-2"/>
          <w:szCs w:val="28"/>
        </w:rPr>
        <w:t>практические принципы: уче</w:t>
      </w:r>
      <w:r w:rsidR="00C340DC">
        <w:rPr>
          <w:spacing w:val="-2"/>
          <w:szCs w:val="28"/>
        </w:rPr>
        <w:t>б. пособие / Л.Г. Егорова, Д.В. </w:t>
      </w:r>
      <w:r w:rsidRPr="006C010A">
        <w:rPr>
          <w:spacing w:val="-2"/>
          <w:szCs w:val="28"/>
        </w:rPr>
        <w:t>Туманов. – Казань: Издательство Казанского университета, 2020. – 204 с.</w:t>
      </w:r>
    </w:p>
    <w:p w:rsidR="00A04B3B" w:rsidRPr="006C010A" w:rsidRDefault="00A04B3B" w:rsidP="00A04B3B">
      <w:pPr>
        <w:pStyle w:val="a7"/>
        <w:numPr>
          <w:ilvl w:val="0"/>
          <w:numId w:val="9"/>
        </w:numPr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Калачева, И. И. Социальная рекл</w:t>
      </w:r>
      <w:r w:rsidR="00C340DC">
        <w:rPr>
          <w:spacing w:val="-2"/>
          <w:szCs w:val="28"/>
        </w:rPr>
        <w:t>ама (с электронным приложением)</w:t>
      </w:r>
      <w:r w:rsidRPr="006C010A">
        <w:rPr>
          <w:spacing w:val="-2"/>
          <w:szCs w:val="28"/>
        </w:rPr>
        <w:t>: учеб. по</w:t>
      </w:r>
      <w:r w:rsidR="00C340DC">
        <w:rPr>
          <w:spacing w:val="-2"/>
          <w:szCs w:val="28"/>
        </w:rPr>
        <w:t>собие / И. И. Калачева. – Минск</w:t>
      </w:r>
      <w:r w:rsidRPr="006C010A">
        <w:rPr>
          <w:spacing w:val="-2"/>
          <w:szCs w:val="28"/>
        </w:rPr>
        <w:t>: БГУ, 2017. – 135 с.</w:t>
      </w:r>
    </w:p>
    <w:p w:rsidR="00A04B3B" w:rsidRPr="006C010A" w:rsidRDefault="00A04B3B" w:rsidP="00A04B3B">
      <w:pPr>
        <w:pStyle w:val="a7"/>
        <w:numPr>
          <w:ilvl w:val="0"/>
          <w:numId w:val="9"/>
        </w:numPr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>Ка</w:t>
      </w:r>
      <w:r w:rsidR="00C340DC">
        <w:rPr>
          <w:spacing w:val="-2"/>
          <w:szCs w:val="28"/>
        </w:rPr>
        <w:t xml:space="preserve">лачева, И.И. </w:t>
      </w:r>
      <w:r w:rsidRPr="006C010A">
        <w:rPr>
          <w:spacing w:val="-2"/>
          <w:szCs w:val="28"/>
        </w:rPr>
        <w:t>История и</w:t>
      </w:r>
      <w:r w:rsidR="00C340DC">
        <w:rPr>
          <w:spacing w:val="-2"/>
          <w:szCs w:val="28"/>
        </w:rPr>
        <w:t xml:space="preserve"> теория социальных коммуникаций</w:t>
      </w:r>
      <w:r w:rsidRPr="006C010A">
        <w:rPr>
          <w:spacing w:val="-2"/>
          <w:szCs w:val="28"/>
        </w:rPr>
        <w:t>: учеб.-метод. комплек</w:t>
      </w:r>
      <w:r w:rsidR="00C340DC">
        <w:rPr>
          <w:spacing w:val="-2"/>
          <w:szCs w:val="28"/>
        </w:rPr>
        <w:t>с / И.И. Калачева, О.</w:t>
      </w:r>
      <w:r w:rsidRPr="006C010A">
        <w:rPr>
          <w:spacing w:val="-2"/>
          <w:szCs w:val="28"/>
        </w:rPr>
        <w:t xml:space="preserve">Е. Дмитриева. – Минск: БГУ, 2016. </w:t>
      </w:r>
      <w:r w:rsidR="00C340DC">
        <w:rPr>
          <w:spacing w:val="-2"/>
          <w:szCs w:val="28"/>
        </w:rPr>
        <w:t>–</w:t>
      </w:r>
      <w:r w:rsidRPr="006C010A">
        <w:rPr>
          <w:spacing w:val="-2"/>
          <w:szCs w:val="28"/>
        </w:rPr>
        <w:t xml:space="preserve"> 207 с.</w:t>
      </w:r>
    </w:p>
    <w:p w:rsidR="00A04B3B" w:rsidRPr="006C010A" w:rsidRDefault="00A04B3B" w:rsidP="00A04B3B">
      <w:pPr>
        <w:pStyle w:val="a7"/>
        <w:numPr>
          <w:ilvl w:val="0"/>
          <w:numId w:val="9"/>
        </w:numPr>
        <w:ind w:left="0" w:firstLine="709"/>
        <w:jc w:val="both"/>
        <w:rPr>
          <w:spacing w:val="-2"/>
          <w:szCs w:val="28"/>
        </w:rPr>
      </w:pPr>
      <w:r w:rsidRPr="006C010A">
        <w:rPr>
          <w:spacing w:val="-2"/>
          <w:szCs w:val="28"/>
        </w:rPr>
        <w:t xml:space="preserve">Массовые коммуникации: учеб.-метод. комплекс </w:t>
      </w:r>
      <w:r w:rsidR="00C340DC">
        <w:rPr>
          <w:spacing w:val="-2"/>
          <w:szCs w:val="28"/>
        </w:rPr>
        <w:t>/ Н.В. Ефимова [и др.]. – Минск</w:t>
      </w:r>
      <w:r w:rsidRPr="006C010A">
        <w:rPr>
          <w:spacing w:val="-2"/>
          <w:szCs w:val="28"/>
        </w:rPr>
        <w:t>: БГУ, 2017. – 183 с.</w:t>
      </w:r>
    </w:p>
    <w:p w:rsidR="00A04B3B" w:rsidRPr="005F7181" w:rsidRDefault="00A04B3B" w:rsidP="00A04B3B">
      <w:pPr>
        <w:pStyle w:val="a7"/>
        <w:numPr>
          <w:ilvl w:val="0"/>
          <w:numId w:val="9"/>
        </w:numPr>
        <w:ind w:left="0" w:firstLine="709"/>
        <w:jc w:val="both"/>
      </w:pPr>
      <w:r>
        <w:t>Новые медиа: социальная те</w:t>
      </w:r>
      <w:r w:rsidR="00C340DC">
        <w:t>ория и методология исследований</w:t>
      </w:r>
      <w:r>
        <w:t xml:space="preserve">: словарь-справочник / отв. ред. О. В. Сергеева, О. В. Терещенко. - СПб.: Алетейя, 2016. </w:t>
      </w:r>
      <w:r w:rsidR="00C340DC">
        <w:t>–</w:t>
      </w:r>
      <w:r>
        <w:t xml:space="preserve"> 264 с.</w:t>
      </w:r>
    </w:p>
    <w:p w:rsidR="00A04B3B" w:rsidRDefault="00A04B3B" w:rsidP="00A04B3B">
      <w:pPr>
        <w:pStyle w:val="a7"/>
        <w:numPr>
          <w:ilvl w:val="0"/>
          <w:numId w:val="9"/>
        </w:numPr>
        <w:ind w:left="0" w:firstLine="709"/>
        <w:jc w:val="both"/>
      </w:pPr>
      <w:r>
        <w:t>Теория и методы исследований коммуникации: Сборник научных трудов. Вып. 4: Социальные риски в коммуникационном пространстве современного общества / Ред. коллегия: Т. В. Купчинова (гл. ред.), Я.</w:t>
      </w:r>
      <w:r w:rsidR="00C340DC">
        <w:t>С. Яскевич, Н.</w:t>
      </w:r>
      <w:r>
        <w:t>А. Елсукова, О. В. Терещенко. – Минск: БГУ, 2018 – 212 с.</w:t>
      </w:r>
    </w:p>
    <w:p w:rsidR="00A04B3B" w:rsidRPr="004A4E46" w:rsidRDefault="00A04B3B" w:rsidP="00A04B3B">
      <w:pPr>
        <w:jc w:val="both"/>
        <w:rPr>
          <w:spacing w:val="-2"/>
          <w:szCs w:val="28"/>
        </w:rPr>
      </w:pPr>
    </w:p>
    <w:p w:rsidR="0097336B" w:rsidRPr="0014091F" w:rsidRDefault="0097336B" w:rsidP="00A04B3B">
      <w:pPr>
        <w:pStyle w:val="2"/>
        <w:numPr>
          <w:ilvl w:val="0"/>
          <w:numId w:val="0"/>
        </w:numPr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7336B" w:rsidRPr="0014091F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7336B" w:rsidRPr="0097336B" w:rsidRDefault="0097336B" w:rsidP="0097336B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Рекомендуемые формы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</w:t>
      </w:r>
      <w:r w:rsidRPr="00973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</w:t>
      </w:r>
    </w:p>
    <w:p w:rsidR="0097336B" w:rsidRPr="0097336B" w:rsidRDefault="0097336B" w:rsidP="0097336B">
      <w:pPr>
        <w:spacing w:line="240" w:lineRule="auto"/>
        <w:ind w:right="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36B" w:rsidRPr="0097336B" w:rsidRDefault="0097336B" w:rsidP="0097336B">
      <w:pPr>
        <w:spacing w:line="240" w:lineRule="auto"/>
        <w:ind w:left="24" w:right="43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36B">
        <w:rPr>
          <w:rFonts w:ascii="Times New Roman" w:hAnsi="Times New Roman" w:cs="Times New Roman"/>
          <w:color w:val="000000"/>
          <w:sz w:val="28"/>
          <w:szCs w:val="28"/>
        </w:rPr>
        <w:t>К числу наиболее перспективных и эффективных стратегий преподавания и обучения относятся стратегия активного и коллективного обучения, которые определяются следующими методами и технологиями:</w:t>
      </w:r>
    </w:p>
    <w:p w:rsidR="0097336B" w:rsidRPr="0097336B" w:rsidRDefault="0097336B" w:rsidP="0097336B">
      <w:pPr>
        <w:pStyle w:val="a7"/>
        <w:numPr>
          <w:ilvl w:val="0"/>
          <w:numId w:val="3"/>
        </w:numPr>
        <w:tabs>
          <w:tab w:val="left" w:pos="1134"/>
        </w:tabs>
        <w:ind w:left="0" w:right="43" w:firstLine="709"/>
        <w:jc w:val="both"/>
        <w:rPr>
          <w:color w:val="000000"/>
          <w:szCs w:val="28"/>
        </w:rPr>
      </w:pPr>
      <w:r w:rsidRPr="0097336B">
        <w:rPr>
          <w:color w:val="000000"/>
          <w:szCs w:val="28"/>
        </w:rPr>
        <w:t>методы проблемного обучения (проблемное изложение, частично-поисковой и исследовательский методы);</w:t>
      </w:r>
    </w:p>
    <w:p w:rsidR="0097336B" w:rsidRPr="0097336B" w:rsidRDefault="0097336B" w:rsidP="0097336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Cs w:val="28"/>
        </w:rPr>
      </w:pPr>
      <w:r w:rsidRPr="0097336B">
        <w:rPr>
          <w:color w:val="000000"/>
          <w:szCs w:val="28"/>
        </w:rPr>
        <w:t>личностно-ориентированные (развивающие) технологии, основанные на активных формах и методах обучения;</w:t>
      </w:r>
    </w:p>
    <w:p w:rsidR="0097336B" w:rsidRPr="0097336B" w:rsidRDefault="0097336B" w:rsidP="0097336B">
      <w:pPr>
        <w:pStyle w:val="a7"/>
        <w:numPr>
          <w:ilvl w:val="0"/>
          <w:numId w:val="3"/>
        </w:numPr>
        <w:tabs>
          <w:tab w:val="left" w:pos="1134"/>
          <w:tab w:val="left" w:pos="1418"/>
        </w:tabs>
        <w:ind w:left="0" w:right="43" w:firstLine="709"/>
        <w:jc w:val="both"/>
        <w:rPr>
          <w:color w:val="000000"/>
          <w:szCs w:val="28"/>
        </w:rPr>
      </w:pPr>
      <w:r w:rsidRPr="0097336B">
        <w:rPr>
          <w:color w:val="000000"/>
          <w:szCs w:val="28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для лекционных занятий,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</w:t>
      </w:r>
      <w:r>
        <w:rPr>
          <w:color w:val="000000"/>
          <w:szCs w:val="28"/>
        </w:rPr>
        <w:t>х коммуникационных возможностей</w:t>
      </w:r>
      <w:r w:rsidRPr="0097336B">
        <w:rPr>
          <w:color w:val="000000"/>
          <w:szCs w:val="28"/>
        </w:rPr>
        <w:t>.</w:t>
      </w:r>
    </w:p>
    <w:p w:rsidR="0097336B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7336B" w:rsidRPr="0097336B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</w:rPr>
      </w:pPr>
      <w:r w:rsidRPr="0097336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br w:type="page"/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 w:rsidRPr="0097336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по организации и выполнению самостоятельной работы обучающихся</w:t>
      </w:r>
    </w:p>
    <w:p w:rsidR="0097336B" w:rsidRPr="0097336B" w:rsidRDefault="0097336B" w:rsidP="0097336B">
      <w:pPr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3B" w:rsidRPr="00A04B3B" w:rsidRDefault="00A04B3B" w:rsidP="00A04B3B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04B3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изучении учебной дисциплины рекомендуется использовать следующие формы самостоятельной работы: поиск (подбор) и обзор литературы и электронных источников по индивидуально заданной проблеме </w:t>
      </w:r>
      <w:r w:rsidRPr="00A04B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учебной дисциплины; </w:t>
      </w:r>
      <w:r w:rsidRPr="00A04B3B">
        <w:rPr>
          <w:rFonts w:ascii="Times New Roman" w:eastAsia="Times New Roman" w:hAnsi="Times New Roman" w:cs="Times New Roman"/>
          <w:bCs/>
          <w:sz w:val="28"/>
          <w:szCs w:val="28"/>
        </w:rPr>
        <w:t>изучение информационных ресурсов, размещенных на портале дистанционного обучения; ознакомление с методическими указаниями по  выполнению домашнего задания (проекта); изучение материала, вынесенного на самостоятельную проработку; подготовка к семинарским занятиям; подготовка и написание эссе на заданные темы.</w:t>
      </w:r>
    </w:p>
    <w:p w:rsidR="0097336B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336B" w:rsidRDefault="0097336B" w:rsidP="0097336B">
      <w:pPr>
        <w:pStyle w:val="2"/>
        <w:numPr>
          <w:ilvl w:val="0"/>
          <w:numId w:val="0"/>
        </w:numPr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F1AD8" w:rsidRDefault="00493C4D" w:rsidP="0097336B">
      <w:pPr>
        <w:pStyle w:val="2"/>
        <w:numPr>
          <w:ilvl w:val="0"/>
          <w:numId w:val="0"/>
        </w:numPr>
        <w:spacing w:before="0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Перечни рекомендуемых средств диагностики</w:t>
      </w:r>
    </w:p>
    <w:p w:rsidR="0097336B" w:rsidRDefault="0097336B" w:rsidP="0097336B">
      <w:pPr>
        <w:tabs>
          <w:tab w:val="left" w:pos="9781"/>
        </w:tabs>
        <w:suppressAutoHyphens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3B" w:rsidRPr="009C40F4" w:rsidRDefault="00493C4D" w:rsidP="009C40F4">
      <w:pPr>
        <w:tabs>
          <w:tab w:val="left" w:pos="9781"/>
        </w:tabs>
        <w:suppressAutoHyphens w:val="0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9C40F4">
        <w:rPr>
          <w:rFonts w:ascii="Times New Roman" w:hAnsi="Times New Roman" w:cs="Times New Roman"/>
          <w:bCs/>
          <w:sz w:val="28"/>
          <w:szCs w:val="28"/>
        </w:rPr>
        <w:t>диагностики компетенций могут использоваться следующие формы:</w:t>
      </w:r>
    </w:p>
    <w:p w:rsidR="00A04B3B" w:rsidRPr="009C40F4" w:rsidRDefault="00A04B3B" w:rsidP="009C40F4">
      <w:pPr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устная – учебная дискуссия, тренинг, чтение текста с последующим комментарием, устный зачет; </w:t>
      </w:r>
    </w:p>
    <w:p w:rsidR="00A04B3B" w:rsidRPr="009C40F4" w:rsidRDefault="00A04B3B" w:rsidP="009C40F4">
      <w:pPr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письменная – эссе, контрольная работа</w:t>
      </w:r>
      <w:r w:rsidRPr="009C40F4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04B3B" w:rsidRPr="009C40F4" w:rsidRDefault="00A04B3B" w:rsidP="009C40F4">
      <w:pPr>
        <w:numPr>
          <w:ilvl w:val="0"/>
          <w:numId w:val="10"/>
        </w:numPr>
        <w:suppressAutoHyphens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устно-письменная – проект с последующей защитой.</w:t>
      </w:r>
    </w:p>
    <w:p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учебной дискуссии учитываются: уровень усвоения учебного материала, навыки анализа, обобщения, критического мышления, аргументации, ведения дискуссии и полемики, критического восприятия информации, грамотное использование терминологии, умение иллюстрировать теоретические положения конкретными примерами.</w:t>
      </w:r>
    </w:p>
    <w:p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тренинга учитываются: форма подачи теоретического материала, уровень организации практических заданий и упражнений, уровень организации обратной связи, ответы на вопросы.</w:t>
      </w:r>
    </w:p>
    <w:p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Оценка эссе может формироваться на основе следующих критериев: оригинальность (новизна) постановки проблемы и способа ее интерпретации/решения, самостоятельность и аргументированность суждений, грамотность и стиль изложения и т.д.</w:t>
      </w:r>
    </w:p>
    <w:p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>При оценивании контрольной работы учитывается: полнота раскрытия содержания темы и вопросов в объёме программы и рекомендованной литературы; корректность использования терминологии; умение решать ситуационные задачи с использованием теоретических знаний по дисциплине.</w:t>
      </w:r>
    </w:p>
    <w:p w:rsidR="00A04B3B" w:rsidRPr="009C40F4" w:rsidRDefault="00A04B3B" w:rsidP="009C4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C40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оценивании чтения текста с последующим комментарием учитывается умение работать с текстом, формулировать позицию автора, давать собственную оценку прочитанному.</w:t>
      </w:r>
    </w:p>
    <w:p w:rsidR="0097336B" w:rsidRDefault="00A04B3B" w:rsidP="009C40F4">
      <w:pPr>
        <w:shd w:val="clear" w:color="auto" w:fill="FFFFFF"/>
        <w:ind w:firstLine="709"/>
        <w:jc w:val="both"/>
      </w:pPr>
      <w:r w:rsidRPr="009C40F4">
        <w:rPr>
          <w:rFonts w:ascii="Times New Roman" w:eastAsia="Times New Roman" w:hAnsi="Times New Roman" w:cs="Times New Roman"/>
          <w:sz w:val="28"/>
          <w:szCs w:val="28"/>
        </w:rPr>
        <w:t xml:space="preserve">Оценка проекта может включать актуальность исследуемой проблемы, корректность используемых методов исследования, привлечение знаний из различных областей, организация </w:t>
      </w:r>
      <w:r w:rsidRPr="00A04B3B">
        <w:rPr>
          <w:rFonts w:ascii="Times New Roman" w:eastAsia="Times New Roman" w:hAnsi="Times New Roman" w:cs="Times New Roman"/>
          <w:sz w:val="28"/>
          <w:szCs w:val="28"/>
        </w:rPr>
        <w:t>работы группы, практико-ориентированность полученных результат</w:t>
      </w:r>
      <w:r w:rsidR="00C37F07">
        <w:rPr>
          <w:rFonts w:ascii="Times New Roman" w:eastAsia="Times New Roman" w:hAnsi="Times New Roman" w:cs="Times New Roman"/>
          <w:sz w:val="28"/>
          <w:szCs w:val="28"/>
        </w:rPr>
        <w:t>ов.</w:t>
      </w:r>
    </w:p>
    <w:sectPr w:rsidR="0097336B" w:rsidSect="00907429">
      <w:headerReference w:type="default" r:id="rId10"/>
      <w:headerReference w:type="first" r:id="rId11"/>
      <w:pgSz w:w="11906" w:h="16838"/>
      <w:pgMar w:top="1134" w:right="707" w:bottom="851" w:left="1701" w:header="708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68" w:rsidRDefault="004F4168">
      <w:pPr>
        <w:spacing w:line="240" w:lineRule="auto"/>
      </w:pPr>
      <w:r>
        <w:separator/>
      </w:r>
    </w:p>
  </w:endnote>
  <w:endnote w:type="continuationSeparator" w:id="0">
    <w:p w:rsidR="004F4168" w:rsidRDefault="004F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277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68" w:rsidRDefault="004F4168">
      <w:pPr>
        <w:spacing w:line="240" w:lineRule="auto"/>
      </w:pPr>
      <w:r>
        <w:separator/>
      </w:r>
    </w:p>
  </w:footnote>
  <w:footnote w:type="continuationSeparator" w:id="0">
    <w:p w:rsidR="004F4168" w:rsidRDefault="004F4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91F" w:rsidRPr="00C340DC" w:rsidRDefault="0014091F" w:rsidP="00C340DC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94788122"/>
      <w:docPartObj>
        <w:docPartGallery w:val="Page Numbers (Top of Page)"/>
        <w:docPartUnique/>
      </w:docPartObj>
    </w:sdtPr>
    <w:sdtEndPr/>
    <w:sdtContent>
      <w:p w:rsidR="00C340DC" w:rsidRPr="00C340DC" w:rsidRDefault="00C340D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0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4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04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340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1AD8" w:rsidRPr="00C340DC" w:rsidRDefault="004F1AD8" w:rsidP="00C37F07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AD8" w:rsidRDefault="004F1A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D8B3DDE"/>
    <w:multiLevelType w:val="hybridMultilevel"/>
    <w:tmpl w:val="7A2C81C6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582F"/>
    <w:multiLevelType w:val="hybridMultilevel"/>
    <w:tmpl w:val="7392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D72E4"/>
    <w:multiLevelType w:val="hybridMultilevel"/>
    <w:tmpl w:val="EC2299DE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33CE"/>
    <w:multiLevelType w:val="hybridMultilevel"/>
    <w:tmpl w:val="324C137E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02D5"/>
    <w:multiLevelType w:val="hybridMultilevel"/>
    <w:tmpl w:val="9C8C10A8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6B5E"/>
    <w:multiLevelType w:val="hybridMultilevel"/>
    <w:tmpl w:val="71FAFB7C"/>
    <w:lvl w:ilvl="0" w:tplc="00FCF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67B84"/>
    <w:multiLevelType w:val="hybridMultilevel"/>
    <w:tmpl w:val="B34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BD"/>
    <w:rsid w:val="00012DA8"/>
    <w:rsid w:val="000141BD"/>
    <w:rsid w:val="0014091F"/>
    <w:rsid w:val="001757EB"/>
    <w:rsid w:val="00194041"/>
    <w:rsid w:val="00264E08"/>
    <w:rsid w:val="002D02FD"/>
    <w:rsid w:val="002D551F"/>
    <w:rsid w:val="003155CB"/>
    <w:rsid w:val="0038521C"/>
    <w:rsid w:val="003974A6"/>
    <w:rsid w:val="0044121A"/>
    <w:rsid w:val="00476E1B"/>
    <w:rsid w:val="00493C4D"/>
    <w:rsid w:val="004F1AD8"/>
    <w:rsid w:val="004F4168"/>
    <w:rsid w:val="00553E0E"/>
    <w:rsid w:val="005A1A0A"/>
    <w:rsid w:val="006325BB"/>
    <w:rsid w:val="008A0302"/>
    <w:rsid w:val="008A0C4A"/>
    <w:rsid w:val="008F1D62"/>
    <w:rsid w:val="00907429"/>
    <w:rsid w:val="00970399"/>
    <w:rsid w:val="0097336B"/>
    <w:rsid w:val="009A6321"/>
    <w:rsid w:val="009B1CF0"/>
    <w:rsid w:val="009C40F4"/>
    <w:rsid w:val="00A04B3B"/>
    <w:rsid w:val="00A416C6"/>
    <w:rsid w:val="00A51B4D"/>
    <w:rsid w:val="00A746A7"/>
    <w:rsid w:val="00A9561C"/>
    <w:rsid w:val="00AE7D49"/>
    <w:rsid w:val="00B93B7D"/>
    <w:rsid w:val="00BD3555"/>
    <w:rsid w:val="00C340DC"/>
    <w:rsid w:val="00C37F07"/>
    <w:rsid w:val="00C6496C"/>
    <w:rsid w:val="00C91A01"/>
    <w:rsid w:val="00D35F4B"/>
    <w:rsid w:val="00EF66AA"/>
    <w:rsid w:val="00F50686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A95E2B-DACF-4CD3-A583-8635D812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5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font277" w:hAnsi="Calibri Light" w:cs="font277"/>
      <w:color w:val="2E74B5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Текст выноски Знак"/>
    <w:basedOn w:val="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Название темы занятия Знак"/>
    <w:link w:val="a7"/>
    <w:uiPriority w:val="34"/>
    <w:rPr>
      <w:sz w:val="28"/>
      <w:lang w:eastAsia="ru-RU"/>
    </w:rPr>
  </w:style>
  <w:style w:type="character" w:customStyle="1" w:styleId="a8">
    <w:name w:val="Верхний колонтитул Знак"/>
    <w:basedOn w:val="1"/>
    <w:uiPriority w:val="99"/>
    <w:rPr>
      <w:rFonts w:ascii="Calibri" w:eastAsia="Calibri" w:hAnsi="Calibri" w:cs="Calibri"/>
      <w:lang w:eastAsia="ru-RU"/>
    </w:rPr>
  </w:style>
  <w:style w:type="character" w:customStyle="1" w:styleId="a9">
    <w:name w:val="Нижний колонтитул Знак"/>
    <w:basedOn w:val="1"/>
    <w:uiPriority w:val="99"/>
    <w:rPr>
      <w:rFonts w:ascii="Calibri" w:eastAsia="Calibri" w:hAnsi="Calibri" w:cs="Calibri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10">
    <w:name w:val="Знак сноски1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0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1">
    <w:name w:val="Текст выноски1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pPr>
      <w:spacing w:line="240" w:lineRule="auto"/>
      <w:ind w:left="720"/>
      <w:contextualSpacing/>
    </w:pPr>
    <w:rPr>
      <w:rFonts w:cs="font277"/>
      <w:sz w:val="28"/>
    </w:rPr>
  </w:style>
  <w:style w:type="paragraph" w:customStyle="1" w:styleId="HeaderandFooter">
    <w:name w:val="Header and Footer"/>
    <w:basedOn w:val="a"/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  <w:spacing w:line="240" w:lineRule="auto"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e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styleId="a7">
    <w:name w:val="List Paragraph"/>
    <w:aliases w:val="Название темы занятия"/>
    <w:basedOn w:val="a"/>
    <w:link w:val="a6"/>
    <w:uiPriority w:val="99"/>
    <w:qFormat/>
    <w:rsid w:val="0097336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basedOn w:val="a1"/>
    <w:uiPriority w:val="99"/>
    <w:unhideWhenUsed/>
    <w:rsid w:val="00A0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2183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lib.bsu.by/handle/123456789/25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Sivchanka Yauheniya L</dc:creator>
  <cp:keywords/>
  <cp:lastModifiedBy>Михайлова Инна Николаевна</cp:lastModifiedBy>
  <cp:revision>2</cp:revision>
  <cp:lastPrinted>2022-07-08T05:18:00Z</cp:lastPrinted>
  <dcterms:created xsi:type="dcterms:W3CDTF">2024-02-14T14:23:00Z</dcterms:created>
  <dcterms:modified xsi:type="dcterms:W3CDTF">2024-02-14T14:23:00Z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</Properties>
</file>