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8776" w14:textId="19921EB7" w:rsidR="00441722" w:rsidRPr="00926925" w:rsidRDefault="00441722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be-BY" w:eastAsia="ru-RU"/>
        </w:rPr>
      </w:pPr>
      <w:r w:rsidRPr="007A49B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39239" wp14:editId="0B8D5F1D">
                <wp:simplePos x="0" y="0"/>
                <wp:positionH relativeFrom="column">
                  <wp:posOffset>2653665</wp:posOffset>
                </wp:positionH>
                <wp:positionV relativeFrom="paragraph">
                  <wp:posOffset>-627380</wp:posOffset>
                </wp:positionV>
                <wp:extent cx="914400" cy="371475"/>
                <wp:effectExtent l="0" t="1270" r="3810" b="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B7F5B" id="Rectangle 16" o:spid="_x0000_s1026" style="position:absolute;margin-left:208.95pt;margin-top:-49.4pt;width:1in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" stroked="f"/>
            </w:pict>
          </mc:Fallback>
        </mc:AlternateContent>
      </w:r>
      <w:r w:rsidRPr="007A49B5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69D2C" wp14:editId="4C487F52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3810" r="381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4A43" id="Rectangle 15" o:spid="_x0000_s1026" style="position:absolute;margin-left:223.2pt;margin-top:-35.7pt;width:21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" stroked="f"/>
            </w:pict>
          </mc:Fallback>
        </mc:AlternateContent>
      </w:r>
      <w:r w:rsidRPr="00926925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14:paraId="32219009" w14:textId="77777777" w:rsidR="00441722" w:rsidRPr="00926925" w:rsidRDefault="00441722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14:paraId="4C9F7EC3" w14:textId="77777777" w:rsidR="00441722" w:rsidRPr="00926925" w:rsidRDefault="00441722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культуры и искусств</w:t>
      </w:r>
    </w:p>
    <w:p w14:paraId="1DCEE259" w14:textId="77777777" w:rsidR="00441722" w:rsidRPr="00926925" w:rsidRDefault="00441722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24CE2C34" w14:textId="77777777" w:rsidR="00441722" w:rsidRPr="00926925" w:rsidRDefault="00441722" w:rsidP="00986B61">
      <w:pPr>
        <w:widowControl w:val="0"/>
        <w:suppressAutoHyphens/>
        <w:spacing w:after="0" w:line="360" w:lineRule="exact"/>
        <w:ind w:left="3540" w:firstLine="567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0CBAB3F8" w14:textId="77777777" w:rsidR="00491066" w:rsidRPr="00491066" w:rsidRDefault="00491066" w:rsidP="00491066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33283818"/>
      <w:bookmarkStart w:id="1" w:name="_Hlk233279713"/>
      <w:r w:rsidRPr="00491066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14:paraId="7196E17F" w14:textId="77777777" w:rsidR="00491066" w:rsidRPr="00491066" w:rsidRDefault="00491066" w:rsidP="00491066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066">
        <w:rPr>
          <w:rFonts w:ascii="Times New Roman" w:eastAsia="Times New Roman" w:hAnsi="Times New Roman" w:cs="Times New Roman"/>
          <w:sz w:val="28"/>
          <w:szCs w:val="28"/>
        </w:rPr>
        <w:t xml:space="preserve">Первым заместителем Министра </w:t>
      </w:r>
    </w:p>
    <w:p w14:paraId="4455AC03" w14:textId="77777777" w:rsidR="00491066" w:rsidRPr="00491066" w:rsidRDefault="00491066" w:rsidP="00491066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066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25B4D811" w14:textId="77777777" w:rsidR="00491066" w:rsidRPr="00491066" w:rsidRDefault="00491066" w:rsidP="00491066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066">
        <w:rPr>
          <w:rFonts w:ascii="Times New Roman" w:eastAsia="Times New Roman" w:hAnsi="Times New Roman" w:cs="Times New Roman"/>
          <w:sz w:val="28"/>
          <w:szCs w:val="28"/>
        </w:rPr>
        <w:t>А.Г.Бахановичем</w:t>
      </w:r>
    </w:p>
    <w:p w14:paraId="25D1CA03" w14:textId="77777777" w:rsidR="00491066" w:rsidRPr="00491066" w:rsidRDefault="00491066" w:rsidP="00491066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066">
        <w:rPr>
          <w:rFonts w:ascii="Times New Roman" w:eastAsia="Times New Roman" w:hAnsi="Times New Roman" w:cs="Times New Roman"/>
          <w:b/>
          <w:bCs/>
          <w:sz w:val="28"/>
          <w:szCs w:val="28"/>
        </w:rPr>
        <w:t>24.06.2026</w:t>
      </w:r>
    </w:p>
    <w:p w14:paraId="7C3F93A7" w14:textId="77777777" w:rsidR="00491066" w:rsidRPr="00491066" w:rsidRDefault="00491066" w:rsidP="00491066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BC8C3" w14:textId="2FF10202" w:rsidR="00441722" w:rsidRPr="00926925" w:rsidRDefault="00491066" w:rsidP="00C927F0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r w:rsidRPr="00491066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Pr="004910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bookmarkEnd w:id="0"/>
      <w:bookmarkEnd w:id="1"/>
      <w:r w:rsidR="00C927F0" w:rsidRPr="00C927F0">
        <w:rPr>
          <w:rFonts w:ascii="Times New Roman" w:eastAsia="Times New Roman" w:hAnsi="Times New Roman" w:cs="Times New Roman"/>
          <w:b/>
          <w:bCs/>
          <w:sz w:val="28"/>
          <w:szCs w:val="28"/>
        </w:rPr>
        <w:t>6-05-02-068/пр.</w:t>
      </w:r>
    </w:p>
    <w:p w14:paraId="6141A5C6" w14:textId="7BEE455B" w:rsidR="00441722" w:rsidRDefault="00441722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14:paraId="7EE7C079" w14:textId="77777777" w:rsidR="0097411C" w:rsidRPr="00926925" w:rsidRDefault="0097411C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14:paraId="2E817AF7" w14:textId="77777777" w:rsidR="00441722" w:rsidRPr="00926925" w:rsidRDefault="005F2B10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69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МИКШИРОВАНИЯ</w:t>
      </w:r>
    </w:p>
    <w:p w14:paraId="38572DFF" w14:textId="77777777" w:rsidR="00B71D44" w:rsidRPr="00926925" w:rsidRDefault="00441722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r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Примерная учебная программа по учебн</w:t>
      </w:r>
      <w:bookmarkStart w:id="2" w:name="_Hlk151889101"/>
      <w:r w:rsidR="00B71D44"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 xml:space="preserve">ой дисциплине </w:t>
      </w:r>
    </w:p>
    <w:p w14:paraId="038C686E" w14:textId="53BF4CB0" w:rsidR="00441722" w:rsidRDefault="00B71D44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для специальности</w:t>
      </w:r>
      <w:r w:rsidR="006827F4" w:rsidRPr="00926925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 xml:space="preserve"> </w:t>
      </w:r>
      <w:r w:rsidR="00441722" w:rsidRPr="0092692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6-05-0215-10 Компьютерная музыка</w:t>
      </w:r>
    </w:p>
    <w:p w14:paraId="6CEDDA6B" w14:textId="77777777" w:rsidR="00C927F0" w:rsidRPr="00926925" w:rsidRDefault="00C927F0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C8F00CE" w14:textId="77777777" w:rsidR="00916928" w:rsidRPr="00926925" w:rsidRDefault="00916928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4928"/>
        <w:gridCol w:w="142"/>
        <w:gridCol w:w="4626"/>
        <w:gridCol w:w="142"/>
      </w:tblGrid>
      <w:tr w:rsidR="00C927F0" w:rsidRPr="00C927F0" w14:paraId="156F8A86" w14:textId="77777777" w:rsidTr="00527432">
        <w:trPr>
          <w:gridAfter w:val="1"/>
          <w:wAfter w:w="142" w:type="dxa"/>
          <w:trHeight w:val="337"/>
        </w:trPr>
        <w:tc>
          <w:tcPr>
            <w:tcW w:w="4928" w:type="dxa"/>
          </w:tcPr>
          <w:p w14:paraId="56589FEA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bookmarkStart w:id="3" w:name="_Hlk233283680"/>
            <w:bookmarkEnd w:id="2"/>
            <w:r w:rsidRPr="00C927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  <w:p w14:paraId="20FBABD3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Начальником отдела учреждений образования Министерства культуры Республики Беларусь</w:t>
            </w:r>
          </w:p>
          <w:p w14:paraId="71FB92FE" w14:textId="4BC0E336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М.Б.Юркевич</w:t>
            </w:r>
          </w:p>
        </w:tc>
        <w:tc>
          <w:tcPr>
            <w:tcW w:w="4768" w:type="dxa"/>
            <w:gridSpan w:val="2"/>
          </w:tcPr>
          <w:p w14:paraId="5B431634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  <w:p w14:paraId="37B7B384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Начальником Главного управления</w:t>
            </w:r>
          </w:p>
          <w:p w14:paraId="1D6E94A4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36490835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2ACCAEAC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  <w:p w14:paraId="0955D906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С.Н.Пищовым</w:t>
            </w:r>
          </w:p>
          <w:p w14:paraId="3D737B2B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1248FF1C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C927F0" w:rsidRPr="00C927F0" w14:paraId="1C0C2EDF" w14:textId="77777777" w:rsidTr="00527432">
        <w:trPr>
          <w:trHeight w:val="329"/>
        </w:trPr>
        <w:tc>
          <w:tcPr>
            <w:tcW w:w="5070" w:type="dxa"/>
            <w:gridSpan w:val="2"/>
          </w:tcPr>
          <w:p w14:paraId="7321F6BE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Председателем учебно-методического</w:t>
            </w:r>
          </w:p>
          <w:p w14:paraId="7903BC79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объединения по образованию в </w:t>
            </w:r>
          </w:p>
          <w:p w14:paraId="1F626C10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области культуры и искусств </w:t>
            </w:r>
          </w:p>
          <w:p w14:paraId="1DD87044" w14:textId="4E40EE63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Н.В.Карчевской</w:t>
            </w:r>
          </w:p>
        </w:tc>
        <w:tc>
          <w:tcPr>
            <w:tcW w:w="4768" w:type="dxa"/>
            <w:gridSpan w:val="2"/>
          </w:tcPr>
          <w:p w14:paraId="13579B00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be-BY" w:eastAsia="ru-RU"/>
              </w:rPr>
              <w:t>Проректором по научно-методической</w:t>
            </w: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работе государственного учреждения</w:t>
            </w:r>
          </w:p>
          <w:p w14:paraId="22E20E9E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</w:t>
            </w:r>
          </w:p>
          <w:p w14:paraId="55577F0A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институт высшей школы»</w:t>
            </w:r>
          </w:p>
          <w:p w14:paraId="18B192F4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И.В.Титовичем</w:t>
            </w:r>
          </w:p>
          <w:p w14:paraId="6F5F58D4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37DFB414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C927F0" w:rsidRPr="00C927F0" w14:paraId="7904B2C6" w14:textId="77777777" w:rsidTr="00527432">
        <w:trPr>
          <w:trHeight w:val="329"/>
        </w:trPr>
        <w:tc>
          <w:tcPr>
            <w:tcW w:w="5070" w:type="dxa"/>
            <w:gridSpan w:val="2"/>
          </w:tcPr>
          <w:p w14:paraId="1A6EDF0E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2A6FDED9" w14:textId="77777777" w:rsidR="00C927F0" w:rsidRPr="00C927F0" w:rsidRDefault="00C927F0" w:rsidP="00C927F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  <w:gridSpan w:val="2"/>
          </w:tcPr>
          <w:p w14:paraId="20C4FE9B" w14:textId="77777777" w:rsidR="00C927F0" w:rsidRPr="00C927F0" w:rsidRDefault="00C927F0" w:rsidP="00C927F0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  <w:p w14:paraId="406836A2" w14:textId="77777777" w:rsidR="00C927F0" w:rsidRPr="00C927F0" w:rsidRDefault="00C927F0" w:rsidP="00C927F0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927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М.М.Байдун</w:t>
            </w:r>
          </w:p>
        </w:tc>
      </w:tr>
      <w:bookmarkEnd w:id="3"/>
    </w:tbl>
    <w:p w14:paraId="551EA531" w14:textId="77777777" w:rsidR="00441722" w:rsidRPr="00C927F0" w:rsidRDefault="00441722" w:rsidP="00986B61">
      <w:pPr>
        <w:widowControl w:val="0"/>
        <w:suppressAutoHyphens/>
        <w:spacing w:after="0" w:line="360" w:lineRule="exact"/>
        <w:ind w:firstLine="567"/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</w:pPr>
    </w:p>
    <w:p w14:paraId="61F632E6" w14:textId="77777777" w:rsidR="00441722" w:rsidRPr="00926925" w:rsidRDefault="00441722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3D0B8C8E" w14:textId="1BCFCB15" w:rsidR="00916928" w:rsidRDefault="00916928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0DAEB87A" w14:textId="77777777" w:rsidR="0097411C" w:rsidRDefault="0097411C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301F8834" w14:textId="77777777" w:rsidR="000E3544" w:rsidRPr="00926925" w:rsidRDefault="000E3544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07DF07F" w14:textId="77777777" w:rsidR="00FF5CCD" w:rsidRDefault="005F2B10" w:rsidP="00FF5CCD">
      <w:pPr>
        <w:widowControl w:val="0"/>
        <w:suppressAutoHyphens/>
        <w:spacing w:after="0" w:line="360" w:lineRule="exact"/>
        <w:contextualSpacing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sectPr w:rsidR="00FF5CCD" w:rsidSect="00075BCA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Минск 202</w:t>
      </w:r>
      <w:r w:rsidR="00B72FDC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6</w:t>
      </w:r>
    </w:p>
    <w:p w14:paraId="4070DD8C" w14:textId="521AFD8D" w:rsidR="00C607D8" w:rsidRPr="00926925" w:rsidRDefault="00926925" w:rsidP="00FF5CCD">
      <w:pPr>
        <w:widowControl w:val="0"/>
        <w:suppressAutoHyphens/>
        <w:spacing w:after="0" w:line="360" w:lineRule="exact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269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СОСТАВИТЕЛЬ</w:t>
      </w:r>
    </w:p>
    <w:p w14:paraId="44F01562" w14:textId="53F52DD4" w:rsidR="00C607D8" w:rsidRPr="00926925" w:rsidRDefault="00926925" w:rsidP="00075BCA">
      <w:pPr>
        <w:widowControl w:val="0"/>
        <w:suppressAutoHyphens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B5">
        <w:rPr>
          <w:rFonts w:eastAsia="Times New Roman" w:cs="Times New Roman"/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E801E" wp14:editId="45F5E51A">
                <wp:simplePos x="0" y="0"/>
                <wp:positionH relativeFrom="column">
                  <wp:posOffset>2534434</wp:posOffset>
                </wp:positionH>
                <wp:positionV relativeFrom="paragraph">
                  <wp:posOffset>-784374</wp:posOffset>
                </wp:positionV>
                <wp:extent cx="769023" cy="666974"/>
                <wp:effectExtent l="0" t="0" r="0" b="0"/>
                <wp:wrapNone/>
                <wp:docPr id="6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023" cy="666974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3A44" id="5-конечная звезда 4" o:spid="_x0000_s1026" style="position:absolute;margin-left:199.55pt;margin-top:-61.75pt;width:60.5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9023,66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" path="m1,254761r293741,2l384512,r90769,254763l769022,254761,531379,412211r90773,254761l384512,509519,146871,666972,237644,412211,1,254761xe" fillcolor="white [3212]" stroked="f" strokeweight="2pt">
                <v:path arrowok="t" o:connecttype="custom" o:connectlocs="1,254761;293742,254763;384512,0;475281,254763;769022,254761;531379,412211;622152,666972;384512,509519;146871,666972;237644,412211;1,254761" o:connectangles="0,0,0,0,0,0,0,0,0,0,0"/>
              </v:shape>
            </w:pict>
          </mc:Fallback>
        </mc:AlternateContent>
      </w:r>
      <w:r w:rsidR="00C607D8" w:rsidRPr="00926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 Г. Поляков,</w:t>
      </w:r>
      <w:r w:rsidR="00C607D8" w:rsidRPr="0092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государственный университет культуры и искусств»</w:t>
      </w:r>
      <w:r w:rsidRPr="00926925">
        <w:rPr>
          <w:rFonts w:eastAsia="Times New Roman" w:cs="Times New Roman"/>
          <w:b/>
          <w:bCs/>
          <w:noProof/>
          <w:szCs w:val="28"/>
          <w:lang w:eastAsia="ru-RU"/>
        </w:rPr>
        <w:t xml:space="preserve"> </w:t>
      </w:r>
    </w:p>
    <w:p w14:paraId="361F76AA" w14:textId="77777777" w:rsidR="00FF5CCD" w:rsidRPr="00926925" w:rsidRDefault="00FF5CCD" w:rsidP="00075BCA">
      <w:pPr>
        <w:widowControl w:val="0"/>
        <w:suppressAutoHyphens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4E1B8E" w14:textId="77777777" w:rsidR="00C607D8" w:rsidRPr="00926925" w:rsidRDefault="00C607D8" w:rsidP="00075BCA">
      <w:pPr>
        <w:widowControl w:val="0"/>
        <w:suppressAutoHyphens/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3683E197" w14:textId="77777777" w:rsidR="00C607D8" w:rsidRPr="00926925" w:rsidRDefault="00C607D8" w:rsidP="00075BCA">
      <w:pPr>
        <w:widowControl w:val="0"/>
        <w:suppressAutoHyphens/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7C7230DF" w14:textId="77777777" w:rsidR="00C607D8" w:rsidRPr="00926925" w:rsidRDefault="00C607D8" w:rsidP="00075BCA">
      <w:pPr>
        <w:widowControl w:val="0"/>
        <w:suppressAutoHyphens/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92692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РЕЦЕНЗЕНТЫ:</w:t>
      </w:r>
    </w:p>
    <w:p w14:paraId="43C9E51B" w14:textId="08F7330F" w:rsidR="00C607D8" w:rsidRPr="00B9091B" w:rsidRDefault="00C607D8" w:rsidP="00075BCA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spacing w:val="-6"/>
          <w:sz w:val="28"/>
          <w:szCs w:val="28"/>
          <w:lang w:val="be-BY" w:eastAsia="ru-RU"/>
        </w:rPr>
      </w:pPr>
      <w:r w:rsidRPr="00B9091B">
        <w:rPr>
          <w:rFonts w:ascii="Times New Roman" w:eastAsia="Courier New" w:hAnsi="Times New Roman" w:cs="Courier New"/>
          <w:i/>
          <w:iCs/>
          <w:spacing w:val="-6"/>
          <w:sz w:val="28"/>
          <w:szCs w:val="28"/>
          <w:lang w:eastAsia="ru-RU"/>
        </w:rPr>
        <w:t>кафедра</w:t>
      </w:r>
      <w:r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 xml:space="preserve"> художественного творчества и продюсерства </w:t>
      </w:r>
      <w:r w:rsidR="00975477"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>ч</w:t>
      </w:r>
      <w:r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>астного учреждения образования «Институт современных знаний имени А.</w:t>
      </w:r>
      <w:r w:rsidR="00926925"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 xml:space="preserve"> </w:t>
      </w:r>
      <w:r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>М.</w:t>
      </w:r>
      <w:r w:rsidR="00926925"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 xml:space="preserve"> </w:t>
      </w:r>
      <w:r w:rsidRPr="00B9091B">
        <w:rPr>
          <w:rFonts w:ascii="Times New Roman" w:eastAsia="Courier New" w:hAnsi="Times New Roman" w:cs="Courier New"/>
          <w:iCs/>
          <w:spacing w:val="-6"/>
          <w:sz w:val="28"/>
          <w:szCs w:val="28"/>
          <w:lang w:eastAsia="ru-RU"/>
        </w:rPr>
        <w:t>Широкова»</w:t>
      </w:r>
      <w:r w:rsidRPr="00B9091B">
        <w:rPr>
          <w:rFonts w:ascii="Times New Roman" w:eastAsia="Courier New" w:hAnsi="Times New Roman" w:cs="Courier New"/>
          <w:spacing w:val="-6"/>
          <w:sz w:val="28"/>
          <w:szCs w:val="28"/>
          <w:lang w:eastAsia="ru-RU"/>
        </w:rPr>
        <w:t>;</w:t>
      </w:r>
    </w:p>
    <w:p w14:paraId="33670DA8" w14:textId="1272EDC0" w:rsidR="00C607D8" w:rsidRPr="00B9091B" w:rsidRDefault="00C607D8" w:rsidP="00075BCA">
      <w:pPr>
        <w:widowControl w:val="0"/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C3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Д. В.</w:t>
      </w:r>
      <w:r w:rsidR="00926925" w:rsidRPr="00105C3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105C3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Бударин,</w:t>
      </w:r>
      <w:r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ведущий мастер сцены государственного учреждения «Заслуженный коллектив Республики Беларусь </w:t>
      </w:r>
      <w:r w:rsidR="00975477"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«</w:t>
      </w:r>
      <w:r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Национальный академический оркестр симфонической и эстрадной музыки Республики Беларусь имени М.</w:t>
      </w:r>
      <w:r w:rsidR="00926925"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  <w:r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Я.</w:t>
      </w:r>
      <w:r w:rsidR="00926925"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  <w:r w:rsidRPr="00105C3D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Финберга»,</w:t>
      </w:r>
      <w:r w:rsidRPr="00B909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заслуженный артист Республики Беларусь</w:t>
      </w:r>
    </w:p>
    <w:p w14:paraId="1383BF80" w14:textId="77777777" w:rsidR="00C607D8" w:rsidRPr="00B9091B" w:rsidRDefault="00C607D8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564055" w14:textId="77777777" w:rsidR="00C607D8" w:rsidRPr="00E928C1" w:rsidRDefault="00C607D8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47EEC483" w14:textId="77777777" w:rsidR="00C607D8" w:rsidRPr="00E928C1" w:rsidRDefault="00C607D8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2DF5A1F1" w14:textId="77777777" w:rsidR="00C607D8" w:rsidRPr="00CF190B" w:rsidRDefault="00C607D8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ourier New" w:hAnsi="Times New Roman" w:cs="Courier New"/>
          <w:b/>
          <w:sz w:val="28"/>
          <w:szCs w:val="28"/>
          <w:lang w:val="be-BY" w:eastAsia="ru-RU"/>
        </w:rPr>
      </w:pPr>
    </w:p>
    <w:p w14:paraId="435277E9" w14:textId="77777777" w:rsidR="00C607D8" w:rsidRPr="00CF190B" w:rsidRDefault="00C607D8" w:rsidP="00075BCA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b/>
          <w:sz w:val="28"/>
          <w:szCs w:val="28"/>
          <w:lang w:val="be-BY" w:eastAsia="ru-RU"/>
        </w:rPr>
      </w:pPr>
      <w:r w:rsidRPr="00CF190B">
        <w:rPr>
          <w:rFonts w:ascii="Times New Roman" w:eastAsia="Courier New" w:hAnsi="Times New Roman" w:cs="Courier New"/>
          <w:b/>
          <w:sz w:val="28"/>
          <w:szCs w:val="28"/>
          <w:lang w:val="be-BY" w:eastAsia="ru-RU"/>
        </w:rPr>
        <w:t>РЕКОМЕНДОВАНА К УТВЕРЖДЕНИЮ В КАЧЕСТВЕ ПРИМЕРНОЙ:</w:t>
      </w:r>
    </w:p>
    <w:p w14:paraId="4DCF0BEC" w14:textId="77777777" w:rsidR="00C607D8" w:rsidRPr="00CF190B" w:rsidRDefault="00C607D8" w:rsidP="00075BCA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sz w:val="28"/>
          <w:szCs w:val="28"/>
          <w:lang w:val="be-BY" w:eastAsia="ru-RU"/>
        </w:rPr>
      </w:pPr>
      <w:r w:rsidRPr="00CF190B">
        <w:rPr>
          <w:rFonts w:ascii="Times New Roman" w:eastAsia="Courier New" w:hAnsi="Times New Roman" w:cs="Courier New"/>
          <w:i/>
          <w:sz w:val="28"/>
          <w:szCs w:val="28"/>
          <w:lang w:val="be-BY" w:eastAsia="ru-RU"/>
        </w:rPr>
        <w:t>кафедрой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эстрадной музыки </w:t>
      </w:r>
      <w:r w:rsidRPr="00CF190B">
        <w:rPr>
          <w:rFonts w:ascii="Times New Roman" w:eastAsia="Courier New" w:hAnsi="Times New Roman" w:cs="Courier New"/>
          <w:sz w:val="28"/>
          <w:szCs w:val="28"/>
          <w:lang w:eastAsia="ru-RU"/>
        </w:rPr>
        <w:t>учреждения образования «Белорусский государственный университет культуры и искусств»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(протокол </w:t>
      </w:r>
      <w:bookmarkStart w:id="4" w:name="_Hlk151897998"/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№ 7 от 27.02.202</w:t>
      </w:r>
      <w:bookmarkEnd w:id="4"/>
      <w:r w:rsidRPr="00CF190B">
        <w:rPr>
          <w:rFonts w:ascii="Times New Roman" w:eastAsia="Courier New" w:hAnsi="Times New Roman" w:cs="Courier New"/>
          <w:sz w:val="28"/>
          <w:szCs w:val="28"/>
          <w:lang w:eastAsia="ru-RU"/>
        </w:rPr>
        <w:t>5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);</w:t>
      </w:r>
    </w:p>
    <w:p w14:paraId="1B093441" w14:textId="0C5BED2C" w:rsidR="00C607D8" w:rsidRPr="00CF190B" w:rsidRDefault="00C607D8" w:rsidP="00075BCA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sz w:val="28"/>
          <w:szCs w:val="28"/>
          <w:lang w:val="be-BY" w:eastAsia="ru-RU"/>
        </w:rPr>
      </w:pPr>
      <w:r w:rsidRPr="00CF190B">
        <w:rPr>
          <w:rFonts w:ascii="Times New Roman" w:eastAsia="Courier New" w:hAnsi="Times New Roman" w:cs="Courier New"/>
          <w:i/>
          <w:sz w:val="28"/>
          <w:szCs w:val="28"/>
          <w:lang w:val="be-BY" w:eastAsia="ru-RU"/>
        </w:rPr>
        <w:t>президиумом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научно-методического совета</w:t>
      </w:r>
      <w:r w:rsidRPr="00CF190B">
        <w:rPr>
          <w:rFonts w:ascii="Times New Roman" w:eastAsia="Courier New" w:hAnsi="Times New Roman" w:cs="Courier New"/>
          <w:sz w:val="28"/>
          <w:szCs w:val="28"/>
          <w:lang w:eastAsia="ru-RU"/>
        </w:rPr>
        <w:t xml:space="preserve"> учреждения образования «Белорусский государственный университет культуры и искусств»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br/>
        <w:t xml:space="preserve">(протокол № </w:t>
      </w:r>
      <w:r w:rsidR="00975477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4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от </w:t>
      </w:r>
      <w:r w:rsidR="00975477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17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.</w:t>
      </w:r>
      <w:r w:rsidR="00975477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04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.2025);</w:t>
      </w:r>
    </w:p>
    <w:p w14:paraId="4B265B15" w14:textId="695787B6" w:rsidR="00C607D8" w:rsidRPr="00CF190B" w:rsidRDefault="00C607D8" w:rsidP="00075BCA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sz w:val="28"/>
          <w:szCs w:val="28"/>
          <w:lang w:val="be-BY" w:eastAsia="ru-RU"/>
        </w:rPr>
      </w:pPr>
      <w:r w:rsidRPr="00CF190B">
        <w:rPr>
          <w:rFonts w:ascii="Times New Roman" w:eastAsia="Courier New" w:hAnsi="Times New Roman" w:cs="Courier New"/>
          <w:i/>
          <w:sz w:val="28"/>
          <w:szCs w:val="28"/>
          <w:lang w:val="be-BY" w:eastAsia="ru-RU"/>
        </w:rPr>
        <w:t>научно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-</w:t>
      </w:r>
      <w:r w:rsidRPr="00CF190B">
        <w:rPr>
          <w:rFonts w:ascii="Times New Roman" w:eastAsia="Courier New" w:hAnsi="Times New Roman" w:cs="Courier New"/>
          <w:i/>
          <w:sz w:val="28"/>
          <w:szCs w:val="28"/>
          <w:lang w:val="be-BY" w:eastAsia="ru-RU"/>
        </w:rPr>
        <w:t xml:space="preserve">методическим 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советом по хореографии и искусству эстрады учебно-методического объединения по образованию в сфере культуры и искусств (протокол №</w:t>
      </w:r>
      <w:r w:rsidR="00155988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</w:t>
      </w:r>
      <w:r w:rsidR="00155988" w:rsidRPr="007A49B5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3</w:t>
      </w:r>
      <w:r w:rsidR="00155988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от</w:t>
      </w:r>
      <w:r w:rsidR="00155988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 xml:space="preserve"> </w:t>
      </w:r>
      <w:r w:rsidR="00155988" w:rsidRPr="007A49B5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24.06</w:t>
      </w:r>
      <w:r w:rsidR="00075BCA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.</w:t>
      </w:r>
      <w:r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2025</w:t>
      </w:r>
      <w:r w:rsidR="00926925" w:rsidRPr="00CF190B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)</w:t>
      </w:r>
    </w:p>
    <w:p w14:paraId="19811AAF" w14:textId="77777777" w:rsidR="00C607D8" w:rsidRPr="00E928C1" w:rsidRDefault="00C607D8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FF0000"/>
          <w:sz w:val="28"/>
          <w:szCs w:val="28"/>
          <w:lang w:val="be-BY" w:eastAsia="ru-RU"/>
        </w:rPr>
      </w:pPr>
    </w:p>
    <w:p w14:paraId="08E96E30" w14:textId="77777777" w:rsidR="00C607D8" w:rsidRPr="00E928C1" w:rsidRDefault="00C607D8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FF0000"/>
          <w:sz w:val="28"/>
          <w:szCs w:val="28"/>
          <w:lang w:val="be-BY" w:eastAsia="ru-RU"/>
        </w:rPr>
      </w:pPr>
    </w:p>
    <w:p w14:paraId="7E34ED44" w14:textId="77777777" w:rsidR="00C607D8" w:rsidRPr="00926925" w:rsidRDefault="00C607D8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113B19AC" w14:textId="77777777" w:rsidR="00C607D8" w:rsidRPr="00926925" w:rsidRDefault="00C607D8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23548E5D" w14:textId="43DFD92A" w:rsidR="00C607D8" w:rsidRDefault="00C607D8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D9AF1ED" w14:textId="3C4010DA" w:rsidR="00105C3D" w:rsidRDefault="00105C3D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00D34980" w14:textId="44B75FDC" w:rsidR="00105C3D" w:rsidRDefault="00105C3D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49E542C7" w14:textId="77777777" w:rsidR="00105C3D" w:rsidRPr="00926925" w:rsidRDefault="00105C3D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DE64612" w14:textId="77777777" w:rsidR="00C607D8" w:rsidRPr="00926925" w:rsidRDefault="00C607D8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603B507" w14:textId="751FECB3" w:rsidR="00C607D8" w:rsidRPr="00926925" w:rsidRDefault="00C607D8" w:rsidP="00105C3D">
      <w:pPr>
        <w:widowControl w:val="0"/>
        <w:suppressAutoHyphens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Ответственный за редакцию:</w:t>
      </w:r>
      <w:r w:rsidR="00926925" w:rsidRPr="00926925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В. Б. Кудласевич</w:t>
      </w:r>
    </w:p>
    <w:p w14:paraId="0744CFEC" w14:textId="3D3606E1" w:rsidR="00C607D8" w:rsidRPr="00926925" w:rsidRDefault="00C607D8" w:rsidP="00105C3D">
      <w:pPr>
        <w:widowControl w:val="0"/>
        <w:suppressAutoHyphens/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26925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Ответственный за выпуск: </w:t>
      </w:r>
      <w:r w:rsidRPr="00926925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r w:rsidR="00926925" w:rsidRPr="00926925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</w:t>
      </w:r>
      <w:r w:rsidRPr="00926925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 Поляков</w:t>
      </w:r>
    </w:p>
    <w:p w14:paraId="5F7D2B30" w14:textId="469AEC87" w:rsidR="00FA7716" w:rsidRPr="00926925" w:rsidRDefault="00FA7716" w:rsidP="00986B61">
      <w:pPr>
        <w:widowControl w:val="0"/>
        <w:suppressAutoHyphens/>
        <w:spacing w:after="0" w:line="360" w:lineRule="exact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5B82229F" w14:textId="7B3FB903" w:rsidR="00FA7716" w:rsidRPr="00926925" w:rsidRDefault="00FA7716" w:rsidP="00105C3D">
      <w:pPr>
        <w:widowControl w:val="0"/>
        <w:suppressAutoHyphens/>
        <w:spacing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A7713F7" w14:textId="1ECE2FC8" w:rsidR="00B404F3" w:rsidRPr="00F5683C" w:rsidRDefault="00B404F3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5683C">
        <w:rPr>
          <w:rFonts w:ascii="Times New Roman" w:eastAsia="Calibri" w:hAnsi="Times New Roman" w:cs="Times New Roman"/>
          <w:sz w:val="28"/>
          <w:szCs w:val="28"/>
        </w:rPr>
        <w:t>Примерная учебная программа по учебной дисциплине «Основы микширования» разработана для учреждений образования в соответствии с требованиями образовательн</w:t>
      </w:r>
      <w:r w:rsidR="00E928C1" w:rsidRPr="00F5683C">
        <w:rPr>
          <w:rFonts w:ascii="Times New Roman" w:eastAsia="Calibri" w:hAnsi="Times New Roman" w:cs="Times New Roman"/>
          <w:sz w:val="28"/>
          <w:szCs w:val="28"/>
        </w:rPr>
        <w:t>ого</w:t>
      </w:r>
      <w:r w:rsidRPr="00F5683C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 w:rsidR="00E928C1" w:rsidRPr="00F5683C">
        <w:rPr>
          <w:rFonts w:ascii="Times New Roman" w:eastAsia="Calibri" w:hAnsi="Times New Roman" w:cs="Times New Roman"/>
          <w:sz w:val="28"/>
          <w:szCs w:val="28"/>
        </w:rPr>
        <w:t>а</w:t>
      </w:r>
      <w:r w:rsidRPr="00F5683C">
        <w:rPr>
          <w:rFonts w:ascii="Times New Roman" w:eastAsia="Calibri" w:hAnsi="Times New Roman" w:cs="Times New Roman"/>
          <w:sz w:val="28"/>
          <w:szCs w:val="28"/>
        </w:rPr>
        <w:t xml:space="preserve"> общего высшего образования по специальности 6-05-0215-10 </w:t>
      </w:r>
      <w:r w:rsidR="00E928C1" w:rsidRPr="00F5683C">
        <w:rPr>
          <w:rFonts w:ascii="Times New Roman" w:eastAsia="Calibri" w:hAnsi="Times New Roman" w:cs="Times New Roman"/>
          <w:sz w:val="28"/>
          <w:szCs w:val="28"/>
        </w:rPr>
        <w:t>«</w:t>
      </w:r>
      <w:r w:rsidRPr="00F5683C">
        <w:rPr>
          <w:rFonts w:ascii="Times New Roman" w:eastAsia="Calibri" w:hAnsi="Times New Roman" w:cs="Times New Roman"/>
          <w:sz w:val="28"/>
          <w:szCs w:val="28"/>
        </w:rPr>
        <w:t>Компьютерная музыка</w:t>
      </w:r>
      <w:r w:rsidR="00E928C1" w:rsidRPr="00F5683C">
        <w:rPr>
          <w:rFonts w:ascii="Times New Roman" w:eastAsia="Calibri" w:hAnsi="Times New Roman" w:cs="Times New Roman"/>
          <w:sz w:val="28"/>
          <w:szCs w:val="28"/>
        </w:rPr>
        <w:t>»</w:t>
      </w:r>
      <w:r w:rsidR="00DF0EA9" w:rsidRPr="00F5683C">
        <w:rPr>
          <w:rFonts w:ascii="Times New Roman" w:eastAsia="Calibri" w:hAnsi="Times New Roman" w:cs="Times New Roman"/>
          <w:sz w:val="28"/>
          <w:szCs w:val="28"/>
        </w:rPr>
        <w:t xml:space="preserve"> и примерного учебного плана по указа</w:t>
      </w:r>
      <w:r w:rsidR="00B62E37" w:rsidRPr="00F5683C">
        <w:rPr>
          <w:rFonts w:ascii="Times New Roman" w:eastAsia="Calibri" w:hAnsi="Times New Roman" w:cs="Times New Roman"/>
          <w:sz w:val="28"/>
          <w:szCs w:val="28"/>
        </w:rPr>
        <w:t>н</w:t>
      </w:r>
      <w:r w:rsidR="00DF0EA9" w:rsidRPr="00F5683C">
        <w:rPr>
          <w:rFonts w:ascii="Times New Roman" w:eastAsia="Calibri" w:hAnsi="Times New Roman" w:cs="Times New Roman"/>
          <w:sz w:val="28"/>
          <w:szCs w:val="28"/>
        </w:rPr>
        <w:t>ной специальности</w:t>
      </w:r>
      <w:r w:rsidRPr="00F568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45BB48" w14:textId="535415DB" w:rsidR="005F2B10" w:rsidRPr="00926925" w:rsidRDefault="00FA7716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8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F2B10" w:rsidRPr="00F5683C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«Основы микширования» входит в модуль «Основы звукорежиссуры» и является важной частью профессиональной подготовки специалистов высшей квалификации </w:t>
      </w:r>
      <w:r w:rsidR="00916928" w:rsidRPr="00F5683C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="00FB5080" w:rsidRPr="00F5683C">
        <w:rPr>
          <w:rFonts w:ascii="Times New Roman" w:eastAsia="Calibri" w:hAnsi="Times New Roman" w:cs="Times New Roman"/>
          <w:sz w:val="28"/>
          <w:szCs w:val="28"/>
        </w:rPr>
        <w:br/>
      </w:r>
      <w:r w:rsidR="00916928" w:rsidRPr="00F5683C">
        <w:rPr>
          <w:rFonts w:ascii="Times New Roman" w:eastAsia="Calibri" w:hAnsi="Times New Roman" w:cs="Times New Roman"/>
          <w:sz w:val="28"/>
          <w:szCs w:val="28"/>
        </w:rPr>
        <w:t xml:space="preserve">6-05-0215-10 </w:t>
      </w:r>
      <w:r w:rsidR="0025029B" w:rsidRPr="00F5683C">
        <w:rPr>
          <w:rFonts w:ascii="Times New Roman" w:eastAsia="Calibri" w:hAnsi="Times New Roman" w:cs="Times New Roman"/>
          <w:sz w:val="28"/>
          <w:szCs w:val="28"/>
        </w:rPr>
        <w:t>«</w:t>
      </w:r>
      <w:r w:rsidR="00916928" w:rsidRPr="00F5683C">
        <w:rPr>
          <w:rFonts w:ascii="Times New Roman" w:eastAsia="Calibri" w:hAnsi="Times New Roman" w:cs="Times New Roman"/>
          <w:sz w:val="28"/>
          <w:szCs w:val="28"/>
        </w:rPr>
        <w:t>Компьютерная музыка</w:t>
      </w:r>
      <w:r w:rsidR="0025029B" w:rsidRPr="00F5683C">
        <w:rPr>
          <w:rFonts w:ascii="Times New Roman" w:eastAsia="Calibri" w:hAnsi="Times New Roman" w:cs="Times New Roman"/>
          <w:sz w:val="28"/>
          <w:szCs w:val="28"/>
        </w:rPr>
        <w:t>»</w:t>
      </w:r>
      <w:r w:rsidR="005F2B10" w:rsidRPr="00F5683C">
        <w:rPr>
          <w:rFonts w:ascii="Times New Roman" w:eastAsia="Calibri" w:hAnsi="Times New Roman" w:cs="Times New Roman"/>
          <w:sz w:val="28"/>
          <w:szCs w:val="28"/>
        </w:rPr>
        <w:t xml:space="preserve">. Учебная дисциплина «Основы микширования» тесно связана с такими учебными дисциплинами, как </w:t>
      </w:r>
      <w:r w:rsidR="005F2B10" w:rsidRPr="00F5683C">
        <w:rPr>
          <w:rFonts w:ascii="Times New Roman" w:hAnsi="Times New Roman" w:cs="Times New Roman"/>
          <w:sz w:val="28"/>
          <w:szCs w:val="28"/>
        </w:rPr>
        <w:t>«Акустика», «Виртуальные музыкальные инструменты», «Мастеринг музыкальных фонограмм», «Специализированное компьютерное обеспечение»</w:t>
      </w:r>
      <w:r w:rsidR="005F2B10" w:rsidRPr="00F5683C">
        <w:rPr>
          <w:rFonts w:ascii="Times New Roman" w:eastAsia="Calibri" w:hAnsi="Times New Roman" w:cs="Times New Roman"/>
          <w:sz w:val="28"/>
          <w:szCs w:val="28"/>
        </w:rPr>
        <w:t>, «Студийная запись»</w:t>
      </w:r>
      <w:r w:rsidR="005630EF" w:rsidRPr="00F5683C">
        <w:rPr>
          <w:rFonts w:ascii="Times New Roman" w:eastAsia="Calibri" w:hAnsi="Times New Roman" w:cs="Times New Roman"/>
          <w:sz w:val="28"/>
          <w:szCs w:val="28"/>
        </w:rPr>
        <w:t>,</w:t>
      </w:r>
      <w:r w:rsidR="005630EF" w:rsidRPr="00F5683C">
        <w:rPr>
          <w:rFonts w:ascii="Times New Roman" w:hAnsi="Times New Roman" w:cs="Times New Roman"/>
          <w:sz w:val="28"/>
          <w:szCs w:val="28"/>
        </w:rPr>
        <w:t xml:space="preserve"> «Инструментоведение и инструментовка» (учебная дисциплина компонента учреждения образования), «Компьютерная аранжировка» (</w:t>
      </w:r>
      <w:bookmarkStart w:id="5" w:name="_Hlk222737316"/>
      <w:r w:rsidR="005630EF" w:rsidRPr="00F5683C">
        <w:rPr>
          <w:rFonts w:ascii="Times New Roman" w:hAnsi="Times New Roman" w:cs="Times New Roman"/>
          <w:sz w:val="28"/>
          <w:szCs w:val="28"/>
        </w:rPr>
        <w:t>учебная дисциплина компонента учреждения образования</w:t>
      </w:r>
      <w:bookmarkEnd w:id="5"/>
      <w:r w:rsidR="005630EF" w:rsidRPr="00F5683C">
        <w:rPr>
          <w:rFonts w:ascii="Times New Roman" w:hAnsi="Times New Roman" w:cs="Times New Roman"/>
          <w:sz w:val="28"/>
          <w:szCs w:val="28"/>
        </w:rPr>
        <w:t>)</w:t>
      </w:r>
      <w:r w:rsidR="005F2B10" w:rsidRPr="00F568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2E76BF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Pr="00926925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 – овладение студентами комплексом знаний, умений и навыков в области микширования музыкальных произведений.</w:t>
      </w:r>
    </w:p>
    <w:p w14:paraId="448E6311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Pr="00926925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дисциплины:</w:t>
      </w:r>
    </w:p>
    <w:p w14:paraId="257B4950" w14:textId="70A9F9BF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5065F0">
        <w:rPr>
          <w:rFonts w:ascii="Times New Roman" w:eastAsia="Calibri" w:hAnsi="Times New Roman" w:cs="Times New Roman"/>
          <w:sz w:val="28"/>
          <w:szCs w:val="28"/>
        </w:rPr>
        <w:t> </w:t>
      </w:r>
      <w:r w:rsidRPr="00926925">
        <w:rPr>
          <w:rFonts w:ascii="Times New Roman" w:eastAsia="Calibri" w:hAnsi="Times New Roman" w:cs="Times New Roman"/>
          <w:sz w:val="28"/>
          <w:szCs w:val="28"/>
        </w:rPr>
        <w:t>изучение исторических и теоретических основ микширования;</w:t>
      </w:r>
    </w:p>
    <w:p w14:paraId="05B83624" w14:textId="4323542B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105C3D">
        <w:rPr>
          <w:rFonts w:ascii="Times New Roman" w:eastAsia="Calibri" w:hAnsi="Times New Roman" w:cs="Times New Roman"/>
          <w:sz w:val="28"/>
          <w:szCs w:val="28"/>
        </w:rPr>
        <w:t> 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освоение микшерного пульта как главного инструмента 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звукорежисс</w:t>
      </w:r>
      <w:r w:rsidR="00F41BB8" w:rsidRPr="00926925">
        <w:rPr>
          <w:rFonts w:ascii="Times New Roman" w:eastAsia="Calibri" w:hAnsi="Times New Roman" w:cs="Times New Roman"/>
          <w:sz w:val="28"/>
          <w:szCs w:val="28"/>
        </w:rPr>
        <w:t>е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ра</w:t>
      </w:r>
      <w:r w:rsidRPr="009269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01BFC6" w14:textId="095EB73B" w:rsidR="005F2B10" w:rsidRPr="00F5683C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105C3D">
        <w:rPr>
          <w:rFonts w:ascii="Times New Roman" w:eastAsia="Calibri" w:hAnsi="Times New Roman" w:cs="Times New Roman"/>
          <w:sz w:val="28"/>
          <w:szCs w:val="28"/>
        </w:rPr>
        <w:t> 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овладение </w:t>
      </w:r>
      <w:r w:rsidRPr="00F5683C">
        <w:rPr>
          <w:rFonts w:ascii="Times New Roman" w:eastAsia="Calibri" w:hAnsi="Times New Roman" w:cs="Times New Roman"/>
          <w:sz w:val="28"/>
          <w:szCs w:val="28"/>
        </w:rPr>
        <w:t>основ</w:t>
      </w:r>
      <w:r w:rsidR="005065F0" w:rsidRPr="00F5683C">
        <w:rPr>
          <w:rFonts w:ascii="Times New Roman" w:eastAsia="Calibri" w:hAnsi="Times New Roman" w:cs="Times New Roman"/>
          <w:sz w:val="28"/>
          <w:szCs w:val="28"/>
        </w:rPr>
        <w:t>ами</w:t>
      </w:r>
      <w:r w:rsidRPr="00F5683C">
        <w:rPr>
          <w:rFonts w:ascii="Times New Roman" w:eastAsia="Calibri" w:hAnsi="Times New Roman" w:cs="Times New Roman"/>
          <w:sz w:val="28"/>
          <w:szCs w:val="28"/>
        </w:rPr>
        <w:t xml:space="preserve"> микширования в виртуальных рабочих станциях (</w:t>
      </w:r>
      <w:r w:rsidRPr="00F5683C">
        <w:rPr>
          <w:rFonts w:ascii="Times New Roman" w:eastAsia="Calibri" w:hAnsi="Times New Roman" w:cs="Times New Roman"/>
          <w:sz w:val="28"/>
          <w:szCs w:val="28"/>
          <w:lang w:val="en-US"/>
        </w:rPr>
        <w:t>DAW</w:t>
      </w:r>
      <w:r w:rsidRPr="00F5683C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926C759" w14:textId="43437339" w:rsidR="005F2B10" w:rsidRPr="00F5683C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83C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105C3D">
        <w:rPr>
          <w:rFonts w:ascii="Times New Roman" w:eastAsia="Calibri" w:hAnsi="Times New Roman" w:cs="Times New Roman"/>
          <w:sz w:val="28"/>
          <w:szCs w:val="28"/>
        </w:rPr>
        <w:t> </w:t>
      </w:r>
      <w:r w:rsidRPr="00F5683C">
        <w:rPr>
          <w:rFonts w:ascii="Times New Roman" w:eastAsia="Calibri" w:hAnsi="Times New Roman" w:cs="Times New Roman"/>
          <w:sz w:val="28"/>
          <w:szCs w:val="28"/>
        </w:rPr>
        <w:t>изучение и практическое применение средств обработки звука (спектральной, динамической, пространственной, модуляционной).</w:t>
      </w:r>
    </w:p>
    <w:p w14:paraId="767AAAFA" w14:textId="70FE4DE5" w:rsidR="00A835D3" w:rsidRPr="00926925" w:rsidRDefault="00745C0F" w:rsidP="00F66313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83C">
        <w:rPr>
          <w:rFonts w:ascii="Times New Roman" w:eastAsia="Calibri" w:hAnsi="Times New Roman" w:cs="Times New Roman"/>
          <w:sz w:val="28"/>
          <w:szCs w:val="28"/>
        </w:rPr>
        <w:t xml:space="preserve">Освоение учебной дисциплины «Основы микширования» </w:t>
      </w:r>
      <w:r w:rsidR="00C76124" w:rsidRPr="00F5683C">
        <w:rPr>
          <w:rFonts w:ascii="Times New Roman" w:eastAsia="Calibri" w:hAnsi="Times New Roman" w:cs="Times New Roman"/>
          <w:sz w:val="28"/>
          <w:szCs w:val="28"/>
        </w:rPr>
        <w:t xml:space="preserve">направлено </w:t>
      </w:r>
      <w:r w:rsidR="00F66313" w:rsidRPr="00F5683C">
        <w:rPr>
          <w:rFonts w:ascii="Times New Roman" w:eastAsia="Calibri" w:hAnsi="Times New Roman" w:cs="Times New Roman"/>
          <w:sz w:val="28"/>
          <w:szCs w:val="28"/>
        </w:rPr>
        <w:t xml:space="preserve">на формирование </w:t>
      </w:r>
      <w:r w:rsidR="00F66313" w:rsidRPr="00F568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универсальной </w:t>
      </w:r>
      <w:r w:rsidRPr="007A49B5">
        <w:rPr>
          <w:rFonts w:ascii="Times New Roman" w:eastAsia="Calibri" w:hAnsi="Times New Roman" w:cs="Times New Roman"/>
          <w:sz w:val="28"/>
          <w:szCs w:val="28"/>
        </w:rPr>
        <w:t>и</w:t>
      </w:r>
      <w:r w:rsidR="00F66313" w:rsidRPr="00FF0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313" w:rsidRPr="00F155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базовой </w:t>
      </w:r>
      <w:r w:rsidRPr="007A49B5">
        <w:rPr>
          <w:rFonts w:ascii="Times New Roman" w:eastAsia="Calibri" w:hAnsi="Times New Roman" w:cs="Times New Roman"/>
          <w:sz w:val="28"/>
          <w:szCs w:val="28"/>
        </w:rPr>
        <w:t>компетенций</w:t>
      </w:r>
      <w:r w:rsidR="00F66313" w:rsidRPr="00F1559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F66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313" w:rsidRPr="00FF036B">
        <w:rPr>
          <w:rFonts w:ascii="Times New Roman" w:eastAsia="Calibri" w:hAnsi="Times New Roman" w:cs="Times New Roman"/>
          <w:sz w:val="28"/>
          <w:szCs w:val="28"/>
        </w:rPr>
        <w:t>использовать теоретические знания и практические навыки в области звукорежиссур</w:t>
      </w:r>
      <w:r w:rsidR="00F66313">
        <w:rPr>
          <w:rFonts w:ascii="Times New Roman" w:eastAsia="Calibri" w:hAnsi="Times New Roman" w:cs="Times New Roman"/>
          <w:sz w:val="28"/>
          <w:szCs w:val="28"/>
        </w:rPr>
        <w:t>ы</w:t>
      </w:r>
      <w:r w:rsidR="00A835D3" w:rsidRPr="007A49B5">
        <w:rPr>
          <w:rFonts w:ascii="Times New Roman" w:eastAsia="Calibri" w:hAnsi="Times New Roman" w:cs="Times New Roman"/>
          <w:sz w:val="28"/>
          <w:szCs w:val="28"/>
        </w:rPr>
        <w:t>; проявлять инициативу и адаптироваться к изменениям в профессиональной деятельности</w:t>
      </w:r>
      <w:r w:rsidR="00F663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894551" w14:textId="5AFE2218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r w:rsidR="00745C0F" w:rsidRPr="00926925">
        <w:rPr>
          <w:rFonts w:ascii="Times New Roman" w:eastAsia="Calibri" w:hAnsi="Times New Roman" w:cs="Times New Roman"/>
          <w:sz w:val="28"/>
          <w:szCs w:val="28"/>
        </w:rPr>
        <w:t xml:space="preserve">изучения </w:t>
      </w:r>
      <w:r w:rsidRPr="00926925">
        <w:rPr>
          <w:rFonts w:ascii="Times New Roman" w:eastAsia="Calibri" w:hAnsi="Times New Roman" w:cs="Times New Roman"/>
          <w:sz w:val="28"/>
          <w:szCs w:val="28"/>
        </w:rPr>
        <w:t>учебной дисциплины «Основы микширования» студенты должны</w:t>
      </w:r>
      <w:r w:rsidR="002B5853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i/>
          <w:sz w:val="28"/>
          <w:szCs w:val="28"/>
        </w:rPr>
        <w:t>знать</w:t>
      </w:r>
      <w:r w:rsidRPr="009269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34F504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историю микширования как вида звукорежиссерской деятельности;</w:t>
      </w:r>
    </w:p>
    <w:p w14:paraId="07A863F6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акустические основы микширования;</w:t>
      </w:r>
    </w:p>
    <w:p w14:paraId="620F8F1C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современные подходы к микшированию;</w:t>
      </w:r>
    </w:p>
    <w:p w14:paraId="09F20E99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стили микширования;</w:t>
      </w:r>
    </w:p>
    <w:p w14:paraId="2626CCDD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 разновидности и современные модели микшерных пультов;</w:t>
      </w:r>
    </w:p>
    <w:p w14:paraId="398E067D" w14:textId="113CF9B0" w:rsidR="005F2B10" w:rsidRPr="004B55AC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Pr="004B55AC">
        <w:rPr>
          <w:rFonts w:ascii="Times New Roman" w:eastAsia="Calibri" w:hAnsi="Times New Roman" w:cs="Times New Roman"/>
          <w:spacing w:val="-6"/>
          <w:sz w:val="28"/>
          <w:szCs w:val="28"/>
        </w:rPr>
        <w:t>способы экспортирования микса в виртуальных рабочих станциях (</w:t>
      </w:r>
      <w:r w:rsidRPr="004B55AC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DAW</w:t>
      </w:r>
      <w:r w:rsidRPr="004B55AC">
        <w:rPr>
          <w:rFonts w:ascii="Times New Roman" w:eastAsia="Calibri" w:hAnsi="Times New Roman" w:cs="Times New Roman"/>
          <w:spacing w:val="-6"/>
          <w:sz w:val="28"/>
          <w:szCs w:val="28"/>
        </w:rPr>
        <w:t>);</w:t>
      </w:r>
    </w:p>
    <w:p w14:paraId="189BB8D6" w14:textId="38617079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lastRenderedPageBreak/>
        <w:tab/>
        <w:t>–</w:t>
      </w:r>
      <w:r w:rsidR="004B55AC">
        <w:rPr>
          <w:rFonts w:ascii="Times New Roman" w:eastAsia="Calibri" w:hAnsi="Times New Roman" w:cs="Times New Roman"/>
          <w:sz w:val="28"/>
          <w:szCs w:val="28"/>
        </w:rPr>
        <w:t> </w:t>
      </w:r>
      <w:r w:rsidRPr="00926925">
        <w:rPr>
          <w:rFonts w:ascii="Times New Roman" w:eastAsia="Calibri" w:hAnsi="Times New Roman" w:cs="Times New Roman"/>
          <w:sz w:val="28"/>
          <w:szCs w:val="28"/>
        </w:rPr>
        <w:t>современные наименования программных модулей обработки звука (спектральной, динамической, пространственной, модуляционной)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0EB1E6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 w:rsidRPr="009269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CB9B53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выполнять монтаж и редактирование музыкального материала:</w:t>
      </w:r>
    </w:p>
    <w:p w14:paraId="25127FAB" w14:textId="18BB3D59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="00B404F3" w:rsidRPr="00926925">
        <w:rPr>
          <w:rFonts w:ascii="Times New Roman" w:eastAsia="Calibri" w:hAnsi="Times New Roman" w:cs="Times New Roman"/>
          <w:sz w:val="28"/>
          <w:szCs w:val="28"/>
        </w:rPr>
        <w:t>комбинировать музыкальный материал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с помощью 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 xml:space="preserve">аппаратных </w:t>
      </w:r>
      <w:r w:rsidRPr="00926925">
        <w:rPr>
          <w:rFonts w:ascii="Times New Roman" w:eastAsia="Calibri" w:hAnsi="Times New Roman" w:cs="Times New Roman"/>
          <w:sz w:val="28"/>
          <w:szCs w:val="28"/>
        </w:rPr>
        <w:t>микшерн</w:t>
      </w:r>
      <w:r w:rsidR="00916928" w:rsidRPr="00926925">
        <w:rPr>
          <w:rFonts w:ascii="Times New Roman" w:eastAsia="Calibri" w:hAnsi="Times New Roman" w:cs="Times New Roman"/>
          <w:sz w:val="28"/>
          <w:szCs w:val="28"/>
        </w:rPr>
        <w:t>ых пультов (аналоговых, цифровых</w:t>
      </w:r>
      <w:r w:rsidRPr="0092692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1B885A8" w14:textId="7AC3C3B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="00B404F3" w:rsidRPr="00926925">
        <w:rPr>
          <w:rFonts w:ascii="Times New Roman" w:eastAsia="Calibri" w:hAnsi="Times New Roman" w:cs="Times New Roman"/>
          <w:sz w:val="28"/>
          <w:szCs w:val="28"/>
        </w:rPr>
        <w:t>комбинировать музыкальный материал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с помощью виртуальных рабочих станций (Cubase, ProTools, Studio One и др</w:t>
      </w:r>
      <w:r w:rsidR="00AD4F72">
        <w:rPr>
          <w:rFonts w:ascii="Times New Roman" w:eastAsia="Calibri" w:hAnsi="Times New Roman" w:cs="Times New Roman"/>
          <w:sz w:val="28"/>
          <w:szCs w:val="28"/>
        </w:rPr>
        <w:t>.</w:t>
      </w:r>
      <w:r w:rsidRPr="0092692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EEC6343" w14:textId="7777777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выстраивать баланс элементов музыкальной аранжировки;</w:t>
      </w:r>
    </w:p>
    <w:p w14:paraId="3DA8C407" w14:textId="5CCF0D41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Pr="00926925">
        <w:rPr>
          <w:rFonts w:ascii="Times New Roman" w:eastAsia="Calibri" w:hAnsi="Times New Roman" w:cs="Times New Roman"/>
          <w:sz w:val="28"/>
          <w:szCs w:val="28"/>
        </w:rPr>
        <w:t>производить спектральную, динамическую и модуляционную обработку звука в процессе микширования;</w:t>
      </w:r>
    </w:p>
    <w:p w14:paraId="0E750D59" w14:textId="3FB2AC9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Pr="00926925">
        <w:rPr>
          <w:rFonts w:ascii="Times New Roman" w:eastAsia="Calibri" w:hAnsi="Times New Roman" w:cs="Times New Roman"/>
          <w:sz w:val="28"/>
          <w:szCs w:val="28"/>
        </w:rPr>
        <w:t>корректно использовать в процессе микширования пространственные звуковы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>е эффекты (дилей, реверберацию);</w:t>
      </w:r>
    </w:p>
    <w:p w14:paraId="3B8DC9C7" w14:textId="40DD12C7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="00FE600C">
        <w:rPr>
          <w:rFonts w:ascii="Times New Roman" w:eastAsia="Calibri" w:hAnsi="Times New Roman" w:cs="Times New Roman"/>
          <w:i/>
          <w:sz w:val="28"/>
          <w:szCs w:val="28"/>
        </w:rPr>
        <w:t>иметь навык</w:t>
      </w:r>
      <w:r w:rsidRPr="009269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982A4D8" w14:textId="7C263275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</w:t>
      </w:r>
      <w:r w:rsidR="00FE600C" w:rsidRPr="0032712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владения </w:t>
      </w:r>
      <w:r w:rsidRPr="00327122">
        <w:rPr>
          <w:rFonts w:ascii="Times New Roman" w:eastAsia="Calibri" w:hAnsi="Times New Roman" w:cs="Times New Roman"/>
          <w:spacing w:val="-8"/>
          <w:sz w:val="28"/>
          <w:szCs w:val="28"/>
        </w:rPr>
        <w:t>средствами монтажа и редактирования музыкального материала;</w:t>
      </w:r>
    </w:p>
    <w:p w14:paraId="33FACC3C" w14:textId="606AAE5C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– </w:t>
      </w:r>
      <w:r w:rsidR="00FE600C">
        <w:rPr>
          <w:rFonts w:ascii="Times New Roman" w:eastAsia="Calibri" w:hAnsi="Times New Roman" w:cs="Times New Roman"/>
          <w:sz w:val="28"/>
          <w:szCs w:val="28"/>
        </w:rPr>
        <w:t xml:space="preserve">владения </w:t>
      </w:r>
      <w:r w:rsidRPr="00926925">
        <w:rPr>
          <w:rFonts w:ascii="Times New Roman" w:eastAsia="Calibri" w:hAnsi="Times New Roman" w:cs="Times New Roman"/>
          <w:sz w:val="28"/>
          <w:szCs w:val="28"/>
        </w:rPr>
        <w:t>аппаратным</w:t>
      </w:r>
      <w:r w:rsidR="00D65DA0" w:rsidRPr="00926925">
        <w:rPr>
          <w:rFonts w:ascii="Times New Roman" w:eastAsia="Calibri" w:hAnsi="Times New Roman" w:cs="Times New Roman"/>
          <w:sz w:val="28"/>
          <w:szCs w:val="28"/>
        </w:rPr>
        <w:t>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и программным</w:t>
      </w:r>
      <w:r w:rsidR="00D65DA0" w:rsidRPr="00926925">
        <w:rPr>
          <w:rFonts w:ascii="Times New Roman" w:eastAsia="Calibri" w:hAnsi="Times New Roman" w:cs="Times New Roman"/>
          <w:sz w:val="28"/>
          <w:szCs w:val="28"/>
        </w:rPr>
        <w:t>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DA0" w:rsidRPr="00926925">
        <w:rPr>
          <w:rFonts w:ascii="Times New Roman" w:eastAsia="Calibri" w:hAnsi="Times New Roman" w:cs="Times New Roman"/>
          <w:sz w:val="28"/>
          <w:szCs w:val="28"/>
        </w:rPr>
        <w:t>средствами комбинирования музыкального материала</w:t>
      </w:r>
      <w:r w:rsidRPr="009269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79E480" w14:textId="7C1B3472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="00FE600C">
        <w:rPr>
          <w:rFonts w:ascii="Times New Roman" w:eastAsia="Calibri" w:hAnsi="Times New Roman" w:cs="Times New Roman"/>
          <w:sz w:val="28"/>
          <w:szCs w:val="28"/>
        </w:rPr>
        <w:t>владения</w:t>
      </w:r>
      <w:r w:rsidR="00FE600C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виртуальными модулями спектральной и динамической обработки звука (эквалайзерами, компрессорами и др.);</w:t>
      </w:r>
    </w:p>
    <w:p w14:paraId="5A3FE002" w14:textId="3BB13999" w:rsidR="005F2B10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–</w:t>
      </w:r>
      <w:r w:rsidR="00327122">
        <w:rPr>
          <w:rFonts w:ascii="Times New Roman" w:eastAsia="Calibri" w:hAnsi="Times New Roman" w:cs="Times New Roman"/>
          <w:sz w:val="28"/>
          <w:szCs w:val="28"/>
        </w:rPr>
        <w:t> </w:t>
      </w:r>
      <w:r w:rsidR="00FE600C">
        <w:rPr>
          <w:rFonts w:ascii="Times New Roman" w:eastAsia="Calibri" w:hAnsi="Times New Roman" w:cs="Times New Roman"/>
          <w:sz w:val="28"/>
          <w:szCs w:val="28"/>
        </w:rPr>
        <w:t>владения</w:t>
      </w:r>
      <w:r w:rsidR="00FE600C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виртуальными модулями пространственной и модуляционной обработки звука (ревербераторами, автопаннерами и др.).</w:t>
      </w:r>
    </w:p>
    <w:p w14:paraId="4F3BF284" w14:textId="11D0B7A3" w:rsidR="005521D2" w:rsidRPr="00926925" w:rsidRDefault="005521D2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В рамках образовательного процесса по уче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>б</w:t>
      </w:r>
      <w:r w:rsidRPr="00926925">
        <w:rPr>
          <w:rFonts w:ascii="Times New Roman" w:eastAsia="Calibri" w:hAnsi="Times New Roman" w:cs="Times New Roman"/>
          <w:sz w:val="28"/>
          <w:szCs w:val="28"/>
        </w:rPr>
        <w:t>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</w:t>
      </w:r>
      <w:r w:rsidR="00926925" w:rsidRPr="0092692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0B080CD4" w14:textId="6B37322C" w:rsidR="00284405" w:rsidRPr="00926925" w:rsidRDefault="005F2B10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</w:t>
      </w:r>
      <w:r w:rsidR="00284405" w:rsidRPr="00926925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926925">
        <w:rPr>
          <w:rFonts w:ascii="Times New Roman" w:eastAsia="Calibri" w:hAnsi="Times New Roman" w:cs="Times New Roman"/>
          <w:sz w:val="28"/>
          <w:szCs w:val="28"/>
        </w:rPr>
        <w:t>учебным планом</w:t>
      </w:r>
      <w:r w:rsidR="00284405" w:rsidRPr="00926925">
        <w:rPr>
          <w:rFonts w:ascii="Times New Roman" w:eastAsia="Calibri" w:hAnsi="Times New Roman" w:cs="Times New Roman"/>
          <w:sz w:val="28"/>
          <w:szCs w:val="28"/>
        </w:rPr>
        <w:t xml:space="preserve"> на освоение учебной дисциплины «Основы микширования» всего отведено 138 академических часов. Из них 72 часа 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>–</w:t>
      </w:r>
      <w:r w:rsidR="00284405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>аудиторные (6 часов – лекционные, 66 часов – практические</w:t>
      </w:r>
      <w:r w:rsidR="00283BD5" w:rsidRPr="00926925">
        <w:rPr>
          <w:rFonts w:ascii="Times New Roman" w:eastAsia="Calibri" w:hAnsi="Times New Roman" w:cs="Times New Roman"/>
          <w:sz w:val="28"/>
          <w:szCs w:val="28"/>
        </w:rPr>
        <w:t>) занятия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255E" w:rsidRPr="00926925">
        <w:rPr>
          <w:rFonts w:ascii="Times New Roman" w:eastAsia="Calibri" w:hAnsi="Times New Roman" w:cs="Times New Roman"/>
          <w:sz w:val="28"/>
          <w:szCs w:val="28"/>
        </w:rPr>
        <w:t>Рекомендуемая форма промежуточной аттестации</w:t>
      </w:r>
      <w:r w:rsidR="00F95C11" w:rsidRPr="00926925">
        <w:rPr>
          <w:rFonts w:ascii="Times New Roman" w:eastAsia="Calibri" w:hAnsi="Times New Roman" w:cs="Times New Roman"/>
          <w:sz w:val="28"/>
          <w:szCs w:val="28"/>
        </w:rPr>
        <w:t xml:space="preserve"> – экзамен.</w:t>
      </w:r>
    </w:p>
    <w:p w14:paraId="4EE0DB3C" w14:textId="77777777" w:rsidR="00F95C11" w:rsidRPr="00926925" w:rsidRDefault="00F95C11" w:rsidP="00986B61">
      <w:pPr>
        <w:widowControl w:val="0"/>
        <w:suppressAutoHyphens/>
        <w:spacing w:line="360" w:lineRule="exact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3476BCF" w14:textId="77777777" w:rsidR="008B7BA4" w:rsidRPr="00926925" w:rsidRDefault="008B7BA4" w:rsidP="00986B61">
      <w:pPr>
        <w:widowControl w:val="0"/>
        <w:suppressAutoHyphens/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br w:type="page"/>
      </w:r>
    </w:p>
    <w:p w14:paraId="05FFA3F8" w14:textId="77777777" w:rsidR="008B7BA4" w:rsidRPr="00926925" w:rsidRDefault="008B7BA4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1472F49F" w14:textId="77777777" w:rsidR="00926925" w:rsidRPr="00926925" w:rsidRDefault="00926925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20450" w14:textId="77777777" w:rsidR="008B7BA4" w:rsidRPr="00926925" w:rsidRDefault="008B7BA4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5590"/>
        <w:gridCol w:w="992"/>
        <w:gridCol w:w="1276"/>
        <w:gridCol w:w="1901"/>
      </w:tblGrid>
      <w:tr w:rsidR="000844AF" w:rsidRPr="00926925" w14:paraId="6F318178" w14:textId="77777777" w:rsidTr="007F1BA1">
        <w:trPr>
          <w:trHeight w:val="317"/>
          <w:jc w:val="center"/>
        </w:trPr>
        <w:tc>
          <w:tcPr>
            <w:tcW w:w="5590" w:type="dxa"/>
            <w:vMerge w:val="restart"/>
            <w:vAlign w:val="center"/>
          </w:tcPr>
          <w:p w14:paraId="6EAC32C6" w14:textId="5036F076" w:rsidR="000844AF" w:rsidRPr="00926925" w:rsidRDefault="000844AF" w:rsidP="00986B61">
            <w:pPr>
              <w:widowControl w:val="0"/>
              <w:suppressAutoHyphens/>
              <w:spacing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169" w:type="dxa"/>
            <w:gridSpan w:val="3"/>
          </w:tcPr>
          <w:p w14:paraId="4FFE912A" w14:textId="75114A85" w:rsidR="000844AF" w:rsidRPr="00926925" w:rsidRDefault="000844AF" w:rsidP="00986B61">
            <w:pPr>
              <w:widowControl w:val="0"/>
              <w:suppressAutoHyphens/>
              <w:spacing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1F2FB674" w14:textId="7413D59E" w:rsidR="000844AF" w:rsidRPr="00926925" w:rsidRDefault="000844AF" w:rsidP="00986B61">
            <w:pPr>
              <w:widowControl w:val="0"/>
              <w:suppressAutoHyphens/>
              <w:spacing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0844AF" w:rsidRPr="00926925" w14:paraId="17F9549C" w14:textId="77777777" w:rsidTr="00F5683C">
        <w:trPr>
          <w:cantSplit/>
          <w:trHeight w:val="251"/>
          <w:jc w:val="center"/>
        </w:trPr>
        <w:tc>
          <w:tcPr>
            <w:tcW w:w="5590" w:type="dxa"/>
            <w:vMerge/>
            <w:tcBorders>
              <w:bottom w:val="single" w:sz="4" w:space="0" w:color="auto"/>
            </w:tcBorders>
          </w:tcPr>
          <w:p w14:paraId="5940C8FC" w14:textId="77777777" w:rsidR="000844AF" w:rsidRPr="00926925" w:rsidRDefault="000844AF" w:rsidP="00986B61">
            <w:pPr>
              <w:widowControl w:val="0"/>
              <w:suppressAutoHyphens/>
              <w:spacing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879DF" w14:textId="6B68CD79" w:rsidR="000844AF" w:rsidRPr="00F5683C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683C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F81A1E" w14:textId="3A2DD7B1" w:rsidR="000844AF" w:rsidRPr="00AD4F72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AD4F72">
              <w:rPr>
                <w:rFonts w:ascii="Times New Roman" w:hAnsi="Times New Roman" w:cs="Times New Roman"/>
                <w:sz w:val="28"/>
              </w:rPr>
              <w:t>лекции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460EBCCD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ind w:firstLine="2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0844AF" w:rsidRPr="00926925" w14:paraId="239DC6E5" w14:textId="77777777" w:rsidTr="00F5683C">
        <w:trPr>
          <w:trHeight w:val="172"/>
          <w:jc w:val="center"/>
        </w:trPr>
        <w:tc>
          <w:tcPr>
            <w:tcW w:w="5590" w:type="dxa"/>
            <w:vAlign w:val="center"/>
          </w:tcPr>
          <w:p w14:paraId="532F9393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1. Введение</w:t>
            </w:r>
          </w:p>
        </w:tc>
        <w:tc>
          <w:tcPr>
            <w:tcW w:w="992" w:type="dxa"/>
            <w:shd w:val="clear" w:color="auto" w:fill="auto"/>
          </w:tcPr>
          <w:p w14:paraId="7DC5C7FF" w14:textId="2E9F965E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519D561" w14:textId="3F2807F3" w:rsidR="000844AF" w:rsidRPr="00926925" w:rsidRDefault="000844AF" w:rsidP="00CB490B">
            <w:pPr>
              <w:widowControl w:val="0"/>
              <w:suppressAutoHyphens/>
              <w:spacing w:line="360" w:lineRule="exact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1" w:type="dxa"/>
            <w:vAlign w:val="center"/>
          </w:tcPr>
          <w:p w14:paraId="0B1BC7FA" w14:textId="036851A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</w:tr>
      <w:tr w:rsidR="007F1BA1" w:rsidRPr="00926925" w14:paraId="230F2E37" w14:textId="56DA1A5A" w:rsidTr="00F5683C">
        <w:trPr>
          <w:trHeight w:val="731"/>
          <w:jc w:val="center"/>
        </w:trPr>
        <w:tc>
          <w:tcPr>
            <w:tcW w:w="9759" w:type="dxa"/>
            <w:gridSpan w:val="4"/>
            <w:shd w:val="clear" w:color="auto" w:fill="auto"/>
          </w:tcPr>
          <w:p w14:paraId="4D70F590" w14:textId="27966FDC" w:rsidR="007F1BA1" w:rsidRPr="00F5683C" w:rsidRDefault="007F1BA1" w:rsidP="00940A1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Микширование в музыкальной звукорежиссуре:</w:t>
            </w:r>
          </w:p>
          <w:p w14:paraId="5D026DB1" w14:textId="0189621E" w:rsidR="007F1BA1" w:rsidRPr="00F5683C" w:rsidRDefault="007F1BA1" w:rsidP="00940A1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история, теория, практика</w:t>
            </w:r>
          </w:p>
        </w:tc>
      </w:tr>
      <w:tr w:rsidR="000844AF" w:rsidRPr="00926925" w14:paraId="3CDA0A44" w14:textId="77777777" w:rsidTr="00F5683C">
        <w:trPr>
          <w:trHeight w:val="868"/>
          <w:jc w:val="center"/>
        </w:trPr>
        <w:tc>
          <w:tcPr>
            <w:tcW w:w="5590" w:type="dxa"/>
            <w:vAlign w:val="center"/>
          </w:tcPr>
          <w:p w14:paraId="186CC2BC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2. Микширование как этап создания музыкальной фонограммы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F607" w14:textId="3B584DEB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02EF8F0" w14:textId="3944D3CB" w:rsidR="000844AF" w:rsidRPr="00926925" w:rsidRDefault="000844AF" w:rsidP="00CB490B">
            <w:pPr>
              <w:widowControl w:val="0"/>
              <w:suppressAutoHyphens/>
              <w:spacing w:line="360" w:lineRule="exact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1" w:type="dxa"/>
            <w:vAlign w:val="center"/>
          </w:tcPr>
          <w:p w14:paraId="6510F2B1" w14:textId="54DCE206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</w:tr>
      <w:tr w:rsidR="000844AF" w:rsidRPr="00926925" w14:paraId="658FC590" w14:textId="77777777" w:rsidTr="00F5683C">
        <w:trPr>
          <w:trHeight w:val="567"/>
          <w:jc w:val="center"/>
        </w:trPr>
        <w:tc>
          <w:tcPr>
            <w:tcW w:w="5590" w:type="dxa"/>
            <w:vAlign w:val="center"/>
          </w:tcPr>
          <w:p w14:paraId="13C8AAE6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3. Работа с микшерным пультом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02AE0" w14:textId="5A80A850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7E6E8B6A" w14:textId="1B5437DF" w:rsidR="000844AF" w:rsidRPr="00926925" w:rsidRDefault="000844AF" w:rsidP="00CB490B">
            <w:pPr>
              <w:widowControl w:val="0"/>
              <w:suppressAutoHyphens/>
              <w:spacing w:line="360" w:lineRule="exact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1" w:type="dxa"/>
            <w:vAlign w:val="center"/>
          </w:tcPr>
          <w:p w14:paraId="71E74DDA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844AF" w:rsidRPr="00926925" w14:paraId="2653E155" w14:textId="77777777" w:rsidTr="00F5683C">
        <w:trPr>
          <w:trHeight w:val="731"/>
          <w:jc w:val="center"/>
        </w:trPr>
        <w:tc>
          <w:tcPr>
            <w:tcW w:w="5590" w:type="dxa"/>
            <w:vAlign w:val="center"/>
          </w:tcPr>
          <w:p w14:paraId="579B0213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4. Микширование с помощью виртуальных рабочих станций (DAW)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CCFA8" w14:textId="08FED352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7AB9CF3A" w14:textId="38D7EC3A" w:rsidR="000844AF" w:rsidRPr="00926925" w:rsidRDefault="000844AF" w:rsidP="00CB490B">
            <w:pPr>
              <w:widowControl w:val="0"/>
              <w:suppressAutoHyphens/>
              <w:spacing w:line="360" w:lineRule="exact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01" w:type="dxa"/>
            <w:vAlign w:val="center"/>
          </w:tcPr>
          <w:p w14:paraId="454FE745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7F1BA1" w:rsidRPr="00926925" w14:paraId="2393CCD0" w14:textId="5CD248A1" w:rsidTr="00F5683C">
        <w:trPr>
          <w:trHeight w:val="610"/>
          <w:jc w:val="center"/>
        </w:trPr>
        <w:tc>
          <w:tcPr>
            <w:tcW w:w="9759" w:type="dxa"/>
            <w:gridSpan w:val="4"/>
            <w:shd w:val="clear" w:color="auto" w:fill="auto"/>
          </w:tcPr>
          <w:p w14:paraId="6FF96794" w14:textId="71F71215" w:rsidR="007F1BA1" w:rsidRPr="00F5683C" w:rsidRDefault="007F1BA1" w:rsidP="00986B61">
            <w:pPr>
              <w:widowControl w:val="0"/>
              <w:suppressAutoHyphens/>
              <w:spacing w:line="36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Обработка звука</w:t>
            </w:r>
          </w:p>
          <w:p w14:paraId="033F45F0" w14:textId="4E079885" w:rsidR="007F1BA1" w:rsidRPr="00F5683C" w:rsidRDefault="007F1BA1" w:rsidP="00986B61">
            <w:pPr>
              <w:widowControl w:val="0"/>
              <w:suppressAutoHyphens/>
              <w:spacing w:line="36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процессе микширования музыкальной фонограммы</w:t>
            </w:r>
          </w:p>
        </w:tc>
      </w:tr>
      <w:tr w:rsidR="000844AF" w:rsidRPr="00926925" w14:paraId="7E20B2AC" w14:textId="77777777" w:rsidTr="00F5683C">
        <w:trPr>
          <w:trHeight w:val="492"/>
          <w:jc w:val="center"/>
        </w:trPr>
        <w:tc>
          <w:tcPr>
            <w:tcW w:w="5590" w:type="dxa"/>
            <w:vAlign w:val="center"/>
          </w:tcPr>
          <w:p w14:paraId="7824FD6F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5. Спектральная обработка звука</w:t>
            </w:r>
          </w:p>
        </w:tc>
        <w:tc>
          <w:tcPr>
            <w:tcW w:w="992" w:type="dxa"/>
            <w:shd w:val="clear" w:color="auto" w:fill="auto"/>
          </w:tcPr>
          <w:p w14:paraId="2081AF25" w14:textId="4A9313D8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3F774660" w14:textId="24B72135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5DD3B906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844AF" w:rsidRPr="00926925" w14:paraId="3EC2D445" w14:textId="77777777" w:rsidTr="00F5683C">
        <w:trPr>
          <w:trHeight w:val="403"/>
          <w:jc w:val="center"/>
        </w:trPr>
        <w:tc>
          <w:tcPr>
            <w:tcW w:w="5590" w:type="dxa"/>
            <w:vAlign w:val="center"/>
          </w:tcPr>
          <w:p w14:paraId="47735FE7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6. Динамическая обработка звука</w:t>
            </w:r>
          </w:p>
        </w:tc>
        <w:tc>
          <w:tcPr>
            <w:tcW w:w="992" w:type="dxa"/>
            <w:shd w:val="clear" w:color="auto" w:fill="auto"/>
          </w:tcPr>
          <w:p w14:paraId="7CC4A220" w14:textId="021A3712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2F602F6D" w14:textId="2A28DD75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18082B83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844AF" w:rsidRPr="00926925" w14:paraId="0D305EBB" w14:textId="77777777" w:rsidTr="00F5683C">
        <w:trPr>
          <w:trHeight w:val="365"/>
          <w:jc w:val="center"/>
        </w:trPr>
        <w:tc>
          <w:tcPr>
            <w:tcW w:w="5590" w:type="dxa"/>
            <w:vAlign w:val="center"/>
          </w:tcPr>
          <w:p w14:paraId="535629BE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7. Пространственная обработка звука</w:t>
            </w:r>
          </w:p>
        </w:tc>
        <w:tc>
          <w:tcPr>
            <w:tcW w:w="992" w:type="dxa"/>
            <w:shd w:val="clear" w:color="auto" w:fill="auto"/>
          </w:tcPr>
          <w:p w14:paraId="11922C7E" w14:textId="43AEBFFB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3BAFBD52" w14:textId="1E8C908D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5FFED5EB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844AF" w:rsidRPr="00926925" w14:paraId="39E99C9C" w14:textId="77777777" w:rsidTr="00F5683C">
        <w:trPr>
          <w:trHeight w:val="365"/>
          <w:jc w:val="center"/>
        </w:trPr>
        <w:tc>
          <w:tcPr>
            <w:tcW w:w="5590" w:type="dxa"/>
            <w:vAlign w:val="center"/>
          </w:tcPr>
          <w:p w14:paraId="13AEDBE4" w14:textId="77777777" w:rsidR="000844AF" w:rsidRPr="00926925" w:rsidRDefault="000844AF" w:rsidP="00940A1F">
            <w:pPr>
              <w:widowControl w:val="0"/>
              <w:suppressAutoHyphens/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Тема 8. Модуляционная обработка звука</w:t>
            </w:r>
          </w:p>
        </w:tc>
        <w:tc>
          <w:tcPr>
            <w:tcW w:w="992" w:type="dxa"/>
            <w:shd w:val="clear" w:color="auto" w:fill="auto"/>
          </w:tcPr>
          <w:p w14:paraId="33D3890C" w14:textId="2207D322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627C0A74" w14:textId="2FC1AB40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4BA9E71F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844AF" w:rsidRPr="00926925" w14:paraId="04B3AA9E" w14:textId="77777777" w:rsidTr="00F5683C">
        <w:trPr>
          <w:trHeight w:val="365"/>
          <w:jc w:val="center"/>
        </w:trPr>
        <w:tc>
          <w:tcPr>
            <w:tcW w:w="5590" w:type="dxa"/>
            <w:vAlign w:val="center"/>
          </w:tcPr>
          <w:p w14:paraId="5229E23D" w14:textId="24657E08" w:rsidR="000844AF" w:rsidRPr="00926925" w:rsidRDefault="007F1BA1" w:rsidP="00986B61">
            <w:pPr>
              <w:widowControl w:val="0"/>
              <w:suppressAutoHyphens/>
              <w:spacing w:line="360" w:lineRule="exact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2E9FC836" w14:textId="01211BA6" w:rsidR="000844AF" w:rsidRPr="00F5683C" w:rsidRDefault="000844AF" w:rsidP="004C7E7F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6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14:paraId="44F8ACF6" w14:textId="553D602F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01" w:type="dxa"/>
            <w:vAlign w:val="center"/>
          </w:tcPr>
          <w:p w14:paraId="1310389B" w14:textId="77777777" w:rsidR="000844AF" w:rsidRPr="00926925" w:rsidRDefault="000844AF" w:rsidP="00CB490B">
            <w:pPr>
              <w:widowControl w:val="0"/>
              <w:suppressAutoHyphens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9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14:paraId="7BA5324E" w14:textId="77777777" w:rsidR="008B7BA4" w:rsidRPr="00926925" w:rsidRDefault="008B7BA4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87E269" w14:textId="77777777" w:rsidR="00DB77E1" w:rsidRPr="00926925" w:rsidRDefault="00FD4062" w:rsidP="00986B61">
      <w:pPr>
        <w:widowControl w:val="0"/>
        <w:suppressAutoHyphens/>
        <w:spacing w:after="0"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br w:type="page"/>
      </w:r>
    </w:p>
    <w:p w14:paraId="77058439" w14:textId="77777777" w:rsidR="001E494C" w:rsidRPr="00926925" w:rsidRDefault="001E494C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14:paraId="29AE73BF" w14:textId="77777777" w:rsidR="001E494C" w:rsidRPr="00926925" w:rsidRDefault="001E494C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9B35BD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1. Введение</w:t>
      </w:r>
    </w:p>
    <w:p w14:paraId="716954D8" w14:textId="0C48EBB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 xml:space="preserve">Цель, задачи, содержание учебной дисциплины «Основы микширования». Роль и практическая значимость учебной дисциплины в системе профессиональной подготовки специалиста высшей квалификации по специальности </w:t>
      </w:r>
      <w:r w:rsidR="00CE2FC5" w:rsidRPr="00926925">
        <w:rPr>
          <w:rFonts w:ascii="Times New Roman" w:hAnsi="Times New Roman" w:cs="Times New Roman"/>
          <w:sz w:val="28"/>
          <w:szCs w:val="28"/>
        </w:rPr>
        <w:t xml:space="preserve">6-05-0215-10 </w:t>
      </w:r>
      <w:r w:rsidR="00AC2037">
        <w:rPr>
          <w:rFonts w:ascii="Times New Roman" w:hAnsi="Times New Roman" w:cs="Times New Roman"/>
          <w:sz w:val="28"/>
          <w:szCs w:val="28"/>
        </w:rPr>
        <w:t>«</w:t>
      </w:r>
      <w:r w:rsidR="00CE2FC5" w:rsidRPr="00926925">
        <w:rPr>
          <w:rFonts w:ascii="Times New Roman" w:hAnsi="Times New Roman" w:cs="Times New Roman"/>
          <w:sz w:val="28"/>
          <w:szCs w:val="28"/>
        </w:rPr>
        <w:t>Компьютерная музыка</w:t>
      </w:r>
      <w:r w:rsidR="00AC2037">
        <w:rPr>
          <w:rFonts w:ascii="Times New Roman" w:hAnsi="Times New Roman" w:cs="Times New Roman"/>
          <w:sz w:val="28"/>
          <w:szCs w:val="28"/>
        </w:rPr>
        <w:t>»</w:t>
      </w:r>
      <w:r w:rsidRPr="00926925">
        <w:rPr>
          <w:rFonts w:ascii="Times New Roman" w:hAnsi="Times New Roman" w:cs="Times New Roman"/>
          <w:sz w:val="28"/>
          <w:szCs w:val="28"/>
        </w:rPr>
        <w:t xml:space="preserve">. Взаимосвязь </w:t>
      </w:r>
      <w:r w:rsidR="00CE2FC5" w:rsidRPr="0092692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26925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CE61A6" w:rsidRPr="00926925">
        <w:rPr>
          <w:rFonts w:ascii="Times New Roman" w:hAnsi="Times New Roman" w:cs="Times New Roman"/>
          <w:sz w:val="28"/>
          <w:szCs w:val="28"/>
        </w:rPr>
        <w:t xml:space="preserve">«Основы микширования» </w:t>
      </w:r>
      <w:r w:rsidR="00FB5080" w:rsidRPr="00926925">
        <w:rPr>
          <w:rFonts w:ascii="Times New Roman" w:hAnsi="Times New Roman" w:cs="Times New Roman"/>
          <w:sz w:val="28"/>
          <w:szCs w:val="28"/>
        </w:rPr>
        <w:t>с другими</w:t>
      </w:r>
      <w:r w:rsidRPr="00926925">
        <w:rPr>
          <w:rFonts w:ascii="Times New Roman" w:hAnsi="Times New Roman" w:cs="Times New Roman"/>
          <w:sz w:val="28"/>
          <w:szCs w:val="28"/>
        </w:rPr>
        <w:t xml:space="preserve"> учебными дисциплинами «Акустика», «Виртуальные музыкальные инструменты»,</w:t>
      </w:r>
      <w:r w:rsidR="00F5683C">
        <w:rPr>
          <w:rFonts w:ascii="Times New Roman" w:hAnsi="Times New Roman" w:cs="Times New Roman"/>
          <w:sz w:val="28"/>
          <w:szCs w:val="28"/>
        </w:rPr>
        <w:t xml:space="preserve"> </w:t>
      </w:r>
      <w:r w:rsidRPr="00181CE7">
        <w:rPr>
          <w:rFonts w:ascii="Times New Roman" w:hAnsi="Times New Roman" w:cs="Times New Roman"/>
          <w:spacing w:val="-6"/>
          <w:sz w:val="28"/>
          <w:szCs w:val="28"/>
        </w:rPr>
        <w:t xml:space="preserve">«Мастеринг музыкальных фонограмм», «Специализированное компьютерное обеспечение», </w:t>
      </w:r>
      <w:r w:rsidRPr="00181CE7">
        <w:rPr>
          <w:rFonts w:ascii="Times New Roman" w:eastAsia="Calibri" w:hAnsi="Times New Roman" w:cs="Times New Roman"/>
          <w:spacing w:val="-6"/>
          <w:sz w:val="28"/>
          <w:szCs w:val="28"/>
        </w:rPr>
        <w:t>«Студийная запись»</w:t>
      </w:r>
      <w:r w:rsidRPr="00181CE7">
        <w:rPr>
          <w:rFonts w:ascii="Times New Roman" w:hAnsi="Times New Roman" w:cs="Times New Roman"/>
          <w:spacing w:val="-6"/>
          <w:sz w:val="28"/>
          <w:szCs w:val="28"/>
        </w:rPr>
        <w:t xml:space="preserve">. Учебно-методическое обеспечение </w:t>
      </w:r>
      <w:r w:rsidR="00CE2FC5" w:rsidRPr="00181CE7">
        <w:rPr>
          <w:rFonts w:ascii="Times New Roman" w:hAnsi="Times New Roman" w:cs="Times New Roman"/>
          <w:spacing w:val="-6"/>
          <w:sz w:val="28"/>
          <w:szCs w:val="28"/>
        </w:rPr>
        <w:t>учебной</w:t>
      </w:r>
      <w:r w:rsidR="00CE2FC5" w:rsidRPr="00926925">
        <w:rPr>
          <w:rFonts w:ascii="Times New Roman" w:hAnsi="Times New Roman" w:cs="Times New Roman"/>
          <w:sz w:val="28"/>
          <w:szCs w:val="28"/>
        </w:rPr>
        <w:t xml:space="preserve"> дисциплины «Основы микширования»</w:t>
      </w:r>
      <w:r w:rsidRPr="00926925">
        <w:rPr>
          <w:rFonts w:ascii="Times New Roman" w:hAnsi="Times New Roman" w:cs="Times New Roman"/>
          <w:sz w:val="28"/>
          <w:szCs w:val="28"/>
        </w:rPr>
        <w:t>. Организация самостоятельной работы студентов.</w:t>
      </w:r>
    </w:p>
    <w:p w14:paraId="70E8E3B8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174F06C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>Раздел 1. Микширование в музыкальной звукорежиссуре: история, теория, практика</w:t>
      </w:r>
    </w:p>
    <w:p w14:paraId="7C09B58E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2. Микширование как этап создания музыкальной фонограммы</w:t>
      </w:r>
    </w:p>
    <w:p w14:paraId="1B871262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Предпосылки к появлению и основные пути развития студийного </w:t>
      </w:r>
      <w:r w:rsidRPr="00673872">
        <w:rPr>
          <w:rFonts w:ascii="Times New Roman" w:hAnsi="Times New Roman" w:cs="Times New Roman"/>
          <w:spacing w:val="-6"/>
          <w:sz w:val="28"/>
          <w:szCs w:val="28"/>
        </w:rPr>
        <w:t>микширования как вида звукорежиссерской деятельности. Понятия «микширование»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«сведение».  Задачи, решаемые звукорежиссером в процессе микширования (сведения) музыкальной фонограммы. Монтаж и редактирование музыкального материала на этапе сведения. Технический инструментарий микс-инженера. Акустические основы микширования. Современные подходы к микшированию. Стили микширования.</w:t>
      </w:r>
    </w:p>
    <w:p w14:paraId="27D8EE94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45675A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3. Работа с микшерным пультом</w:t>
      </w:r>
    </w:p>
    <w:p w14:paraId="299ABB64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Микшерный пульт как инструмент звукорежиссера: его функции и </w:t>
      </w:r>
      <w:r w:rsidRPr="00986B61">
        <w:rPr>
          <w:rFonts w:ascii="Times New Roman" w:hAnsi="Times New Roman" w:cs="Times New Roman"/>
          <w:spacing w:val="-6"/>
          <w:sz w:val="28"/>
          <w:szCs w:val="28"/>
        </w:rPr>
        <w:t>разновидности. Аналоговые микшерные пульты, их преимущества и недостатки. Особенности</w:t>
      </w:r>
      <w:r w:rsidRPr="00926925">
        <w:rPr>
          <w:rFonts w:ascii="Times New Roman" w:hAnsi="Times New Roman" w:cs="Times New Roman"/>
          <w:sz w:val="28"/>
          <w:szCs w:val="28"/>
        </w:rPr>
        <w:t xml:space="preserve"> работы с цифровыми микшерными пультами. Современные модели микшерных пультов. Элементы управления канальной линейки микшерного пульта (регуляторы уровня предварительного усиления, громкости, панорамы, обрезной фильтр, эквалайзер, компрессор, регуляторы </w:t>
      </w:r>
      <w:r w:rsidRPr="00986B61">
        <w:rPr>
          <w:rFonts w:ascii="Times New Roman" w:hAnsi="Times New Roman" w:cs="Times New Roman"/>
          <w:spacing w:val="-6"/>
          <w:sz w:val="28"/>
          <w:szCs w:val="28"/>
        </w:rPr>
        <w:t>посылов, переключатели маршрутизации). Каналы подгрупп и дополнительных</w:t>
      </w:r>
      <w:r w:rsidRPr="00926925">
        <w:rPr>
          <w:rFonts w:ascii="Times New Roman" w:hAnsi="Times New Roman" w:cs="Times New Roman"/>
          <w:sz w:val="28"/>
          <w:szCs w:val="28"/>
        </w:rPr>
        <w:t xml:space="preserve"> выходов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AUX</w:t>
      </w:r>
      <w:r w:rsidRPr="00926925">
        <w:rPr>
          <w:rFonts w:ascii="Times New Roman" w:hAnsi="Times New Roman" w:cs="Times New Roman"/>
          <w:sz w:val="28"/>
          <w:szCs w:val="28"/>
        </w:rPr>
        <w:t>). Каналы эффектов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FX</w:t>
      </w:r>
      <w:r w:rsidRPr="00926925">
        <w:rPr>
          <w:rFonts w:ascii="Times New Roman" w:hAnsi="Times New Roman" w:cs="Times New Roman"/>
          <w:sz w:val="28"/>
          <w:szCs w:val="28"/>
        </w:rPr>
        <w:t>). Общий выходной канал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). Установка громкостного баланса, панорамирование и эквализация элементов музыкальной фонограммы с помощью микшерного пульта. </w:t>
      </w:r>
    </w:p>
    <w:p w14:paraId="3013C10C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1BB69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4. Микширование с помощью виртуальных рабочих станций (</w:t>
      </w:r>
      <w:r w:rsidRPr="00926925">
        <w:rPr>
          <w:rFonts w:ascii="Times New Roman" w:hAnsi="Times New Roman" w:cs="Times New Roman"/>
          <w:b/>
          <w:sz w:val="28"/>
          <w:szCs w:val="28"/>
          <w:lang w:val="en-US"/>
        </w:rPr>
        <w:t>DAW</w:t>
      </w:r>
      <w:r w:rsidRPr="00926925">
        <w:rPr>
          <w:rFonts w:ascii="Times New Roman" w:hAnsi="Times New Roman" w:cs="Times New Roman"/>
          <w:b/>
          <w:sz w:val="28"/>
          <w:szCs w:val="28"/>
        </w:rPr>
        <w:t>)</w:t>
      </w:r>
    </w:p>
    <w:p w14:paraId="6EDF5AA6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Микширование музыкальной фонограммы в виртуальных рабочих станциях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PreSonus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Steinberg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Cubase</w:t>
      </w:r>
      <w:r w:rsidRPr="00926925">
        <w:rPr>
          <w:rFonts w:ascii="Times New Roman" w:hAnsi="Times New Roman" w:cs="Times New Roman"/>
          <w:sz w:val="28"/>
          <w:szCs w:val="28"/>
        </w:rPr>
        <w:t xml:space="preserve">. Особенности маршрутизации </w:t>
      </w:r>
      <w:r w:rsidRPr="00926925">
        <w:rPr>
          <w:rFonts w:ascii="Times New Roman" w:hAnsi="Times New Roman" w:cs="Times New Roman"/>
          <w:sz w:val="28"/>
          <w:szCs w:val="28"/>
        </w:rPr>
        <w:lastRenderedPageBreak/>
        <w:t xml:space="preserve">сигналов в виртуальных рабочих станциях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Avid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ProTools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Cocos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26925">
        <w:rPr>
          <w:rFonts w:ascii="Times New Roman" w:hAnsi="Times New Roman" w:cs="Times New Roman"/>
          <w:sz w:val="28"/>
          <w:szCs w:val="28"/>
        </w:rPr>
        <w:t xml:space="preserve">. Способы экспортирования микса в виртуальных рабочих станциях (экспортирование в реальном времени, экспортирование с перезаписью и др.). Субъективное и объективное сравнение миксов, полученных с помощью виртуальных рабочих станций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Cubase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ProTols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</w:p>
    <w:p w14:paraId="09A5724B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E5A20" w14:textId="77777777" w:rsidR="005F2B10" w:rsidRPr="00FE600C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0C">
        <w:rPr>
          <w:rFonts w:ascii="Times New Roman" w:hAnsi="Times New Roman" w:cs="Times New Roman"/>
          <w:b/>
          <w:sz w:val="28"/>
          <w:szCs w:val="28"/>
        </w:rPr>
        <w:t>Раздел 2. Обработка звука в процессе микширования музыкальной фонограммы</w:t>
      </w:r>
    </w:p>
    <w:p w14:paraId="74780E00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5. Спектральная обработка звука</w:t>
      </w:r>
    </w:p>
    <w:p w14:paraId="3CBE0798" w14:textId="0D633356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Эквализация элементов музыкальной фонограммы в процессе микширования. Эквализация в стерео, раздельном и «мид/сайд» режимах. Особенности эквализации низкочастотных музыкальных инструментов (большого барабана, бас-гитары, контрабаса и др.). Динамическая эквализация. Использование в процессе микширования программных эквалайзеров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Tone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DSP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EQ</w:t>
      </w:r>
      <w:r w:rsidRPr="00926925">
        <w:rPr>
          <w:rFonts w:ascii="Times New Roman" w:hAnsi="Times New Roman" w:cs="Times New Roman"/>
          <w:sz w:val="28"/>
          <w:szCs w:val="28"/>
        </w:rPr>
        <w:t xml:space="preserve">4000, Waves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AD4F72">
        <w:rPr>
          <w:rFonts w:ascii="Times New Roman" w:hAnsi="Times New Roman" w:cs="Times New Roman"/>
          <w:sz w:val="28"/>
          <w:szCs w:val="28"/>
        </w:rPr>
        <w:t>-550/560 и </w:t>
      </w:r>
      <w:r w:rsidRPr="00926925">
        <w:rPr>
          <w:rFonts w:ascii="Times New Roman" w:hAnsi="Times New Roman" w:cs="Times New Roman"/>
          <w:sz w:val="28"/>
          <w:szCs w:val="28"/>
        </w:rPr>
        <w:t xml:space="preserve">др. Сатурация элементов музыкальной фонограммы в процессе микширования. Использование в процессе микширования программных сатураторов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Klanghelm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SDRR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Plugin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Alliance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SPL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Twin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Wave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Arts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Saturator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13613C8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2A1B705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6. Динамическая обработка звука</w:t>
      </w:r>
    </w:p>
    <w:p w14:paraId="40F73314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ab/>
      </w:r>
      <w:r w:rsidRPr="00926925">
        <w:rPr>
          <w:rFonts w:ascii="Times New Roman" w:hAnsi="Times New Roman" w:cs="Times New Roman"/>
          <w:sz w:val="28"/>
          <w:szCs w:val="28"/>
        </w:rPr>
        <w:t xml:space="preserve">Компрессия звука, ее виды. Общая и многополосная компрессия. Прямая и параллельная компрессия. Параметры компрессора (атака, релиз, порог срабатывания, степень сжатия), их настройка. Использование в процессе микширования программных компрессоров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Analog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Obsession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BUSTER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Klanghelm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MJUC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Waves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926925">
        <w:rPr>
          <w:rFonts w:ascii="Times New Roman" w:hAnsi="Times New Roman" w:cs="Times New Roman"/>
          <w:sz w:val="28"/>
          <w:szCs w:val="28"/>
        </w:rPr>
        <w:t xml:space="preserve"> 2500 и др. Экспандер и его применение. Настройка экспандера. Гейт и его использование в процессе микширования музыкальной фонограммы (на примере программных модулей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Sonalksis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926925">
        <w:rPr>
          <w:rFonts w:ascii="Times New Roman" w:hAnsi="Times New Roman" w:cs="Times New Roman"/>
          <w:sz w:val="28"/>
          <w:szCs w:val="28"/>
        </w:rPr>
        <w:t xml:space="preserve"> 719). Лимитер и максимайзер, их применение в процессе микширования музыкальной фонограммы. Программные модули динамической обработки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Fab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iZotope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Ozone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Maximizer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Sonalksis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Limit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</w:p>
    <w:p w14:paraId="47410A67" w14:textId="77777777" w:rsidR="00FB5080" w:rsidRPr="00926925" w:rsidRDefault="00FB508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97F19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7. Пространственная обработка звука</w:t>
      </w:r>
    </w:p>
    <w:p w14:paraId="5B27A7CD" w14:textId="784A16D7" w:rsidR="00C83BB6" w:rsidRPr="00673872" w:rsidRDefault="005F2B10" w:rsidP="00673872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Реверберация, ее применение и функции в миксе. Параметры реверберации (время ранних и поздних отражений, соотношение прямого и отраженного сигналов и др.). Настройка параметров реверберации в соответствии с темпом музыкального произведения, Использование в процессе микширования программных ревербераторов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Lexicon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серий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LXP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PCM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Valhalla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926925">
        <w:rPr>
          <w:rFonts w:ascii="Times New Roman" w:hAnsi="Times New Roman" w:cs="Times New Roman"/>
          <w:sz w:val="28"/>
          <w:szCs w:val="28"/>
        </w:rPr>
        <w:t xml:space="preserve">,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Vintage</w:t>
      </w:r>
      <w:r w:rsidRPr="00926925">
        <w:rPr>
          <w:rFonts w:ascii="Times New Roman" w:hAnsi="Times New Roman" w:cs="Times New Roman"/>
          <w:sz w:val="28"/>
          <w:szCs w:val="28"/>
        </w:rPr>
        <w:t>. Дилей как пространственный звуковой эффект. Настройка параметров дилея (вре</w:t>
      </w:r>
      <w:r w:rsidR="00AD4F72">
        <w:rPr>
          <w:rFonts w:ascii="Times New Roman" w:hAnsi="Times New Roman" w:cs="Times New Roman"/>
          <w:sz w:val="28"/>
          <w:szCs w:val="28"/>
        </w:rPr>
        <w:t>мя повторений, обратная связь и </w:t>
      </w:r>
      <w:r w:rsidRPr="00926925">
        <w:rPr>
          <w:rFonts w:ascii="Times New Roman" w:hAnsi="Times New Roman" w:cs="Times New Roman"/>
          <w:sz w:val="28"/>
          <w:szCs w:val="28"/>
        </w:rPr>
        <w:t xml:space="preserve">др.). Эффект </w:t>
      </w:r>
      <w:r w:rsidRPr="00926925">
        <w:rPr>
          <w:rFonts w:ascii="Times New Roman" w:hAnsi="Times New Roman" w:cs="Times New Roman"/>
          <w:sz w:val="28"/>
          <w:szCs w:val="28"/>
        </w:rPr>
        <w:lastRenderedPageBreak/>
        <w:t xml:space="preserve">Хааса, его использование в миксе. Программные модули обработки звука Valhalla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Delay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Waves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6925">
        <w:rPr>
          <w:rFonts w:ascii="Times New Roman" w:hAnsi="Times New Roman" w:cs="Times New Roman"/>
          <w:sz w:val="28"/>
          <w:szCs w:val="28"/>
        </w:rPr>
        <w:t>-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Delay</w:t>
      </w:r>
      <w:r w:rsidRPr="00926925">
        <w:rPr>
          <w:rFonts w:ascii="Times New Roman" w:hAnsi="Times New Roman" w:cs="Times New Roman"/>
          <w:sz w:val="28"/>
          <w:szCs w:val="28"/>
        </w:rPr>
        <w:t>.</w:t>
      </w:r>
    </w:p>
    <w:p w14:paraId="1B5D40D6" w14:textId="77777777" w:rsidR="00C83BB6" w:rsidRPr="00926925" w:rsidRDefault="00C83BB6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38E44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25">
        <w:rPr>
          <w:rFonts w:ascii="Times New Roman" w:hAnsi="Times New Roman" w:cs="Times New Roman"/>
          <w:b/>
          <w:sz w:val="28"/>
          <w:szCs w:val="28"/>
        </w:rPr>
        <w:t>Тема 8. Модуляционная обработка звука</w:t>
      </w:r>
    </w:p>
    <w:p w14:paraId="2F85B620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tab/>
        <w:t xml:space="preserve">Модуляционные звуковые эффекты «фэйзер», «хорус» и «флэнжер», их использование в процессе микширования музыкальной фонограммы. Программный модуль обработки звука Kjaerhus Audio Golden Modulator. Звуковые эффекты «авто-пан» и «тремоло». Программные модули обработки звука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Toys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Pan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926925">
        <w:rPr>
          <w:rFonts w:ascii="Times New Roman" w:hAnsi="Times New Roman" w:cs="Times New Roman"/>
          <w:sz w:val="28"/>
          <w:szCs w:val="28"/>
        </w:rPr>
        <w:t xml:space="preserve"> 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Tremolator</w:t>
      </w:r>
      <w:r w:rsidRPr="00926925">
        <w:rPr>
          <w:rFonts w:ascii="Times New Roman" w:hAnsi="Times New Roman" w:cs="Times New Roman"/>
          <w:sz w:val="28"/>
          <w:szCs w:val="28"/>
        </w:rPr>
        <w:t>. Звуковой эффект «вау-вау», его программная эмуляция (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VST</w:t>
      </w:r>
      <w:r w:rsidRPr="00926925">
        <w:rPr>
          <w:rFonts w:ascii="Times New Roman" w:hAnsi="Times New Roman" w:cs="Times New Roman"/>
          <w:sz w:val="28"/>
          <w:szCs w:val="28"/>
        </w:rPr>
        <w:t xml:space="preserve">-модули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NSP</w:t>
      </w:r>
      <w:r w:rsidRPr="00926925">
        <w:rPr>
          <w:rFonts w:ascii="Times New Roman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hAnsi="Times New Roman" w:cs="Times New Roman"/>
          <w:sz w:val="28"/>
          <w:szCs w:val="28"/>
          <w:lang w:val="en-US"/>
        </w:rPr>
        <w:t>Wahman</w:t>
      </w:r>
      <w:r w:rsidRPr="00926925">
        <w:rPr>
          <w:rFonts w:ascii="Times New Roman" w:hAnsi="Times New Roman" w:cs="Times New Roman"/>
          <w:sz w:val="28"/>
          <w:szCs w:val="28"/>
        </w:rPr>
        <w:t>, Superfly DSP Automatic Wahwah и др.).</w:t>
      </w:r>
    </w:p>
    <w:p w14:paraId="37A8AF4F" w14:textId="77777777" w:rsidR="005F2B10" w:rsidRPr="00926925" w:rsidRDefault="005F2B1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5A40B1" w14:textId="77777777" w:rsidR="0052437B" w:rsidRPr="00926925" w:rsidRDefault="0052437B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09BB7" w14:textId="77777777" w:rsidR="0052437B" w:rsidRPr="00926925" w:rsidRDefault="0052437B" w:rsidP="00986B61">
      <w:pPr>
        <w:widowControl w:val="0"/>
        <w:suppressAutoHyphens/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sz w:val="28"/>
          <w:szCs w:val="28"/>
        </w:rPr>
        <w:br w:type="page"/>
      </w:r>
    </w:p>
    <w:p w14:paraId="7D12BE60" w14:textId="77777777" w:rsidR="00274A4B" w:rsidRPr="00926925" w:rsidRDefault="00274A4B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26925">
        <w:rPr>
          <w:rFonts w:ascii="Times New Roman" w:hAnsi="Times New Roman"/>
          <w:b/>
          <w:sz w:val="28"/>
          <w:szCs w:val="28"/>
        </w:rPr>
        <w:lastRenderedPageBreak/>
        <w:t>ИНФОРМАЦИОННО-МЕТОДИЧЕСКАЯ ЧАСТЬ</w:t>
      </w:r>
    </w:p>
    <w:p w14:paraId="531E7597" w14:textId="77777777" w:rsidR="00274A4B" w:rsidRPr="00926925" w:rsidRDefault="00274A4B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92007D" w14:textId="77777777" w:rsidR="00C448A4" w:rsidRDefault="00C448A4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26925">
        <w:rPr>
          <w:rFonts w:ascii="Times New Roman" w:hAnsi="Times New Roman"/>
          <w:b/>
          <w:sz w:val="28"/>
          <w:szCs w:val="28"/>
        </w:rPr>
        <w:t>Литература</w:t>
      </w:r>
    </w:p>
    <w:p w14:paraId="4260C108" w14:textId="77777777" w:rsidR="00926925" w:rsidRPr="00926925" w:rsidRDefault="00926925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15AE965" w14:textId="77777777" w:rsidR="001B1D4A" w:rsidRDefault="001B1D4A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926925">
        <w:rPr>
          <w:rFonts w:ascii="Times New Roman" w:hAnsi="Times New Roman"/>
          <w:i/>
          <w:sz w:val="28"/>
          <w:szCs w:val="28"/>
        </w:rPr>
        <w:t>Основная</w:t>
      </w:r>
    </w:p>
    <w:p w14:paraId="14DA306B" w14:textId="77777777" w:rsidR="00926925" w:rsidRPr="00926925" w:rsidRDefault="00926925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7B891E0" w14:textId="2A5B8726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Динов, В. Г.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Звуковая картина. Записки о звукорежиссуре</w:t>
      </w:r>
      <w:r w:rsidR="006719A8"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>: учебное пособие / В. Г. Динов. – 11-е изд., стер. – Санкт-Петербург : Планета музыки, 2023. – 488 с.</w:t>
      </w:r>
      <w:r w:rsidR="001B1D4A" w:rsidRPr="00926925"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</w:t>
      </w:r>
      <w:r w:rsidR="001B1D4A" w:rsidRPr="00926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https://e.lanbook.com/book/316079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03.03.2025).</w:t>
      </w:r>
    </w:p>
    <w:p w14:paraId="4EC0EB1B" w14:textId="4640F9D0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Динов, В. Г.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Компьютерные звуковые станции глазами звукорежис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1B1D4A" w:rsidRPr="00926925">
        <w:rPr>
          <w:rFonts w:ascii="Times New Roman" w:hAnsi="Times New Roman" w:cs="Times New Roman"/>
          <w:sz w:val="28"/>
          <w:szCs w:val="28"/>
        </w:rPr>
        <w:t>сера : учеб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пособие / В. Г. Динов. – 2-е</w:t>
      </w:r>
      <w:r w:rsidR="00AD4F72">
        <w:rPr>
          <w:rFonts w:ascii="Times New Roman" w:hAnsi="Times New Roman" w:cs="Times New Roman"/>
          <w:sz w:val="28"/>
          <w:szCs w:val="28"/>
        </w:rPr>
        <w:t xml:space="preserve"> изд.</w:t>
      </w:r>
      <w:r w:rsidR="001B1D4A" w:rsidRPr="00926925">
        <w:rPr>
          <w:rFonts w:ascii="Times New Roman" w:hAnsi="Times New Roman" w:cs="Times New Roman"/>
          <w:sz w:val="28"/>
          <w:szCs w:val="28"/>
        </w:rPr>
        <w:t>, стер. –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: Планета музыки, 2021. – 328 с.</w:t>
      </w:r>
    </w:p>
    <w:p w14:paraId="5962E7BA" w14:textId="77777777" w:rsidR="00926925" w:rsidRDefault="00926925" w:rsidP="00986B61">
      <w:pPr>
        <w:widowControl w:val="0"/>
        <w:suppressAutoHyphens/>
        <w:spacing w:after="0" w:line="360" w:lineRule="exact"/>
        <w:ind w:firstLine="567"/>
        <w:rPr>
          <w:rFonts w:ascii="Times New Roman" w:hAnsi="Times New Roman"/>
          <w:i/>
          <w:sz w:val="28"/>
          <w:szCs w:val="28"/>
        </w:rPr>
      </w:pPr>
    </w:p>
    <w:p w14:paraId="0CC528E2" w14:textId="5876E81F" w:rsidR="001B1D4A" w:rsidRDefault="00926925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926925">
        <w:rPr>
          <w:rFonts w:ascii="Times New Roman" w:hAnsi="Times New Roman"/>
          <w:i/>
          <w:sz w:val="28"/>
          <w:szCs w:val="28"/>
        </w:rPr>
        <w:t>Дополнительная</w:t>
      </w:r>
    </w:p>
    <w:p w14:paraId="11802A8D" w14:textId="77777777" w:rsidR="00926925" w:rsidRPr="00926925" w:rsidRDefault="00926925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14:paraId="02BE129D" w14:textId="22991AB1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Мелихов, С. В.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Радиовещание, радиосвязь и электроакустика  / </w:t>
      </w:r>
      <w:r w:rsidR="001B1D4A" w:rsidRPr="00926925">
        <w:rPr>
          <w:rFonts w:ascii="Times New Roman" w:hAnsi="Times New Roman" w:cs="Times New Roman"/>
          <w:sz w:val="28"/>
          <w:szCs w:val="28"/>
        </w:rPr>
        <w:br/>
        <w:t xml:space="preserve">С. В. Мелихов, А. А. Титов. – Москва : ТУСУР, 2012. – 49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 https://e.lanbook.ru/book/11212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03.03.2025).</w:t>
      </w:r>
    </w:p>
    <w:p w14:paraId="50DCC077" w14:textId="145C8F14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Мишенков, С. Л.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Электроакустика и звуковое вещание</w:t>
      </w:r>
      <w:r w:rsidR="006719A8"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учебное пособие / С. Л. Мишенков, О. Б. Попов. – Москва : Горячая линия-Телеком, 2014. – 156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 https://e.lanbook.ru/book/111082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D06E3F" w14:textId="3DE9B6AD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Садкова, О. В.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Словарь терминов музыкальной акустики и психо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1B1D4A" w:rsidRPr="00926925">
        <w:rPr>
          <w:rFonts w:ascii="Times New Roman" w:hAnsi="Times New Roman" w:cs="Times New Roman"/>
          <w:sz w:val="28"/>
          <w:szCs w:val="28"/>
        </w:rPr>
        <w:t>акустики</w:t>
      </w:r>
      <w:r w:rsidR="006719A8"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>: учебное пособие / О. В. Садкова. – Нижний Новгород :</w:t>
      </w:r>
      <w:r>
        <w:rPr>
          <w:rFonts w:ascii="Times New Roman" w:hAnsi="Times New Roman" w:cs="Times New Roman"/>
          <w:sz w:val="28"/>
          <w:szCs w:val="28"/>
        </w:rPr>
        <w:t xml:space="preserve"> ННГК им. </w:t>
      </w:r>
      <w:r w:rsidR="001B1D4A" w:rsidRPr="0092692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И. Глинки, 2012. – 164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:  https://e.lanbook.ru/book/108430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</w:t>
      </w:r>
      <w:r w:rsidR="001B1D4A" w:rsidRPr="00926925">
        <w:rPr>
          <w:rFonts w:ascii="Times New Roman" w:hAnsi="Times New Roman" w:cs="Times New Roman"/>
          <w:sz w:val="28"/>
          <w:szCs w:val="28"/>
        </w:rPr>
        <w:t>.</w:t>
      </w:r>
    </w:p>
    <w:p w14:paraId="3A224FA3" w14:textId="18A665BD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1B1D4A" w:rsidRPr="00926925">
        <w:rPr>
          <w:rFonts w:ascii="Times New Roman" w:hAnsi="Times New Roman" w:cs="Times New Roman"/>
          <w:i/>
          <w:sz w:val="28"/>
          <w:szCs w:val="28"/>
        </w:rPr>
        <w:t>Сарычева, О. В.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Компьютер музыканта : учеб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1B1D4A" w:rsidRPr="00926925">
        <w:rPr>
          <w:rFonts w:ascii="Times New Roman" w:hAnsi="Times New Roman" w:cs="Times New Roman"/>
          <w:sz w:val="28"/>
          <w:szCs w:val="28"/>
        </w:rPr>
        <w:t xml:space="preserve"> пособие / </w:t>
      </w:r>
      <w:r w:rsidR="001B1D4A" w:rsidRPr="00926925">
        <w:rPr>
          <w:rFonts w:ascii="Times New Roman" w:hAnsi="Times New Roman" w:cs="Times New Roman"/>
          <w:sz w:val="28"/>
          <w:szCs w:val="28"/>
        </w:rPr>
        <w:br/>
      </w:r>
      <w:r w:rsidR="001B1D4A" w:rsidRPr="00673872">
        <w:rPr>
          <w:rFonts w:ascii="Times New Roman" w:hAnsi="Times New Roman" w:cs="Times New Roman"/>
          <w:spacing w:val="-6"/>
          <w:sz w:val="28"/>
          <w:szCs w:val="28"/>
        </w:rPr>
        <w:t>О. В. Сарычева. – 3-е изд., стер. –</w:t>
      </w:r>
      <w:r w:rsidRPr="00673872">
        <w:rPr>
          <w:rFonts w:ascii="Times New Roman" w:hAnsi="Times New Roman" w:cs="Times New Roman"/>
          <w:spacing w:val="-6"/>
          <w:sz w:val="28"/>
          <w:szCs w:val="28"/>
        </w:rPr>
        <w:t xml:space="preserve"> Санкт-Петербург</w:t>
      </w:r>
      <w:r w:rsidR="001B1D4A" w:rsidRPr="00673872">
        <w:rPr>
          <w:rFonts w:ascii="Times New Roman" w:hAnsi="Times New Roman" w:cs="Times New Roman"/>
          <w:spacing w:val="-6"/>
          <w:sz w:val="28"/>
          <w:szCs w:val="28"/>
        </w:rPr>
        <w:t xml:space="preserve"> : Планета музыки, 2021. – 52 с.</w:t>
      </w:r>
    </w:p>
    <w:p w14:paraId="5155F781" w14:textId="4A11DE78" w:rsidR="001B1D4A" w:rsidRPr="00926925" w:rsidRDefault="00926925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9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7. </w:t>
      </w:r>
      <w:r w:rsidR="001B1D4A" w:rsidRPr="009269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Шабунова, И. М.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Инструменты и оркестр в европейской музы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культуре</w:t>
      </w:r>
      <w:r w:rsidR="00671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учеб</w:t>
      </w:r>
      <w:r w:rsidR="00AD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пособие / И. М. Шабунова. – 2-е изд., стер. –</w:t>
      </w:r>
      <w:r w:rsidRPr="00926925">
        <w:rPr>
          <w:rFonts w:ascii="Times New Roman" w:hAnsi="Times New Roman" w:cs="Times New Roman"/>
          <w:sz w:val="28"/>
          <w:szCs w:val="28"/>
        </w:rPr>
        <w:t xml:space="preserve"> Санкт-Пе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926925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926925">
        <w:rPr>
          <w:rFonts w:ascii="Times New Roman" w:hAnsi="Times New Roman" w:cs="Times New Roman"/>
          <w:sz w:val="28"/>
          <w:szCs w:val="28"/>
        </w:rPr>
        <w:t>бург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Планета музыки, 2018. – 336 с. – </w:t>
      </w:r>
      <w:r w:rsidR="001B1D4A" w:rsidRPr="0092692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926925">
        <w:rPr>
          <w:rFonts w:ascii="Times New Roman" w:hAnsi="Times New Roman" w:cs="Times New Roman"/>
          <w:color w:val="000000"/>
          <w:sz w:val="28"/>
          <w:szCs w:val="28"/>
        </w:rPr>
        <w:t>https://e.lanbook.com/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</w:rPr>
        <w:t>book/107070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D4A" w:rsidRPr="00926925">
        <w:rPr>
          <w:rFonts w:ascii="Times New Roman" w:eastAsia="Calibri" w:hAnsi="Times New Roman" w:cs="Times New Roman"/>
          <w:sz w:val="28"/>
          <w:szCs w:val="28"/>
        </w:rPr>
        <w:t>(дата обращения: 03.03.2025)</w:t>
      </w:r>
      <w:r w:rsidR="001B1D4A" w:rsidRPr="0092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050127" w14:textId="77777777" w:rsidR="001B1D4A" w:rsidRPr="00926925" w:rsidRDefault="001B1D4A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604CEA" w14:textId="77777777" w:rsidR="00F3037D" w:rsidRPr="00926925" w:rsidRDefault="00F3037D" w:rsidP="00986B61">
      <w:pPr>
        <w:widowControl w:val="0"/>
        <w:suppressAutoHyphens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B8542E0" w14:textId="795BD0A5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Технологии и методы преподавания учебной дисциплины</w:t>
      </w:r>
    </w:p>
    <w:p w14:paraId="22637F37" w14:textId="77777777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Специфика преподавания учебной дисциплины «Основы микширования» предполагает использование как традиционных, так и инновационных образовательных технологий. Традиционные образовательные технологии включают в себя презентацию учебного материала, его адаптацию к формам и методам преподавания, организацию, контроль и диагностику учебной деятельности студентов. Инновационные образовательные технологии заключаются в применении современных мультимедийных, а также информационных средств – в том числе ресурсов глобальной сети Интернет.</w:t>
      </w:r>
    </w:p>
    <w:p w14:paraId="5E1433C6" w14:textId="11B5E748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Преподавание </w:t>
      </w:r>
      <w:r w:rsidR="00FB5080" w:rsidRPr="00926925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дисциплины «Основы микширования» требует обязательного использования активных практико-ориентированных методов обучения, постановки в процессе занятий актуальных практических задач. Это </w:t>
      </w:r>
      <w:r w:rsidRPr="00673872">
        <w:rPr>
          <w:rFonts w:ascii="Times New Roman" w:eastAsia="Calibri" w:hAnsi="Times New Roman" w:cs="Times New Roman"/>
          <w:spacing w:val="-8"/>
          <w:sz w:val="28"/>
          <w:szCs w:val="28"/>
        </w:rPr>
        <w:t>позволит обеспечить формирование у студентов необходимых профессиональных компетенций, а именно – приобретени</w:t>
      </w:r>
      <w:r w:rsidR="00AD4F72" w:rsidRPr="00673872">
        <w:rPr>
          <w:rFonts w:ascii="Times New Roman" w:eastAsia="Calibri" w:hAnsi="Times New Roman" w:cs="Times New Roman"/>
          <w:spacing w:val="-8"/>
          <w:sz w:val="28"/>
          <w:szCs w:val="28"/>
        </w:rPr>
        <w:t>е</w:t>
      </w:r>
      <w:r w:rsidRPr="0067387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практических навыков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и умений в данной области.</w:t>
      </w:r>
    </w:p>
    <w:p w14:paraId="4813281E" w14:textId="77777777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CC08CB" w14:textId="1E5701AB" w:rsidR="00F3037D" w:rsidRPr="00926925" w:rsidRDefault="00F3037D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организации</w:t>
      </w:r>
    </w:p>
    <w:p w14:paraId="3FE3D6D3" w14:textId="77777777" w:rsidR="00F3037D" w:rsidRPr="00926925" w:rsidRDefault="00F3037D" w:rsidP="00986B61">
      <w:pPr>
        <w:widowControl w:val="0"/>
        <w:suppressAutoHyphens/>
        <w:spacing w:after="0"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>и выполнению самостоятельной работы студентов</w:t>
      </w:r>
    </w:p>
    <w:p w14:paraId="1796FEA5" w14:textId="22B53FA2" w:rsidR="00F179D6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  <w:t>Самостоятельная работа студентов по учебной дисциплине «Основы микширования» предполагает</w:t>
      </w:r>
      <w:r w:rsidR="00F179D6" w:rsidRPr="00926925">
        <w:rPr>
          <w:rFonts w:ascii="Times New Roman" w:eastAsia="Calibri" w:hAnsi="Times New Roman" w:cs="Times New Roman"/>
          <w:sz w:val="28"/>
          <w:szCs w:val="28"/>
        </w:rPr>
        <w:t>: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B3BD76" w14:textId="0CD29C2F" w:rsidR="00F179D6" w:rsidRPr="00926925" w:rsidRDefault="00F179D6" w:rsidP="00673872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>–</w:t>
      </w:r>
      <w:r w:rsidR="00673872">
        <w:rPr>
          <w:rFonts w:ascii="Times New Roman" w:hAnsi="Times New Roman"/>
          <w:sz w:val="28"/>
          <w:szCs w:val="28"/>
        </w:rPr>
        <w:t> </w:t>
      </w:r>
      <w:r w:rsidRPr="00926925">
        <w:rPr>
          <w:rFonts w:ascii="Times New Roman" w:hAnsi="Times New Roman"/>
          <w:sz w:val="28"/>
          <w:szCs w:val="28"/>
        </w:rPr>
        <w:t xml:space="preserve">углубленное </w:t>
      </w:r>
      <w:r w:rsidR="00C448A4" w:rsidRPr="00926925">
        <w:rPr>
          <w:rFonts w:ascii="Times New Roman" w:hAnsi="Times New Roman"/>
          <w:sz w:val="28"/>
          <w:szCs w:val="28"/>
        </w:rPr>
        <w:t xml:space="preserve">изучение </w:t>
      </w:r>
      <w:r w:rsidR="0070519B" w:rsidRPr="00926925">
        <w:rPr>
          <w:rFonts w:ascii="Times New Roman" w:hAnsi="Times New Roman"/>
          <w:sz w:val="28"/>
          <w:szCs w:val="28"/>
        </w:rPr>
        <w:t>истории микширования как вида</w:t>
      </w:r>
      <w:r w:rsidRPr="00926925">
        <w:rPr>
          <w:rFonts w:ascii="Times New Roman" w:hAnsi="Times New Roman"/>
          <w:sz w:val="28"/>
          <w:szCs w:val="28"/>
        </w:rPr>
        <w:t xml:space="preserve"> звукорежисс</w:t>
      </w:r>
      <w:r w:rsidR="00F41BB8" w:rsidRPr="00926925">
        <w:rPr>
          <w:rFonts w:ascii="Times New Roman" w:hAnsi="Times New Roman"/>
          <w:sz w:val="28"/>
          <w:szCs w:val="28"/>
        </w:rPr>
        <w:t>е</w:t>
      </w:r>
      <w:r w:rsidRPr="00926925">
        <w:rPr>
          <w:rFonts w:ascii="Times New Roman" w:hAnsi="Times New Roman"/>
          <w:sz w:val="28"/>
          <w:szCs w:val="28"/>
        </w:rPr>
        <w:t>рской деятельности;</w:t>
      </w:r>
      <w:r w:rsidR="0070519B" w:rsidRPr="00926925">
        <w:rPr>
          <w:rFonts w:ascii="Times New Roman" w:hAnsi="Times New Roman"/>
          <w:sz w:val="28"/>
          <w:szCs w:val="28"/>
        </w:rPr>
        <w:t xml:space="preserve"> </w:t>
      </w:r>
    </w:p>
    <w:p w14:paraId="08781038" w14:textId="51977A11" w:rsidR="00F179D6" w:rsidRPr="00926925" w:rsidRDefault="00F179D6" w:rsidP="00673872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>–</w:t>
      </w:r>
      <w:r w:rsidR="00673872">
        <w:rPr>
          <w:rFonts w:ascii="Times New Roman" w:hAnsi="Times New Roman"/>
          <w:sz w:val="28"/>
          <w:szCs w:val="28"/>
        </w:rPr>
        <w:t> </w:t>
      </w:r>
      <w:r w:rsidRPr="00926925">
        <w:rPr>
          <w:rFonts w:ascii="Times New Roman" w:hAnsi="Times New Roman"/>
          <w:sz w:val="28"/>
          <w:szCs w:val="28"/>
        </w:rPr>
        <w:t>выработку устойчивых навыков использования микшерного пульта, а также процессоров звуковых эффектов;</w:t>
      </w:r>
    </w:p>
    <w:p w14:paraId="0112D83D" w14:textId="256DF03F" w:rsidR="00F179D6" w:rsidRPr="00926925" w:rsidRDefault="00F179D6" w:rsidP="00673872">
      <w:pPr>
        <w:widowControl w:val="0"/>
        <w:suppressAutoHyphens/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>–</w:t>
      </w:r>
      <w:r w:rsidR="00673872">
        <w:rPr>
          <w:rFonts w:ascii="Times New Roman" w:hAnsi="Times New Roman"/>
          <w:sz w:val="28"/>
          <w:szCs w:val="28"/>
        </w:rPr>
        <w:t> </w:t>
      </w:r>
      <w:r w:rsidRPr="00926925">
        <w:rPr>
          <w:rFonts w:ascii="Times New Roman" w:hAnsi="Times New Roman"/>
          <w:sz w:val="28"/>
          <w:szCs w:val="28"/>
        </w:rPr>
        <w:t>детальное</w:t>
      </w:r>
      <w:r w:rsidR="0070519B" w:rsidRPr="00926925">
        <w:rPr>
          <w:rFonts w:ascii="Times New Roman" w:hAnsi="Times New Roman"/>
          <w:sz w:val="28"/>
          <w:szCs w:val="28"/>
        </w:rPr>
        <w:t xml:space="preserve"> </w:t>
      </w:r>
      <w:r w:rsidRPr="00926925">
        <w:rPr>
          <w:rFonts w:ascii="Times New Roman" w:hAnsi="Times New Roman"/>
          <w:sz w:val="28"/>
          <w:szCs w:val="28"/>
        </w:rPr>
        <w:t>практическое освоение</w:t>
      </w:r>
      <w:r w:rsidR="00C448A4" w:rsidRPr="00926925">
        <w:rPr>
          <w:rFonts w:ascii="Times New Roman" w:hAnsi="Times New Roman"/>
          <w:sz w:val="28"/>
          <w:szCs w:val="28"/>
        </w:rPr>
        <w:t xml:space="preserve"> способов </w:t>
      </w:r>
      <w:r w:rsidR="0070519B" w:rsidRPr="00926925">
        <w:rPr>
          <w:rFonts w:ascii="Times New Roman" w:hAnsi="Times New Roman"/>
          <w:sz w:val="28"/>
          <w:szCs w:val="28"/>
        </w:rPr>
        <w:t>комбинирования музыкального материала с помощью мик</w:t>
      </w:r>
      <w:r w:rsidRPr="00926925">
        <w:rPr>
          <w:rFonts w:ascii="Times New Roman" w:hAnsi="Times New Roman"/>
          <w:sz w:val="28"/>
          <w:szCs w:val="28"/>
        </w:rPr>
        <w:t>шерных</w:t>
      </w:r>
      <w:r w:rsidR="0070519B" w:rsidRPr="00926925">
        <w:rPr>
          <w:rFonts w:ascii="Times New Roman" w:hAnsi="Times New Roman"/>
          <w:sz w:val="28"/>
          <w:szCs w:val="28"/>
        </w:rPr>
        <w:t xml:space="preserve"> пульт</w:t>
      </w:r>
      <w:r w:rsidRPr="00926925">
        <w:rPr>
          <w:rFonts w:ascii="Times New Roman" w:hAnsi="Times New Roman"/>
          <w:sz w:val="28"/>
          <w:szCs w:val="28"/>
        </w:rPr>
        <w:t>ов (аналоговых, цифровых</w:t>
      </w:r>
      <w:r w:rsidR="0070519B" w:rsidRPr="00926925">
        <w:rPr>
          <w:rFonts w:ascii="Times New Roman" w:hAnsi="Times New Roman"/>
          <w:sz w:val="28"/>
          <w:szCs w:val="28"/>
        </w:rPr>
        <w:t>) и виртуальных рабочих станций (</w:t>
      </w:r>
      <w:r w:rsidR="0070519B" w:rsidRPr="00926925">
        <w:rPr>
          <w:rFonts w:ascii="Times New Roman" w:hAnsi="Times New Roman"/>
          <w:sz w:val="28"/>
          <w:szCs w:val="28"/>
          <w:lang w:val="en-US"/>
        </w:rPr>
        <w:t>DAW</w:t>
      </w:r>
      <w:r w:rsidR="0070519B" w:rsidRPr="00926925">
        <w:rPr>
          <w:rFonts w:ascii="Times New Roman" w:hAnsi="Times New Roman"/>
          <w:sz w:val="28"/>
          <w:szCs w:val="28"/>
        </w:rPr>
        <w:t>)</w:t>
      </w:r>
      <w:r w:rsidRPr="00926925">
        <w:rPr>
          <w:rFonts w:ascii="Times New Roman" w:hAnsi="Times New Roman"/>
          <w:sz w:val="28"/>
          <w:szCs w:val="28"/>
        </w:rPr>
        <w:t>;</w:t>
      </w:r>
      <w:r w:rsidR="0070519B" w:rsidRPr="00926925">
        <w:rPr>
          <w:rFonts w:ascii="Times New Roman" w:hAnsi="Times New Roman"/>
          <w:sz w:val="28"/>
          <w:szCs w:val="28"/>
        </w:rPr>
        <w:t xml:space="preserve"> </w:t>
      </w:r>
    </w:p>
    <w:p w14:paraId="4AFE4FDC" w14:textId="5ABFB148" w:rsidR="0070519B" w:rsidRPr="00926925" w:rsidRDefault="00F179D6" w:rsidP="00673872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hAnsi="Times New Roman"/>
          <w:sz w:val="28"/>
          <w:szCs w:val="28"/>
        </w:rPr>
        <w:t>–</w:t>
      </w:r>
      <w:r w:rsidR="00673872">
        <w:rPr>
          <w:rFonts w:ascii="Times New Roman" w:hAnsi="Times New Roman"/>
          <w:sz w:val="28"/>
          <w:szCs w:val="28"/>
        </w:rPr>
        <w:t> </w:t>
      </w:r>
      <w:r w:rsidRPr="00926925">
        <w:rPr>
          <w:rFonts w:ascii="Times New Roman" w:hAnsi="Times New Roman"/>
          <w:sz w:val="28"/>
          <w:szCs w:val="28"/>
        </w:rPr>
        <w:t xml:space="preserve">детальное практическое освоение </w:t>
      </w:r>
      <w:r w:rsidR="0070519B" w:rsidRPr="00926925">
        <w:rPr>
          <w:rFonts w:ascii="Times New Roman" w:hAnsi="Times New Roman"/>
          <w:sz w:val="28"/>
          <w:szCs w:val="28"/>
        </w:rPr>
        <w:t>методов обработки музыкального материала различными видами звуковых эффектов</w:t>
      </w:r>
      <w:r w:rsidRPr="00926925">
        <w:rPr>
          <w:rFonts w:ascii="Times New Roman" w:hAnsi="Times New Roman"/>
          <w:sz w:val="28"/>
          <w:szCs w:val="28"/>
        </w:rPr>
        <w:t xml:space="preserve"> (спектральных, динамических и др.).</w:t>
      </w:r>
    </w:p>
    <w:p w14:paraId="194A9181" w14:textId="59D56D99" w:rsidR="00C448A4" w:rsidRPr="000363C5" w:rsidRDefault="00ED5F9C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Самостоятельная работа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выполняется студентами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925">
        <w:rPr>
          <w:rFonts w:ascii="Times New Roman" w:eastAsia="Calibri" w:hAnsi="Times New Roman" w:cs="Times New Roman"/>
          <w:sz w:val="28"/>
          <w:szCs w:val="28"/>
        </w:rPr>
        <w:t>с опорой на рекомендуемую литературу, а также ресурсы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 сети Интернет</w:t>
      </w:r>
      <w:r w:rsidR="00C448A4" w:rsidRPr="00926925">
        <w:rPr>
          <w:rFonts w:ascii="Calibri" w:eastAsia="Calibri" w:hAnsi="Calibri" w:cs="Times New Roman"/>
        </w:rPr>
        <w:t xml:space="preserve"> </w:t>
      </w:r>
      <w:r w:rsidR="00C448A4" w:rsidRPr="00926925">
        <w:rPr>
          <w:rFonts w:ascii="Times New Roman" w:eastAsia="Calibri" w:hAnsi="Times New Roman" w:cs="Times New Roman"/>
          <w:sz w:val="28"/>
          <w:szCs w:val="28"/>
        </w:rPr>
        <w:t xml:space="preserve">в целях поиска, изучения и анализа тематических текстовых, аудио- и видеоматериалов, графических иллюстраций. Самостоятельная работа студентов контролируется </w:t>
      </w:r>
      <w:r w:rsidR="00C448A4" w:rsidRPr="000363C5">
        <w:rPr>
          <w:rFonts w:ascii="Times New Roman" w:eastAsia="Calibri" w:hAnsi="Times New Roman" w:cs="Times New Roman"/>
          <w:spacing w:val="-6"/>
          <w:sz w:val="28"/>
          <w:szCs w:val="28"/>
        </w:rPr>
        <w:t>преподавателем с использованием рекомендуемых форм и средств диагностики.</w:t>
      </w:r>
    </w:p>
    <w:p w14:paraId="6C23322E" w14:textId="15898768" w:rsidR="00F3037D" w:rsidRPr="00926925" w:rsidRDefault="00F3037D" w:rsidP="00986B61">
      <w:pPr>
        <w:widowControl w:val="0"/>
        <w:suppressAutoHyphens/>
        <w:spacing w:line="360" w:lineRule="exact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5EEC3E" w14:textId="51F8D83A" w:rsidR="00F3037D" w:rsidRPr="00926925" w:rsidRDefault="00F3037D" w:rsidP="00BD5E9D">
      <w:pPr>
        <w:widowControl w:val="0"/>
        <w:suppressAutoHyphens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Рекомендуемые средства диагностики </w:t>
      </w:r>
      <w:r w:rsidRPr="00F5683C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результатов </w:t>
      </w:r>
      <w:r w:rsidR="00673872" w:rsidRPr="00F5683C">
        <w:rPr>
          <w:rFonts w:ascii="Times New Roman" w:eastAsia="Calibri" w:hAnsi="Times New Roman" w:cs="Times New Roman"/>
          <w:b/>
          <w:sz w:val="28"/>
          <w:szCs w:val="28"/>
        </w:rPr>
        <w:t>учебной деятельности</w:t>
      </w:r>
    </w:p>
    <w:p w14:paraId="6C6C1FA5" w14:textId="0B06EF83" w:rsidR="00F3037D" w:rsidRPr="00926925" w:rsidRDefault="007F07FB" w:rsidP="00BD5E9D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ab/>
      </w:r>
      <w:r w:rsidR="00F3037D" w:rsidRPr="00926925">
        <w:rPr>
          <w:rFonts w:ascii="Times New Roman" w:eastAsia="Calibri" w:hAnsi="Times New Roman" w:cs="Times New Roman"/>
          <w:sz w:val="28"/>
          <w:szCs w:val="28"/>
        </w:rPr>
        <w:t xml:space="preserve">Контроль учебной деятельности студентов по учебной дисциплине </w:t>
      </w:r>
      <w:r w:rsidRPr="00926925">
        <w:rPr>
          <w:rFonts w:ascii="Times New Roman" w:eastAsia="Calibri" w:hAnsi="Times New Roman" w:cs="Times New Roman"/>
          <w:sz w:val="28"/>
          <w:szCs w:val="28"/>
        </w:rPr>
        <w:t xml:space="preserve">«Основы микширования» </w:t>
      </w:r>
      <w:r w:rsidR="00F3037D" w:rsidRPr="00926925">
        <w:rPr>
          <w:rFonts w:ascii="Times New Roman" w:eastAsia="Calibri" w:hAnsi="Times New Roman" w:cs="Times New Roman"/>
          <w:sz w:val="28"/>
          <w:szCs w:val="28"/>
        </w:rPr>
        <w:t xml:space="preserve">осуществляется посредством следующих форм </w:t>
      </w:r>
      <w:r w:rsidR="00F3037D" w:rsidRPr="00926925">
        <w:rPr>
          <w:rFonts w:ascii="Times New Roman" w:eastAsia="Calibri" w:hAnsi="Times New Roman" w:cs="Times New Roman"/>
          <w:sz w:val="28"/>
          <w:szCs w:val="28"/>
        </w:rPr>
        <w:lastRenderedPageBreak/>
        <w:t>диагностики усвоения учебного материала:</w:t>
      </w:r>
    </w:p>
    <w:p w14:paraId="62E01AA6" w14:textId="77777777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беседа, дискуссия;</w:t>
      </w:r>
    </w:p>
    <w:p w14:paraId="4A6B3715" w14:textId="77777777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опрос (устный, письменный);</w:t>
      </w:r>
    </w:p>
    <w:p w14:paraId="0E2D063C" w14:textId="77777777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практическое задание;</w:t>
      </w:r>
    </w:p>
    <w:p w14:paraId="7054EAF5" w14:textId="77777777" w:rsidR="00C448A4" w:rsidRPr="00926925" w:rsidRDefault="00C448A4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925">
        <w:rPr>
          <w:rFonts w:ascii="Times New Roman" w:eastAsia="Calibri" w:hAnsi="Times New Roman" w:cs="Times New Roman"/>
          <w:sz w:val="28"/>
          <w:szCs w:val="28"/>
        </w:rPr>
        <w:t>– тест.</w:t>
      </w:r>
    </w:p>
    <w:p w14:paraId="57710FED" w14:textId="77777777" w:rsidR="007F07FB" w:rsidRPr="00926925" w:rsidRDefault="007F07FB" w:rsidP="00986B61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CE758" w14:textId="77777777" w:rsidR="00E71927" w:rsidRPr="00926925" w:rsidRDefault="005270F5" w:rsidP="00986B61">
      <w:pPr>
        <w:pStyle w:val="a3"/>
        <w:widowControl w:val="0"/>
        <w:suppressAutoHyphens/>
        <w:spacing w:line="360" w:lineRule="exac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925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перечень </w:t>
      </w:r>
      <w:r w:rsidR="00C448A4" w:rsidRPr="00926925">
        <w:rPr>
          <w:rFonts w:ascii="Times New Roman" w:eastAsia="Calibri" w:hAnsi="Times New Roman" w:cs="Times New Roman"/>
          <w:b/>
          <w:sz w:val="28"/>
          <w:szCs w:val="28"/>
        </w:rPr>
        <w:t>экзаменационных вопросов</w:t>
      </w:r>
    </w:p>
    <w:p w14:paraId="7DC3D230" w14:textId="04F1F90A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Понятия «микширование» и «сведение».</w:t>
      </w:r>
    </w:p>
    <w:p w14:paraId="5C63769E" w14:textId="4A2A6AFA" w:rsidR="00C448A4" w:rsidRPr="00BD5E9D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BD5E9D">
        <w:rPr>
          <w:rFonts w:ascii="Times New Roman" w:hAnsi="Times New Roman" w:cs="Times New Roman"/>
          <w:spacing w:val="-6"/>
          <w:sz w:val="28"/>
          <w:szCs w:val="28"/>
        </w:rPr>
        <w:t>Пути развития микширования как вида звукорежиссерской деятельности.</w:t>
      </w:r>
    </w:p>
    <w:p w14:paraId="6ECA7CEA" w14:textId="150D7861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Задачи, решаемые звукорежиссером в процессе микширования музыкальной фонограммы.</w:t>
      </w:r>
    </w:p>
    <w:p w14:paraId="6926FDF6" w14:textId="3B4FCF7D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48A4" w:rsidRPr="00926925">
        <w:rPr>
          <w:rFonts w:ascii="Times New Roman" w:hAnsi="Times New Roman" w:cs="Times New Roman"/>
          <w:sz w:val="28"/>
          <w:szCs w:val="28"/>
        </w:rPr>
        <w:t>Монтаж музыкального материала на этапе сведения.</w:t>
      </w:r>
    </w:p>
    <w:p w14:paraId="17E9C85F" w14:textId="7FD7CA6B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448A4" w:rsidRPr="00926925">
        <w:rPr>
          <w:rFonts w:ascii="Times New Roman" w:hAnsi="Times New Roman" w:cs="Times New Roman"/>
          <w:sz w:val="28"/>
          <w:szCs w:val="28"/>
        </w:rPr>
        <w:t>Редактирование музыкального материала на этапе сведения.</w:t>
      </w:r>
    </w:p>
    <w:p w14:paraId="7EB89D9B" w14:textId="147D6D2D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448A4" w:rsidRPr="00926925">
        <w:rPr>
          <w:rFonts w:ascii="Times New Roman" w:hAnsi="Times New Roman" w:cs="Times New Roman"/>
          <w:sz w:val="28"/>
          <w:szCs w:val="28"/>
        </w:rPr>
        <w:t>Технический инструментарий микс-инженера.</w:t>
      </w:r>
    </w:p>
    <w:p w14:paraId="0B832CE3" w14:textId="2AD20608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Современные подходы к микшированию. </w:t>
      </w:r>
    </w:p>
    <w:p w14:paraId="425DB165" w14:textId="563E1A9A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448A4" w:rsidRPr="00926925">
        <w:rPr>
          <w:rFonts w:ascii="Times New Roman" w:hAnsi="Times New Roman" w:cs="Times New Roman"/>
          <w:sz w:val="28"/>
          <w:szCs w:val="28"/>
        </w:rPr>
        <w:t>Стили микширования.</w:t>
      </w:r>
    </w:p>
    <w:p w14:paraId="1F6B3A9F" w14:textId="278F5A8B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448A4" w:rsidRPr="00926925">
        <w:rPr>
          <w:rFonts w:ascii="Times New Roman" w:hAnsi="Times New Roman" w:cs="Times New Roman"/>
          <w:sz w:val="28"/>
          <w:szCs w:val="28"/>
        </w:rPr>
        <w:t>Микшерный пульт как инструмент звукорежиссера.</w:t>
      </w:r>
    </w:p>
    <w:p w14:paraId="6FB4B1D0" w14:textId="41913CBF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448A4" w:rsidRPr="00926925">
        <w:rPr>
          <w:rFonts w:ascii="Times New Roman" w:hAnsi="Times New Roman" w:cs="Times New Roman"/>
          <w:sz w:val="28"/>
          <w:szCs w:val="28"/>
        </w:rPr>
        <w:t>Аналоговые микшерные пульты, их преимущества и недостатки.</w:t>
      </w:r>
    </w:p>
    <w:p w14:paraId="0216606B" w14:textId="7BD43257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448A4" w:rsidRPr="00926925">
        <w:rPr>
          <w:rFonts w:ascii="Times New Roman" w:hAnsi="Times New Roman" w:cs="Times New Roman"/>
          <w:sz w:val="28"/>
          <w:szCs w:val="28"/>
        </w:rPr>
        <w:t>Цифровые микшерные пульты, их преимущества и недостатки.</w:t>
      </w:r>
    </w:p>
    <w:p w14:paraId="2F7D930F" w14:textId="169C3456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448A4" w:rsidRPr="00926925">
        <w:rPr>
          <w:rFonts w:ascii="Times New Roman" w:hAnsi="Times New Roman" w:cs="Times New Roman"/>
          <w:sz w:val="28"/>
          <w:szCs w:val="28"/>
        </w:rPr>
        <w:t>Современные производители и модели микшерных пультов.</w:t>
      </w:r>
    </w:p>
    <w:p w14:paraId="7F7F640A" w14:textId="0447D24E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Элементы управления канальной линейки аналогового микшерного пульта.</w:t>
      </w:r>
    </w:p>
    <w:p w14:paraId="552DD050" w14:textId="238C4633" w:rsidR="00C448A4" w:rsidRPr="00BD5E9D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BD5E9D">
        <w:rPr>
          <w:rFonts w:ascii="Times New Roman" w:hAnsi="Times New Roman" w:cs="Times New Roman"/>
          <w:spacing w:val="-6"/>
          <w:sz w:val="28"/>
          <w:szCs w:val="28"/>
        </w:rPr>
        <w:t>Элементы управления канальной линейки цифрового микшерного пульта.</w:t>
      </w:r>
    </w:p>
    <w:p w14:paraId="599D707E" w14:textId="4E672810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448A4" w:rsidRPr="00926925">
        <w:rPr>
          <w:rFonts w:ascii="Times New Roman" w:hAnsi="Times New Roman" w:cs="Times New Roman"/>
          <w:sz w:val="28"/>
          <w:szCs w:val="28"/>
        </w:rPr>
        <w:t>Каналы подгрупп и дополнительные выходы микшерного пульта.</w:t>
      </w:r>
    </w:p>
    <w:p w14:paraId="07F16D0A" w14:textId="6678D2C7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448A4" w:rsidRPr="00926925">
        <w:rPr>
          <w:rFonts w:ascii="Times New Roman" w:hAnsi="Times New Roman" w:cs="Times New Roman"/>
          <w:sz w:val="28"/>
          <w:szCs w:val="28"/>
        </w:rPr>
        <w:t>Каналы эффектов микшерного пульта.</w:t>
      </w:r>
    </w:p>
    <w:p w14:paraId="53F0D540" w14:textId="443B002C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C448A4" w:rsidRPr="00926925">
        <w:rPr>
          <w:rFonts w:ascii="Times New Roman" w:hAnsi="Times New Roman" w:cs="Times New Roman"/>
          <w:sz w:val="28"/>
          <w:szCs w:val="28"/>
        </w:rPr>
        <w:t>Установка громкостного баланса элементов музыкальной фонограммы с помощью микшерного пульта.</w:t>
      </w:r>
    </w:p>
    <w:p w14:paraId="5931D011" w14:textId="2D28F9CF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Панорамирование элементов музыкальной фонограммы с помощью микшерного пульта.</w:t>
      </w:r>
    </w:p>
    <w:p w14:paraId="6707F184" w14:textId="74C906F6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Эквализация элементов музыкальной фонограммы с помощью микшерного пульта.</w:t>
      </w:r>
    </w:p>
    <w:p w14:paraId="36C950E3" w14:textId="79B06201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4A5240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Особенности маршрутизации сигналов в виртуальных рабочих станциях Avid ProTools и Cocos R.E.A.P.E.R.</w:t>
      </w:r>
    </w:p>
    <w:p w14:paraId="6430D893" w14:textId="4AACA822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Особенности маршрутизации сигналов в виртуальных рабочих станциях PreSonus Studio One и Steinberg Cubase.</w:t>
      </w:r>
    </w:p>
    <w:p w14:paraId="40F15D83" w14:textId="2755D005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448A4" w:rsidRPr="00926925">
        <w:rPr>
          <w:rFonts w:ascii="Times New Roman" w:hAnsi="Times New Roman" w:cs="Times New Roman"/>
          <w:sz w:val="28"/>
          <w:szCs w:val="28"/>
        </w:rPr>
        <w:t>Способы экспортирования микса в виртуальных рабочих станциях Avid ProTools и Cocos R.E.A.P.E.R.</w:t>
      </w:r>
    </w:p>
    <w:p w14:paraId="069D49D4" w14:textId="5131A66D" w:rsidR="00C448A4" w:rsidRPr="00926925" w:rsidRDefault="000E0DA0" w:rsidP="00D06CD5">
      <w:pPr>
        <w:pStyle w:val="a3"/>
        <w:widowControl w:val="0"/>
        <w:tabs>
          <w:tab w:val="left" w:pos="1134"/>
        </w:tabs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Способы экспортирования микса в виртуальных рабочих станциях PreSonus Studio One и Steinberg Cubase.</w:t>
      </w:r>
    </w:p>
    <w:p w14:paraId="5B25F852" w14:textId="0E3A80D5" w:rsidR="00C448A4" w:rsidRPr="00926925" w:rsidRDefault="000E0DA0" w:rsidP="00D06CD5">
      <w:pPr>
        <w:pStyle w:val="a3"/>
        <w:widowControl w:val="0"/>
        <w:tabs>
          <w:tab w:val="left" w:pos="1134"/>
        </w:tabs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Эквализация элементов музыкальной фонограммы в процессе </w:t>
      </w:r>
      <w:r w:rsidR="00C448A4" w:rsidRPr="00926925">
        <w:rPr>
          <w:rFonts w:ascii="Times New Roman" w:hAnsi="Times New Roman" w:cs="Times New Roman"/>
          <w:sz w:val="28"/>
          <w:szCs w:val="28"/>
        </w:rPr>
        <w:lastRenderedPageBreak/>
        <w:t>микширования.</w:t>
      </w:r>
    </w:p>
    <w:p w14:paraId="5AB4455E" w14:textId="780BB4CB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Особенности эквализаци</w:t>
      </w:r>
      <w:r w:rsidR="00926925">
        <w:rPr>
          <w:rFonts w:ascii="Times New Roman" w:hAnsi="Times New Roman" w:cs="Times New Roman"/>
          <w:sz w:val="28"/>
          <w:szCs w:val="28"/>
        </w:rPr>
        <w:t>и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в раздельном режиме.</w:t>
      </w:r>
    </w:p>
    <w:p w14:paraId="50D61059" w14:textId="1D046DFE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Особенности эквализаци</w:t>
      </w:r>
      <w:r w:rsidR="00926925">
        <w:rPr>
          <w:rFonts w:ascii="Times New Roman" w:hAnsi="Times New Roman" w:cs="Times New Roman"/>
          <w:sz w:val="28"/>
          <w:szCs w:val="28"/>
        </w:rPr>
        <w:t>и</w:t>
      </w:r>
      <w:r w:rsidR="00C448A4" w:rsidRPr="00926925">
        <w:rPr>
          <w:rFonts w:ascii="Times New Roman" w:hAnsi="Times New Roman" w:cs="Times New Roman"/>
          <w:sz w:val="28"/>
          <w:szCs w:val="28"/>
        </w:rPr>
        <w:t xml:space="preserve"> элементов музыкальной фонограммы в режиме «мид/сайд».</w:t>
      </w:r>
    </w:p>
    <w:p w14:paraId="3F3E0112" w14:textId="674AEEBA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Виртуальные модули динамической эквализации.</w:t>
      </w:r>
    </w:p>
    <w:p w14:paraId="48BBE81B" w14:textId="06832BCC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Сравнительная характеристика программных эквалайзеров Fab Filter Pro-Q и Waves API-550.</w:t>
      </w:r>
    </w:p>
    <w:p w14:paraId="6BC4221B" w14:textId="6E84A3C8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Сатурация элементов музыкальной фонограммы в процессе микширования.</w:t>
      </w:r>
    </w:p>
    <w:p w14:paraId="5E5D5EE4" w14:textId="2D0FB0CD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C448A4" w:rsidRPr="00926925">
        <w:rPr>
          <w:rFonts w:ascii="Times New Roman" w:hAnsi="Times New Roman" w:cs="Times New Roman"/>
          <w:sz w:val="28"/>
          <w:szCs w:val="28"/>
        </w:rPr>
        <w:t>Программный сатуратор Klanghelm SDRR.</w:t>
      </w:r>
    </w:p>
    <w:p w14:paraId="3F0E3F0C" w14:textId="2A14DCAC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Сравнительная характеристика программных сатураторов Plugin Alliance SPL Twin Tube и Wave Arts Tube Saturator.</w:t>
      </w:r>
    </w:p>
    <w:p w14:paraId="2095909E" w14:textId="43EB54A9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Компрессия звука и ее виды.</w:t>
      </w:r>
    </w:p>
    <w:p w14:paraId="24D9CE66" w14:textId="5CC4BAFD" w:rsidR="00C448A4" w:rsidRPr="00D06CD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D06CD5">
        <w:rPr>
          <w:rFonts w:ascii="Times New Roman" w:hAnsi="Times New Roman" w:cs="Times New Roman"/>
          <w:spacing w:val="-6"/>
          <w:sz w:val="28"/>
          <w:szCs w:val="28"/>
        </w:rPr>
        <w:t>Многополосная компрессия и ее применение в процессе микширования.</w:t>
      </w:r>
    </w:p>
    <w:p w14:paraId="52CFE017" w14:textId="15E222B9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Параллельная компрессия и ее применение в процессе микширования.</w:t>
      </w:r>
    </w:p>
    <w:p w14:paraId="0BD4C5AC" w14:textId="1F5AD60C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C448A4" w:rsidRPr="00926925">
        <w:rPr>
          <w:rFonts w:ascii="Times New Roman" w:hAnsi="Times New Roman" w:cs="Times New Roman"/>
          <w:sz w:val="28"/>
          <w:szCs w:val="28"/>
        </w:rPr>
        <w:t>Параметры компрессора, их настройка.</w:t>
      </w:r>
    </w:p>
    <w:p w14:paraId="7CB01FDD" w14:textId="6148A1EB" w:rsidR="00C448A4" w:rsidRPr="00926925" w:rsidRDefault="000E0DA0" w:rsidP="00D06CD5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Сравнительная характеристика программных компрессоров Analog Obsession BUSTER и Klanghelm MJUC.</w:t>
      </w:r>
    </w:p>
    <w:p w14:paraId="0BC34CF6" w14:textId="3FA982A3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Сравнительная характеристика программных компрессоров Fab Filter Pro-C и Waves API 2500.</w:t>
      </w:r>
    </w:p>
    <w:p w14:paraId="5E6C2D97" w14:textId="1BE4CDE9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Дилей и реверберация как звуковые эффекты, их использование в процессе микширования.</w:t>
      </w:r>
    </w:p>
    <w:p w14:paraId="771DEAD8" w14:textId="55B5450E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Сравнительная характеристика виртуальных модулей обработки звука Valhalla Delay и Waves H-Delay.</w:t>
      </w:r>
    </w:p>
    <w:p w14:paraId="51C75D60" w14:textId="45E79D91" w:rsidR="00C448A4" w:rsidRPr="00926925" w:rsidRDefault="000E0DA0" w:rsidP="00986B61">
      <w:pPr>
        <w:pStyle w:val="a3"/>
        <w:widowControl w:val="0"/>
        <w:suppressAutoHyphens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D06CD5">
        <w:rPr>
          <w:rFonts w:ascii="Times New Roman" w:hAnsi="Times New Roman" w:cs="Times New Roman"/>
          <w:sz w:val="28"/>
          <w:szCs w:val="28"/>
        </w:rPr>
        <w:t> </w:t>
      </w:r>
      <w:r w:rsidR="00C448A4" w:rsidRPr="00926925">
        <w:rPr>
          <w:rFonts w:ascii="Times New Roman" w:hAnsi="Times New Roman" w:cs="Times New Roman"/>
          <w:sz w:val="28"/>
          <w:szCs w:val="28"/>
        </w:rPr>
        <w:t>Модуляционные звуковые эффекты, их применение в процессе микширования.</w:t>
      </w:r>
    </w:p>
    <w:sectPr w:rsidR="00C448A4" w:rsidRPr="00926925" w:rsidSect="00075BCA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40E1" w14:textId="77777777" w:rsidR="001C2BDF" w:rsidRDefault="001C2BDF" w:rsidP="00090D7C">
      <w:pPr>
        <w:spacing w:after="0" w:line="240" w:lineRule="auto"/>
      </w:pPr>
      <w:r>
        <w:separator/>
      </w:r>
    </w:p>
  </w:endnote>
  <w:endnote w:type="continuationSeparator" w:id="0">
    <w:p w14:paraId="7FAE1F3E" w14:textId="77777777" w:rsidR="001C2BDF" w:rsidRDefault="001C2BDF" w:rsidP="0009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44D1" w14:textId="77777777" w:rsidR="001C2BDF" w:rsidRDefault="001C2BDF" w:rsidP="00090D7C">
      <w:pPr>
        <w:spacing w:after="0" w:line="240" w:lineRule="auto"/>
      </w:pPr>
      <w:r>
        <w:separator/>
      </w:r>
    </w:p>
  </w:footnote>
  <w:footnote w:type="continuationSeparator" w:id="0">
    <w:p w14:paraId="59B7042B" w14:textId="77777777" w:rsidR="001C2BDF" w:rsidRDefault="001C2BDF" w:rsidP="0009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498286"/>
      <w:docPartObj>
        <w:docPartGallery w:val="Page Numbers (Top of Page)"/>
        <w:docPartUnique/>
      </w:docPartObj>
    </w:sdtPr>
    <w:sdtEndPr/>
    <w:sdtContent>
      <w:p w14:paraId="5A6F3A41" w14:textId="35F709DE" w:rsidR="00075BCA" w:rsidRDefault="00075B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BCB64" w14:textId="77777777" w:rsidR="00075BCA" w:rsidRDefault="00075B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8C7D" w14:textId="28C452B9" w:rsidR="00075BCA" w:rsidRDefault="00075BC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85836AC"/>
    <w:multiLevelType w:val="hybridMultilevel"/>
    <w:tmpl w:val="F3E6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733"/>
    <w:multiLevelType w:val="hybridMultilevel"/>
    <w:tmpl w:val="0FF8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5CD6"/>
    <w:multiLevelType w:val="hybridMultilevel"/>
    <w:tmpl w:val="AD066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33C"/>
    <w:multiLevelType w:val="hybridMultilevel"/>
    <w:tmpl w:val="2424F080"/>
    <w:lvl w:ilvl="0" w:tplc="FEA0FE7A"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22263379"/>
    <w:multiLevelType w:val="hybridMultilevel"/>
    <w:tmpl w:val="BA86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854A5"/>
    <w:multiLevelType w:val="hybridMultilevel"/>
    <w:tmpl w:val="B936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854"/>
    <w:multiLevelType w:val="hybridMultilevel"/>
    <w:tmpl w:val="1D78C750"/>
    <w:lvl w:ilvl="0" w:tplc="DB48F3EA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7F85A8E"/>
    <w:multiLevelType w:val="hybridMultilevel"/>
    <w:tmpl w:val="A162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B5045"/>
    <w:multiLevelType w:val="hybridMultilevel"/>
    <w:tmpl w:val="FF864FEE"/>
    <w:lvl w:ilvl="0" w:tplc="896C8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22"/>
    <w:rsid w:val="000121C5"/>
    <w:rsid w:val="0002662C"/>
    <w:rsid w:val="000333A1"/>
    <w:rsid w:val="00035289"/>
    <w:rsid w:val="000363C5"/>
    <w:rsid w:val="00040DB5"/>
    <w:rsid w:val="0004494D"/>
    <w:rsid w:val="000619D7"/>
    <w:rsid w:val="00075BCA"/>
    <w:rsid w:val="00081BF9"/>
    <w:rsid w:val="000828AD"/>
    <w:rsid w:val="000844AF"/>
    <w:rsid w:val="00090D7C"/>
    <w:rsid w:val="0009755D"/>
    <w:rsid w:val="000C1732"/>
    <w:rsid w:val="000C1CEC"/>
    <w:rsid w:val="000E0DA0"/>
    <w:rsid w:val="000E3544"/>
    <w:rsid w:val="000F1C45"/>
    <w:rsid w:val="00105C3D"/>
    <w:rsid w:val="00144C51"/>
    <w:rsid w:val="00155988"/>
    <w:rsid w:val="00175D4F"/>
    <w:rsid w:val="001768D7"/>
    <w:rsid w:val="00180188"/>
    <w:rsid w:val="00181CE7"/>
    <w:rsid w:val="001820B1"/>
    <w:rsid w:val="001B1D4A"/>
    <w:rsid w:val="001C2BDF"/>
    <w:rsid w:val="001E494C"/>
    <w:rsid w:val="00207E5A"/>
    <w:rsid w:val="00236932"/>
    <w:rsid w:val="0025029B"/>
    <w:rsid w:val="002729EB"/>
    <w:rsid w:val="00274A4B"/>
    <w:rsid w:val="00283BD5"/>
    <w:rsid w:val="00284405"/>
    <w:rsid w:val="002A6ABC"/>
    <w:rsid w:val="002B5853"/>
    <w:rsid w:val="002D2A93"/>
    <w:rsid w:val="00327122"/>
    <w:rsid w:val="003443E3"/>
    <w:rsid w:val="00385ABE"/>
    <w:rsid w:val="00397F30"/>
    <w:rsid w:val="003A0AB9"/>
    <w:rsid w:val="003A389D"/>
    <w:rsid w:val="003A482B"/>
    <w:rsid w:val="003A4BB4"/>
    <w:rsid w:val="003B06FE"/>
    <w:rsid w:val="003B2302"/>
    <w:rsid w:val="003C07E6"/>
    <w:rsid w:val="003E0611"/>
    <w:rsid w:val="00423458"/>
    <w:rsid w:val="00437705"/>
    <w:rsid w:val="00441722"/>
    <w:rsid w:val="00455B25"/>
    <w:rsid w:val="004634D8"/>
    <w:rsid w:val="00491066"/>
    <w:rsid w:val="00492C93"/>
    <w:rsid w:val="00496685"/>
    <w:rsid w:val="004A5240"/>
    <w:rsid w:val="004A5603"/>
    <w:rsid w:val="004B55AC"/>
    <w:rsid w:val="004C1200"/>
    <w:rsid w:val="004C7E7F"/>
    <w:rsid w:val="004D0C99"/>
    <w:rsid w:val="005065F0"/>
    <w:rsid w:val="00514689"/>
    <w:rsid w:val="0052437B"/>
    <w:rsid w:val="005270F5"/>
    <w:rsid w:val="00533123"/>
    <w:rsid w:val="005521D2"/>
    <w:rsid w:val="0055737D"/>
    <w:rsid w:val="00561C97"/>
    <w:rsid w:val="005630EF"/>
    <w:rsid w:val="00573612"/>
    <w:rsid w:val="0059320E"/>
    <w:rsid w:val="005C0C82"/>
    <w:rsid w:val="005F2B10"/>
    <w:rsid w:val="00602E70"/>
    <w:rsid w:val="00626102"/>
    <w:rsid w:val="00632F62"/>
    <w:rsid w:val="0064350A"/>
    <w:rsid w:val="00652B25"/>
    <w:rsid w:val="006719A8"/>
    <w:rsid w:val="00673872"/>
    <w:rsid w:val="006827F4"/>
    <w:rsid w:val="006A747A"/>
    <w:rsid w:val="006C020E"/>
    <w:rsid w:val="006D7A2E"/>
    <w:rsid w:val="0070519B"/>
    <w:rsid w:val="00710DBF"/>
    <w:rsid w:val="00714BAA"/>
    <w:rsid w:val="00745C0F"/>
    <w:rsid w:val="00782465"/>
    <w:rsid w:val="007A49B5"/>
    <w:rsid w:val="007C31D9"/>
    <w:rsid w:val="007D39C8"/>
    <w:rsid w:val="007E573D"/>
    <w:rsid w:val="007F07FB"/>
    <w:rsid w:val="007F1BA1"/>
    <w:rsid w:val="007F3EB2"/>
    <w:rsid w:val="007F5455"/>
    <w:rsid w:val="008542DF"/>
    <w:rsid w:val="008B036A"/>
    <w:rsid w:val="008B152B"/>
    <w:rsid w:val="008B7BA4"/>
    <w:rsid w:val="008D22E8"/>
    <w:rsid w:val="008F59EC"/>
    <w:rsid w:val="00916928"/>
    <w:rsid w:val="00926925"/>
    <w:rsid w:val="00930381"/>
    <w:rsid w:val="00930FD7"/>
    <w:rsid w:val="0093669B"/>
    <w:rsid w:val="00940A1F"/>
    <w:rsid w:val="009430CF"/>
    <w:rsid w:val="00952E8B"/>
    <w:rsid w:val="0097411C"/>
    <w:rsid w:val="00975477"/>
    <w:rsid w:val="00985E7F"/>
    <w:rsid w:val="00986B61"/>
    <w:rsid w:val="009D61FC"/>
    <w:rsid w:val="009E10FE"/>
    <w:rsid w:val="00A0157A"/>
    <w:rsid w:val="00A34EF7"/>
    <w:rsid w:val="00A56EF2"/>
    <w:rsid w:val="00A8247A"/>
    <w:rsid w:val="00A835D3"/>
    <w:rsid w:val="00AA5695"/>
    <w:rsid w:val="00AA7B0A"/>
    <w:rsid w:val="00AC1B15"/>
    <w:rsid w:val="00AC2037"/>
    <w:rsid w:val="00AC7D68"/>
    <w:rsid w:val="00AD4F72"/>
    <w:rsid w:val="00B024E4"/>
    <w:rsid w:val="00B06B5D"/>
    <w:rsid w:val="00B157CB"/>
    <w:rsid w:val="00B31D19"/>
    <w:rsid w:val="00B33416"/>
    <w:rsid w:val="00B404F3"/>
    <w:rsid w:val="00B46EA5"/>
    <w:rsid w:val="00B606FE"/>
    <w:rsid w:val="00B622DE"/>
    <w:rsid w:val="00B62E37"/>
    <w:rsid w:val="00B71D44"/>
    <w:rsid w:val="00B72FDC"/>
    <w:rsid w:val="00B7306C"/>
    <w:rsid w:val="00B84409"/>
    <w:rsid w:val="00B9091B"/>
    <w:rsid w:val="00BD255E"/>
    <w:rsid w:val="00BD5E9D"/>
    <w:rsid w:val="00BE1A9F"/>
    <w:rsid w:val="00C311CF"/>
    <w:rsid w:val="00C31BE9"/>
    <w:rsid w:val="00C32EC8"/>
    <w:rsid w:val="00C448A4"/>
    <w:rsid w:val="00C57E7C"/>
    <w:rsid w:val="00C607D8"/>
    <w:rsid w:val="00C669EE"/>
    <w:rsid w:val="00C76124"/>
    <w:rsid w:val="00C83BB6"/>
    <w:rsid w:val="00C927F0"/>
    <w:rsid w:val="00CA022A"/>
    <w:rsid w:val="00CB490B"/>
    <w:rsid w:val="00CC53E5"/>
    <w:rsid w:val="00CC625E"/>
    <w:rsid w:val="00CE2FC5"/>
    <w:rsid w:val="00CE61A6"/>
    <w:rsid w:val="00CE75AF"/>
    <w:rsid w:val="00CF190B"/>
    <w:rsid w:val="00CF7B4D"/>
    <w:rsid w:val="00D01BF8"/>
    <w:rsid w:val="00D06CD5"/>
    <w:rsid w:val="00D27EE4"/>
    <w:rsid w:val="00D330A4"/>
    <w:rsid w:val="00D60CD9"/>
    <w:rsid w:val="00D65DA0"/>
    <w:rsid w:val="00D938B9"/>
    <w:rsid w:val="00D96904"/>
    <w:rsid w:val="00DB77E1"/>
    <w:rsid w:val="00DF0EA9"/>
    <w:rsid w:val="00E212CB"/>
    <w:rsid w:val="00E26DE8"/>
    <w:rsid w:val="00E43001"/>
    <w:rsid w:val="00E44AC4"/>
    <w:rsid w:val="00E71927"/>
    <w:rsid w:val="00E928C1"/>
    <w:rsid w:val="00EC10D2"/>
    <w:rsid w:val="00ED23B4"/>
    <w:rsid w:val="00ED466F"/>
    <w:rsid w:val="00ED5F9C"/>
    <w:rsid w:val="00EE7C99"/>
    <w:rsid w:val="00F179D6"/>
    <w:rsid w:val="00F250A8"/>
    <w:rsid w:val="00F3037D"/>
    <w:rsid w:val="00F41BB8"/>
    <w:rsid w:val="00F5683C"/>
    <w:rsid w:val="00F66313"/>
    <w:rsid w:val="00F724C3"/>
    <w:rsid w:val="00F75638"/>
    <w:rsid w:val="00F95C11"/>
    <w:rsid w:val="00FA7716"/>
    <w:rsid w:val="00FB13D3"/>
    <w:rsid w:val="00FB2684"/>
    <w:rsid w:val="00FB5080"/>
    <w:rsid w:val="00FD4062"/>
    <w:rsid w:val="00FD7C44"/>
    <w:rsid w:val="00FE600C"/>
    <w:rsid w:val="00FF4A0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AA0D"/>
  <w15:docId w15:val="{D1F160E7-7675-4F96-9665-D2102E0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40DB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0DB5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0DB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DB5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040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AA16-8E27-43C7-91B1-02F62114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12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Байдун Мария Михайловна</cp:lastModifiedBy>
  <cp:revision>93</cp:revision>
  <cp:lastPrinted>2026-04-28T07:14:00Z</cp:lastPrinted>
  <dcterms:created xsi:type="dcterms:W3CDTF">2025-05-12T07:40:00Z</dcterms:created>
  <dcterms:modified xsi:type="dcterms:W3CDTF">2026-06-25T13:19:00Z</dcterms:modified>
</cp:coreProperties>
</file>