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A6D5E8" w14:textId="25E09A5C" w:rsidR="00F53F0A" w:rsidRPr="008E4A89" w:rsidRDefault="00EB0403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74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53F0A" w:rsidRPr="008E4A89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286915C0" w14:textId="77777777" w:rsidR="00F53F0A" w:rsidRDefault="00F53F0A" w:rsidP="00F5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A89">
        <w:rPr>
          <w:rFonts w:ascii="Times New Roman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14:paraId="627432F3" w14:textId="77777777" w:rsidR="00F53F0A" w:rsidRPr="008E4A89" w:rsidRDefault="00F53F0A" w:rsidP="00F5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16B">
        <w:rPr>
          <w:rFonts w:ascii="Times New Roman" w:hAnsi="Times New Roman" w:cs="Times New Roman"/>
          <w:sz w:val="28"/>
          <w:szCs w:val="28"/>
        </w:rPr>
        <w:t>Учебно-методическое объединение по экологическому образованию</w:t>
      </w:r>
    </w:p>
    <w:p w14:paraId="1ED38A11" w14:textId="77777777" w:rsidR="00F53F0A" w:rsidRDefault="00F53F0A" w:rsidP="00F53F0A">
      <w:pPr>
        <w:ind w:left="4254" w:firstLine="1275"/>
        <w:rPr>
          <w:rFonts w:ascii="Times New Roman" w:hAnsi="Times New Roman" w:cs="Times New Roman"/>
          <w:b/>
          <w:sz w:val="28"/>
          <w:szCs w:val="28"/>
        </w:rPr>
      </w:pPr>
    </w:p>
    <w:p w14:paraId="0711AE87" w14:textId="77777777" w:rsidR="00B62152" w:rsidRDefault="00B62152" w:rsidP="00B62152">
      <w:pPr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14:paraId="4C6114A2" w14:textId="77777777" w:rsidR="00B62152" w:rsidRDefault="00B62152" w:rsidP="00B62152">
      <w:pPr>
        <w:ind w:left="4253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  <w:lang w:val="x-none" w:eastAsia="x-none"/>
        </w:rPr>
        <w:t>Первым заместителем Министра образования</w:t>
      </w:r>
    </w:p>
    <w:p w14:paraId="43616F68" w14:textId="77777777" w:rsidR="00B62152" w:rsidRDefault="00B62152" w:rsidP="00B62152">
      <w:pPr>
        <w:ind w:left="4253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Республики Беларусь </w:t>
      </w:r>
    </w:p>
    <w:p w14:paraId="0BFBB97C" w14:textId="77777777" w:rsidR="00B62152" w:rsidRDefault="00B62152" w:rsidP="00B62152">
      <w:pPr>
        <w:ind w:left="425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А.Г. Бахановичем</w:t>
      </w:r>
    </w:p>
    <w:p w14:paraId="53076F36" w14:textId="77777777" w:rsidR="00B62152" w:rsidRDefault="00B62152" w:rsidP="00B62152">
      <w:pPr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27.06.2024</w:t>
      </w:r>
    </w:p>
    <w:p w14:paraId="5F42480D" w14:textId="77777777" w:rsidR="00B62152" w:rsidRDefault="00B62152" w:rsidP="00B62152">
      <w:pPr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D307F9" w14:textId="7EB2039D" w:rsidR="00B62152" w:rsidRDefault="00B62152" w:rsidP="00B62152">
      <w:pPr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  <w:r>
        <w:rPr>
          <w:rFonts w:ascii="Times New Roman" w:hAnsi="Times New Roman" w:cs="Times New Roman"/>
          <w:b/>
          <w:sz w:val="26"/>
          <w:szCs w:val="26"/>
        </w:rPr>
        <w:t>№ 6-05-05-005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/пр.</w:t>
      </w:r>
    </w:p>
    <w:p w14:paraId="5B1A6C2F" w14:textId="77777777" w:rsidR="00F53F0A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527E2" w14:textId="0F2D465C" w:rsidR="00F53F0A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ГЕОХИМИЯ</w:t>
      </w:r>
    </w:p>
    <w:p w14:paraId="03C7D6A8" w14:textId="77777777" w:rsidR="00F53F0A" w:rsidRDefault="00F53F0A" w:rsidP="00F53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29E6F" w14:textId="77777777" w:rsidR="00F53F0A" w:rsidRPr="007E544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B">
        <w:rPr>
          <w:rFonts w:ascii="Times New Roman" w:hAnsi="Times New Roman" w:cs="Times New Roman"/>
          <w:b/>
          <w:sz w:val="28"/>
          <w:szCs w:val="28"/>
        </w:rPr>
        <w:t>Примерная учебная программа по учебной дисциплине для специальностей</w:t>
      </w:r>
    </w:p>
    <w:p w14:paraId="4204D307" w14:textId="77777777" w:rsidR="00F53F0A" w:rsidRPr="007E544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B">
        <w:rPr>
          <w:rFonts w:ascii="Times New Roman" w:hAnsi="Times New Roman" w:cs="Times New Roman"/>
          <w:b/>
          <w:sz w:val="28"/>
          <w:szCs w:val="28"/>
        </w:rPr>
        <w:t>6-05-0532-01 География</w:t>
      </w:r>
    </w:p>
    <w:p w14:paraId="4E20910E" w14:textId="77777777" w:rsidR="00F53F0A" w:rsidRPr="007E544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B">
        <w:rPr>
          <w:rFonts w:ascii="Times New Roman" w:hAnsi="Times New Roman" w:cs="Times New Roman"/>
          <w:b/>
          <w:sz w:val="28"/>
          <w:szCs w:val="28"/>
        </w:rPr>
        <w:t>6-05-0532-02 Гидрометеорология</w:t>
      </w:r>
    </w:p>
    <w:p w14:paraId="526993F0" w14:textId="77777777" w:rsidR="00F53F0A" w:rsidRPr="007E544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B">
        <w:rPr>
          <w:rFonts w:ascii="Times New Roman" w:hAnsi="Times New Roman" w:cs="Times New Roman"/>
          <w:b/>
          <w:sz w:val="28"/>
          <w:szCs w:val="28"/>
        </w:rPr>
        <w:t>6-05-0521-03 Геоэкология</w:t>
      </w:r>
    </w:p>
    <w:p w14:paraId="375D2D76" w14:textId="77777777" w:rsidR="00F53F0A" w:rsidRPr="007E544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B">
        <w:rPr>
          <w:rFonts w:ascii="Times New Roman" w:hAnsi="Times New Roman" w:cs="Times New Roman"/>
          <w:b/>
          <w:sz w:val="28"/>
          <w:szCs w:val="28"/>
        </w:rPr>
        <w:t>6-05-0532-05 Космоаэрокартография и геодезия</w:t>
      </w:r>
    </w:p>
    <w:p w14:paraId="0CA5E874" w14:textId="77777777" w:rsidR="00F53F0A" w:rsidRPr="007E544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B">
        <w:rPr>
          <w:rFonts w:ascii="Times New Roman" w:hAnsi="Times New Roman" w:cs="Times New Roman"/>
          <w:b/>
          <w:sz w:val="28"/>
          <w:szCs w:val="28"/>
        </w:rPr>
        <w:t>6-05-0532-06 Геоинформационные системы</w:t>
      </w:r>
    </w:p>
    <w:p w14:paraId="53D362C9" w14:textId="77777777" w:rsidR="00F53F0A" w:rsidRPr="007E544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B">
        <w:rPr>
          <w:rFonts w:ascii="Times New Roman" w:hAnsi="Times New Roman" w:cs="Times New Roman"/>
          <w:b/>
          <w:sz w:val="28"/>
          <w:szCs w:val="28"/>
        </w:rPr>
        <w:t>6-05-0532-07 Геотехнологии туризма и экскурсионная деятельность</w:t>
      </w:r>
    </w:p>
    <w:p w14:paraId="6F819F25" w14:textId="77777777" w:rsidR="00F53F0A" w:rsidRPr="000B300B" w:rsidRDefault="00F53F0A" w:rsidP="00F53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32"/>
        <w:gridCol w:w="611"/>
      </w:tblGrid>
      <w:tr w:rsidR="00F53F0A" w:rsidRPr="008E4A89" w14:paraId="2D3B225D" w14:textId="77777777" w:rsidTr="000F6AF7">
        <w:tc>
          <w:tcPr>
            <w:tcW w:w="4678" w:type="dxa"/>
          </w:tcPr>
          <w:p w14:paraId="5AC33E62" w14:textId="77777777" w:rsidR="00F53F0A" w:rsidRPr="008E4A89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3D1DD5" w14:textId="77777777" w:rsidR="00F53F0A" w:rsidRPr="00D55E2D" w:rsidRDefault="00F53F0A" w:rsidP="000F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E2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36AE1AE5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14:paraId="504A849A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по естественнонаучному образованию</w:t>
            </w:r>
          </w:p>
          <w:p w14:paraId="55CDF7BD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D55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9B">
              <w:rPr>
                <w:rFonts w:ascii="Times New Roman" w:hAnsi="Times New Roman"/>
                <w:sz w:val="28"/>
                <w:szCs w:val="28"/>
              </w:rPr>
              <w:t>Д.М. Курлович</w:t>
            </w:r>
          </w:p>
          <w:p w14:paraId="59A5E7CC" w14:textId="77777777" w:rsidR="00F53F0A" w:rsidRPr="008E4A89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4832" w:type="dxa"/>
          </w:tcPr>
          <w:p w14:paraId="4CBA6AA7" w14:textId="77777777" w:rsidR="00F53F0A" w:rsidRPr="008E4A89" w:rsidRDefault="00F53F0A" w:rsidP="000F6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9A77F0" w14:textId="77777777" w:rsidR="00F53F0A" w:rsidRPr="00D55E2D" w:rsidRDefault="00F53F0A" w:rsidP="000F6AF7">
            <w:pPr>
              <w:ind w:left="23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D55E2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EF801EA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Начальник Главного Управления</w:t>
            </w:r>
          </w:p>
          <w:p w14:paraId="5B6E2BAC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14:paraId="2C8E5222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14:paraId="6AF1A45C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14:paraId="533B5E99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__________________ С.Н.Пищов</w:t>
            </w:r>
          </w:p>
          <w:p w14:paraId="27A8F31E" w14:textId="77777777" w:rsidR="00F53F0A" w:rsidRPr="008E4A89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611" w:type="dxa"/>
          </w:tcPr>
          <w:p w14:paraId="17839015" w14:textId="77777777" w:rsidR="00F53F0A" w:rsidRPr="008E4A89" w:rsidRDefault="00F53F0A" w:rsidP="000F6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F0A" w:rsidRPr="008E4A89" w14:paraId="566654AF" w14:textId="77777777" w:rsidTr="000F6AF7">
        <w:tc>
          <w:tcPr>
            <w:tcW w:w="4678" w:type="dxa"/>
          </w:tcPr>
          <w:p w14:paraId="50A20E1E" w14:textId="77777777" w:rsidR="00F53F0A" w:rsidRDefault="00F53F0A" w:rsidP="000F6AF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40487E9" w14:textId="77777777" w:rsidR="00F53F0A" w:rsidRPr="004B416B" w:rsidRDefault="00F53F0A" w:rsidP="000F6AF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1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СОГЛАСОВАНО </w:t>
            </w:r>
          </w:p>
          <w:p w14:paraId="6CDEEEE0" w14:textId="77777777" w:rsidR="00F53F0A" w:rsidRPr="004B416B" w:rsidRDefault="00F53F0A" w:rsidP="000F6AF7">
            <w:pPr>
              <w:ind w:right="-449"/>
              <w:rPr>
                <w:rFonts w:ascii="Times New Roman" w:hAnsi="Times New Roman"/>
                <w:sz w:val="28"/>
                <w:szCs w:val="28"/>
              </w:rPr>
            </w:pPr>
            <w:r w:rsidRPr="004B416B">
              <w:rPr>
                <w:rFonts w:ascii="Times New Roman" w:hAnsi="Times New Roman"/>
                <w:sz w:val="28"/>
                <w:szCs w:val="28"/>
              </w:rPr>
              <w:t xml:space="preserve">Председатель Учебно- </w:t>
            </w:r>
          </w:p>
          <w:p w14:paraId="3F7F03AE" w14:textId="77777777" w:rsidR="00F53F0A" w:rsidRPr="004B416B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4B416B">
              <w:rPr>
                <w:rFonts w:ascii="Times New Roman" w:hAnsi="Times New Roman"/>
                <w:sz w:val="28"/>
                <w:szCs w:val="28"/>
              </w:rPr>
              <w:t xml:space="preserve">методического объединения </w:t>
            </w:r>
          </w:p>
          <w:p w14:paraId="06BD113E" w14:textId="77777777" w:rsidR="00F53F0A" w:rsidRPr="004B416B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4B416B">
              <w:rPr>
                <w:rFonts w:ascii="Times New Roman" w:hAnsi="Times New Roman"/>
                <w:sz w:val="28"/>
                <w:szCs w:val="28"/>
              </w:rPr>
              <w:t xml:space="preserve">по экологическому образованию </w:t>
            </w:r>
          </w:p>
          <w:p w14:paraId="1E4B21A3" w14:textId="77777777" w:rsidR="00F53F0A" w:rsidRPr="004B416B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4B416B">
              <w:rPr>
                <w:rFonts w:ascii="Times New Roman" w:hAnsi="Times New Roman"/>
                <w:sz w:val="28"/>
                <w:szCs w:val="28"/>
              </w:rPr>
              <w:t>________________ О.И. Родькин</w:t>
            </w:r>
          </w:p>
          <w:p w14:paraId="435620D6" w14:textId="77777777" w:rsidR="00F53F0A" w:rsidRPr="008E4A89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156925117"/>
            <w:r w:rsidRPr="004B416B">
              <w:rPr>
                <w:rFonts w:ascii="Times New Roman" w:hAnsi="Times New Roman"/>
                <w:sz w:val="28"/>
                <w:szCs w:val="28"/>
              </w:rPr>
              <w:t>«____» _______________</w:t>
            </w:r>
            <w:bookmarkEnd w:id="1"/>
          </w:p>
        </w:tc>
        <w:tc>
          <w:tcPr>
            <w:tcW w:w="4832" w:type="dxa"/>
          </w:tcPr>
          <w:p w14:paraId="5A369B8A" w14:textId="77777777" w:rsidR="00F53F0A" w:rsidRPr="008E4A89" w:rsidRDefault="00F53F0A" w:rsidP="000F6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F9E940" w14:textId="77777777" w:rsidR="00F53F0A" w:rsidRPr="00D55E2D" w:rsidRDefault="00F53F0A" w:rsidP="000F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5E2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3D764093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</w:t>
            </w:r>
          </w:p>
          <w:p w14:paraId="7C9818D9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работе Государственного учреждения</w:t>
            </w:r>
          </w:p>
          <w:p w14:paraId="71FE27AD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образования «Республиканский</w:t>
            </w:r>
          </w:p>
          <w:p w14:paraId="3E4518F3" w14:textId="77777777" w:rsidR="00F53F0A" w:rsidRPr="00D55E2D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институт высшей школы»</w:t>
            </w:r>
          </w:p>
          <w:p w14:paraId="7BDAFAEA" w14:textId="77777777" w:rsidR="00F53F0A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______________________И.В.Титович</w:t>
            </w:r>
          </w:p>
          <w:p w14:paraId="1AD8DEA4" w14:textId="77777777" w:rsidR="00F53F0A" w:rsidRPr="008E4A89" w:rsidRDefault="00F53F0A" w:rsidP="000F6AF7">
            <w:pPr>
              <w:rPr>
                <w:rFonts w:ascii="Times New Roman" w:hAnsi="Times New Roman"/>
                <w:sz w:val="28"/>
                <w:szCs w:val="28"/>
              </w:rPr>
            </w:pPr>
            <w:r w:rsidRPr="00D55E2D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611" w:type="dxa"/>
          </w:tcPr>
          <w:p w14:paraId="0CE20855" w14:textId="77777777" w:rsidR="00F53F0A" w:rsidRPr="008E4A89" w:rsidRDefault="00F53F0A" w:rsidP="000F6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B9312" w14:textId="77777777" w:rsidR="00F53F0A" w:rsidRDefault="00F53F0A" w:rsidP="00F53F0A">
      <w:pPr>
        <w:ind w:left="4254" w:firstLine="709"/>
        <w:rPr>
          <w:rFonts w:ascii="Times New Roman" w:hAnsi="Times New Roman" w:cs="Times New Roman"/>
          <w:sz w:val="28"/>
          <w:szCs w:val="28"/>
        </w:rPr>
      </w:pPr>
    </w:p>
    <w:p w14:paraId="52D5D6AE" w14:textId="77777777" w:rsidR="00F53F0A" w:rsidRPr="008E4A89" w:rsidRDefault="00F53F0A" w:rsidP="00F53F0A">
      <w:pPr>
        <w:ind w:left="4254" w:firstLine="709"/>
        <w:rPr>
          <w:rFonts w:ascii="Times New Roman" w:hAnsi="Times New Roman" w:cs="Times New Roman"/>
          <w:sz w:val="28"/>
          <w:szCs w:val="28"/>
        </w:rPr>
      </w:pPr>
      <w:r w:rsidRPr="008E4A89">
        <w:rPr>
          <w:rFonts w:ascii="Times New Roman" w:hAnsi="Times New Roman" w:cs="Times New Roman"/>
          <w:sz w:val="28"/>
          <w:szCs w:val="28"/>
        </w:rPr>
        <w:t>Эксперт-нормоконтролер</w:t>
      </w:r>
    </w:p>
    <w:p w14:paraId="7099B370" w14:textId="77777777" w:rsidR="00F53F0A" w:rsidRPr="008E4A89" w:rsidRDefault="00F53F0A" w:rsidP="00F53F0A">
      <w:pPr>
        <w:ind w:left="4254" w:firstLine="709"/>
        <w:rPr>
          <w:rFonts w:ascii="Times New Roman" w:hAnsi="Times New Roman" w:cs="Times New Roman"/>
          <w:sz w:val="28"/>
          <w:szCs w:val="28"/>
        </w:rPr>
      </w:pPr>
      <w:r w:rsidRPr="008E4A8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385D4E9" w14:textId="77777777" w:rsidR="00F53F0A" w:rsidRPr="008E4A89" w:rsidRDefault="00F53F0A" w:rsidP="00F53F0A">
      <w:pPr>
        <w:ind w:left="4254" w:firstLine="709"/>
        <w:rPr>
          <w:rFonts w:ascii="Times New Roman" w:hAnsi="Times New Roman" w:cs="Times New Roman"/>
          <w:sz w:val="28"/>
          <w:szCs w:val="28"/>
        </w:rPr>
      </w:pPr>
      <w:r w:rsidRPr="008E4A89">
        <w:rPr>
          <w:rFonts w:ascii="Times New Roman" w:hAnsi="Times New Roman" w:cs="Times New Roman"/>
          <w:sz w:val="28"/>
          <w:szCs w:val="28"/>
        </w:rPr>
        <w:t>__________________</w:t>
      </w:r>
    </w:p>
    <w:p w14:paraId="5045C6FC" w14:textId="77777777" w:rsidR="00F53F0A" w:rsidRDefault="00F53F0A" w:rsidP="00F53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EF914F" w14:textId="77777777" w:rsidR="00F53F0A" w:rsidRDefault="00F53F0A" w:rsidP="00F5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6FC">
        <w:rPr>
          <w:rFonts w:ascii="Times New Roman" w:hAnsi="Times New Roman" w:cs="Times New Roman"/>
          <w:sz w:val="28"/>
          <w:szCs w:val="28"/>
        </w:rPr>
        <w:t>Минск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B680AAB" w14:textId="77777777" w:rsidR="003407E0" w:rsidRDefault="003407E0">
      <w:pPr>
        <w:spacing w:line="0" w:lineRule="atLeast"/>
        <w:ind w:left="3840"/>
        <w:rPr>
          <w:rFonts w:ascii="Times New Roman" w:eastAsia="Times New Roman" w:hAnsi="Times New Roman"/>
          <w:sz w:val="28"/>
        </w:rPr>
        <w:sectPr w:rsidR="003407E0" w:rsidSect="00F53F0A">
          <w:headerReference w:type="default" r:id="rId8"/>
          <w:pgSz w:w="11900" w:h="16838"/>
          <w:pgMar w:top="1130" w:right="926" w:bottom="866" w:left="1260" w:header="0" w:footer="0" w:gutter="0"/>
          <w:cols w:space="0" w:equalWidth="0">
            <w:col w:w="9720"/>
          </w:cols>
          <w:docGrid w:linePitch="360"/>
        </w:sectPr>
      </w:pPr>
    </w:p>
    <w:p w14:paraId="5B163CCD" w14:textId="77777777" w:rsidR="003407E0" w:rsidRDefault="003407E0">
      <w:pPr>
        <w:spacing w:line="274" w:lineRule="exact"/>
        <w:rPr>
          <w:rFonts w:ascii="Times New Roman" w:eastAsia="Times New Roman" w:hAnsi="Times New Roman"/>
        </w:rPr>
      </w:pPr>
    </w:p>
    <w:p w14:paraId="7F276CEB" w14:textId="17A66991" w:rsidR="003407E0" w:rsidRPr="00332D47" w:rsidRDefault="003407E0" w:rsidP="00332D47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СОСТАВИТЕЛ</w:t>
      </w:r>
      <w:r w:rsidR="0080494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68A7B85" w14:textId="77777777" w:rsidR="003407E0" w:rsidRPr="00332D47" w:rsidRDefault="003407E0" w:rsidP="00332D47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9C511EE" w14:textId="77777777" w:rsidR="00804941" w:rsidRPr="005E3EFE" w:rsidRDefault="00804941" w:rsidP="00804941">
      <w:pPr>
        <w:spacing w:line="237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EFE"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3EFE">
        <w:rPr>
          <w:rFonts w:ascii="Times New Roman" w:eastAsia="Times New Roman" w:hAnsi="Times New Roman" w:cs="Times New Roman"/>
          <w:sz w:val="28"/>
          <w:szCs w:val="28"/>
        </w:rPr>
        <w:t>Карпиченко, доцент кафедры почвоведения и геоинформационных систем Белорусского государственного университета, кандидат географических наук, доцент</w:t>
      </w:r>
    </w:p>
    <w:p w14:paraId="11A24C07" w14:textId="77777777" w:rsidR="003407E0" w:rsidRPr="00332D47" w:rsidRDefault="003407E0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A4B738C" w14:textId="7C935DA7" w:rsidR="003407E0" w:rsidRDefault="003407E0">
      <w:pPr>
        <w:spacing w:line="237" w:lineRule="auto"/>
        <w:ind w:left="260" w:right="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CC980" w14:textId="77777777" w:rsidR="00D829FE" w:rsidRPr="00332D47" w:rsidRDefault="00D829FE">
      <w:pPr>
        <w:spacing w:line="237" w:lineRule="auto"/>
        <w:ind w:left="260" w:right="4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C94E1" w14:textId="77777777" w:rsidR="003407E0" w:rsidRPr="00332D47" w:rsidRDefault="003407E0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1085F78" w14:textId="77777777" w:rsidR="003407E0" w:rsidRPr="00332D47" w:rsidRDefault="003407E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РЕЦЕНЗЕНТЫ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434F5D" w14:textId="77777777" w:rsidR="003407E0" w:rsidRPr="00332D47" w:rsidRDefault="003407E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6489BA6" w14:textId="77777777" w:rsidR="003407E0" w:rsidRPr="00332D47" w:rsidRDefault="00BB5688" w:rsidP="00332D47">
      <w:pPr>
        <w:spacing w:line="237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2D47" w:rsidRPr="00332D47">
        <w:rPr>
          <w:rFonts w:ascii="Times New Roman" w:eastAsia="Times New Roman" w:hAnsi="Times New Roman" w:cs="Times New Roman"/>
          <w:sz w:val="28"/>
          <w:szCs w:val="28"/>
        </w:rPr>
        <w:t>афедра географии и методики преподавания географии Белорусского государственного педагогического университета им. М. Танка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87E242" w14:textId="77777777" w:rsidR="003407E0" w:rsidRPr="00332D47" w:rsidRDefault="003407E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8C04993" w14:textId="78F610CB" w:rsidR="00804941" w:rsidRPr="005E3EFE" w:rsidRDefault="00804941" w:rsidP="00804941">
      <w:pPr>
        <w:spacing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620056"/>
      <w:r w:rsidRPr="005E3EFE">
        <w:rPr>
          <w:rFonts w:ascii="Times New Roman" w:eastAsia="Times New Roman" w:hAnsi="Times New Roman" w:cs="Times New Roman"/>
          <w:sz w:val="28"/>
          <w:szCs w:val="28"/>
        </w:rPr>
        <w:t>В.С.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3EFE">
        <w:rPr>
          <w:rFonts w:ascii="Times New Roman" w:eastAsia="Times New Roman" w:hAnsi="Times New Roman" w:cs="Times New Roman"/>
          <w:sz w:val="28"/>
          <w:szCs w:val="28"/>
        </w:rPr>
        <w:t>Хомич, главный научный сотрудник лаборатории оптимизации геосистем Института природопользования НАН Беларуси, доктор географических наук, доцент.</w:t>
      </w:r>
    </w:p>
    <w:bookmarkEnd w:id="2"/>
    <w:p w14:paraId="243E5EAC" w14:textId="1A4B1AD4" w:rsidR="003407E0" w:rsidRDefault="003407E0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E50FD00" w14:textId="77777777" w:rsidR="00D829FE" w:rsidRPr="00332D47" w:rsidRDefault="00D829FE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7C2B817" w14:textId="77777777" w:rsidR="003407E0" w:rsidRPr="00332D47" w:rsidRDefault="003407E0" w:rsidP="00332D47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</w:p>
    <w:p w14:paraId="541D0865" w14:textId="77777777" w:rsidR="003407E0" w:rsidRDefault="003407E0" w:rsidP="00BB5688">
      <w:pPr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Кафедрой </w:t>
      </w:r>
      <w:r w:rsidR="00332D47" w:rsidRPr="00332D47">
        <w:rPr>
          <w:rFonts w:ascii="Times New Roman" w:eastAsia="Times New Roman" w:hAnsi="Times New Roman" w:cs="Times New Roman"/>
          <w:sz w:val="28"/>
          <w:szCs w:val="28"/>
        </w:rPr>
        <w:t xml:space="preserve">почвоведения и геоинформационных систем Белорусского </w:t>
      </w:r>
      <w:r w:rsidR="00332D47" w:rsidRPr="00C472F4">
        <w:rPr>
          <w:rFonts w:ascii="Times New Roman" w:eastAsia="Times New Roman" w:hAnsi="Times New Roman" w:cs="Times New Roman"/>
          <w:sz w:val="28"/>
          <w:szCs w:val="28"/>
        </w:rPr>
        <w:t>государственного университета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 xml:space="preserve"> (протокол № </w:t>
      </w:r>
      <w:r w:rsidR="00CD60B6" w:rsidRPr="00C472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D60B6" w:rsidRPr="00C472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60B6" w:rsidRPr="00C47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32D47" w:rsidRPr="00C472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72F4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14:paraId="78D7F3D0" w14:textId="77777777" w:rsidR="00BB5688" w:rsidRPr="00332D47" w:rsidRDefault="00BB5688" w:rsidP="00BB5688">
      <w:pPr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16CB3" w14:textId="77777777" w:rsidR="003407E0" w:rsidRPr="00332D47" w:rsidRDefault="003407E0" w:rsidP="00BB5688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3C581" w14:textId="321A87C5" w:rsidR="003407E0" w:rsidRDefault="00BB5688" w:rsidP="00BB5688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88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Белорусского государственного университета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9C6F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8B4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FA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B4B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6179" w:rsidRPr="008B4B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B4B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7E0" w:rsidRPr="008B4BAF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14:paraId="39DC9B5D" w14:textId="77777777" w:rsidR="00BB5688" w:rsidRPr="00332D47" w:rsidRDefault="00BB5688" w:rsidP="00BB5688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10CC9" w14:textId="77777777" w:rsidR="003407E0" w:rsidRPr="00332D47" w:rsidRDefault="003407E0" w:rsidP="00BB5688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4583B" w14:textId="77777777" w:rsidR="003407E0" w:rsidRDefault="00BB5688" w:rsidP="00BB5688">
      <w:pPr>
        <w:spacing w:line="238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88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(протокол №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24.02.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7E0" w:rsidRPr="00332D47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14:paraId="1F09A7C7" w14:textId="77777777" w:rsidR="00BB5688" w:rsidRPr="009C6FA5" w:rsidRDefault="00BB5688" w:rsidP="00BB5688">
      <w:pPr>
        <w:spacing w:line="238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636B0" w14:textId="77777777" w:rsidR="003407E0" w:rsidRDefault="00BB5688" w:rsidP="00332D47">
      <w:pPr>
        <w:spacing w:line="315" w:lineRule="exact"/>
        <w:rPr>
          <w:color w:val="000000"/>
          <w:spacing w:val="-2"/>
          <w:sz w:val="28"/>
          <w:szCs w:val="28"/>
        </w:rPr>
      </w:pPr>
      <w:r w:rsidRPr="00BB5688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биоэкологии и геоэкологии Учебно-методического объединения по экологическому образованию 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A8">
        <w:rPr>
          <w:rFonts w:ascii="Times New Roman" w:eastAsia="Times New Roman" w:hAnsi="Times New Roman" w:cs="Times New Roman"/>
          <w:sz w:val="28"/>
          <w:szCs w:val="28"/>
        </w:rPr>
        <w:t>22.03.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>.</w:t>
      </w:r>
    </w:p>
    <w:p w14:paraId="621CDD05" w14:textId="77777777" w:rsidR="00BB5688" w:rsidRPr="00332D47" w:rsidRDefault="00BB5688" w:rsidP="00332D47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619E8C4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C97C16A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4FBF2BD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6E87C74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1FD484A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E2E42B6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57E9143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6CC38D9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EFCFFD6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83FC232" w14:textId="77777777" w:rsidR="00E67000" w:rsidRDefault="00E6700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857F5EA" w14:textId="4AEFB000" w:rsidR="003407E0" w:rsidRDefault="003407E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редакцию: 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8049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Карпиченко</w:t>
      </w:r>
    </w:p>
    <w:p w14:paraId="3181D778" w14:textId="77777777" w:rsidR="00196179" w:rsidRPr="00332D47" w:rsidRDefault="00196179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D33D8AE" w14:textId="5F105A5F" w:rsidR="003407E0" w:rsidRPr="00332D47" w:rsidRDefault="003407E0" w:rsidP="00332D4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выпуск: 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8049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4941" w:rsidRPr="005E3EFE">
        <w:rPr>
          <w:rFonts w:ascii="Times New Roman" w:eastAsia="Times New Roman" w:hAnsi="Times New Roman" w:cs="Times New Roman"/>
          <w:sz w:val="28"/>
          <w:szCs w:val="28"/>
        </w:rPr>
        <w:t>Карпиченко</w:t>
      </w:r>
    </w:p>
    <w:p w14:paraId="15AD925A" w14:textId="260C0142" w:rsidR="003407E0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bookmarkStart w:id="3" w:name="page3"/>
      <w:bookmarkEnd w:id="3"/>
      <w:r>
        <w:br w:type="page"/>
      </w:r>
      <w:r w:rsidR="003407E0" w:rsidRPr="00A61A64">
        <w:rPr>
          <w:rFonts w:ascii="Times New Roman" w:hAnsi="Times New Roman"/>
          <w:sz w:val="28"/>
          <w:szCs w:val="28"/>
        </w:rPr>
        <w:t>1.</w:t>
      </w:r>
      <w:r w:rsidR="00305674" w:rsidRPr="00A61A64">
        <w:rPr>
          <w:rFonts w:ascii="Times New Roman" w:hAnsi="Times New Roman"/>
          <w:sz w:val="28"/>
          <w:szCs w:val="28"/>
          <w:lang w:val="en-US"/>
        </w:rPr>
        <w:t> </w:t>
      </w:r>
      <w:r w:rsidR="003407E0" w:rsidRPr="00A61A64">
        <w:rPr>
          <w:rFonts w:ascii="Times New Roman" w:hAnsi="Times New Roman"/>
          <w:sz w:val="28"/>
          <w:szCs w:val="28"/>
        </w:rPr>
        <w:t>ПОЯСНИТЕЛЬНАЯ ЗАПИСКА</w:t>
      </w:r>
    </w:p>
    <w:p w14:paraId="3ED4366D" w14:textId="77777777" w:rsidR="003407E0" w:rsidRPr="00305674" w:rsidRDefault="003407E0">
      <w:pPr>
        <w:spacing w:line="208" w:lineRule="exact"/>
        <w:rPr>
          <w:rFonts w:ascii="Times New Roman" w:eastAsia="Times New Roman" w:hAnsi="Times New Roman"/>
          <w:sz w:val="28"/>
          <w:szCs w:val="28"/>
        </w:rPr>
      </w:pPr>
    </w:p>
    <w:p w14:paraId="04237528" w14:textId="1711015A" w:rsidR="00F53F0A" w:rsidRDefault="00F53F0A" w:rsidP="00957611">
      <w:pPr>
        <w:ind w:firstLine="426"/>
        <w:jc w:val="both"/>
        <w:rPr>
          <w:rFonts w:ascii="Times New Roman" w:hAnsi="Times New Roman" w:cs="Times New Roman"/>
          <w:iCs/>
          <w:spacing w:val="-4"/>
          <w:sz w:val="28"/>
        </w:rPr>
      </w:pPr>
      <w:r w:rsidRPr="009068C4">
        <w:rPr>
          <w:rFonts w:ascii="Times New Roman" w:hAnsi="Times New Roman" w:cs="Times New Roman"/>
          <w:iCs/>
          <w:spacing w:val="-4"/>
          <w:sz w:val="28"/>
        </w:rPr>
        <w:t>Примерная учебная программа по уч</w:t>
      </w:r>
      <w:r>
        <w:rPr>
          <w:rFonts w:ascii="Times New Roman" w:hAnsi="Times New Roman" w:cs="Times New Roman"/>
          <w:iCs/>
          <w:spacing w:val="-4"/>
          <w:sz w:val="28"/>
        </w:rPr>
        <w:t>ебной дисциплине «Геохимия</w:t>
      </w:r>
      <w:r w:rsidRPr="009068C4">
        <w:rPr>
          <w:rFonts w:ascii="Times New Roman" w:hAnsi="Times New Roman" w:cs="Times New Roman"/>
          <w:iCs/>
          <w:spacing w:val="-4"/>
          <w:sz w:val="28"/>
        </w:rPr>
        <w:t>» разработана для студентов учреждений высшего образования, обучающихся по специальност</w:t>
      </w:r>
      <w:r>
        <w:rPr>
          <w:rFonts w:ascii="Times New Roman" w:hAnsi="Times New Roman" w:cs="Times New Roman"/>
          <w:iCs/>
          <w:spacing w:val="-4"/>
          <w:sz w:val="28"/>
        </w:rPr>
        <w:t>ям</w:t>
      </w:r>
      <w:r w:rsidRPr="009068C4">
        <w:rPr>
          <w:rFonts w:ascii="Times New Roman" w:hAnsi="Times New Roman" w:cs="Times New Roman"/>
          <w:iCs/>
          <w:spacing w:val="-4"/>
          <w:sz w:val="28"/>
        </w:rPr>
        <w:t xml:space="preserve"> 6-05-0532-01 География</w:t>
      </w:r>
      <w:r>
        <w:rPr>
          <w:rFonts w:ascii="Times New Roman" w:hAnsi="Times New Roman" w:cs="Times New Roman"/>
          <w:iCs/>
          <w:spacing w:val="-4"/>
          <w:sz w:val="28"/>
        </w:rPr>
        <w:t xml:space="preserve">, 6-05-0521-03 Геоэкология, </w:t>
      </w:r>
      <w:r w:rsidRPr="009068C4">
        <w:rPr>
          <w:rFonts w:ascii="Times New Roman" w:hAnsi="Times New Roman" w:cs="Times New Roman"/>
          <w:iCs/>
          <w:spacing w:val="-4"/>
          <w:sz w:val="28"/>
        </w:rPr>
        <w:t>6-05-05</w:t>
      </w:r>
      <w:r>
        <w:rPr>
          <w:rFonts w:ascii="Times New Roman" w:hAnsi="Times New Roman" w:cs="Times New Roman"/>
          <w:iCs/>
          <w:spacing w:val="-4"/>
          <w:sz w:val="28"/>
        </w:rPr>
        <w:t xml:space="preserve">32-06 Геоинформационные системы, </w:t>
      </w:r>
      <w:r w:rsidRPr="009068C4">
        <w:rPr>
          <w:rFonts w:ascii="Times New Roman" w:hAnsi="Times New Roman" w:cs="Times New Roman"/>
          <w:iCs/>
          <w:spacing w:val="-4"/>
          <w:sz w:val="28"/>
        </w:rPr>
        <w:t>6-05-0532-07 Геотехнологии туриз</w:t>
      </w:r>
      <w:r>
        <w:rPr>
          <w:rFonts w:ascii="Times New Roman" w:hAnsi="Times New Roman" w:cs="Times New Roman"/>
          <w:iCs/>
          <w:spacing w:val="-4"/>
          <w:sz w:val="28"/>
        </w:rPr>
        <w:t>м</w:t>
      </w:r>
      <w:r w:rsidR="0079391C">
        <w:rPr>
          <w:rFonts w:ascii="Times New Roman" w:hAnsi="Times New Roman" w:cs="Times New Roman"/>
          <w:iCs/>
          <w:spacing w:val="-4"/>
          <w:sz w:val="28"/>
        </w:rPr>
        <w:t xml:space="preserve">а и экскурсионная деятельность, </w:t>
      </w:r>
      <w:r w:rsidRPr="009068C4">
        <w:rPr>
          <w:rFonts w:ascii="Times New Roman" w:hAnsi="Times New Roman" w:cs="Times New Roman"/>
          <w:iCs/>
          <w:spacing w:val="-4"/>
          <w:sz w:val="28"/>
        </w:rPr>
        <w:t xml:space="preserve">6-05-0532-05 </w:t>
      </w:r>
      <w:r>
        <w:rPr>
          <w:rFonts w:ascii="Times New Roman" w:hAnsi="Times New Roman" w:cs="Times New Roman"/>
          <w:iCs/>
          <w:spacing w:val="-4"/>
          <w:sz w:val="28"/>
        </w:rPr>
        <w:t>Космоаэр</w:t>
      </w:r>
      <w:r w:rsidR="0079391C">
        <w:rPr>
          <w:rFonts w:ascii="Times New Roman" w:hAnsi="Times New Roman" w:cs="Times New Roman"/>
          <w:iCs/>
          <w:spacing w:val="-4"/>
          <w:sz w:val="28"/>
        </w:rPr>
        <w:t>окартография и геодезия,</w:t>
      </w:r>
      <w:r w:rsidR="0079391C">
        <w:rPr>
          <w:rFonts w:ascii="Times New Roman" w:hAnsi="Times New Roman" w:cs="Times New Roman"/>
          <w:iCs/>
          <w:spacing w:val="-4"/>
          <w:sz w:val="28"/>
        </w:rPr>
        <w:br/>
      </w:r>
      <w:r>
        <w:rPr>
          <w:rFonts w:ascii="Times New Roman" w:hAnsi="Times New Roman" w:cs="Times New Roman"/>
          <w:iCs/>
          <w:spacing w:val="-4"/>
          <w:sz w:val="28"/>
        </w:rPr>
        <w:t>6-05-0532-02 Гидрометеорология</w:t>
      </w:r>
      <w:r w:rsidRPr="000B300B">
        <w:rPr>
          <w:rFonts w:ascii="Times New Roman" w:hAnsi="Times New Roman" w:cs="Times New Roman"/>
          <w:iCs/>
          <w:spacing w:val="-4"/>
          <w:sz w:val="28"/>
        </w:rPr>
        <w:t xml:space="preserve"> </w:t>
      </w:r>
      <w:r w:rsidRPr="009068C4">
        <w:rPr>
          <w:rFonts w:ascii="Times New Roman" w:hAnsi="Times New Roman" w:cs="Times New Roman"/>
          <w:iCs/>
          <w:spacing w:val="-4"/>
          <w:sz w:val="28"/>
        </w:rPr>
        <w:t>в соответствии с требованиями образовательн</w:t>
      </w:r>
      <w:r>
        <w:rPr>
          <w:rFonts w:ascii="Times New Roman" w:hAnsi="Times New Roman" w:cs="Times New Roman"/>
          <w:iCs/>
          <w:spacing w:val="-4"/>
          <w:sz w:val="28"/>
        </w:rPr>
        <w:t>ых</w:t>
      </w:r>
      <w:r w:rsidRPr="009068C4">
        <w:rPr>
          <w:rFonts w:ascii="Times New Roman" w:hAnsi="Times New Roman" w:cs="Times New Roman"/>
          <w:iCs/>
          <w:spacing w:val="-4"/>
          <w:sz w:val="28"/>
        </w:rPr>
        <w:t xml:space="preserve"> стандарт</w:t>
      </w:r>
      <w:r>
        <w:rPr>
          <w:rFonts w:ascii="Times New Roman" w:hAnsi="Times New Roman" w:cs="Times New Roman"/>
          <w:iCs/>
          <w:spacing w:val="-4"/>
          <w:sz w:val="28"/>
        </w:rPr>
        <w:t>ов</w:t>
      </w:r>
      <w:r w:rsidRPr="009068C4">
        <w:rPr>
          <w:rFonts w:ascii="Times New Roman" w:hAnsi="Times New Roman" w:cs="Times New Roman"/>
          <w:iCs/>
          <w:spacing w:val="-4"/>
          <w:sz w:val="28"/>
        </w:rPr>
        <w:t xml:space="preserve"> общего высшего образования и примерн</w:t>
      </w:r>
      <w:r>
        <w:rPr>
          <w:rFonts w:ascii="Times New Roman" w:hAnsi="Times New Roman" w:cs="Times New Roman"/>
          <w:iCs/>
          <w:spacing w:val="-4"/>
          <w:sz w:val="28"/>
        </w:rPr>
        <w:t>ых</w:t>
      </w:r>
      <w:r w:rsidRPr="009068C4">
        <w:rPr>
          <w:rFonts w:ascii="Times New Roman" w:hAnsi="Times New Roman" w:cs="Times New Roman"/>
          <w:iCs/>
          <w:spacing w:val="-4"/>
          <w:sz w:val="28"/>
        </w:rPr>
        <w:t xml:space="preserve"> учебн</w:t>
      </w:r>
      <w:r>
        <w:rPr>
          <w:rFonts w:ascii="Times New Roman" w:hAnsi="Times New Roman" w:cs="Times New Roman"/>
          <w:iCs/>
          <w:spacing w:val="-4"/>
          <w:sz w:val="28"/>
        </w:rPr>
        <w:t>ых</w:t>
      </w:r>
      <w:r w:rsidRPr="009068C4">
        <w:rPr>
          <w:rFonts w:ascii="Times New Roman" w:hAnsi="Times New Roman" w:cs="Times New Roman"/>
          <w:iCs/>
          <w:spacing w:val="-4"/>
          <w:sz w:val="28"/>
        </w:rPr>
        <w:t xml:space="preserve"> план</w:t>
      </w:r>
      <w:r>
        <w:rPr>
          <w:rFonts w:ascii="Times New Roman" w:hAnsi="Times New Roman" w:cs="Times New Roman"/>
          <w:iCs/>
          <w:spacing w:val="-4"/>
          <w:sz w:val="28"/>
        </w:rPr>
        <w:t>ов</w:t>
      </w:r>
      <w:r w:rsidRPr="009068C4">
        <w:rPr>
          <w:rFonts w:ascii="Times New Roman" w:hAnsi="Times New Roman" w:cs="Times New Roman"/>
          <w:iCs/>
          <w:spacing w:val="-4"/>
          <w:sz w:val="28"/>
        </w:rPr>
        <w:t xml:space="preserve"> по указанн</w:t>
      </w:r>
      <w:r>
        <w:rPr>
          <w:rFonts w:ascii="Times New Roman" w:hAnsi="Times New Roman" w:cs="Times New Roman"/>
          <w:iCs/>
          <w:spacing w:val="-4"/>
          <w:sz w:val="28"/>
        </w:rPr>
        <w:t>ым специальностям</w:t>
      </w:r>
      <w:r w:rsidRPr="009068C4">
        <w:rPr>
          <w:rFonts w:ascii="Times New Roman" w:hAnsi="Times New Roman" w:cs="Times New Roman"/>
          <w:iCs/>
          <w:spacing w:val="-4"/>
          <w:sz w:val="28"/>
        </w:rPr>
        <w:t>.</w:t>
      </w:r>
    </w:p>
    <w:p w14:paraId="127C06E4" w14:textId="0F2DABC2" w:rsidR="002C11CE" w:rsidRPr="00305674" w:rsidRDefault="007A5371" w:rsidP="00305674">
      <w:pPr>
        <w:spacing w:line="23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Геохимия изучает миграцию, концентрацию и рассеивание химических элементов на Земле под влиянием внешних и внутренних факторов миграции и геохимических процессов. В рамках учебной дисциплины изучаются основные законы химии и геохимии, происхождение химических элементов и их классификация, химическая связь, номенклатура неорганических и органических соединений, их свойства, геохимическая, биологическая и экологическая функции элементов в природе, методы определения элементов. В дальнейшем рассматриваются геохимические процессы и барьеры, виды миграции элементов, закономерности распространения химических элементов на Земле по природным зонам, трансформация токсических соединений в природе, геохимические особенности ландшафтов Беларуси.</w:t>
      </w:r>
      <w:r w:rsidR="003407E0" w:rsidRPr="00305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11466" w14:textId="1DD19C1C" w:rsidR="00866422" w:rsidRPr="00866422" w:rsidRDefault="00866422" w:rsidP="00305674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674">
        <w:rPr>
          <w:rFonts w:ascii="Times New Roman" w:hAnsi="Times New Roman" w:cs="Times New Roman"/>
          <w:sz w:val="28"/>
          <w:szCs w:val="28"/>
        </w:rPr>
        <w:t xml:space="preserve">Цель учебной дисциплины – </w:t>
      </w:r>
      <w:r w:rsidR="007A5371" w:rsidRPr="007A5371">
        <w:rPr>
          <w:rFonts w:ascii="Times New Roman" w:hAnsi="Times New Roman" w:cs="Times New Roman"/>
          <w:sz w:val="28"/>
          <w:szCs w:val="28"/>
        </w:rPr>
        <w:t>познать общие законы геохимии природы, геохимические процессы и факторы, определяющие закономерности распространения химических элементов на Земле и в космосе, определить геохимические, биологические и экологические функции элементов</w:t>
      </w:r>
      <w:r w:rsidRPr="00866422">
        <w:rPr>
          <w:rFonts w:ascii="Times New Roman" w:hAnsi="Times New Roman" w:cs="Times New Roman"/>
          <w:sz w:val="28"/>
          <w:szCs w:val="28"/>
        </w:rPr>
        <w:t>.</w:t>
      </w:r>
    </w:p>
    <w:p w14:paraId="7F185009" w14:textId="4BD3A036" w:rsidR="00866422" w:rsidRPr="00866422" w:rsidRDefault="00866422" w:rsidP="007A5371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Задачи </w:t>
      </w:r>
      <w:r w:rsidRPr="00866422">
        <w:rPr>
          <w:rFonts w:ascii="Times New Roman" w:hAnsi="Times New Roman" w:cs="Times New Roman"/>
          <w:spacing w:val="-2"/>
          <w:sz w:val="28"/>
          <w:szCs w:val="28"/>
        </w:rPr>
        <w:t>учебной</w:t>
      </w:r>
      <w:r w:rsidRPr="00866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дисциплины:</w:t>
      </w:r>
      <w:r w:rsidR="007A5371">
        <w:rPr>
          <w:rFonts w:ascii="Times New Roman" w:hAnsi="Times New Roman" w:cs="Times New Roman"/>
          <w:sz w:val="28"/>
          <w:szCs w:val="28"/>
        </w:rPr>
        <w:t xml:space="preserve"> </w:t>
      </w:r>
      <w:r w:rsidR="007A5371" w:rsidRPr="007A5371">
        <w:rPr>
          <w:rFonts w:ascii="Times New Roman" w:hAnsi="Times New Roman" w:cs="Times New Roman"/>
          <w:sz w:val="28"/>
          <w:szCs w:val="28"/>
        </w:rPr>
        <w:t>усвоение базового понятийно-терминологического аппарата химии и геохимии</w:t>
      </w:r>
      <w:r w:rsidR="007A5371">
        <w:rPr>
          <w:rFonts w:ascii="Times New Roman" w:hAnsi="Times New Roman" w:cs="Times New Roman"/>
          <w:sz w:val="28"/>
          <w:szCs w:val="28"/>
        </w:rPr>
        <w:t xml:space="preserve">, </w:t>
      </w:r>
      <w:r w:rsidR="007A5371" w:rsidRPr="007A5371">
        <w:rPr>
          <w:rFonts w:ascii="Times New Roman" w:hAnsi="Times New Roman" w:cs="Times New Roman"/>
          <w:sz w:val="28"/>
          <w:szCs w:val="28"/>
        </w:rPr>
        <w:t>познание основных законов и закономерностей геохимии</w:t>
      </w:r>
      <w:r w:rsidR="007A5371">
        <w:rPr>
          <w:rFonts w:ascii="Times New Roman" w:hAnsi="Times New Roman" w:cs="Times New Roman"/>
          <w:sz w:val="28"/>
          <w:szCs w:val="28"/>
        </w:rPr>
        <w:t>,</w:t>
      </w:r>
      <w:r w:rsidR="007A5371" w:rsidRPr="007A537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механизмах образования, миграции химических элементов и экологических результатах взаимодействия между элементами</w:t>
      </w:r>
      <w:r w:rsidR="007A5371">
        <w:rPr>
          <w:rFonts w:ascii="Times New Roman" w:hAnsi="Times New Roman" w:cs="Times New Roman"/>
          <w:sz w:val="28"/>
          <w:szCs w:val="28"/>
        </w:rPr>
        <w:t xml:space="preserve">, </w:t>
      </w:r>
      <w:r w:rsidR="007A5371" w:rsidRPr="007A5371">
        <w:rPr>
          <w:rFonts w:ascii="Times New Roman" w:hAnsi="Times New Roman" w:cs="Times New Roman"/>
          <w:sz w:val="28"/>
          <w:szCs w:val="28"/>
        </w:rPr>
        <w:t>выявление эколого-геохимических ситуаций, возникающих при техногенезе и способах геохимической оптимизации ландшафтов</w:t>
      </w:r>
      <w:r w:rsidRPr="00866422">
        <w:rPr>
          <w:rFonts w:ascii="Times New Roman" w:hAnsi="Times New Roman" w:cs="Times New Roman"/>
          <w:sz w:val="28"/>
          <w:szCs w:val="28"/>
        </w:rPr>
        <w:t>.</w:t>
      </w:r>
    </w:p>
    <w:p w14:paraId="031ABA6B" w14:textId="6BB4A6C6" w:rsidR="007A5371" w:rsidRPr="00AC3263" w:rsidRDefault="00866422" w:rsidP="0079391C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263">
        <w:rPr>
          <w:rFonts w:ascii="Times New Roman" w:hAnsi="Times New Roman" w:cs="Times New Roman"/>
          <w:sz w:val="28"/>
          <w:szCs w:val="28"/>
        </w:rPr>
        <w:t>Учебная дисциплина относится к модул</w:t>
      </w:r>
      <w:r w:rsidR="007340E2">
        <w:rPr>
          <w:rFonts w:ascii="Times New Roman" w:hAnsi="Times New Roman" w:cs="Times New Roman"/>
          <w:sz w:val="28"/>
          <w:szCs w:val="28"/>
        </w:rPr>
        <w:t>ю</w:t>
      </w:r>
      <w:r w:rsidRPr="00AC3263">
        <w:rPr>
          <w:rFonts w:ascii="Times New Roman" w:hAnsi="Times New Roman" w:cs="Times New Roman"/>
          <w:sz w:val="28"/>
          <w:szCs w:val="28"/>
        </w:rPr>
        <w:t xml:space="preserve"> </w:t>
      </w:r>
      <w:r w:rsidR="007A5371" w:rsidRPr="00AC3263">
        <w:rPr>
          <w:rFonts w:ascii="Times New Roman" w:hAnsi="Times New Roman" w:cs="Times New Roman"/>
          <w:sz w:val="28"/>
          <w:szCs w:val="28"/>
        </w:rPr>
        <w:t>«Основы естествознания» государстве</w:t>
      </w:r>
      <w:r w:rsidR="0079391C">
        <w:rPr>
          <w:rFonts w:ascii="Times New Roman" w:hAnsi="Times New Roman" w:cs="Times New Roman"/>
          <w:sz w:val="28"/>
          <w:szCs w:val="28"/>
        </w:rPr>
        <w:t>нного компонента специальностей</w:t>
      </w:r>
      <w:r w:rsidR="007340E2">
        <w:rPr>
          <w:rFonts w:ascii="Times New Roman" w:hAnsi="Times New Roman" w:cs="Times New Roman"/>
          <w:sz w:val="28"/>
          <w:szCs w:val="28"/>
        </w:rPr>
        <w:t xml:space="preserve"> </w:t>
      </w:r>
      <w:r w:rsidR="00F53F0A" w:rsidRPr="00AC3263">
        <w:rPr>
          <w:rFonts w:ascii="Times New Roman" w:hAnsi="Times New Roman" w:cs="Times New Roman"/>
          <w:iCs/>
          <w:spacing w:val="-4"/>
          <w:sz w:val="28"/>
        </w:rPr>
        <w:t>6-05-0532-01 География</w:t>
      </w:r>
      <w:r w:rsidR="007340E2">
        <w:rPr>
          <w:rFonts w:ascii="Times New Roman" w:hAnsi="Times New Roman" w:cs="Times New Roman"/>
          <w:iCs/>
          <w:spacing w:val="-4"/>
          <w:sz w:val="28"/>
        </w:rPr>
        <w:t>,</w:t>
      </w:r>
      <w:r w:rsidR="007340E2">
        <w:rPr>
          <w:rFonts w:ascii="Times New Roman" w:hAnsi="Times New Roman" w:cs="Times New Roman"/>
          <w:iCs/>
          <w:spacing w:val="-4"/>
          <w:sz w:val="28"/>
        </w:rPr>
        <w:br/>
      </w:r>
      <w:r w:rsidR="00AC3263" w:rsidRPr="00AC3263">
        <w:rPr>
          <w:rFonts w:ascii="Times New Roman" w:hAnsi="Times New Roman" w:cs="Times New Roman"/>
          <w:iCs/>
          <w:spacing w:val="-4"/>
          <w:sz w:val="28"/>
        </w:rPr>
        <w:t>6-05-0521-03 Геоэкология,</w:t>
      </w:r>
      <w:r w:rsidR="00F53F0A" w:rsidRPr="00AC3263">
        <w:rPr>
          <w:rFonts w:ascii="Times New Roman" w:hAnsi="Times New Roman" w:cs="Times New Roman"/>
          <w:iCs/>
          <w:spacing w:val="-4"/>
          <w:sz w:val="28"/>
        </w:rPr>
        <w:t xml:space="preserve"> 6-05-0532-07 Геотехнологии туризма и экскурсионная деятельность, 6-05-0532-05 Космоаэрокартография и геодезия, 6-05-0532-02 Гидрометеорология</w:t>
      </w:r>
      <w:r w:rsidR="007A5371" w:rsidRPr="00AC3263">
        <w:rPr>
          <w:rFonts w:ascii="Times New Roman" w:hAnsi="Times New Roman" w:cs="Times New Roman"/>
          <w:sz w:val="28"/>
          <w:szCs w:val="28"/>
        </w:rPr>
        <w:t xml:space="preserve">, к </w:t>
      </w:r>
      <w:r w:rsidR="007340E2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7A5371" w:rsidRPr="00AC3263">
        <w:rPr>
          <w:rFonts w:ascii="Times New Roman" w:hAnsi="Times New Roman" w:cs="Times New Roman"/>
          <w:sz w:val="28"/>
          <w:szCs w:val="28"/>
        </w:rPr>
        <w:t xml:space="preserve">«Основы наук о Земле» </w:t>
      </w:r>
      <w:r w:rsidR="007340E2" w:rsidRPr="00AC3263">
        <w:rPr>
          <w:rFonts w:ascii="Times New Roman" w:hAnsi="Times New Roman" w:cs="Times New Roman"/>
          <w:sz w:val="28"/>
          <w:szCs w:val="28"/>
        </w:rPr>
        <w:t>государственно</w:t>
      </w:r>
      <w:r w:rsidR="007340E2">
        <w:rPr>
          <w:rFonts w:ascii="Times New Roman" w:hAnsi="Times New Roman" w:cs="Times New Roman"/>
          <w:sz w:val="28"/>
          <w:szCs w:val="28"/>
        </w:rPr>
        <w:t>го</w:t>
      </w:r>
      <w:r w:rsidR="007340E2" w:rsidRPr="00AC3263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7340E2">
        <w:rPr>
          <w:rFonts w:ascii="Times New Roman" w:hAnsi="Times New Roman" w:cs="Times New Roman"/>
          <w:sz w:val="28"/>
          <w:szCs w:val="28"/>
        </w:rPr>
        <w:t>а</w:t>
      </w:r>
      <w:r w:rsidR="007340E2" w:rsidRPr="00AC3263">
        <w:rPr>
          <w:rFonts w:ascii="Times New Roman" w:hAnsi="Times New Roman" w:cs="Times New Roman"/>
          <w:sz w:val="28"/>
          <w:szCs w:val="28"/>
        </w:rPr>
        <w:t xml:space="preserve"> </w:t>
      </w:r>
      <w:r w:rsidR="007A5371" w:rsidRPr="00AC326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C3263" w:rsidRPr="00AC3263">
        <w:rPr>
          <w:rFonts w:ascii="Times New Roman" w:hAnsi="Times New Roman" w:cs="Times New Roman"/>
          <w:iCs/>
          <w:spacing w:val="-4"/>
          <w:sz w:val="28"/>
        </w:rPr>
        <w:t>6-05-0532-06 Геоинформационные системы</w:t>
      </w:r>
      <w:r w:rsidR="0079391C">
        <w:rPr>
          <w:rFonts w:ascii="Times New Roman" w:hAnsi="Times New Roman" w:cs="Times New Roman"/>
          <w:iCs/>
          <w:spacing w:val="-4"/>
          <w:sz w:val="28"/>
        </w:rPr>
        <w:t>.</w:t>
      </w:r>
      <w:r w:rsidR="00AC3263" w:rsidRPr="00AC3263">
        <w:rPr>
          <w:rFonts w:ascii="Times New Roman" w:hAnsi="Times New Roman" w:cs="Times New Roman"/>
          <w:iCs/>
          <w:spacing w:val="-4"/>
          <w:sz w:val="28"/>
        </w:rPr>
        <w:t xml:space="preserve"> </w:t>
      </w:r>
    </w:p>
    <w:p w14:paraId="7FEB3F18" w14:textId="3C6BE532" w:rsidR="00866422" w:rsidRPr="00866422" w:rsidRDefault="00866422" w:rsidP="00305674">
      <w:pPr>
        <w:ind w:firstLine="426"/>
        <w:jc w:val="both"/>
        <w:rPr>
          <w:rFonts w:ascii="Times New Roman" w:hAnsi="Times New Roman" w:cs="Times New Roman"/>
          <w:vanish/>
          <w:spacing w:val="-2"/>
          <w:sz w:val="18"/>
          <w:szCs w:val="18"/>
        </w:rPr>
      </w:pPr>
      <w:r w:rsidRPr="00866422">
        <w:rPr>
          <w:rFonts w:ascii="Times New Roman" w:hAnsi="Times New Roman" w:cs="Times New Roman"/>
          <w:spacing w:val="-2"/>
          <w:sz w:val="28"/>
          <w:szCs w:val="28"/>
        </w:rPr>
        <w:t>Освоение учебной дисциплины базируется на компетенциях, приобретенных студентами при изучении учебных дисциплин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6422">
        <w:rPr>
          <w:rFonts w:ascii="Times New Roman" w:hAnsi="Times New Roman" w:cs="Times New Roman"/>
          <w:spacing w:val="-2"/>
          <w:sz w:val="28"/>
          <w:szCs w:val="28"/>
        </w:rPr>
        <w:t xml:space="preserve">«Геология», </w:t>
      </w:r>
      <w:r w:rsidR="007A5371" w:rsidRPr="007A5371">
        <w:rPr>
          <w:rFonts w:ascii="Times New Roman" w:hAnsi="Times New Roman" w:cs="Times New Roman"/>
          <w:spacing w:val="-2"/>
          <w:sz w:val="28"/>
          <w:szCs w:val="28"/>
        </w:rPr>
        <w:t>«Почвоведение»</w:t>
      </w:r>
      <w:r w:rsidR="00A128C4">
        <w:rPr>
          <w:rFonts w:ascii="Times New Roman" w:hAnsi="Times New Roman" w:cs="Times New Roman"/>
          <w:spacing w:val="-2"/>
          <w:sz w:val="28"/>
          <w:szCs w:val="28"/>
        </w:rPr>
        <w:t>, «Общее землеведение»</w:t>
      </w:r>
      <w:r w:rsidRPr="0086642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128C4" w:rsidRPr="00A128C4">
        <w:t xml:space="preserve"> </w:t>
      </w:r>
      <w:r w:rsidR="00A128C4">
        <w:rPr>
          <w:rFonts w:ascii="Times New Roman" w:hAnsi="Times New Roman" w:cs="Times New Roman"/>
          <w:spacing w:val="-2"/>
          <w:sz w:val="28"/>
          <w:szCs w:val="28"/>
        </w:rPr>
        <w:t>При этом,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 xml:space="preserve"> знания, приобретенные </w:t>
      </w:r>
      <w:r w:rsidR="00D71147">
        <w:rPr>
          <w:rFonts w:ascii="Times New Roman" w:hAnsi="Times New Roman" w:cs="Times New Roman"/>
          <w:spacing w:val="-2"/>
          <w:sz w:val="28"/>
          <w:szCs w:val="28"/>
        </w:rPr>
        <w:t>в результате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7114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71147" w:rsidRPr="00D71147">
        <w:rPr>
          <w:rFonts w:ascii="Times New Roman" w:hAnsi="Times New Roman" w:cs="Times New Roman"/>
          <w:spacing w:val="-2"/>
          <w:sz w:val="28"/>
          <w:szCs w:val="28"/>
        </w:rPr>
        <w:t>своени</w:t>
      </w:r>
      <w:r w:rsidR="00D7114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71147" w:rsidRPr="00D711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>учебной дисциплины «</w:t>
      </w:r>
      <w:r w:rsidR="007A5371">
        <w:rPr>
          <w:rFonts w:ascii="Times New Roman" w:hAnsi="Times New Roman" w:cs="Times New Roman"/>
          <w:spacing w:val="-2"/>
          <w:sz w:val="28"/>
          <w:szCs w:val="28"/>
        </w:rPr>
        <w:t>Геохимия</w:t>
      </w:r>
      <w:r w:rsidR="00A128C4" w:rsidRPr="00A128C4">
        <w:rPr>
          <w:rFonts w:ascii="Times New Roman" w:hAnsi="Times New Roman" w:cs="Times New Roman"/>
          <w:spacing w:val="-2"/>
          <w:sz w:val="28"/>
          <w:szCs w:val="28"/>
        </w:rPr>
        <w:t>», будут использованы студентами при изучении учебных дисциплин:</w:t>
      </w:r>
      <w:r w:rsidR="00A128C4">
        <w:rPr>
          <w:rFonts w:ascii="Times New Roman" w:hAnsi="Times New Roman" w:cs="Times New Roman"/>
          <w:spacing w:val="-2"/>
          <w:sz w:val="28"/>
          <w:szCs w:val="28"/>
        </w:rPr>
        <w:t xml:space="preserve"> «Ландшафтоведение», «Физическая география материков», </w:t>
      </w:r>
      <w:r w:rsidR="007A5371" w:rsidRPr="007A5371">
        <w:rPr>
          <w:rFonts w:ascii="Times New Roman" w:hAnsi="Times New Roman" w:cs="Times New Roman"/>
          <w:spacing w:val="-2"/>
          <w:sz w:val="28"/>
          <w:szCs w:val="28"/>
        </w:rPr>
        <w:t>«Геохимия ландшафтов»</w:t>
      </w:r>
      <w:r w:rsidR="00FC2DAC">
        <w:rPr>
          <w:rFonts w:ascii="Times New Roman" w:hAnsi="Times New Roman" w:cs="Times New Roman"/>
          <w:spacing w:val="-2"/>
          <w:sz w:val="28"/>
          <w:szCs w:val="28"/>
        </w:rPr>
        <w:t xml:space="preserve"> и др.</w:t>
      </w:r>
    </w:p>
    <w:p w14:paraId="7EE07819" w14:textId="77777777" w:rsidR="00866422" w:rsidRPr="00866422" w:rsidRDefault="00866422" w:rsidP="003056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46C4501" w14:textId="77777777" w:rsidR="00866422" w:rsidRPr="00FC2DAC" w:rsidRDefault="00866422" w:rsidP="00305674">
      <w:pPr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422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="00305674" w:rsidRPr="00305674">
        <w:rPr>
          <w:rFonts w:ascii="Times New Roman" w:hAnsi="Times New Roman" w:cs="Times New Roman"/>
          <w:sz w:val="28"/>
          <w:szCs w:val="28"/>
        </w:rPr>
        <w:t xml:space="preserve"> </w:t>
      </w:r>
      <w:r w:rsidRPr="00FC2DAC">
        <w:rPr>
          <w:rFonts w:ascii="Times New Roman" w:hAnsi="Times New Roman" w:cs="Times New Roman"/>
          <w:sz w:val="28"/>
          <w:szCs w:val="28"/>
        </w:rPr>
        <w:t>знать:</w:t>
      </w:r>
    </w:p>
    <w:p w14:paraId="27E62F47" w14:textId="02840923" w:rsidR="00A2647C" w:rsidRDefault="007A5371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–</w:t>
      </w:r>
      <w:r w:rsidRPr="007A5371">
        <w:rPr>
          <w:rFonts w:ascii="Times New Roman" w:hAnsi="Times New Roman" w:cs="Times New Roman"/>
          <w:sz w:val="28"/>
          <w:szCs w:val="28"/>
        </w:rPr>
        <w:tab/>
        <w:t>закономерности миграции, концентрации и рассеяния химических элементов на Земле</w:t>
      </w:r>
      <w:r w:rsidR="00A2647C">
        <w:rPr>
          <w:rFonts w:ascii="Times New Roman" w:hAnsi="Times New Roman" w:cs="Times New Roman"/>
          <w:sz w:val="28"/>
          <w:szCs w:val="28"/>
        </w:rPr>
        <w:t>;</w:t>
      </w:r>
    </w:p>
    <w:p w14:paraId="30DB5046" w14:textId="4598C731" w:rsidR="007A5371" w:rsidRPr="007A5371" w:rsidRDefault="00A2647C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7A5371" w:rsidRPr="007A5371">
        <w:rPr>
          <w:rFonts w:ascii="Times New Roman" w:hAnsi="Times New Roman" w:cs="Times New Roman"/>
          <w:sz w:val="28"/>
          <w:szCs w:val="28"/>
        </w:rPr>
        <w:t>факторы миграции, важнейшие геохимические процессы в зоне гипергенеза, формирование геохимических барьеров;</w:t>
      </w:r>
    </w:p>
    <w:p w14:paraId="68A35AAE" w14:textId="111E76A6" w:rsidR="007A5371" w:rsidRPr="007A5371" w:rsidRDefault="007A5371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–</w:t>
      </w:r>
      <w:r w:rsidRPr="007A5371">
        <w:rPr>
          <w:rFonts w:ascii="Times New Roman" w:hAnsi="Times New Roman" w:cs="Times New Roman"/>
          <w:sz w:val="28"/>
          <w:szCs w:val="28"/>
        </w:rPr>
        <w:tab/>
        <w:t>географические закономерности изменения и формирования химического состава компонентов ландшафта, геохимическую структуру природных и техногенных ландшафтов;</w:t>
      </w:r>
    </w:p>
    <w:p w14:paraId="5DDAA977" w14:textId="58BA7B98" w:rsidR="007A5371" w:rsidRPr="007A5371" w:rsidRDefault="007A5371" w:rsidP="007A5371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371">
        <w:rPr>
          <w:rFonts w:ascii="Times New Roman" w:hAnsi="Times New Roman" w:cs="Times New Roman"/>
          <w:sz w:val="28"/>
          <w:szCs w:val="28"/>
        </w:rPr>
        <w:t>–</w:t>
      </w:r>
      <w:r w:rsidRPr="007A5371">
        <w:rPr>
          <w:rFonts w:ascii="Times New Roman" w:hAnsi="Times New Roman" w:cs="Times New Roman"/>
          <w:sz w:val="28"/>
          <w:szCs w:val="28"/>
        </w:rPr>
        <w:tab/>
        <w:t xml:space="preserve">экологические последствия техногенеза и пути его минимизации; </w:t>
      </w:r>
    </w:p>
    <w:p w14:paraId="6B69AC2E" w14:textId="77777777" w:rsidR="00866422" w:rsidRPr="00FC2DAC" w:rsidRDefault="00866422" w:rsidP="00305674">
      <w:pPr>
        <w:tabs>
          <w:tab w:val="left" w:pos="85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2DAC">
        <w:rPr>
          <w:rFonts w:ascii="Times New Roman" w:hAnsi="Times New Roman" w:cs="Times New Roman"/>
          <w:sz w:val="28"/>
          <w:szCs w:val="28"/>
        </w:rPr>
        <w:t>уметь:</w:t>
      </w:r>
    </w:p>
    <w:p w14:paraId="6A4A289D" w14:textId="05246664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 w:rsidRPr="00A2647C">
        <w:rPr>
          <w:rFonts w:ascii="Times New Roman" w:hAnsi="Times New Roman" w:cs="Times New Roman"/>
          <w:sz w:val="28"/>
          <w:szCs w:val="28"/>
        </w:rPr>
        <w:tab/>
        <w:t>анализировать информацию по химическому составу компонентов ландшафта с применением основных геохимических коэффициентов;</w:t>
      </w:r>
    </w:p>
    <w:p w14:paraId="3A04FC35" w14:textId="6078BA95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 w:rsidRPr="00A2647C">
        <w:rPr>
          <w:rFonts w:ascii="Times New Roman" w:hAnsi="Times New Roman" w:cs="Times New Roman"/>
          <w:sz w:val="28"/>
          <w:szCs w:val="28"/>
        </w:rPr>
        <w:tab/>
        <w:t>использовать основные законы геохимии при охране природы;</w:t>
      </w:r>
    </w:p>
    <w:p w14:paraId="6C4C49AE" w14:textId="129ABF12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 w:rsidRPr="00A2647C">
        <w:rPr>
          <w:rFonts w:ascii="Times New Roman" w:hAnsi="Times New Roman" w:cs="Times New Roman"/>
          <w:sz w:val="28"/>
          <w:szCs w:val="28"/>
        </w:rPr>
        <w:tab/>
        <w:t>картографировать геохимические ландшафты и барьеры;</w:t>
      </w:r>
    </w:p>
    <w:p w14:paraId="5FEF95ED" w14:textId="77777777" w:rsidR="00866422" w:rsidRPr="00FC2DAC" w:rsidRDefault="00866422" w:rsidP="003056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2DAC">
        <w:rPr>
          <w:rFonts w:ascii="Times New Roman" w:hAnsi="Times New Roman" w:cs="Times New Roman"/>
          <w:sz w:val="28"/>
          <w:szCs w:val="28"/>
        </w:rPr>
        <w:t>владеть:</w:t>
      </w:r>
    </w:p>
    <w:p w14:paraId="7B7E607D" w14:textId="7F5DB7BC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647C">
        <w:rPr>
          <w:rFonts w:ascii="Times New Roman" w:hAnsi="Times New Roman" w:cs="Times New Roman"/>
          <w:sz w:val="28"/>
          <w:szCs w:val="28"/>
        </w:rPr>
        <w:t>методами картографирования геохимических ландшафтов;</w:t>
      </w:r>
    </w:p>
    <w:p w14:paraId="3A488AAE" w14:textId="5129196A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647C">
        <w:rPr>
          <w:rFonts w:ascii="Times New Roman" w:hAnsi="Times New Roman" w:cs="Times New Roman"/>
          <w:sz w:val="28"/>
          <w:szCs w:val="28"/>
        </w:rPr>
        <w:t>геохимическими методами поисков полезных ископаемых;</w:t>
      </w:r>
    </w:p>
    <w:p w14:paraId="0BFD0503" w14:textId="6F9C5B78" w:rsidR="00A2647C" w:rsidRPr="00A2647C" w:rsidRDefault="00A2647C" w:rsidP="00A26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4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647C">
        <w:rPr>
          <w:rFonts w:ascii="Times New Roman" w:hAnsi="Times New Roman" w:cs="Times New Roman"/>
          <w:sz w:val="28"/>
          <w:szCs w:val="28"/>
        </w:rPr>
        <w:t>теорией геохимии для решения природоохранных задач.</w:t>
      </w:r>
    </w:p>
    <w:p w14:paraId="770A4902" w14:textId="5D89BB23" w:rsidR="00A2647C" w:rsidRDefault="00866422" w:rsidP="00305674">
      <w:pPr>
        <w:ind w:firstLine="426"/>
        <w:jc w:val="both"/>
        <w:rPr>
          <w:rFonts w:ascii="Times New Roman" w:hAnsi="Times New Roman" w:cs="Times New Roman"/>
          <w:sz w:val="28"/>
        </w:rPr>
      </w:pPr>
      <w:r w:rsidRPr="00866422">
        <w:rPr>
          <w:rFonts w:ascii="Times New Roman" w:hAnsi="Times New Roman" w:cs="Times New Roman"/>
          <w:sz w:val="28"/>
        </w:rPr>
        <w:t>Освоение учебной дисциплины «</w:t>
      </w:r>
      <w:r w:rsidR="00A2647C">
        <w:rPr>
          <w:rFonts w:ascii="Times New Roman" w:hAnsi="Times New Roman" w:cs="Times New Roman"/>
          <w:sz w:val="28"/>
        </w:rPr>
        <w:t>Геохимия</w:t>
      </w:r>
      <w:r w:rsidRPr="00866422">
        <w:rPr>
          <w:rFonts w:ascii="Times New Roman" w:hAnsi="Times New Roman" w:cs="Times New Roman"/>
          <w:sz w:val="28"/>
        </w:rPr>
        <w:t xml:space="preserve">» должно обеспечить формирование </w:t>
      </w:r>
      <w:r w:rsidR="00FC2DAC">
        <w:rPr>
          <w:rFonts w:ascii="Times New Roman" w:hAnsi="Times New Roman" w:cs="Times New Roman"/>
          <w:sz w:val="28"/>
        </w:rPr>
        <w:t xml:space="preserve">у студентов </w:t>
      </w:r>
      <w:r w:rsidRPr="00866422">
        <w:rPr>
          <w:rFonts w:ascii="Times New Roman" w:hAnsi="Times New Roman" w:cs="Times New Roman"/>
          <w:sz w:val="28"/>
        </w:rPr>
        <w:t>базовой профессиональной компетенции:</w:t>
      </w:r>
      <w:r w:rsidR="00D71147">
        <w:rPr>
          <w:rFonts w:ascii="Times New Roman" w:hAnsi="Times New Roman" w:cs="Times New Roman"/>
          <w:sz w:val="28"/>
        </w:rPr>
        <w:t xml:space="preserve"> </w:t>
      </w:r>
      <w:r w:rsidR="00A2647C">
        <w:rPr>
          <w:rFonts w:ascii="Times New Roman" w:hAnsi="Times New Roman" w:cs="Times New Roman"/>
          <w:sz w:val="28"/>
        </w:rPr>
        <w:t>и</w:t>
      </w:r>
      <w:r w:rsidR="00A2647C" w:rsidRPr="00A2647C">
        <w:rPr>
          <w:rFonts w:ascii="Times New Roman" w:hAnsi="Times New Roman" w:cs="Times New Roman"/>
          <w:sz w:val="28"/>
        </w:rPr>
        <w:t>спользовать основные законы и закономерности в области геохимии и геофизики в профессиональной деятельности</w:t>
      </w:r>
      <w:r w:rsidR="00335B38">
        <w:rPr>
          <w:rFonts w:ascii="Times New Roman" w:hAnsi="Times New Roman" w:cs="Times New Roman"/>
          <w:sz w:val="28"/>
        </w:rPr>
        <w:t>;</w:t>
      </w:r>
      <w:r w:rsidR="00A2647C">
        <w:rPr>
          <w:rFonts w:ascii="Times New Roman" w:hAnsi="Times New Roman" w:cs="Times New Roman"/>
          <w:sz w:val="28"/>
        </w:rPr>
        <w:t xml:space="preserve"> б</w:t>
      </w:r>
      <w:r w:rsidR="00A2647C" w:rsidRPr="00A2647C">
        <w:rPr>
          <w:rFonts w:ascii="Times New Roman" w:hAnsi="Times New Roman" w:cs="Times New Roman"/>
          <w:sz w:val="28"/>
        </w:rPr>
        <w:t xml:space="preserve">ыть способным использовать </w:t>
      </w:r>
      <w:r w:rsidR="00A2647C" w:rsidRPr="00A2647C">
        <w:rPr>
          <w:rFonts w:ascii="Times New Roman" w:hAnsi="Times New Roman" w:cs="Times New Roman"/>
          <w:bCs/>
          <w:sz w:val="28"/>
        </w:rPr>
        <w:t>основные законы и закономерности естественнонаучных дисциплин в профессиональной деятельности</w:t>
      </w:r>
      <w:r w:rsidR="00335B38">
        <w:rPr>
          <w:rFonts w:ascii="Times New Roman" w:hAnsi="Times New Roman" w:cs="Times New Roman"/>
          <w:bCs/>
          <w:sz w:val="28"/>
        </w:rPr>
        <w:t>;</w:t>
      </w:r>
      <w:r w:rsidR="00A2647C">
        <w:rPr>
          <w:rFonts w:ascii="Times New Roman" w:hAnsi="Times New Roman" w:cs="Times New Roman"/>
          <w:bCs/>
          <w:sz w:val="28"/>
        </w:rPr>
        <w:t xml:space="preserve"> в</w:t>
      </w:r>
      <w:r w:rsidR="00A2647C" w:rsidRPr="00A2647C">
        <w:rPr>
          <w:rFonts w:ascii="Times New Roman" w:hAnsi="Times New Roman" w:cs="Times New Roman"/>
          <w:bCs/>
          <w:sz w:val="28"/>
        </w:rPr>
        <w:t>ыявлять особенности структуры, состава и свойств географической оболочки, понимать взаимосвязи между компонентами географической оболочки для анализа закономерностей ее функционирования</w:t>
      </w:r>
      <w:r w:rsidR="00A2647C">
        <w:rPr>
          <w:rFonts w:ascii="Times New Roman" w:hAnsi="Times New Roman" w:cs="Times New Roman"/>
          <w:bCs/>
          <w:sz w:val="28"/>
        </w:rPr>
        <w:t>.</w:t>
      </w:r>
    </w:p>
    <w:p w14:paraId="1FA106AE" w14:textId="7F8A1457" w:rsidR="00F53F0A" w:rsidRDefault="00F53F0A" w:rsidP="00305674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068C4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68C4">
        <w:rPr>
          <w:rFonts w:ascii="Times New Roman" w:eastAsia="Times New Roman" w:hAnsi="Times New Roman" w:cs="Times New Roman"/>
          <w:sz w:val="28"/>
          <w:szCs w:val="28"/>
        </w:rPr>
        <w:t>культурной и общественной жизни страны.</w:t>
      </w:r>
    </w:p>
    <w:p w14:paraId="1067F2CD" w14:textId="6D946054" w:rsidR="00D71147" w:rsidRDefault="004B6CD1" w:rsidP="00305674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4B6CD1">
        <w:rPr>
          <w:rFonts w:ascii="Times New Roman" w:eastAsia="Times New Roman" w:hAnsi="Times New Roman" w:cs="Times New Roman"/>
          <w:sz w:val="28"/>
        </w:rPr>
        <w:t>На изучение учебной дисциплины «</w:t>
      </w:r>
      <w:r w:rsidR="00A2647C">
        <w:rPr>
          <w:rFonts w:ascii="Times New Roman" w:eastAsia="Times New Roman" w:hAnsi="Times New Roman" w:cs="Times New Roman"/>
          <w:sz w:val="28"/>
        </w:rPr>
        <w:t>Геохимия</w:t>
      </w:r>
      <w:r w:rsidRPr="004B6CD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6CD1">
        <w:rPr>
          <w:rFonts w:ascii="Times New Roman" w:eastAsia="Times New Roman" w:hAnsi="Times New Roman" w:cs="Times New Roman"/>
          <w:sz w:val="28"/>
        </w:rPr>
        <w:t xml:space="preserve">отводится </w:t>
      </w:r>
      <w:r w:rsidR="00A2647C">
        <w:rPr>
          <w:rFonts w:ascii="Times New Roman" w:eastAsia="Times New Roman" w:hAnsi="Times New Roman" w:cs="Times New Roman"/>
          <w:sz w:val="28"/>
        </w:rPr>
        <w:t>112</w:t>
      </w:r>
      <w:r w:rsidRPr="004B6CD1">
        <w:rPr>
          <w:rFonts w:ascii="Times New Roman" w:eastAsia="Times New Roman" w:hAnsi="Times New Roman" w:cs="Times New Roman"/>
          <w:sz w:val="28"/>
        </w:rPr>
        <w:t xml:space="preserve"> часов, в том числе </w:t>
      </w:r>
      <w:r w:rsidR="00A2647C">
        <w:rPr>
          <w:rFonts w:ascii="Times New Roman" w:eastAsia="Times New Roman" w:hAnsi="Times New Roman" w:cs="Times New Roman"/>
          <w:sz w:val="28"/>
        </w:rPr>
        <w:t>6</w:t>
      </w:r>
      <w:r w:rsidR="003E562A">
        <w:rPr>
          <w:rFonts w:ascii="Times New Roman" w:eastAsia="Times New Roman" w:hAnsi="Times New Roman" w:cs="Times New Roman"/>
          <w:sz w:val="28"/>
        </w:rPr>
        <w:t>2</w:t>
      </w:r>
      <w:r w:rsidRPr="004B6CD1">
        <w:rPr>
          <w:rFonts w:ascii="Times New Roman" w:eastAsia="Times New Roman" w:hAnsi="Times New Roman" w:cs="Times New Roman"/>
          <w:sz w:val="28"/>
        </w:rPr>
        <w:t xml:space="preserve"> аудиторных час</w:t>
      </w:r>
      <w:r w:rsidR="003E562A">
        <w:rPr>
          <w:rFonts w:ascii="Times New Roman" w:eastAsia="Times New Roman" w:hAnsi="Times New Roman" w:cs="Times New Roman"/>
          <w:sz w:val="28"/>
        </w:rPr>
        <w:t>а</w:t>
      </w:r>
      <w:r w:rsidR="00B05B0B">
        <w:rPr>
          <w:rFonts w:ascii="Times New Roman" w:eastAsia="Times New Roman" w:hAnsi="Times New Roman" w:cs="Times New Roman"/>
          <w:sz w:val="28"/>
        </w:rPr>
        <w:t>.</w:t>
      </w:r>
      <w:r w:rsidR="00B05B0B" w:rsidRPr="00B05B0B">
        <w:t xml:space="preserve"> </w:t>
      </w:r>
      <w:r w:rsidR="00B05B0B" w:rsidRPr="00B05B0B">
        <w:rPr>
          <w:rFonts w:ascii="Times New Roman" w:eastAsia="Times New Roman" w:hAnsi="Times New Roman" w:cs="Times New Roman"/>
          <w:sz w:val="28"/>
        </w:rPr>
        <w:t>Примерное распределение</w:t>
      </w:r>
      <w:r w:rsidR="00B05B0B">
        <w:rPr>
          <w:rFonts w:ascii="Times New Roman" w:eastAsia="Times New Roman" w:hAnsi="Times New Roman" w:cs="Times New Roman"/>
          <w:sz w:val="28"/>
        </w:rPr>
        <w:t xml:space="preserve"> </w:t>
      </w:r>
      <w:r w:rsidR="00B05B0B" w:rsidRPr="00B05B0B">
        <w:rPr>
          <w:rFonts w:ascii="Times New Roman" w:eastAsia="Times New Roman" w:hAnsi="Times New Roman" w:cs="Times New Roman"/>
          <w:sz w:val="28"/>
        </w:rPr>
        <w:t>аудиторных часов по видам занятий:</w:t>
      </w:r>
      <w:r w:rsidRPr="004B6CD1">
        <w:rPr>
          <w:rFonts w:ascii="Times New Roman" w:eastAsia="Times New Roman" w:hAnsi="Times New Roman" w:cs="Times New Roman"/>
          <w:sz w:val="28"/>
        </w:rPr>
        <w:t xml:space="preserve"> лекции – 4</w:t>
      </w:r>
      <w:r w:rsidR="00A2647C">
        <w:rPr>
          <w:rFonts w:ascii="Times New Roman" w:eastAsia="Times New Roman" w:hAnsi="Times New Roman" w:cs="Times New Roman"/>
          <w:sz w:val="28"/>
        </w:rPr>
        <w:t>0</w:t>
      </w:r>
      <w:r w:rsidRPr="004B6CD1">
        <w:rPr>
          <w:rFonts w:ascii="Times New Roman" w:eastAsia="Times New Roman" w:hAnsi="Times New Roman" w:cs="Times New Roman"/>
          <w:sz w:val="28"/>
        </w:rPr>
        <w:t xml:space="preserve"> часов, лабораторные занятия – </w:t>
      </w:r>
      <w:r w:rsidR="00A2647C">
        <w:rPr>
          <w:rFonts w:ascii="Times New Roman" w:eastAsia="Times New Roman" w:hAnsi="Times New Roman" w:cs="Times New Roman"/>
          <w:sz w:val="28"/>
        </w:rPr>
        <w:t>2</w:t>
      </w:r>
      <w:r w:rsidR="003E562A">
        <w:rPr>
          <w:rFonts w:ascii="Times New Roman" w:eastAsia="Times New Roman" w:hAnsi="Times New Roman" w:cs="Times New Roman"/>
          <w:sz w:val="28"/>
        </w:rPr>
        <w:t>2</w:t>
      </w:r>
      <w:r w:rsidRPr="004B6CD1">
        <w:rPr>
          <w:rFonts w:ascii="Times New Roman" w:eastAsia="Times New Roman" w:hAnsi="Times New Roman" w:cs="Times New Roman"/>
          <w:sz w:val="28"/>
        </w:rPr>
        <w:t xml:space="preserve"> час</w:t>
      </w:r>
      <w:r w:rsidR="00A2647C">
        <w:rPr>
          <w:rFonts w:ascii="Times New Roman" w:eastAsia="Times New Roman" w:hAnsi="Times New Roman" w:cs="Times New Roman"/>
          <w:sz w:val="28"/>
        </w:rPr>
        <w:t>а</w:t>
      </w:r>
      <w:r w:rsidRPr="004B6CD1">
        <w:rPr>
          <w:rFonts w:ascii="Times New Roman" w:eastAsia="Times New Roman" w:hAnsi="Times New Roman" w:cs="Times New Roman"/>
          <w:sz w:val="28"/>
        </w:rPr>
        <w:t xml:space="preserve">. </w:t>
      </w:r>
    </w:p>
    <w:p w14:paraId="7EDA5618" w14:textId="595EDB8C" w:rsidR="00D71147" w:rsidRPr="0079391C" w:rsidRDefault="00F53F0A" w:rsidP="0079391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C4">
        <w:rPr>
          <w:rFonts w:ascii="Times New Roman" w:eastAsia="Times New Roman" w:hAnsi="Times New Roman" w:cs="Times New Roman"/>
          <w:sz w:val="28"/>
          <w:szCs w:val="28"/>
        </w:rPr>
        <w:t>Рекомендуемая форма промежуточной аттестации – экзамен.</w:t>
      </w:r>
      <w:r w:rsidR="007939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925DCB1" w14:textId="77777777" w:rsidR="00D71147" w:rsidRDefault="00D71147" w:rsidP="00D71147">
      <w:pPr>
        <w:spacing w:line="239" w:lineRule="auto"/>
        <w:ind w:left="260" w:firstLine="514"/>
        <w:jc w:val="both"/>
        <w:rPr>
          <w:rFonts w:ascii="Times New Roman" w:eastAsia="Times New Roman" w:hAnsi="Times New Roman" w:cs="Times New Roman"/>
          <w:sz w:val="28"/>
        </w:rPr>
      </w:pPr>
    </w:p>
    <w:p w14:paraId="72E7359B" w14:textId="359919FE" w:rsidR="00D71147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="00D71147" w:rsidRPr="00305674">
        <w:rPr>
          <w:rFonts w:ascii="Times New Roman" w:hAnsi="Times New Roman"/>
          <w:sz w:val="28"/>
          <w:szCs w:val="28"/>
        </w:rPr>
        <w:t>2.</w:t>
      </w:r>
      <w:r w:rsidR="00F82998" w:rsidRPr="00305674">
        <w:rPr>
          <w:rFonts w:ascii="Times New Roman" w:hAnsi="Times New Roman"/>
          <w:sz w:val="28"/>
          <w:szCs w:val="28"/>
        </w:rPr>
        <w:t xml:space="preserve"> </w:t>
      </w:r>
      <w:r w:rsidR="00D71147" w:rsidRPr="00305674">
        <w:rPr>
          <w:rFonts w:ascii="Times New Roman" w:hAnsi="Times New Roman"/>
          <w:sz w:val="28"/>
          <w:szCs w:val="28"/>
        </w:rPr>
        <w:t>ПРИМЕРНЫЙ ТЕМАТИЧЕСКИЙ ПЛАН</w:t>
      </w:r>
    </w:p>
    <w:p w14:paraId="2B0068C8" w14:textId="77777777" w:rsidR="00D71147" w:rsidRDefault="00D71147" w:rsidP="00D71147">
      <w:pPr>
        <w:spacing w:line="239" w:lineRule="auto"/>
        <w:ind w:left="260" w:firstLine="514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904"/>
        <w:gridCol w:w="1276"/>
        <w:gridCol w:w="1113"/>
        <w:gridCol w:w="1702"/>
      </w:tblGrid>
      <w:tr w:rsidR="007340E2" w:rsidRPr="00F74BB8" w14:paraId="56B18E5F" w14:textId="77777777" w:rsidTr="007340E2">
        <w:tc>
          <w:tcPr>
            <w:tcW w:w="327" w:type="pct"/>
            <w:vMerge w:val="restart"/>
            <w:shd w:val="clear" w:color="auto" w:fill="auto"/>
          </w:tcPr>
          <w:p w14:paraId="49C082AB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548" w:type="pct"/>
            <w:vMerge w:val="restart"/>
            <w:shd w:val="clear" w:color="auto" w:fill="auto"/>
          </w:tcPr>
          <w:p w14:paraId="7961B4EE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467145C" w14:textId="187374C8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Всего аудитор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F74BB8">
              <w:rPr>
                <w:rFonts w:ascii="Times New Roman" w:eastAsia="Times New Roman" w:hAnsi="Times New Roman" w:cs="Times New Roman"/>
                <w:sz w:val="28"/>
              </w:rPr>
              <w:t>ных</w:t>
            </w:r>
          </w:p>
          <w:p w14:paraId="7184D7AC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</w:p>
        </w:tc>
        <w:tc>
          <w:tcPr>
            <w:tcW w:w="1462" w:type="pct"/>
            <w:gridSpan w:val="2"/>
            <w:shd w:val="clear" w:color="auto" w:fill="auto"/>
          </w:tcPr>
          <w:p w14:paraId="4D1E9A57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7340E2" w:rsidRPr="00F74BB8" w14:paraId="4C9E16B8" w14:textId="77777777" w:rsidTr="007340E2">
        <w:tc>
          <w:tcPr>
            <w:tcW w:w="327" w:type="pct"/>
            <w:vMerge/>
            <w:shd w:val="clear" w:color="auto" w:fill="auto"/>
          </w:tcPr>
          <w:p w14:paraId="74AFAD79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48" w:type="pct"/>
            <w:vMerge/>
            <w:shd w:val="clear" w:color="auto" w:fill="auto"/>
          </w:tcPr>
          <w:p w14:paraId="129EE86E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754785F8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8" w:type="pct"/>
            <w:shd w:val="clear" w:color="auto" w:fill="auto"/>
          </w:tcPr>
          <w:p w14:paraId="53EB7C45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лекций</w:t>
            </w:r>
          </w:p>
        </w:tc>
        <w:tc>
          <w:tcPr>
            <w:tcW w:w="884" w:type="pct"/>
            <w:shd w:val="clear" w:color="auto" w:fill="auto"/>
          </w:tcPr>
          <w:p w14:paraId="0C0B429A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лабораторных занятий</w:t>
            </w:r>
          </w:p>
        </w:tc>
      </w:tr>
      <w:tr w:rsidR="007340E2" w:rsidRPr="00F74BB8" w14:paraId="1D0DEA9D" w14:textId="77777777" w:rsidTr="007340E2">
        <w:tc>
          <w:tcPr>
            <w:tcW w:w="327" w:type="pct"/>
            <w:shd w:val="clear" w:color="auto" w:fill="auto"/>
          </w:tcPr>
          <w:p w14:paraId="67DA7B8A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48" w:type="pct"/>
            <w:shd w:val="clear" w:color="auto" w:fill="auto"/>
          </w:tcPr>
          <w:p w14:paraId="108994AE" w14:textId="67452EA3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История развития. Прикладные аспекты геохимии. Основные законы химической природы</w:t>
            </w:r>
          </w:p>
        </w:tc>
        <w:tc>
          <w:tcPr>
            <w:tcW w:w="663" w:type="pct"/>
            <w:shd w:val="clear" w:color="auto" w:fill="auto"/>
          </w:tcPr>
          <w:p w14:paraId="091986A5" w14:textId="6C2FB414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334F1A98" w14:textId="3EB71A0C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4" w:type="pct"/>
            <w:shd w:val="clear" w:color="auto" w:fill="auto"/>
          </w:tcPr>
          <w:p w14:paraId="7CBC0AF6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40E2" w:rsidRPr="00F74BB8" w14:paraId="3CD977CB" w14:textId="77777777" w:rsidTr="007340E2">
        <w:tc>
          <w:tcPr>
            <w:tcW w:w="327" w:type="pct"/>
            <w:shd w:val="clear" w:color="auto" w:fill="auto"/>
          </w:tcPr>
          <w:p w14:paraId="39EE3CBD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48" w:type="pct"/>
            <w:shd w:val="clear" w:color="auto" w:fill="auto"/>
          </w:tcPr>
          <w:p w14:paraId="341F0467" w14:textId="2AA544D8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Происхождение химических элементов. Химический состав Вселенной</w:t>
            </w:r>
          </w:p>
        </w:tc>
        <w:tc>
          <w:tcPr>
            <w:tcW w:w="663" w:type="pct"/>
            <w:shd w:val="clear" w:color="auto" w:fill="auto"/>
          </w:tcPr>
          <w:p w14:paraId="24F8B2C5" w14:textId="4036A7CD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78" w:type="pct"/>
            <w:shd w:val="clear" w:color="auto" w:fill="auto"/>
          </w:tcPr>
          <w:p w14:paraId="73EEF0C0" w14:textId="116F1BB9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4" w:type="pct"/>
            <w:shd w:val="clear" w:color="auto" w:fill="auto"/>
          </w:tcPr>
          <w:p w14:paraId="3096F701" w14:textId="0D640826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340E2" w:rsidRPr="00F74BB8" w14:paraId="5CFAC72E" w14:textId="77777777" w:rsidTr="007340E2">
        <w:tc>
          <w:tcPr>
            <w:tcW w:w="327" w:type="pct"/>
            <w:shd w:val="clear" w:color="auto" w:fill="auto"/>
          </w:tcPr>
          <w:p w14:paraId="7DD57617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48" w:type="pct"/>
            <w:shd w:val="clear" w:color="auto" w:fill="auto"/>
          </w:tcPr>
          <w:p w14:paraId="51CD581B" w14:textId="424D5865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Факторы и условия миграции элементов</w:t>
            </w:r>
          </w:p>
        </w:tc>
        <w:tc>
          <w:tcPr>
            <w:tcW w:w="663" w:type="pct"/>
            <w:shd w:val="clear" w:color="auto" w:fill="auto"/>
          </w:tcPr>
          <w:p w14:paraId="4DB9D1E2" w14:textId="4018FE4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6CB5BABE" w14:textId="6E87481E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4" w:type="pct"/>
            <w:shd w:val="clear" w:color="auto" w:fill="auto"/>
          </w:tcPr>
          <w:p w14:paraId="12C9FD98" w14:textId="188DC828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40E2" w:rsidRPr="00F74BB8" w14:paraId="17418948" w14:textId="77777777" w:rsidTr="007340E2">
        <w:tc>
          <w:tcPr>
            <w:tcW w:w="327" w:type="pct"/>
            <w:shd w:val="clear" w:color="auto" w:fill="auto"/>
          </w:tcPr>
          <w:p w14:paraId="1BB828B9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48" w:type="pct"/>
            <w:shd w:val="clear" w:color="auto" w:fill="auto"/>
          </w:tcPr>
          <w:p w14:paraId="0C00381A" w14:textId="7FDFF0B5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Неорганические соединения в природе (минералы)</w:t>
            </w:r>
          </w:p>
        </w:tc>
        <w:tc>
          <w:tcPr>
            <w:tcW w:w="663" w:type="pct"/>
            <w:shd w:val="clear" w:color="auto" w:fill="auto"/>
          </w:tcPr>
          <w:p w14:paraId="7F74E7B4" w14:textId="19DFCF06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14:paraId="42E9E64F" w14:textId="56E6A4C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22352E0E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40E2" w:rsidRPr="00F74BB8" w14:paraId="7AE1B591" w14:textId="77777777" w:rsidTr="007340E2">
        <w:tc>
          <w:tcPr>
            <w:tcW w:w="327" w:type="pct"/>
            <w:shd w:val="clear" w:color="auto" w:fill="auto"/>
          </w:tcPr>
          <w:p w14:paraId="483C57C3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48" w:type="pct"/>
            <w:shd w:val="clear" w:color="auto" w:fill="auto"/>
          </w:tcPr>
          <w:p w14:paraId="4DFFAE0E" w14:textId="4D224BD6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Органические соединения в природе</w:t>
            </w:r>
          </w:p>
        </w:tc>
        <w:tc>
          <w:tcPr>
            <w:tcW w:w="663" w:type="pct"/>
            <w:shd w:val="clear" w:color="auto" w:fill="auto"/>
          </w:tcPr>
          <w:p w14:paraId="64C51D3C" w14:textId="3A15DBDE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14:paraId="78FF71F1" w14:textId="694C4620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7AC32102" w14:textId="70D7B8FB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40E2" w:rsidRPr="00F74BB8" w14:paraId="0EA689D6" w14:textId="77777777" w:rsidTr="007340E2">
        <w:tc>
          <w:tcPr>
            <w:tcW w:w="327" w:type="pct"/>
            <w:shd w:val="clear" w:color="auto" w:fill="auto"/>
          </w:tcPr>
          <w:p w14:paraId="3FFF68C6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48" w:type="pct"/>
            <w:shd w:val="clear" w:color="auto" w:fill="auto"/>
          </w:tcPr>
          <w:p w14:paraId="44633963" w14:textId="37C422CA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Химические элементы s-блока</w:t>
            </w:r>
          </w:p>
        </w:tc>
        <w:tc>
          <w:tcPr>
            <w:tcW w:w="663" w:type="pct"/>
            <w:shd w:val="clear" w:color="auto" w:fill="auto"/>
          </w:tcPr>
          <w:p w14:paraId="2D9D736B" w14:textId="4EA1D9AC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0C618B4B" w14:textId="2E2B1FAE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1529714C" w14:textId="7A109698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40E2" w:rsidRPr="00F74BB8" w14:paraId="3022C996" w14:textId="77777777" w:rsidTr="007340E2">
        <w:tc>
          <w:tcPr>
            <w:tcW w:w="327" w:type="pct"/>
            <w:shd w:val="clear" w:color="auto" w:fill="auto"/>
          </w:tcPr>
          <w:p w14:paraId="260286A0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48" w:type="pct"/>
            <w:shd w:val="clear" w:color="auto" w:fill="auto"/>
          </w:tcPr>
          <w:p w14:paraId="18729018" w14:textId="7A77753F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Химические элементы d-блока</w:t>
            </w:r>
          </w:p>
        </w:tc>
        <w:tc>
          <w:tcPr>
            <w:tcW w:w="663" w:type="pct"/>
            <w:shd w:val="clear" w:color="auto" w:fill="auto"/>
          </w:tcPr>
          <w:p w14:paraId="7E0EA4F5" w14:textId="3EC64E57" w:rsidR="007340E2" w:rsidRPr="00F624DA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14:paraId="12DB4CB5" w14:textId="4F8CB3AB" w:rsidR="007340E2" w:rsidRPr="00F624DA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884" w:type="pct"/>
            <w:shd w:val="clear" w:color="auto" w:fill="auto"/>
          </w:tcPr>
          <w:p w14:paraId="021A7F6B" w14:textId="696E3DA0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40E2" w:rsidRPr="00F74BB8" w14:paraId="0E7DCDA6" w14:textId="77777777" w:rsidTr="007340E2">
        <w:tc>
          <w:tcPr>
            <w:tcW w:w="327" w:type="pct"/>
            <w:shd w:val="clear" w:color="auto" w:fill="auto"/>
          </w:tcPr>
          <w:p w14:paraId="419C428E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48" w:type="pct"/>
            <w:shd w:val="clear" w:color="auto" w:fill="auto"/>
          </w:tcPr>
          <w:p w14:paraId="2357B2DA" w14:textId="53D9F83B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Химические элементы р- и f-блока</w:t>
            </w:r>
          </w:p>
        </w:tc>
        <w:tc>
          <w:tcPr>
            <w:tcW w:w="663" w:type="pct"/>
            <w:shd w:val="clear" w:color="auto" w:fill="auto"/>
          </w:tcPr>
          <w:p w14:paraId="7675249E" w14:textId="2ED12641" w:rsidR="007340E2" w:rsidRPr="00F624DA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14:paraId="070AAFEC" w14:textId="0EDE44C5" w:rsidR="007340E2" w:rsidRPr="00F624DA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884" w:type="pct"/>
            <w:shd w:val="clear" w:color="auto" w:fill="auto"/>
          </w:tcPr>
          <w:p w14:paraId="400BA137" w14:textId="453F1F6E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40E2" w:rsidRPr="00F74BB8" w14:paraId="2852FEBE" w14:textId="77777777" w:rsidTr="007340E2">
        <w:tc>
          <w:tcPr>
            <w:tcW w:w="327" w:type="pct"/>
            <w:shd w:val="clear" w:color="auto" w:fill="auto"/>
          </w:tcPr>
          <w:p w14:paraId="0B47188C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48" w:type="pct"/>
            <w:shd w:val="clear" w:color="auto" w:fill="auto"/>
          </w:tcPr>
          <w:p w14:paraId="37742EBD" w14:textId="1126B631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Геохимические процессы и барьеры</w:t>
            </w:r>
          </w:p>
        </w:tc>
        <w:tc>
          <w:tcPr>
            <w:tcW w:w="663" w:type="pct"/>
            <w:shd w:val="clear" w:color="auto" w:fill="auto"/>
          </w:tcPr>
          <w:p w14:paraId="7F31EB56" w14:textId="2708A312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14:paraId="391E4AEA" w14:textId="1CE5A5FA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4" w:type="pct"/>
            <w:shd w:val="clear" w:color="auto" w:fill="auto"/>
          </w:tcPr>
          <w:p w14:paraId="5A2CB279" w14:textId="21A5A5EA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40E2" w:rsidRPr="00F74BB8" w14:paraId="3F79058B" w14:textId="77777777" w:rsidTr="007340E2">
        <w:tc>
          <w:tcPr>
            <w:tcW w:w="327" w:type="pct"/>
            <w:shd w:val="clear" w:color="auto" w:fill="auto"/>
          </w:tcPr>
          <w:p w14:paraId="1E061692" w14:textId="09FD8839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48" w:type="pct"/>
            <w:shd w:val="clear" w:color="auto" w:fill="auto"/>
          </w:tcPr>
          <w:p w14:paraId="6A9CA7DE" w14:textId="40BE9AB9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Водная миграция элементов</w:t>
            </w:r>
          </w:p>
        </w:tc>
        <w:tc>
          <w:tcPr>
            <w:tcW w:w="663" w:type="pct"/>
            <w:shd w:val="clear" w:color="auto" w:fill="auto"/>
          </w:tcPr>
          <w:p w14:paraId="16E0DEC5" w14:textId="5D5583B3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14:paraId="4BCEED5A" w14:textId="311D3513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5C7481F7" w14:textId="6ADACB83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340E2" w:rsidRPr="00F74BB8" w14:paraId="58205FAD" w14:textId="77777777" w:rsidTr="007340E2">
        <w:tc>
          <w:tcPr>
            <w:tcW w:w="327" w:type="pct"/>
            <w:shd w:val="clear" w:color="auto" w:fill="auto"/>
          </w:tcPr>
          <w:p w14:paraId="20D6833C" w14:textId="1410066D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48" w:type="pct"/>
            <w:shd w:val="clear" w:color="auto" w:fill="auto"/>
          </w:tcPr>
          <w:p w14:paraId="60755130" w14:textId="7321E194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Биогенная миграция элементов</w:t>
            </w:r>
          </w:p>
        </w:tc>
        <w:tc>
          <w:tcPr>
            <w:tcW w:w="663" w:type="pct"/>
            <w:shd w:val="clear" w:color="auto" w:fill="auto"/>
          </w:tcPr>
          <w:p w14:paraId="0FB887B7" w14:textId="04F7366F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353B32D3" w14:textId="4889D7CB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3B199D19" w14:textId="66BE41B2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40E2" w:rsidRPr="00F74BB8" w14:paraId="776684FD" w14:textId="77777777" w:rsidTr="007340E2">
        <w:tc>
          <w:tcPr>
            <w:tcW w:w="327" w:type="pct"/>
            <w:shd w:val="clear" w:color="auto" w:fill="auto"/>
          </w:tcPr>
          <w:p w14:paraId="6D034976" w14:textId="52D22720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48" w:type="pct"/>
            <w:shd w:val="clear" w:color="auto" w:fill="auto"/>
          </w:tcPr>
          <w:p w14:paraId="32261700" w14:textId="765589BC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Атмосферная миграция элементов</w:t>
            </w:r>
          </w:p>
        </w:tc>
        <w:tc>
          <w:tcPr>
            <w:tcW w:w="663" w:type="pct"/>
            <w:shd w:val="clear" w:color="auto" w:fill="auto"/>
          </w:tcPr>
          <w:p w14:paraId="7A4D1A76" w14:textId="1C9C3EC8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14:paraId="7AFD1B4C" w14:textId="6B2861EE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5B0D2B51" w14:textId="7777777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340E2" w:rsidRPr="00F74BB8" w14:paraId="61D9574A" w14:textId="77777777" w:rsidTr="007340E2">
        <w:tc>
          <w:tcPr>
            <w:tcW w:w="327" w:type="pct"/>
            <w:shd w:val="clear" w:color="auto" w:fill="auto"/>
          </w:tcPr>
          <w:p w14:paraId="3308CF47" w14:textId="57696489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548" w:type="pct"/>
            <w:shd w:val="clear" w:color="auto" w:fill="auto"/>
          </w:tcPr>
          <w:p w14:paraId="7404A9E3" w14:textId="5C3B09A0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Техногенная миграция элементов</w:t>
            </w:r>
          </w:p>
        </w:tc>
        <w:tc>
          <w:tcPr>
            <w:tcW w:w="663" w:type="pct"/>
            <w:shd w:val="clear" w:color="auto" w:fill="auto"/>
          </w:tcPr>
          <w:p w14:paraId="71F65429" w14:textId="024372D4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12079BEA" w14:textId="0741E9D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48F50C97" w14:textId="2BEB331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40E2" w:rsidRPr="00F74BB8" w14:paraId="0C82653B" w14:textId="77777777" w:rsidTr="007340E2">
        <w:tc>
          <w:tcPr>
            <w:tcW w:w="327" w:type="pct"/>
            <w:shd w:val="clear" w:color="auto" w:fill="auto"/>
          </w:tcPr>
          <w:p w14:paraId="13037C8B" w14:textId="7B76C2B7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548" w:type="pct"/>
            <w:shd w:val="clear" w:color="auto" w:fill="auto"/>
          </w:tcPr>
          <w:p w14:paraId="756D60B8" w14:textId="26D222AC" w:rsidR="007340E2" w:rsidRPr="00F74BB8" w:rsidRDefault="007340E2" w:rsidP="00F624DA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E562A">
              <w:rPr>
                <w:rFonts w:ascii="Times New Roman" w:eastAsia="Times New Roman" w:hAnsi="Times New Roman" w:cs="Times New Roman"/>
                <w:sz w:val="28"/>
              </w:rPr>
              <w:t>Геохимические особенности Беларуси</w:t>
            </w:r>
          </w:p>
        </w:tc>
        <w:tc>
          <w:tcPr>
            <w:tcW w:w="663" w:type="pct"/>
            <w:shd w:val="clear" w:color="auto" w:fill="auto"/>
          </w:tcPr>
          <w:p w14:paraId="00247346" w14:textId="366C13F9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116704CC" w14:textId="06B492AF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14:paraId="382FBAB6" w14:textId="7913C2A2" w:rsidR="007340E2" w:rsidRPr="00F74BB8" w:rsidRDefault="007340E2" w:rsidP="00F624D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340E2" w:rsidRPr="00F74BB8" w14:paraId="012E552A" w14:textId="77777777" w:rsidTr="007340E2">
        <w:tc>
          <w:tcPr>
            <w:tcW w:w="327" w:type="pct"/>
            <w:shd w:val="clear" w:color="auto" w:fill="auto"/>
          </w:tcPr>
          <w:p w14:paraId="01724714" w14:textId="77777777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48" w:type="pct"/>
            <w:shd w:val="clear" w:color="auto" w:fill="auto"/>
          </w:tcPr>
          <w:p w14:paraId="181D780D" w14:textId="77777777" w:rsidR="007340E2" w:rsidRPr="00F74BB8" w:rsidRDefault="007340E2" w:rsidP="00305674">
            <w:pPr>
              <w:spacing w:line="239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663" w:type="pct"/>
            <w:shd w:val="clear" w:color="auto" w:fill="auto"/>
          </w:tcPr>
          <w:p w14:paraId="3D933D87" w14:textId="7DBADD93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578" w:type="pct"/>
            <w:shd w:val="clear" w:color="auto" w:fill="auto"/>
          </w:tcPr>
          <w:p w14:paraId="54AC28DD" w14:textId="16DC987D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4BB8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84" w:type="pct"/>
            <w:shd w:val="clear" w:color="auto" w:fill="auto"/>
          </w:tcPr>
          <w:p w14:paraId="6BA88D16" w14:textId="0DB0C90F" w:rsidR="007340E2" w:rsidRPr="00F74BB8" w:rsidRDefault="007340E2" w:rsidP="00F74BB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</w:tbl>
    <w:p w14:paraId="6985CF2C" w14:textId="77777777" w:rsidR="006F5C8E" w:rsidRDefault="006F5C8E" w:rsidP="00F82998">
      <w:pPr>
        <w:spacing w:line="23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41EAD7" w14:textId="4D86F705" w:rsidR="00D71147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="00F82998" w:rsidRPr="00305674">
        <w:rPr>
          <w:rFonts w:ascii="Times New Roman" w:hAnsi="Times New Roman"/>
          <w:sz w:val="28"/>
          <w:szCs w:val="28"/>
        </w:rPr>
        <w:t>3. СОДЕРЖАНИЕ УЧЕБНОГО МАТЕРИАЛА</w:t>
      </w:r>
    </w:p>
    <w:p w14:paraId="00DB1081" w14:textId="77777777" w:rsidR="00D71147" w:rsidRPr="00305674" w:rsidRDefault="00D71147" w:rsidP="00D71147">
      <w:pPr>
        <w:spacing w:line="239" w:lineRule="auto"/>
        <w:ind w:left="260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14C288" w14:textId="787141C5" w:rsidR="00F82998" w:rsidRPr="00305674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7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9E30F8" w:rsidRPr="009E30F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развития. Прикладные аспекты геохимии. Основные законы химической природы</w:t>
      </w:r>
    </w:p>
    <w:p w14:paraId="0A77D8EA" w14:textId="77777777" w:rsidR="00794EA4" w:rsidRPr="00305674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447F6" w14:textId="61143AC7" w:rsidR="009E30F8" w:rsidRPr="0076129A" w:rsidRDefault="009E30F8" w:rsidP="009E30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F8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и связь геохимии с другими дисциплинами.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Классики геохимии: В.М. 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>Гольдшмидт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0F8">
        <w:rPr>
          <w:rFonts w:ascii="Times New Roman" w:eastAsia="Times New Roman" w:hAnsi="Times New Roman" w:cs="Times New Roman"/>
          <w:sz w:val="28"/>
          <w:szCs w:val="28"/>
        </w:rPr>
        <w:t>Ф.У. Кларк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>Вернадск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А.Е. </w:t>
      </w:r>
      <w:r w:rsidRPr="00AE7D42">
        <w:rPr>
          <w:rFonts w:ascii="Times New Roman" w:eastAsia="Times New Roman" w:hAnsi="Times New Roman" w:cs="Times New Roman"/>
          <w:sz w:val="28"/>
          <w:szCs w:val="28"/>
        </w:rPr>
        <w:t>Ферсман.</w:t>
      </w:r>
      <w:r w:rsidRPr="009E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4E0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лорусская школа геохимии</w:t>
      </w:r>
      <w:r w:rsidR="00D824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К.И. Лукашев, В.К. 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Лукаш</w:t>
      </w:r>
      <w:r w:rsidR="00D824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в,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Бордон,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Оношко,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Кузнецов, 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Чертко,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Хомич, 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 xml:space="preserve"> Кухарчик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761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BD772" w14:textId="6391E329" w:rsidR="009E30F8" w:rsidRDefault="009E30F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F8">
        <w:rPr>
          <w:rFonts w:ascii="Times New Roman" w:eastAsia="Times New Roman" w:hAnsi="Times New Roman" w:cs="Times New Roman"/>
          <w:sz w:val="28"/>
          <w:szCs w:val="28"/>
        </w:rPr>
        <w:t xml:space="preserve">Геохимия и здравоохранение. Химический состав природной среды и патологическое состояние организмов в зависимости от геохимических условий. Болезни, связанные с геохимическим фактором (избытком или недостатком химических элементов). </w:t>
      </w:r>
    </w:p>
    <w:p w14:paraId="704CCE3F" w14:textId="47588984" w:rsidR="00F82998" w:rsidRPr="00F82998" w:rsidRDefault="00D824E0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Прикладные аспекты геохимии. Геохимия и поиски полезных ископаемых. Выделение ореолов рассеяния химических элементов и элементов-индикаторов в пределах ореолов. Отбор образцов в зависимости от метода поисков полезных ископаемых. Сущность литогеохимического, гидрогеохимического, биогеохимического, атмогеохимического методов поиска полезных ископаемых. Основные законы химии и геохимии. Закон сохранения массы вещества. Закон постоянства состава. Закон эквивалентов. Закон кратных отношений. Закон Авогадро. Геохимические законы Гольдшмидта.</w:t>
      </w:r>
    </w:p>
    <w:p w14:paraId="4D913B66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7A0A347" w14:textId="33BE067A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2. </w:t>
      </w:r>
      <w:r w:rsidR="009E30F8" w:rsidRPr="009E30F8">
        <w:rPr>
          <w:rFonts w:ascii="Times New Roman" w:eastAsia="Times New Roman" w:hAnsi="Times New Roman" w:cs="Times New Roman"/>
          <w:b/>
          <w:bCs/>
          <w:sz w:val="28"/>
          <w:szCs w:val="28"/>
        </w:rPr>
        <w:t>Происхождение химических элементов. Химический состав Вселенной</w:t>
      </w:r>
    </w:p>
    <w:p w14:paraId="48A4B1DC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A7A3CB4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Вселенной. Элементарные частицы и строение атома. Радиоактивность. Образование звезд. Происхождение химических элементов. Процессы, участвующие в образовании химических элементов. </w:t>
      </w:r>
    </w:p>
    <w:p w14:paraId="5E7791D1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Изотопы и их роль в решении практических задач геохимии. Варианты использования методов изотопной химии в решении научных и хозяйственных проблем. Геохимическая классификация химических элементов.</w:t>
      </w:r>
    </w:p>
    <w:p w14:paraId="4E8AE498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Химический состав космических объектов: Вселенной, Солнца, планет, метеоритов, пыли, космических лучей. Космическая распространенность химических элементов. Связь кларка с геохимическим поведением и миграцией химических элементов. </w:t>
      </w:r>
    </w:p>
    <w:p w14:paraId="41707F40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Химический состав Земли. Химический состав магматических, изверженных, метаморфических и осадочных пород.</w:t>
      </w:r>
    </w:p>
    <w:p w14:paraId="5379D460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3D55B64" w14:textId="7ED25A2B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3.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 и условия миграции элементов</w:t>
      </w:r>
    </w:p>
    <w:p w14:paraId="2B1FD01D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52CD2E5D" w14:textId="648B51DB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Периодический закон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Д.И. 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Менделеева. Связь периодического закона со строением атома, свойствами химических элементов, кларком. Связь кларка с геохимическим поведением элементов.</w:t>
      </w:r>
    </w:p>
    <w:p w14:paraId="24788373" w14:textId="514E0BE8" w:rsid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Периодическая система и миграция элементов. Радиус атом и иона, ионный потенциал, комплексные соединения, электронное сродство, энергия ионизации, электроотрицательность, металлические и неметаллические свойства элементов, валентность, степень окисления, координационное число.</w:t>
      </w:r>
    </w:p>
    <w:p w14:paraId="470CBC5F" w14:textId="4EBB76F4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Химическая связь и строение молекул</w:t>
      </w:r>
      <w:r w:rsidRPr="00D824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Энергия атомного ядра. Виды химической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х связь с миграцией элементов. Полярные молекулы. Кристаллические решетки. Химические реакции в земной коре.</w:t>
      </w:r>
    </w:p>
    <w:p w14:paraId="4EA372E9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Типы химических реакций. Химическое равновесие. Принцип Ле-Шателье. Скорость химических реакций. </w:t>
      </w:r>
    </w:p>
    <w:p w14:paraId="6F7C2BC9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Термодинамическая направленность геохимических процессов. Законы термодинамики. </w:t>
      </w:r>
    </w:p>
    <w:p w14:paraId="09A8A161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Внешние факторы миграции: температура, давление, концентрация раствора и их влияние на миграцию и концентрацию элементов.</w:t>
      </w:r>
    </w:p>
    <w:p w14:paraId="3A2B9182" w14:textId="77777777" w:rsidR="00D824E0" w:rsidRPr="00D824E0" w:rsidRDefault="00D824E0" w:rsidP="00D82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AFF5D" w14:textId="77777777" w:rsidR="00F82998" w:rsidRPr="00F82998" w:rsidRDefault="00F82998" w:rsidP="00F82998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14:paraId="60834476" w14:textId="6BADCEEA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4.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Неорганические соединения в природе (минералы)</w:t>
      </w:r>
    </w:p>
    <w:p w14:paraId="26E64D1E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970EF48" w14:textId="4A0128BC" w:rsidR="00F82998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неорганических соединений (минералов): оксиды, гидроксиды, кислоты, соли, комплексные соединения. Их встречаемость в природе, взаимодействие и 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>Неорганические с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оединения техногенного происхождения, способы их нейтрализации.</w:t>
      </w:r>
    </w:p>
    <w:p w14:paraId="1C985116" w14:textId="77777777" w:rsidR="00F82998" w:rsidRP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A6B67C0" w14:textId="1AB67EFE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5.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Органические соединения в природе</w:t>
      </w:r>
    </w:p>
    <w:p w14:paraId="2577F16A" w14:textId="77777777" w:rsidR="00794EA4" w:rsidRPr="00F82998" w:rsidRDefault="00794EA4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33AD6BDB" w14:textId="42EBA160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>Природа органических соединений, их классификация, номенклатура: углеводороды, кислородсодержащие, углеводы, азотсодержащие органические соединения. Функции органических соединений в природе. Химия органического синтеза. Способы нейтрализации и утилизации токсических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органических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 соединений.</w:t>
      </w:r>
    </w:p>
    <w:p w14:paraId="38AED63C" w14:textId="6AD2CA72" w:rsidR="00F82998" w:rsidRPr="00D824E0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AAEA1" w14:textId="41D9A131" w:rsidR="00F82998" w:rsidRPr="00F82998" w:rsidRDefault="00F82998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6. 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Химические элементы </w:t>
      </w:r>
      <w:r w:rsidR="00D824E0" w:rsidRPr="00D824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="00D824E0" w:rsidRPr="00D824E0">
        <w:rPr>
          <w:rFonts w:ascii="Times New Roman" w:eastAsia="Times New Roman" w:hAnsi="Times New Roman" w:cs="Times New Roman"/>
          <w:b/>
          <w:bCs/>
          <w:sz w:val="28"/>
          <w:szCs w:val="28"/>
        </w:rPr>
        <w:t>-блока</w:t>
      </w:r>
    </w:p>
    <w:p w14:paraId="450A3952" w14:textId="77777777" w:rsidR="00794EA4" w:rsidRDefault="00794EA4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1513E8E" w14:textId="77777777" w:rsidR="00D824E0" w:rsidRPr="00D824E0" w:rsidRDefault="00D824E0" w:rsidP="00D824E0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E0">
        <w:rPr>
          <w:rFonts w:ascii="Times New Roman" w:eastAsia="Times New Roman" w:hAnsi="Times New Roman" w:cs="Times New Roman"/>
          <w:sz w:val="28"/>
          <w:szCs w:val="28"/>
        </w:rPr>
        <w:t xml:space="preserve">Химические, физические и геохимические свойства элементов </w:t>
      </w:r>
      <w:r w:rsidRPr="00D824E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D824E0">
        <w:rPr>
          <w:rFonts w:ascii="Times New Roman" w:eastAsia="Times New Roman" w:hAnsi="Times New Roman" w:cs="Times New Roman"/>
          <w:sz w:val="28"/>
          <w:szCs w:val="28"/>
        </w:rPr>
        <w:t>-блока. Методы определения. Условия миграции, концентрации, рассеяния в земной коре и в зоне гипергенеза. Геохимическая, биологическая и экологическая функции химических элементов.</w:t>
      </w:r>
    </w:p>
    <w:p w14:paraId="6469CF76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4E5AA93" w14:textId="77777777" w:rsidR="000F54E4" w:rsidRPr="000F54E4" w:rsidRDefault="00F82998" w:rsidP="000F54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7.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Химические элементы </w:t>
      </w:r>
      <w:r w:rsidR="000F54E4" w:rsidRPr="000F5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-блока</w:t>
      </w:r>
    </w:p>
    <w:p w14:paraId="66F376C8" w14:textId="77777777" w:rsidR="00794EA4" w:rsidRPr="00F82998" w:rsidRDefault="00794EA4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19910914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Химические, физические и геохимические свойства элементов </w:t>
      </w:r>
      <w:r w:rsidRPr="000F54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>-блока. Методы определения. Условия миграции, концентрации, рассеяния в земной коре и в зоне гипергенеза.  Геохимическая, биологическая и экологическая функции химических элементов.</w:t>
      </w:r>
    </w:p>
    <w:p w14:paraId="593BE45C" w14:textId="77777777" w:rsidR="00F82998" w:rsidRPr="00F82998" w:rsidRDefault="00F82998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9B47C81" w14:textId="15539F7B" w:rsidR="00F82998" w:rsidRDefault="00F82998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8.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Химические элементы </w:t>
      </w:r>
      <w:r w:rsidR="000F54E4" w:rsidRPr="000F5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и </w:t>
      </w:r>
      <w:r w:rsidR="000F54E4" w:rsidRPr="000F5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-блока</w:t>
      </w:r>
    </w:p>
    <w:p w14:paraId="4C194DF5" w14:textId="77777777" w:rsidR="00794EA4" w:rsidRPr="00F82998" w:rsidRDefault="00794EA4" w:rsidP="00F82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359CC60D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Химические, физические и геохимические свойства элементов </w:t>
      </w:r>
      <w:r w:rsidRPr="000F54E4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r w:rsidRPr="000F54E4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>-блока. Методы определения. Условия миграции, концентрации, рассеяния в земной коре и в зоне гипергенеза. Геохимическая, биологическая и экологическая функции химических элементов.</w:t>
      </w:r>
    </w:p>
    <w:p w14:paraId="3AF6D61A" w14:textId="77777777" w:rsidR="00F82998" w:rsidRP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6A3AB7C1" w14:textId="77777777" w:rsidR="000F54E4" w:rsidRPr="000F54E4" w:rsidRDefault="00F82998" w:rsidP="000F54E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9.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Геохимические процессы и барьеры</w:t>
      </w:r>
    </w:p>
    <w:p w14:paraId="1F83F47D" w14:textId="77777777" w:rsidR="00794EA4" w:rsidRDefault="00794EA4" w:rsidP="00F829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9EC0A09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Кислотно-щелочные и окислительно-восстановительные условия. Водородный показатель воды и растворов. Кислотно-щелочные условия (рН) и их влияние на миграцию элементов. Закономерности изменения кислотно-щелочных условий по природным зонам и связь их с миграцией элементов. </w:t>
      </w:r>
    </w:p>
    <w:p w14:paraId="3F49BFC1" w14:textId="1B95BC20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Основы электрохимических процессов. Равновесный электродный потенциал металла. Ряд напряжений металлов. Реакции окисления-восстановления. Окислительно-восстановительный потенциал. Формирование окислительно-восстановительных условий и их виды. Миграционная способность соединений в зависимости от величины Еh и по природным зонам.</w:t>
      </w:r>
    </w:p>
    <w:p w14:paraId="26BD6862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Формирование классов водной миграции и полей устойчивости минералов в зависимости от сочетания величин рН и Е</w:t>
      </w:r>
      <w:r w:rsidRPr="000F54E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 в природе. Типоморфные элементы и геохимические диктаторы. Классы водной миграции по природным зонам.</w:t>
      </w:r>
    </w:p>
    <w:p w14:paraId="4B5A3544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Сущность геохимических процессов и их влияние на миграцию химических элементов: гидролиз, гидратация, сорбция, изоморфизм, метасоматоз, химическая денудация, фотолиз, радиолиз, фотосинтез.</w:t>
      </w:r>
    </w:p>
    <w:p w14:paraId="2EC264B5" w14:textId="5A5ECB40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Геохимические барьеры и их виды: латеральные и радиальные. Роль геохимических барьеров в концентрации различных химических элементов. Механические, физико-химические, биологические и термодинамические барьеры и их проявление в ландшафтах Беларуси.</w:t>
      </w:r>
    </w:p>
    <w:p w14:paraId="1233AD4D" w14:textId="77777777" w:rsidR="00F82998" w:rsidRPr="000F54E4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C17A6" w14:textId="6FC2DB77" w:rsidR="00F82998" w:rsidRDefault="00F82998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Тема 10. </w:t>
      </w:r>
      <w:r w:rsidR="000F54E4"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Водная миграция элементов</w:t>
      </w:r>
    </w:p>
    <w:p w14:paraId="107414E2" w14:textId="77777777" w:rsidR="006F5C8E" w:rsidRPr="00F82998" w:rsidRDefault="006F5C8E" w:rsidP="00F829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2C8A735D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Свойства и состав воды. Диэлектрическая проницаемость, минерализация, химический состав, жесткость и агрессивность воды. Растворы. Дисперсные системы. Истинные растворы. Растворимость веществ в природе. Способы выражения концентрации раствора. Формы миграции химических элементов в воде: ионная, молекулярная, суспензионная, коллоидная, с живыми и отмершими организмами. </w:t>
      </w:r>
    </w:p>
    <w:p w14:paraId="56788CE0" w14:textId="1F77F294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Геохимическая деятельность вод: поверхностных, речных, озерных, морских, океанических и результаты этой деятельности. Оценка водной миграции химических элементов. с использованием коэффициента водной миграции. Группировка химических элементов по величине этого коэффициента.</w:t>
      </w:r>
    </w:p>
    <w:p w14:paraId="57A1CF49" w14:textId="759A1435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18ED7" w14:textId="7C883CEE" w:rsidR="000F54E4" w:rsidRDefault="000F54E4" w:rsidP="000F54E4">
      <w:pPr>
        <w:keepNext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Pr="000F54E4">
        <w:rPr>
          <w:rFonts w:ascii="Times New Roman" w:eastAsia="Times New Roman" w:hAnsi="Times New Roman" w:cs="Times New Roman"/>
          <w:b/>
          <w:bCs/>
          <w:sz w:val="28"/>
          <w:szCs w:val="28"/>
        </w:rPr>
        <w:t>Биогенная миграция элементов</w:t>
      </w:r>
    </w:p>
    <w:p w14:paraId="00E17C1E" w14:textId="77777777" w:rsidR="000F54E4" w:rsidRPr="00F82998" w:rsidRDefault="000F54E4" w:rsidP="000F54E4">
      <w:pPr>
        <w:keepNext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7C6A901E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представления о биосфере. Биологический круговорот (бик) и критерии для его оценки: емкость, скорость и интенсивность. Оценка бика по природным зонам. </w:t>
      </w:r>
    </w:p>
    <w:p w14:paraId="1F27D5FF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живого вещества. Роль фотосинтеза и других процессов в синтезе органических соединений. Основные органические соединения и их роль в живых организмах. Роль химических элементов. Химический состав растений. Избирательная концентрация химических элементов растениями на уровне семейства и вида в зависимости от химического состава субстрата, периода вегетации, возраста. Распределение химических элементов по органам растений: базипетальное и акропетальное распределение. Биолиты.</w:t>
      </w:r>
    </w:p>
    <w:p w14:paraId="56495E4B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Разрушение органического вещества в период роста и развития и после отмирания. Роль гидролиза, окисления, гумификации, минерализации в постепенной трансформации органического вещества с образованием трех конечных групп соединений: воды, газа, золы. </w:t>
      </w:r>
      <w:bookmarkStart w:id="4" w:name="_Hlk85551797"/>
      <w:r w:rsidRPr="000F54E4">
        <w:rPr>
          <w:rFonts w:ascii="Times New Roman" w:eastAsia="Times New Roman" w:hAnsi="Times New Roman" w:cs="Times New Roman"/>
          <w:sz w:val="28"/>
          <w:szCs w:val="28"/>
        </w:rPr>
        <w:t>Закономерности изменения зольности растений (на единицу веса и единицу площади) по природным зонам</w:t>
      </w:r>
      <w:bookmarkEnd w:id="4"/>
      <w:r w:rsidRPr="000F54E4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типа химизма растительных сообществ по химическому составу золы. </w:t>
      </w:r>
    </w:p>
    <w:p w14:paraId="33063CA7" w14:textId="49063BB4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4E4">
        <w:rPr>
          <w:rFonts w:ascii="Times New Roman" w:eastAsia="Times New Roman" w:hAnsi="Times New Roman" w:cs="Times New Roman"/>
          <w:sz w:val="28"/>
          <w:szCs w:val="28"/>
        </w:rPr>
        <w:t>Влияние живых и отмерших организмов на химический состав компонентов ландшафта (воды, атмосферы, почв и пород). Формирование месторождений каустобиолитов: торфа, газа, нефти, углей и сланцев. Оценка биогенной миграции и аккумуляции химических элементов. Коэффициент биогенной аккумуляции. Группировка химических элементов по величине этого коэффициента.</w:t>
      </w:r>
    </w:p>
    <w:p w14:paraId="0F2D4CA6" w14:textId="77777777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C6E9F" w14:textId="69FC8AF4" w:rsidR="000F54E4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E96F9E" w:rsidRPr="00E96F9E">
        <w:rPr>
          <w:rFonts w:ascii="Times New Roman" w:eastAsia="Times New Roman" w:hAnsi="Times New Roman" w:cs="Times New Roman"/>
          <w:b/>
          <w:bCs/>
          <w:sz w:val="28"/>
          <w:szCs w:val="28"/>
        </w:rPr>
        <w:t>Атмосферная миграция элементов</w:t>
      </w:r>
    </w:p>
    <w:p w14:paraId="747C8D0B" w14:textId="77777777" w:rsidR="000F54E4" w:rsidRPr="00F82998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277AB907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газов и их классификация. Источники и химический состав примесей в атмосфере: пары воды, пыль, аэроионы, аэрозоли, фитонциды, эфирно-масличные соединения. Техногенные примеси в атмосфере. Самоочищение атмосферы. </w:t>
      </w:r>
    </w:p>
    <w:p w14:paraId="2A190983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География переноса и отложения химических элементов. Минерализация атмосферных осадков в зависимости от климата природной зоны, удаленности от океана, частоты выпадения осадков, времени года.</w:t>
      </w:r>
    </w:p>
    <w:p w14:paraId="1D8EBF1F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Оценка атмосферной миграции химических элементов.</w:t>
      </w:r>
    </w:p>
    <w:p w14:paraId="2BA35073" w14:textId="33520540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90B29" w14:textId="4D90BBDA" w:rsidR="000F54E4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3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E96F9E" w:rsidRPr="00E96F9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Техногенная миграция элементов</w:t>
      </w:r>
    </w:p>
    <w:p w14:paraId="5C9E102A" w14:textId="77777777" w:rsidR="000F54E4" w:rsidRPr="00F82998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22DCC0DF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Химия техногенной миграции. Классификация техногенных соединений по их токсичности относительно к живым организмам: нейтральные, полезные, вредные. Синтез органических соединений аналогичных природным и не встречающихся в природе, особенности их утилизации. </w:t>
      </w:r>
    </w:p>
    <w:p w14:paraId="09DFE2E9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Влияние техногенеза на атмосферу, гидросферу, педосферу, биосферу (живые организмы). Классификация токсических соединений и химических элементов, включающихся в миграционный поток в природе. Воздействие токсических соединений на живые организмы. Самоочищение природы и способы нейтрализации токсических соединений.</w:t>
      </w:r>
    </w:p>
    <w:p w14:paraId="6D10CB73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аномалии, связанные с поступлением избытка химических элементов. Формирование природных биогеохимических эндемий, связанных с избытком или недостатком одного или сочетания химических элементов. Смешанные природно-техногенные биогеохимические эндемии. </w:t>
      </w:r>
    </w:p>
    <w:p w14:paraId="3859ED91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Культурные ландшафты (селитебные, аграрные, искусственные). Регулирование в них миграции и концентрации химических элементов. Создание оптимальных условий в культурных ландшафтах и стабилизация их во времени. Специфика техногенной геохимии агроландшафтов, горнодобывающих и городских ландшафтов, транспортных систем. Геохимические способы оптимизации ландшафтов.</w:t>
      </w:r>
    </w:p>
    <w:p w14:paraId="6CFBB801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 xml:space="preserve">Оценка техногенной миграции химических элементов. Коэффициенты технофильности и деструкционной активности техногенеза. </w:t>
      </w:r>
    </w:p>
    <w:p w14:paraId="6CA027F0" w14:textId="25225297" w:rsid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60DF4" w14:textId="39AFF5DA" w:rsidR="000F54E4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 w:rsidRPr="00F8299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E96F9E" w:rsidRPr="00E96F9E">
        <w:rPr>
          <w:rFonts w:ascii="Times New Roman" w:eastAsia="Times New Roman" w:hAnsi="Times New Roman" w:cs="Times New Roman"/>
          <w:b/>
          <w:bCs/>
          <w:sz w:val="28"/>
          <w:szCs w:val="28"/>
        </w:rPr>
        <w:t>Геохимические особенности Беларуси</w:t>
      </w:r>
    </w:p>
    <w:p w14:paraId="66023709" w14:textId="77777777" w:rsidR="000F54E4" w:rsidRPr="00F82998" w:rsidRDefault="000F54E4" w:rsidP="000F54E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415E4CA9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Элементарные геохимические ландшафты Беларуси. Геохимические ландшафты.</w:t>
      </w:r>
    </w:p>
    <w:p w14:paraId="59AFD931" w14:textId="77777777" w:rsidR="00E96F9E" w:rsidRPr="00E96F9E" w:rsidRDefault="00E96F9E" w:rsidP="00E96F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9E">
        <w:rPr>
          <w:rFonts w:ascii="Times New Roman" w:eastAsia="Times New Roman" w:hAnsi="Times New Roman" w:cs="Times New Roman"/>
          <w:sz w:val="28"/>
          <w:szCs w:val="28"/>
        </w:rPr>
        <w:t>Специфика проявления водной, биогенной, атмосферной, техногенной миграции в ландшафтах Беларуси. Геохимия и география радионуклидов. Формирование биогеохимических эндемий. Тип химизма коры выветривания, почв, вод, растительности. Общие тенденции проявления техногенеза в Беларуси и оценка геохимического состояния природных систем. Используемые геохимические способы оптимизации. Особенности геохимического картографирования ландшафтов.</w:t>
      </w:r>
    </w:p>
    <w:p w14:paraId="30C72227" w14:textId="77777777" w:rsidR="000F54E4" w:rsidRPr="000F54E4" w:rsidRDefault="000F54E4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8955F" w14:textId="77777777" w:rsidR="00F82998" w:rsidRPr="000F54E4" w:rsidRDefault="00F82998" w:rsidP="000F54E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DB6AA" w14:textId="4DBF5B2C" w:rsidR="006F5C8E" w:rsidRPr="00A61A64" w:rsidRDefault="00A61A64" w:rsidP="00A61A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be-BY"/>
        </w:rPr>
        <w:br w:type="page"/>
      </w:r>
      <w:r w:rsidR="006F5C8E" w:rsidRPr="00A61A64">
        <w:rPr>
          <w:rFonts w:ascii="Times New Roman" w:hAnsi="Times New Roman"/>
          <w:sz w:val="28"/>
          <w:szCs w:val="28"/>
        </w:rPr>
        <w:t>4. ИНФОРМАЦИОННО-МЕТОДИЧЕСКАЯ ЧАСТЬ</w:t>
      </w:r>
    </w:p>
    <w:p w14:paraId="52255C51" w14:textId="77777777" w:rsidR="006F5C8E" w:rsidRPr="00305674" w:rsidRDefault="006F5C8E" w:rsidP="00F82998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7E5370FB" w14:textId="77777777" w:rsidR="006F5C8E" w:rsidRPr="00305674" w:rsidRDefault="006F5C8E" w:rsidP="001C75FD">
      <w:pPr>
        <w:spacing w:line="23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056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4.1. </w:t>
      </w:r>
      <w:r w:rsidR="001C75FD" w:rsidRPr="003056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Литература</w:t>
      </w:r>
    </w:p>
    <w:p w14:paraId="62223A0D" w14:textId="77777777" w:rsidR="001C75FD" w:rsidRPr="00305674" w:rsidRDefault="001C75FD" w:rsidP="001C75FD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61A0214" w14:textId="77777777" w:rsidR="001C75FD" w:rsidRPr="00305674" w:rsidRDefault="001C75FD" w:rsidP="001C75FD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05674">
        <w:rPr>
          <w:rFonts w:ascii="Times New Roman" w:eastAsia="Times New Roman" w:hAnsi="Times New Roman" w:cs="Times New Roman"/>
          <w:sz w:val="28"/>
          <w:szCs w:val="28"/>
          <w:lang w:val="be-BY"/>
        </w:rPr>
        <w:t>Основная</w:t>
      </w:r>
    </w:p>
    <w:p w14:paraId="5BC7CAAB" w14:textId="09F5D949" w:rsidR="00E96F9E" w:rsidRPr="008A3397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A3397">
        <w:rPr>
          <w:sz w:val="28"/>
          <w:szCs w:val="28"/>
          <w:lang w:val="be-BY"/>
        </w:rPr>
        <w:t>Чертко</w:t>
      </w:r>
      <w:r>
        <w:rPr>
          <w:sz w:val="28"/>
          <w:szCs w:val="28"/>
          <w:lang w:val="be-BY"/>
        </w:rPr>
        <w:t>,</w:t>
      </w:r>
      <w:r w:rsidRPr="008A3397">
        <w:rPr>
          <w:sz w:val="28"/>
          <w:szCs w:val="28"/>
          <w:lang w:val="be-BY"/>
        </w:rPr>
        <w:t xml:space="preserve"> Н.К. Геохимия / Н.К. Чертко. – Минск: БГУ, 2016. – 295 с.</w:t>
      </w:r>
    </w:p>
    <w:p w14:paraId="1AB6DD03" w14:textId="77777777" w:rsidR="00E96F9E" w:rsidRPr="008A3397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A3397">
        <w:rPr>
          <w:sz w:val="28"/>
          <w:szCs w:val="28"/>
          <w:lang w:val="be-BY"/>
        </w:rPr>
        <w:t>Геохимия ландшафта: учеб. пособие / Н.К. Чертко, Н.В. Ковальчик, В.С. Хомич, А.А. Карпиченко, П.В. Жумарь, Т.А. Тимофеева; под ред. Н.К. Чертко. – 2-е изд., перераб. и доп. – Минск: БГУ, 2011. – 303 с.</w:t>
      </w:r>
    </w:p>
    <w:p w14:paraId="74497C3A" w14:textId="77777777" w:rsidR="00E96F9E" w:rsidRPr="008A3397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A3397">
        <w:rPr>
          <w:sz w:val="28"/>
          <w:szCs w:val="28"/>
          <w:lang w:val="be-BY"/>
        </w:rPr>
        <w:t>Ковальчик, Н.В. Распространенность и виды миграции химических элементов. Практикум по геохимии: учеб.-метод. пособие / Н.В. Ковальчик, Л.И. Смыкович, А.А. Карпиченко. – Минск: БГУ, 2017. – 111 с.</w:t>
      </w:r>
    </w:p>
    <w:p w14:paraId="422FA97E" w14:textId="5B5D5490" w:rsidR="00E96F9E" w:rsidRPr="00FD1A9B" w:rsidRDefault="00E96F9E" w:rsidP="00E96F9E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  <w:lang w:val="be-BY"/>
        </w:rPr>
        <w:t>Чертко, Н.К. Геохимия в схемах: [Электронный ресурс]</w:t>
      </w:r>
      <w:r w:rsidRPr="00E96F9E">
        <w:rPr>
          <w:sz w:val="28"/>
          <w:szCs w:val="28"/>
          <w:lang w:val="be-BY"/>
        </w:rPr>
        <w:t xml:space="preserve"> </w:t>
      </w:r>
      <w:r w:rsidRPr="008A3397">
        <w:rPr>
          <w:sz w:val="28"/>
          <w:szCs w:val="28"/>
          <w:lang w:val="be-BY"/>
        </w:rPr>
        <w:t xml:space="preserve">/ Н.К. Чертко. </w:t>
      </w:r>
      <w:r w:rsidRPr="00FD1A9B">
        <w:rPr>
          <w:sz w:val="28"/>
          <w:szCs w:val="28"/>
          <w:lang w:val="be-BY"/>
        </w:rPr>
        <w:t>– Минск: БГУ, 2017.</w:t>
      </w:r>
    </w:p>
    <w:p w14:paraId="38C40CD8" w14:textId="77777777" w:rsidR="001C75FD" w:rsidRPr="00E96F9E" w:rsidRDefault="001C75FD" w:rsidP="00F82998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14:paraId="542D9907" w14:textId="77777777" w:rsidR="001C75FD" w:rsidRDefault="001C75FD" w:rsidP="001C75FD">
      <w:pPr>
        <w:spacing w:line="23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</w:t>
      </w:r>
    </w:p>
    <w:p w14:paraId="5FC4B353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235B5D">
        <w:rPr>
          <w:sz w:val="28"/>
          <w:szCs w:val="28"/>
          <w:lang w:val="be-BY"/>
        </w:rPr>
        <w:t>Алексеенко</w:t>
      </w:r>
      <w:r>
        <w:rPr>
          <w:sz w:val="28"/>
          <w:szCs w:val="28"/>
          <w:lang w:val="be-BY"/>
        </w:rPr>
        <w:t>,</w:t>
      </w:r>
      <w:r w:rsidRPr="00235B5D">
        <w:rPr>
          <w:sz w:val="28"/>
          <w:szCs w:val="28"/>
          <w:lang w:val="be-BY"/>
        </w:rPr>
        <w:t xml:space="preserve"> В.А.</w:t>
      </w:r>
      <w:r>
        <w:rPr>
          <w:sz w:val="28"/>
          <w:szCs w:val="28"/>
          <w:lang w:val="be-BY"/>
        </w:rPr>
        <w:t xml:space="preserve"> </w:t>
      </w:r>
      <w:r w:rsidRPr="00235B5D">
        <w:rPr>
          <w:sz w:val="28"/>
          <w:szCs w:val="28"/>
          <w:lang w:val="be-BY"/>
        </w:rPr>
        <w:t>Геохимия окружающей среды: учеб. пособие для вузов</w:t>
      </w:r>
      <w:r>
        <w:rPr>
          <w:sz w:val="28"/>
          <w:szCs w:val="28"/>
          <w:lang w:val="be-BY"/>
        </w:rPr>
        <w:t xml:space="preserve"> / </w:t>
      </w:r>
      <w:r w:rsidRPr="00235B5D">
        <w:rPr>
          <w:sz w:val="28"/>
          <w:szCs w:val="28"/>
          <w:lang w:val="be-BY"/>
        </w:rPr>
        <w:t>В.А.</w:t>
      </w:r>
      <w:r>
        <w:rPr>
          <w:sz w:val="28"/>
          <w:szCs w:val="28"/>
          <w:lang w:val="be-BY"/>
        </w:rPr>
        <w:t xml:space="preserve"> </w:t>
      </w:r>
      <w:r w:rsidRPr="00235B5D">
        <w:rPr>
          <w:sz w:val="28"/>
          <w:szCs w:val="28"/>
          <w:lang w:val="be-BY"/>
        </w:rPr>
        <w:t>Алексеенко</w:t>
      </w:r>
      <w:r>
        <w:rPr>
          <w:sz w:val="28"/>
          <w:szCs w:val="28"/>
          <w:lang w:val="be-BY"/>
        </w:rPr>
        <w:t>,</w:t>
      </w:r>
      <w:r w:rsidRPr="00235B5D">
        <w:rPr>
          <w:sz w:val="28"/>
          <w:szCs w:val="28"/>
          <w:lang w:val="be-BY"/>
        </w:rPr>
        <w:t xml:space="preserve"> С.А.</w:t>
      </w:r>
      <w:r>
        <w:rPr>
          <w:sz w:val="28"/>
          <w:szCs w:val="28"/>
          <w:lang w:val="be-BY"/>
        </w:rPr>
        <w:t xml:space="preserve"> </w:t>
      </w:r>
      <w:r w:rsidRPr="00235B5D">
        <w:rPr>
          <w:sz w:val="28"/>
          <w:szCs w:val="28"/>
          <w:lang w:val="be-BY"/>
        </w:rPr>
        <w:t>Бузмаков, М.С. Панин</w:t>
      </w:r>
      <w:r>
        <w:rPr>
          <w:sz w:val="28"/>
          <w:szCs w:val="28"/>
          <w:lang w:val="be-BY"/>
        </w:rPr>
        <w:t xml:space="preserve">. – </w:t>
      </w:r>
      <w:r w:rsidRPr="00235B5D">
        <w:rPr>
          <w:sz w:val="28"/>
          <w:szCs w:val="28"/>
          <w:lang w:val="be-BY"/>
        </w:rPr>
        <w:t>Пермь: Перм. гос. нац. иссл. ун-т. – 2013.</w:t>
      </w:r>
      <w:r>
        <w:rPr>
          <w:sz w:val="28"/>
          <w:szCs w:val="28"/>
          <w:lang w:val="be-BY"/>
        </w:rPr>
        <w:t xml:space="preserve"> – 359 с.</w:t>
      </w:r>
    </w:p>
    <w:p w14:paraId="18205065" w14:textId="77777777" w:rsidR="00C024E8" w:rsidRPr="00357A11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357A11">
        <w:rPr>
          <w:sz w:val="28"/>
          <w:szCs w:val="28"/>
          <w:lang w:val="be-BY"/>
        </w:rPr>
        <w:t>Алексеенко, В.А. Основы экологической геохимии: термины, понятия,  законы:  учебник  и  практикум  для  бакалавриата  и  магистратуры  /  В.А. Алексеенко, Т.В. Жуйкова, Н.В. Швыдкая. – Нижний Тагил, 2019. – 336 с.</w:t>
      </w:r>
    </w:p>
    <w:p w14:paraId="2AB8F2FB" w14:textId="77777777" w:rsidR="00C024E8" w:rsidRPr="00803D05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03D05">
        <w:rPr>
          <w:sz w:val="28"/>
          <w:szCs w:val="28"/>
          <w:lang w:val="be-BY"/>
        </w:rPr>
        <w:t>Алексеенко, В.А. Экологическая геохимия / В.А. Алексеенко. – М.: Логос, 2000. – 627 с.</w:t>
      </w:r>
    </w:p>
    <w:p w14:paraId="144E5B2E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5720">
        <w:rPr>
          <w:sz w:val="28"/>
          <w:szCs w:val="28"/>
        </w:rPr>
        <w:t>Арбузов, С.И. Геохимия радиоактивных элементов: учебное пособие для вузов / С.И. Арбузов, Л.П. Рихванов. – Томск: Национальный исследовательский Томский политехнический университет, 2009. – 300 с.</w:t>
      </w:r>
    </w:p>
    <w:p w14:paraId="1D0CBEF1" w14:textId="77777777" w:rsidR="00C024E8" w:rsidRPr="00A0428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1598">
        <w:rPr>
          <w:sz w:val="28"/>
          <w:szCs w:val="28"/>
        </w:rPr>
        <w:t>Буланов, В.</w:t>
      </w:r>
      <w:r>
        <w:rPr>
          <w:sz w:val="28"/>
          <w:szCs w:val="28"/>
        </w:rPr>
        <w:t>А.</w:t>
      </w:r>
      <w:r w:rsidRPr="00521598">
        <w:rPr>
          <w:sz w:val="28"/>
          <w:szCs w:val="28"/>
        </w:rPr>
        <w:t xml:space="preserve"> Геохимические методы поисков месторождений полезных ископаемых </w:t>
      </w:r>
      <w:r>
        <w:rPr>
          <w:sz w:val="28"/>
          <w:szCs w:val="28"/>
        </w:rPr>
        <w:t xml:space="preserve">/ </w:t>
      </w:r>
      <w:r w:rsidRPr="00521598">
        <w:rPr>
          <w:sz w:val="28"/>
          <w:szCs w:val="28"/>
        </w:rPr>
        <w:t>В.</w:t>
      </w:r>
      <w:r>
        <w:rPr>
          <w:sz w:val="28"/>
          <w:szCs w:val="28"/>
        </w:rPr>
        <w:t>А.</w:t>
      </w:r>
      <w:r w:rsidRPr="00521598">
        <w:rPr>
          <w:sz w:val="28"/>
          <w:szCs w:val="28"/>
        </w:rPr>
        <w:t xml:space="preserve"> Буланов</w:t>
      </w:r>
      <w:r>
        <w:rPr>
          <w:sz w:val="28"/>
          <w:szCs w:val="28"/>
        </w:rPr>
        <w:t xml:space="preserve">, С.А. </w:t>
      </w:r>
      <w:r w:rsidRPr="00521598">
        <w:rPr>
          <w:sz w:val="28"/>
          <w:szCs w:val="28"/>
        </w:rPr>
        <w:t xml:space="preserve">Сасим. – </w:t>
      </w:r>
      <w:r>
        <w:rPr>
          <w:sz w:val="28"/>
          <w:szCs w:val="28"/>
        </w:rPr>
        <w:t>М.</w:t>
      </w:r>
      <w:r w:rsidRPr="00521598">
        <w:rPr>
          <w:sz w:val="28"/>
          <w:szCs w:val="28"/>
        </w:rPr>
        <w:t>, 2021.</w:t>
      </w:r>
      <w:r>
        <w:rPr>
          <w:sz w:val="28"/>
          <w:szCs w:val="28"/>
        </w:rPr>
        <w:t xml:space="preserve"> – 165 с.</w:t>
      </w:r>
    </w:p>
    <w:p w14:paraId="0D05E51E" w14:textId="77777777" w:rsidR="00C024E8" w:rsidRPr="00A23CE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12176F">
        <w:rPr>
          <w:sz w:val="28"/>
          <w:szCs w:val="28"/>
        </w:rPr>
        <w:t>Глазовская, М.А. Геохимия природных и техногенных ландшафтов: (ландшафтно-геохимические процессы)</w:t>
      </w:r>
      <w:r>
        <w:rPr>
          <w:sz w:val="28"/>
          <w:szCs w:val="28"/>
        </w:rPr>
        <w:t xml:space="preserve"> </w:t>
      </w:r>
      <w:r w:rsidRPr="0012176F">
        <w:rPr>
          <w:sz w:val="28"/>
          <w:szCs w:val="28"/>
        </w:rPr>
        <w:t>/ М.А. Глазовская. – Москва: Географический факультет МГУ, 2007. – 350 с.</w:t>
      </w:r>
    </w:p>
    <w:p w14:paraId="363360E7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A23CEF">
        <w:rPr>
          <w:sz w:val="28"/>
          <w:szCs w:val="28"/>
          <w:lang w:val="be-BY"/>
        </w:rPr>
        <w:t xml:space="preserve">Городская среда: геоэкологические аспекты / В.С. Хомич [и др.]. – Минск: Беларуская навука, 2013. </w:t>
      </w:r>
      <w:r>
        <w:rPr>
          <w:sz w:val="28"/>
          <w:szCs w:val="28"/>
          <w:lang w:val="be-BY"/>
        </w:rPr>
        <w:t xml:space="preserve">– </w:t>
      </w:r>
      <w:r w:rsidRPr="00A23CEF">
        <w:rPr>
          <w:sz w:val="28"/>
          <w:szCs w:val="28"/>
          <w:lang w:val="be-BY"/>
        </w:rPr>
        <w:t>281 с.</w:t>
      </w:r>
    </w:p>
    <w:p w14:paraId="6C194FD0" w14:textId="77777777" w:rsidR="00C024E8" w:rsidRPr="00FD1A9B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</w:rPr>
        <w:t>Матвеев</w:t>
      </w:r>
      <w:r>
        <w:rPr>
          <w:sz w:val="28"/>
          <w:szCs w:val="28"/>
        </w:rPr>
        <w:t>,</w:t>
      </w:r>
      <w:r w:rsidRPr="00FD1A9B">
        <w:rPr>
          <w:sz w:val="28"/>
          <w:szCs w:val="28"/>
        </w:rPr>
        <w:t xml:space="preserve"> А.</w:t>
      </w:r>
      <w:r>
        <w:rPr>
          <w:sz w:val="28"/>
          <w:szCs w:val="28"/>
        </w:rPr>
        <w:t>В.</w:t>
      </w:r>
      <w:r w:rsidRPr="00FD1A9B">
        <w:rPr>
          <w:sz w:val="28"/>
          <w:szCs w:val="28"/>
        </w:rPr>
        <w:t>, Геохимия четвертичных отложений Беларуси</w:t>
      </w:r>
      <w:r>
        <w:rPr>
          <w:sz w:val="28"/>
          <w:szCs w:val="28"/>
        </w:rPr>
        <w:t xml:space="preserve"> / А.В. Матвеев, В.Е. </w:t>
      </w:r>
      <w:r w:rsidRPr="00FD1A9B">
        <w:rPr>
          <w:sz w:val="28"/>
          <w:szCs w:val="28"/>
        </w:rPr>
        <w:t xml:space="preserve">Бордон. – </w:t>
      </w:r>
      <w:r>
        <w:rPr>
          <w:sz w:val="28"/>
          <w:szCs w:val="28"/>
        </w:rPr>
        <w:t>Минск: Беларус. навука</w:t>
      </w:r>
      <w:r w:rsidRPr="00FD1A9B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FD1A9B">
        <w:rPr>
          <w:sz w:val="28"/>
          <w:szCs w:val="28"/>
        </w:rPr>
        <w:t>.</w:t>
      </w:r>
      <w:r>
        <w:rPr>
          <w:sz w:val="28"/>
          <w:szCs w:val="28"/>
        </w:rPr>
        <w:t xml:space="preserve"> – 191 с.</w:t>
      </w:r>
    </w:p>
    <w:p w14:paraId="2217CCDC" w14:textId="77777777" w:rsidR="00C024E8" w:rsidRDefault="00C024E8" w:rsidP="00C024E8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566DA">
        <w:rPr>
          <w:sz w:val="28"/>
          <w:szCs w:val="28"/>
        </w:rPr>
        <w:t>Махнач, А.А. Геохимия стабильных изотопов в платформенном чехле Беларуси / А.А. Махнач, Н.А. Махнач, Б.Г. Покровский. – Минск: Беларуская навука, 2022. – 373 с.</w:t>
      </w:r>
    </w:p>
    <w:p w14:paraId="061AD5CA" w14:textId="77777777" w:rsidR="00C024E8" w:rsidRPr="00BC0E53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BC0E53">
        <w:rPr>
          <w:sz w:val="28"/>
          <w:szCs w:val="28"/>
          <w:lang w:val="be-BY"/>
        </w:rPr>
        <w:t>Мычко</w:t>
      </w:r>
      <w:r>
        <w:rPr>
          <w:sz w:val="28"/>
          <w:szCs w:val="28"/>
          <w:lang w:val="be-BY"/>
        </w:rPr>
        <w:t>,</w:t>
      </w:r>
      <w:r w:rsidRPr="00BC0E53">
        <w:rPr>
          <w:sz w:val="28"/>
          <w:szCs w:val="28"/>
          <w:lang w:val="be-BY"/>
        </w:rPr>
        <w:t xml:space="preserve"> Д.И. Основы геохимии. Неорганическая химия: Учеб.-метод. комплекс / Д.И. Мычко. – Минск: БГУ, 2004.– 244 с.</w:t>
      </w:r>
    </w:p>
    <w:p w14:paraId="4E884CE5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  <w:lang w:val="be-BY"/>
        </w:rPr>
        <w:t>Общая геохимия</w:t>
      </w:r>
      <w:r>
        <w:rPr>
          <w:sz w:val="28"/>
          <w:szCs w:val="28"/>
          <w:lang w:val="be-BY"/>
        </w:rPr>
        <w:t xml:space="preserve">: учебное пособие / Д.А. Яковлев </w:t>
      </w:r>
      <w:r w:rsidRPr="00FD1A9B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FD1A9B">
        <w:rPr>
          <w:sz w:val="28"/>
          <w:szCs w:val="28"/>
        </w:rPr>
        <w:t>]</w:t>
      </w:r>
      <w:r w:rsidRPr="00FD1A9B">
        <w:rPr>
          <w:sz w:val="28"/>
          <w:szCs w:val="28"/>
          <w:lang w:val="be-BY"/>
        </w:rPr>
        <w:t xml:space="preserve">. – </w:t>
      </w:r>
      <w:r>
        <w:rPr>
          <w:sz w:val="28"/>
          <w:szCs w:val="28"/>
          <w:lang w:val="be-BY"/>
        </w:rPr>
        <w:t>Москва; Вологда: Инфра-Инженерия</w:t>
      </w:r>
      <w:r w:rsidRPr="00FD1A9B">
        <w:rPr>
          <w:sz w:val="28"/>
          <w:szCs w:val="28"/>
          <w:lang w:val="be-BY"/>
        </w:rPr>
        <w:t>, 2021.</w:t>
      </w:r>
      <w:r>
        <w:rPr>
          <w:sz w:val="28"/>
          <w:szCs w:val="28"/>
          <w:lang w:val="be-BY"/>
        </w:rPr>
        <w:t xml:space="preserve"> – 304 с.</w:t>
      </w:r>
    </w:p>
    <w:p w14:paraId="5DFAD4F7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1598">
        <w:rPr>
          <w:sz w:val="28"/>
          <w:szCs w:val="28"/>
        </w:rPr>
        <w:t>Перельман</w:t>
      </w:r>
      <w:r>
        <w:rPr>
          <w:sz w:val="28"/>
          <w:szCs w:val="28"/>
        </w:rPr>
        <w:t>,</w:t>
      </w:r>
      <w:r w:rsidRPr="00521598">
        <w:rPr>
          <w:sz w:val="28"/>
          <w:szCs w:val="28"/>
        </w:rPr>
        <w:t xml:space="preserve"> А.И. Геохимия</w:t>
      </w:r>
      <w:r>
        <w:rPr>
          <w:sz w:val="28"/>
          <w:szCs w:val="28"/>
        </w:rPr>
        <w:t xml:space="preserve"> / </w:t>
      </w:r>
      <w:r w:rsidRPr="00521598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521598">
        <w:rPr>
          <w:sz w:val="28"/>
          <w:szCs w:val="28"/>
        </w:rPr>
        <w:t xml:space="preserve">Перельман. – </w:t>
      </w:r>
      <w:r w:rsidRPr="00306751">
        <w:rPr>
          <w:sz w:val="28"/>
          <w:szCs w:val="28"/>
        </w:rPr>
        <w:t>М.: Высш. шк., 1989.</w:t>
      </w:r>
      <w:r>
        <w:rPr>
          <w:sz w:val="28"/>
          <w:szCs w:val="28"/>
        </w:rPr>
        <w:t xml:space="preserve"> </w:t>
      </w:r>
      <w:r w:rsidRPr="00306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06751">
        <w:rPr>
          <w:sz w:val="28"/>
          <w:szCs w:val="28"/>
        </w:rPr>
        <w:t>528 с.</w:t>
      </w:r>
    </w:p>
    <w:p w14:paraId="7AC8F785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BC0E53">
        <w:rPr>
          <w:sz w:val="28"/>
          <w:szCs w:val="28"/>
          <w:lang w:val="be-BY"/>
        </w:rPr>
        <w:t>Перельман</w:t>
      </w:r>
      <w:r>
        <w:rPr>
          <w:sz w:val="28"/>
          <w:szCs w:val="28"/>
          <w:lang w:val="be-BY"/>
        </w:rPr>
        <w:t>,</w:t>
      </w:r>
      <w:r w:rsidRPr="00BC0E53">
        <w:rPr>
          <w:sz w:val="28"/>
          <w:szCs w:val="28"/>
          <w:lang w:val="be-BY"/>
        </w:rPr>
        <w:t xml:space="preserve"> А.И. Геохимия ландшафта / А.И. Перельман, Н.С. Касимов. – М.: Астрея-2000, 1999.</w:t>
      </w:r>
    </w:p>
    <w:p w14:paraId="0ACCA9D2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A23CEF">
        <w:rPr>
          <w:sz w:val="28"/>
          <w:szCs w:val="28"/>
          <w:lang w:val="be-BY"/>
        </w:rPr>
        <w:t>Петухова</w:t>
      </w:r>
      <w:r>
        <w:rPr>
          <w:sz w:val="28"/>
          <w:szCs w:val="28"/>
          <w:lang w:val="be-BY"/>
        </w:rPr>
        <w:t>,</w:t>
      </w:r>
      <w:r w:rsidRPr="00A23CEF">
        <w:rPr>
          <w:sz w:val="28"/>
          <w:szCs w:val="28"/>
          <w:lang w:val="be-BY"/>
        </w:rPr>
        <w:t xml:space="preserve"> Н.Н. Геохимия почв Белорусской ССР</w:t>
      </w:r>
      <w:r>
        <w:rPr>
          <w:sz w:val="28"/>
          <w:szCs w:val="28"/>
          <w:lang w:val="be-BY"/>
        </w:rPr>
        <w:t xml:space="preserve"> / </w:t>
      </w:r>
      <w:r w:rsidRPr="00A23CEF">
        <w:rPr>
          <w:sz w:val="28"/>
          <w:szCs w:val="28"/>
          <w:lang w:val="be-BY"/>
        </w:rPr>
        <w:t>Н.Н.</w:t>
      </w:r>
      <w:r>
        <w:rPr>
          <w:sz w:val="28"/>
          <w:szCs w:val="28"/>
          <w:lang w:val="be-BY"/>
        </w:rPr>
        <w:t xml:space="preserve"> </w:t>
      </w:r>
      <w:r w:rsidRPr="00A23CEF">
        <w:rPr>
          <w:sz w:val="28"/>
          <w:szCs w:val="28"/>
          <w:lang w:val="be-BY"/>
        </w:rPr>
        <w:t xml:space="preserve">Петухова. </w:t>
      </w:r>
      <w:r>
        <w:rPr>
          <w:sz w:val="28"/>
          <w:szCs w:val="28"/>
          <w:lang w:val="be-BY"/>
        </w:rPr>
        <w:t xml:space="preserve">– </w:t>
      </w:r>
      <w:r w:rsidRPr="00A23CEF">
        <w:rPr>
          <w:sz w:val="28"/>
          <w:szCs w:val="28"/>
          <w:lang w:val="be-BY"/>
        </w:rPr>
        <w:t>Минск.: Наука и техника, 1987. – 231 с.</w:t>
      </w:r>
    </w:p>
    <w:p w14:paraId="689BA48B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A9B">
        <w:rPr>
          <w:sz w:val="28"/>
          <w:szCs w:val="28"/>
        </w:rPr>
        <w:t>Тарасова</w:t>
      </w:r>
      <w:r>
        <w:rPr>
          <w:sz w:val="28"/>
          <w:szCs w:val="28"/>
        </w:rPr>
        <w:t>,</w:t>
      </w:r>
      <w:r w:rsidRPr="00FD1A9B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FD1A9B">
        <w:rPr>
          <w:sz w:val="28"/>
          <w:szCs w:val="28"/>
        </w:rPr>
        <w:t>П. Химия окружающей среды: атмосфера: учеб. пособие для вузов / Н.П. Тарасова, В.А. Кузнецов.</w:t>
      </w:r>
      <w:r>
        <w:rPr>
          <w:sz w:val="28"/>
          <w:szCs w:val="28"/>
        </w:rPr>
        <w:t xml:space="preserve"> </w:t>
      </w:r>
      <w:r w:rsidRPr="00FD1A9B">
        <w:rPr>
          <w:sz w:val="28"/>
          <w:szCs w:val="28"/>
        </w:rPr>
        <w:t>– М.: ИКЦ «Академкнига», 2007.– 228 с.</w:t>
      </w:r>
    </w:p>
    <w:p w14:paraId="36045EBC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235B5D">
        <w:rPr>
          <w:sz w:val="28"/>
          <w:szCs w:val="28"/>
          <w:lang w:val="be-BY"/>
        </w:rPr>
        <w:t>Хомич, В.С. Экогеохимия городских ландшафтов Беларуси / В.С. Хомич, С.В. Какарека, Т.И. Кухарчик. – Минск: Минсктиппроект, 2004. – 260 с.</w:t>
      </w:r>
    </w:p>
    <w:p w14:paraId="60B31DE6" w14:textId="77777777" w:rsidR="00C024E8" w:rsidRPr="00FD1A9B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FD1A9B">
        <w:rPr>
          <w:sz w:val="28"/>
          <w:szCs w:val="28"/>
          <w:lang w:val="be-BY"/>
        </w:rPr>
        <w:t>Чартко</w:t>
      </w:r>
      <w:r>
        <w:rPr>
          <w:sz w:val="28"/>
          <w:szCs w:val="28"/>
          <w:lang w:val="be-BY"/>
        </w:rPr>
        <w:t>,</w:t>
      </w:r>
      <w:r w:rsidRPr="00FD1A9B">
        <w:rPr>
          <w:sz w:val="28"/>
          <w:szCs w:val="28"/>
          <w:lang w:val="be-BY"/>
        </w:rPr>
        <w:t xml:space="preserve"> М.К. Асновы геахіміі / М.К. Чартко.</w:t>
      </w:r>
      <w:r>
        <w:rPr>
          <w:sz w:val="28"/>
          <w:szCs w:val="28"/>
          <w:lang w:val="be-BY"/>
        </w:rPr>
        <w:t xml:space="preserve"> </w:t>
      </w:r>
      <w:r w:rsidRPr="00FD1A9B">
        <w:rPr>
          <w:sz w:val="28"/>
          <w:szCs w:val="28"/>
          <w:lang w:val="be-BY"/>
        </w:rPr>
        <w:t>– Мінск: БДУ, 2001.– 69 с.</w:t>
      </w:r>
    </w:p>
    <w:p w14:paraId="528EE4F5" w14:textId="77777777" w:rsidR="00C024E8" w:rsidRPr="00A0428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A9B">
        <w:rPr>
          <w:sz w:val="28"/>
          <w:szCs w:val="28"/>
        </w:rPr>
        <w:t>Чертко</w:t>
      </w:r>
      <w:r>
        <w:rPr>
          <w:sz w:val="28"/>
          <w:szCs w:val="28"/>
        </w:rPr>
        <w:t>,</w:t>
      </w:r>
      <w:r w:rsidRPr="00FD1A9B">
        <w:rPr>
          <w:sz w:val="28"/>
          <w:szCs w:val="28"/>
        </w:rPr>
        <w:t xml:space="preserve"> Н.К. Геохимическая опт</w:t>
      </w:r>
      <w:r>
        <w:rPr>
          <w:sz w:val="28"/>
          <w:szCs w:val="28"/>
        </w:rPr>
        <w:t>и</w:t>
      </w:r>
      <w:r w:rsidRPr="00FD1A9B">
        <w:rPr>
          <w:sz w:val="28"/>
          <w:szCs w:val="28"/>
        </w:rPr>
        <w:t>мизация ландшафтов</w:t>
      </w:r>
      <w:r>
        <w:rPr>
          <w:sz w:val="28"/>
          <w:szCs w:val="28"/>
        </w:rPr>
        <w:t xml:space="preserve"> / </w:t>
      </w:r>
      <w:r w:rsidRPr="008A3397">
        <w:rPr>
          <w:sz w:val="28"/>
          <w:szCs w:val="28"/>
          <w:lang w:val="be-BY"/>
        </w:rPr>
        <w:t>Н.К. Чертко. –</w:t>
      </w:r>
      <w:r w:rsidRPr="00FD1A9B">
        <w:rPr>
          <w:sz w:val="28"/>
          <w:szCs w:val="28"/>
        </w:rPr>
        <w:t xml:space="preserve"> Минск: Издательство «Четыре четверти», 2018</w:t>
      </w:r>
      <w:r>
        <w:rPr>
          <w:sz w:val="28"/>
          <w:szCs w:val="28"/>
        </w:rPr>
        <w:t>.</w:t>
      </w:r>
      <w:r w:rsidRPr="00FD1A9B">
        <w:rPr>
          <w:sz w:val="28"/>
          <w:szCs w:val="28"/>
        </w:rPr>
        <w:t xml:space="preserve"> – 168 с.</w:t>
      </w:r>
    </w:p>
    <w:p w14:paraId="4EF27421" w14:textId="77777777" w:rsidR="00C024E8" w:rsidRPr="00A0428F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0428F">
        <w:rPr>
          <w:sz w:val="28"/>
          <w:szCs w:val="28"/>
        </w:rPr>
        <w:t>Чертко, Н.К. Геохимическая структура ландшафтов Беларуси / Н.К. Чертко, А.А. Карпиченко // Вестник БГУ. Сер. 2, Химия. Биология. География. – 2011. – № 3. – C. 121–124.</w:t>
      </w:r>
    </w:p>
    <w:p w14:paraId="465DE9C2" w14:textId="77777777" w:rsidR="00C024E8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be-BY"/>
        </w:rPr>
      </w:pPr>
      <w:r w:rsidRPr="00803D05">
        <w:rPr>
          <w:sz w:val="28"/>
          <w:szCs w:val="28"/>
          <w:lang w:val="be-BY"/>
        </w:rPr>
        <w:t>Чертко, Н.К. Геохимия и экология химических элементов / Н.К. Чертко, Э.Н. Чертко. – Минск: Изд. центр БГУ, 2008. – 135 с.</w:t>
      </w:r>
    </w:p>
    <w:p w14:paraId="1BDD942A" w14:textId="77777777" w:rsidR="00C024E8" w:rsidRPr="002F4077" w:rsidRDefault="00C024E8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F4077">
        <w:rPr>
          <w:sz w:val="28"/>
          <w:szCs w:val="28"/>
        </w:rPr>
        <w:t>Чертко, Н.К. Теория, методика и практика геохимических исследований урболандшафтов / Н.К. Чертко, А.А. Карпиченко // Вестник БГУ. Сер. 2, Химия. Биология. География. – 2016. – № 3. – С. 129–132.</w:t>
      </w:r>
    </w:p>
    <w:p w14:paraId="4B170797" w14:textId="323BDEB2" w:rsidR="00C024E8" w:rsidRPr="00C024E8" w:rsidRDefault="00E96F9E" w:rsidP="00E96F9E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24E8">
        <w:rPr>
          <w:sz w:val="28"/>
          <w:szCs w:val="28"/>
          <w:lang w:val="en-US"/>
        </w:rPr>
        <w:t xml:space="preserve">White W.M. (ed.). Encyclopedia of Geochemistry: A Comprehensive Reference Source on the Chemistry of the Earth. </w:t>
      </w:r>
      <w:r w:rsidRPr="00C024E8">
        <w:rPr>
          <w:sz w:val="28"/>
          <w:szCs w:val="28"/>
        </w:rPr>
        <w:t>Springer International Publishing, 2018. – 1574 p.</w:t>
      </w:r>
    </w:p>
    <w:p w14:paraId="34E2CD04" w14:textId="77777777" w:rsidR="001C75FD" w:rsidRPr="00C024E8" w:rsidRDefault="001C75FD" w:rsidP="001C75FD">
      <w:pPr>
        <w:pStyle w:val="a5"/>
        <w:ind w:left="750"/>
        <w:jc w:val="both"/>
        <w:rPr>
          <w:sz w:val="28"/>
          <w:szCs w:val="28"/>
        </w:rPr>
      </w:pPr>
    </w:p>
    <w:p w14:paraId="7BDFD583" w14:textId="77777777" w:rsidR="0000367D" w:rsidRPr="0000367D" w:rsidRDefault="0000367D" w:rsidP="0000367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4.2. </w:t>
      </w:r>
      <w:r w:rsidRPr="0000367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Методические рекомендации по организации</w:t>
      </w:r>
    </w:p>
    <w:p w14:paraId="550EF23B" w14:textId="77777777" w:rsidR="0000367D" w:rsidRPr="0000367D" w:rsidRDefault="0000367D" w:rsidP="0000367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00367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самостоятельной работы обучающихся</w:t>
      </w:r>
    </w:p>
    <w:p w14:paraId="396FB426" w14:textId="77777777" w:rsidR="0000367D" w:rsidRP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D5EF32B" w14:textId="19D141AC" w:rsidR="0000367D" w:rsidRP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0367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Самостоятельная работа обучающихся организована путем изучения студентами отдельных тем программы. Регулярность освоения материала достигается необходимостью подготовки к тестированию по основным темам. Отдельные вопросы курса студенты усваивают, изучая дополнительную литературу при написании курсовых и дипломных работ. Часть самостоятельной работы приходится на выполнение лабораторных работ. </w:t>
      </w:r>
    </w:p>
    <w:p w14:paraId="0EA3788A" w14:textId="77777777" w:rsid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3053F749" w14:textId="77777777" w:rsidR="0000367D" w:rsidRPr="0000367D" w:rsidRDefault="0000367D" w:rsidP="0000367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4.3. </w:t>
      </w:r>
      <w:r w:rsidRPr="000036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рекомендуемых средств диагностики и </w:t>
      </w:r>
    </w:p>
    <w:p w14:paraId="20428B5B" w14:textId="77777777" w:rsidR="0000367D" w:rsidRPr="0000367D" w:rsidRDefault="0000367D" w:rsidP="0000367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методика формирования итоговой оценки </w:t>
      </w:r>
    </w:p>
    <w:p w14:paraId="33E8E1C0" w14:textId="77777777" w:rsidR="0000367D" w:rsidRPr="0000367D" w:rsidRDefault="0000367D" w:rsidP="0000367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829455D" w14:textId="7751D7D0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>Формой аттестации по дисциплине «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Геохимия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 экзамен. Итоговая оценка формируется на основе документов:</w:t>
      </w:r>
    </w:p>
    <w:p w14:paraId="3256C69F" w14:textId="7D4013EB" w:rsidR="0000367D" w:rsidRPr="0000367D" w:rsidRDefault="0000367D" w:rsidP="00305674">
      <w:pPr>
        <w:numPr>
          <w:ilvl w:val="0"/>
          <w:numId w:val="20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Правила проведения аттестации студентов,</w:t>
      </w:r>
      <w:r w:rsidRPr="0000367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курсантов, слушателей при освоении содержания образовательных программ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утв. 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Мин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Республики Беларусь от 29.05.2012 г. №</w:t>
      </w:r>
      <w:r w:rsidR="00EE48C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0367D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</w:p>
    <w:p w14:paraId="460E8054" w14:textId="423EC609" w:rsidR="0000367D" w:rsidRPr="00957611" w:rsidRDefault="0000367D" w:rsidP="00305674">
      <w:pPr>
        <w:numPr>
          <w:ilvl w:val="0"/>
          <w:numId w:val="20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957611">
        <w:rPr>
          <w:rFonts w:ascii="Times New Roman" w:eastAsia="Times New Roman" w:hAnsi="Times New Roman" w:cs="Times New Roman"/>
          <w:spacing w:val="-4"/>
          <w:sz w:val="28"/>
          <w:szCs w:val="24"/>
        </w:rPr>
        <w:t>Критерии оценки знаний студентов по 10-бальной шкале (Письмо Министерства образования Республики Беларусь №21-04-01/105 от 22.12.2003</w:t>
      </w:r>
      <w:r w:rsidR="00EE48CB" w:rsidRPr="00957611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г.</w:t>
      </w:r>
      <w:r w:rsidRPr="00957611">
        <w:rPr>
          <w:rFonts w:ascii="Times New Roman" w:eastAsia="Times New Roman" w:hAnsi="Times New Roman" w:cs="Times New Roman"/>
          <w:spacing w:val="-4"/>
          <w:sz w:val="28"/>
          <w:szCs w:val="24"/>
        </w:rPr>
        <w:t>).</w:t>
      </w:r>
    </w:p>
    <w:p w14:paraId="355DE3B1" w14:textId="751B6B40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>Для текущего контроля качества усвоения знаний студентами   рекомендуется использовать следующие диагностические инструменты: электронные тесты, письменный отчет по лабораторным работам.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Электронные тесты проверяют степень усвоения теоретического материала. Для оценки уровня выполнения лабораторных работ студенты готовят письменный отчет по лабораторным,</w:t>
      </w:r>
      <w:r w:rsidRPr="000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практических работам, проверяемый преподавателем.</w:t>
      </w:r>
    </w:p>
    <w:p w14:paraId="6DF4DA96" w14:textId="6D851FBA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Примерные весовые коэффициенты, определяющие вклад форм текущего контроля знаний в оценку текущей успеваемости: электронные тесты (среднеарифметическая величина оценок за все тесты) – 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0%, письменны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0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лабораторным работам (среднеарифметическая величина оценок за все отчеты) – </w:t>
      </w:r>
      <w:r w:rsidR="00EE48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>0%.</w:t>
      </w:r>
    </w:p>
    <w:p w14:paraId="65728BCD" w14:textId="77777777" w:rsidR="0000367D" w:rsidRPr="0000367D" w:rsidRDefault="0000367D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7D">
        <w:rPr>
          <w:rFonts w:ascii="Times New Roman" w:eastAsia="Times New Roman" w:hAnsi="Times New Roman" w:cs="Times New Roman"/>
          <w:sz w:val="28"/>
          <w:szCs w:val="28"/>
        </w:rPr>
        <w:t>Итоговая оценка по дисциплине рассчитывается на основе</w:t>
      </w:r>
      <w:r w:rsidRPr="000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67D">
        <w:rPr>
          <w:rFonts w:ascii="Times New Roman" w:eastAsia="Times New Roman" w:hAnsi="Times New Roman" w:cs="Times New Roman"/>
          <w:sz w:val="28"/>
          <w:szCs w:val="28"/>
        </w:rPr>
        <w:t xml:space="preserve">оценки текущей успеваемости и экзаменационной оценки с учетом их весовых коэффициентов Вес оценки текущей успеваемости составляет 40 %, экзаменационной оценки – 60 %. </w:t>
      </w:r>
    </w:p>
    <w:p w14:paraId="766A131B" w14:textId="77777777" w:rsidR="0000367D" w:rsidRDefault="0000367D" w:rsidP="000036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BF8A1" w14:textId="77777777" w:rsidR="00F74BB8" w:rsidRPr="00F74BB8" w:rsidRDefault="00F74BB8" w:rsidP="00F74B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4.4. </w:t>
      </w:r>
      <w:r w:rsidRPr="00F74BB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тематика лабораторных занятий</w:t>
      </w:r>
    </w:p>
    <w:p w14:paraId="6F2E2236" w14:textId="77777777" w:rsidR="00F74BB8" w:rsidRPr="00F74BB8" w:rsidRDefault="00F74BB8" w:rsidP="00F74B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E356C5" w14:textId="5DE8FAA4" w:rsidR="00F74BB8" w:rsidRPr="00F74BB8" w:rsidRDefault="009850EE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EE">
        <w:rPr>
          <w:rFonts w:ascii="Times New Roman" w:eastAsia="Times New Roman" w:hAnsi="Times New Roman" w:cs="Times New Roman"/>
          <w:sz w:val="28"/>
          <w:szCs w:val="28"/>
        </w:rPr>
        <w:t>Кларки горных пород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84A5CC" w14:textId="50808F76" w:rsidR="00F74BB8" w:rsidRPr="00F74BB8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Кларки почв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D961F8" w14:textId="084DF7ED" w:rsidR="00F74BB8" w:rsidRPr="00F74BB8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Показатели водной миграции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903F49" w14:textId="22BB1251" w:rsidR="00F74BB8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Показатели биогенной миграции</w:t>
      </w:r>
      <w:r w:rsidR="00F74BB8" w:rsidRPr="00F74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BA6EC3" w14:textId="7202F50C" w:rsidR="000D2471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Показатели техногенной миграции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8A7FB7" w14:textId="767FBDC0" w:rsidR="000D2471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Ландшафтно-геохимическая структура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F5A46" w14:textId="2BD1239D" w:rsidR="000D2471" w:rsidRDefault="000D2471" w:rsidP="00305674">
      <w:pPr>
        <w:numPr>
          <w:ilvl w:val="0"/>
          <w:numId w:val="2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Геохимические методы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8A557" w14:textId="77777777" w:rsidR="00F74BB8" w:rsidRPr="00F74BB8" w:rsidRDefault="00F74BB8" w:rsidP="00F74BB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8832F" w14:textId="5AC9309E" w:rsidR="00F74BB8" w:rsidRPr="00F74BB8" w:rsidRDefault="000D2471" w:rsidP="000D2471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4.5. </w:t>
      </w:r>
      <w:r w:rsidR="00F74BB8" w:rsidRPr="00F74BB8">
        <w:rPr>
          <w:rFonts w:ascii="Times New Roman" w:eastAsia="Times New Roman" w:hAnsi="Times New Roman" w:cs="Times New Roman"/>
          <w:b/>
          <w:sz w:val="28"/>
          <w:szCs w:val="28"/>
        </w:rPr>
        <w:t>Описание инновационных подходов и методов преподавани</w:t>
      </w:r>
      <w:r w:rsidR="00F74B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66BD5EEA" w14:textId="77777777" w:rsidR="00F74BB8" w:rsidRPr="00F74BB8" w:rsidRDefault="00F74BB8" w:rsidP="00F74BB8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BB8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14:paraId="09EF2F3C" w14:textId="77777777" w:rsidR="00F74BB8" w:rsidRPr="00F74BB8" w:rsidRDefault="00F74BB8" w:rsidP="00F74BB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3C21A" w14:textId="4C5697D8" w:rsidR="00F74BB8" w:rsidRDefault="00F74BB8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B8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используется практико-ориентированный подход, который предполагает:</w:t>
      </w:r>
    </w:p>
    <w:p w14:paraId="0D7907AE" w14:textId="77777777" w:rsidR="000D2471" w:rsidRPr="000D2471" w:rsidRDefault="000D2471" w:rsidP="000D247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освоение содержание образования через решения практических задач по расчету ряда геохимических коэффициентов для оценки рассеяния и накопления химических элементов;</w:t>
      </w:r>
    </w:p>
    <w:p w14:paraId="77284685" w14:textId="77777777" w:rsidR="000D2471" w:rsidRPr="000D2471" w:rsidRDefault="000D2471" w:rsidP="000D247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приобретение навыков эффективного выполнения конкретных видов профессиональной деятельности;</w:t>
      </w:r>
    </w:p>
    <w:p w14:paraId="5F2651E1" w14:textId="77777777" w:rsidR="000D2471" w:rsidRPr="000D2471" w:rsidRDefault="000D2471" w:rsidP="000D247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471">
        <w:rPr>
          <w:rFonts w:ascii="Times New Roman" w:eastAsia="Times New Roman" w:hAnsi="Times New Roman" w:cs="Times New Roman"/>
          <w:sz w:val="28"/>
          <w:szCs w:val="28"/>
        </w:rPr>
        <w:t>приобретение навыков для решения исследовательских задач по оценке техногенного накопления химических элементов в почвенном покрове и поверхностных водах.</w:t>
      </w:r>
    </w:p>
    <w:p w14:paraId="310C08D2" w14:textId="77777777" w:rsidR="000D2471" w:rsidRPr="00F74BB8" w:rsidRDefault="000D2471" w:rsidP="0030567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2471" w:rsidRPr="00F74BB8" w:rsidSect="00A61A64">
      <w:pgSz w:w="11900" w:h="16838"/>
      <w:pgMar w:top="699" w:right="846" w:bottom="1440" w:left="1440" w:header="567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3A1E" w14:textId="77777777" w:rsidR="00DE1FBD" w:rsidRDefault="00DE1FBD" w:rsidP="00A61A64">
      <w:r>
        <w:separator/>
      </w:r>
    </w:p>
  </w:endnote>
  <w:endnote w:type="continuationSeparator" w:id="0">
    <w:p w14:paraId="5C90B611" w14:textId="77777777" w:rsidR="00DE1FBD" w:rsidRDefault="00DE1FBD" w:rsidP="00A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B6107" w14:textId="77777777" w:rsidR="00DE1FBD" w:rsidRDefault="00DE1FBD" w:rsidP="00A61A64">
      <w:r>
        <w:separator/>
      </w:r>
    </w:p>
  </w:footnote>
  <w:footnote w:type="continuationSeparator" w:id="0">
    <w:p w14:paraId="7E2F8E41" w14:textId="77777777" w:rsidR="00DE1FBD" w:rsidRDefault="00DE1FBD" w:rsidP="00A6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3C04" w14:textId="77777777" w:rsidR="00A61A64" w:rsidRPr="00A61A64" w:rsidRDefault="00A61A64">
    <w:pPr>
      <w:pStyle w:val="a8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A61A64"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Pr="00A61A64">
      <w:rPr>
        <w:rFonts w:ascii="Times New Roman" w:hAnsi="Times New Roman" w:cs="Times New Roman"/>
        <w:color w:val="000000"/>
        <w:sz w:val="28"/>
        <w:szCs w:val="28"/>
      </w:rPr>
      <w:instrText>PAGE   \* MERGEFORMAT</w:instrText>
    </w:r>
    <w:r w:rsidRPr="00A61A64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DE1FBD">
      <w:rPr>
        <w:rFonts w:ascii="Times New Roman" w:hAnsi="Times New Roman" w:cs="Times New Roman"/>
        <w:noProof/>
        <w:color w:val="000000"/>
        <w:sz w:val="28"/>
        <w:szCs w:val="28"/>
      </w:rPr>
      <w:t>1</w:t>
    </w:r>
    <w:r w:rsidRPr="00A61A64"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968C5AE" w14:textId="77777777" w:rsidR="00A61A64" w:rsidRDefault="00A61A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45E146"/>
    <w:lvl w:ilvl="0" w:tplc="45344B10">
      <w:start w:val="1"/>
      <w:numFmt w:val="bullet"/>
      <w:lvlText w:val="с"/>
      <w:lvlJc w:val="left"/>
    </w:lvl>
    <w:lvl w:ilvl="1" w:tplc="F8244796">
      <w:start w:val="1"/>
      <w:numFmt w:val="bullet"/>
      <w:lvlText w:val="В"/>
      <w:lvlJc w:val="left"/>
    </w:lvl>
    <w:lvl w:ilvl="2" w:tplc="BAF27038">
      <w:start w:val="1"/>
      <w:numFmt w:val="bullet"/>
      <w:lvlText w:val="-"/>
      <w:lvlJc w:val="left"/>
    </w:lvl>
    <w:lvl w:ilvl="3" w:tplc="AB4E7422">
      <w:start w:val="1"/>
      <w:numFmt w:val="bullet"/>
      <w:lvlText w:val=""/>
      <w:lvlJc w:val="left"/>
    </w:lvl>
    <w:lvl w:ilvl="4" w:tplc="BDD67086">
      <w:start w:val="1"/>
      <w:numFmt w:val="bullet"/>
      <w:lvlText w:val=""/>
      <w:lvlJc w:val="left"/>
    </w:lvl>
    <w:lvl w:ilvl="5" w:tplc="50123BFA">
      <w:start w:val="1"/>
      <w:numFmt w:val="bullet"/>
      <w:lvlText w:val=""/>
      <w:lvlJc w:val="left"/>
    </w:lvl>
    <w:lvl w:ilvl="6" w:tplc="4E56BC10">
      <w:start w:val="1"/>
      <w:numFmt w:val="bullet"/>
      <w:lvlText w:val=""/>
      <w:lvlJc w:val="left"/>
    </w:lvl>
    <w:lvl w:ilvl="7" w:tplc="37A2D1BE">
      <w:start w:val="1"/>
      <w:numFmt w:val="bullet"/>
      <w:lvlText w:val=""/>
      <w:lvlJc w:val="left"/>
    </w:lvl>
    <w:lvl w:ilvl="8" w:tplc="FED4D31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E24AD620">
      <w:start w:val="1"/>
      <w:numFmt w:val="bullet"/>
      <w:lvlText w:val="\endash "/>
      <w:lvlJc w:val="left"/>
    </w:lvl>
    <w:lvl w:ilvl="1" w:tplc="2D78D826">
      <w:start w:val="1"/>
      <w:numFmt w:val="bullet"/>
      <w:lvlText w:val="В"/>
      <w:lvlJc w:val="left"/>
    </w:lvl>
    <w:lvl w:ilvl="2" w:tplc="EB1AEADA">
      <w:start w:val="1"/>
      <w:numFmt w:val="bullet"/>
      <w:lvlText w:val=""/>
      <w:lvlJc w:val="left"/>
    </w:lvl>
    <w:lvl w:ilvl="3" w:tplc="3BCA0C38">
      <w:start w:val="1"/>
      <w:numFmt w:val="bullet"/>
      <w:lvlText w:val=""/>
      <w:lvlJc w:val="left"/>
    </w:lvl>
    <w:lvl w:ilvl="4" w:tplc="43907072">
      <w:start w:val="1"/>
      <w:numFmt w:val="bullet"/>
      <w:lvlText w:val=""/>
      <w:lvlJc w:val="left"/>
    </w:lvl>
    <w:lvl w:ilvl="5" w:tplc="5484DD80">
      <w:start w:val="1"/>
      <w:numFmt w:val="bullet"/>
      <w:lvlText w:val=""/>
      <w:lvlJc w:val="left"/>
    </w:lvl>
    <w:lvl w:ilvl="6" w:tplc="18643230">
      <w:start w:val="1"/>
      <w:numFmt w:val="bullet"/>
      <w:lvlText w:val=""/>
      <w:lvlJc w:val="left"/>
    </w:lvl>
    <w:lvl w:ilvl="7" w:tplc="B772390E">
      <w:start w:val="1"/>
      <w:numFmt w:val="bullet"/>
      <w:lvlText w:val=""/>
      <w:lvlJc w:val="left"/>
    </w:lvl>
    <w:lvl w:ilvl="8" w:tplc="5B0658B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09D810E8">
      <w:start w:val="1"/>
      <w:numFmt w:val="bullet"/>
      <w:lvlText w:val="\endash "/>
      <w:lvlJc w:val="left"/>
    </w:lvl>
    <w:lvl w:ilvl="1" w:tplc="E646A23C">
      <w:start w:val="1"/>
      <w:numFmt w:val="bullet"/>
      <w:lvlText w:val=""/>
      <w:lvlJc w:val="left"/>
    </w:lvl>
    <w:lvl w:ilvl="2" w:tplc="4822D134">
      <w:start w:val="1"/>
      <w:numFmt w:val="bullet"/>
      <w:lvlText w:val=""/>
      <w:lvlJc w:val="left"/>
    </w:lvl>
    <w:lvl w:ilvl="3" w:tplc="746A7A28">
      <w:start w:val="1"/>
      <w:numFmt w:val="bullet"/>
      <w:lvlText w:val=""/>
      <w:lvlJc w:val="left"/>
    </w:lvl>
    <w:lvl w:ilvl="4" w:tplc="E6BE9802">
      <w:start w:val="1"/>
      <w:numFmt w:val="bullet"/>
      <w:lvlText w:val=""/>
      <w:lvlJc w:val="left"/>
    </w:lvl>
    <w:lvl w:ilvl="5" w:tplc="EAB02A62">
      <w:start w:val="1"/>
      <w:numFmt w:val="bullet"/>
      <w:lvlText w:val=""/>
      <w:lvlJc w:val="left"/>
    </w:lvl>
    <w:lvl w:ilvl="6" w:tplc="6AB41BE4">
      <w:start w:val="1"/>
      <w:numFmt w:val="bullet"/>
      <w:lvlText w:val=""/>
      <w:lvlJc w:val="left"/>
    </w:lvl>
    <w:lvl w:ilvl="7" w:tplc="5CB26D7E">
      <w:start w:val="1"/>
      <w:numFmt w:val="bullet"/>
      <w:lvlText w:val=""/>
      <w:lvlJc w:val="left"/>
    </w:lvl>
    <w:lvl w:ilvl="8" w:tplc="0E58CC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E788C830">
      <w:start w:val="1"/>
      <w:numFmt w:val="bullet"/>
      <w:lvlText w:val="В"/>
      <w:lvlJc w:val="left"/>
    </w:lvl>
    <w:lvl w:ilvl="1" w:tplc="7BC8061C">
      <w:start w:val="1"/>
      <w:numFmt w:val="bullet"/>
      <w:lvlText w:val=""/>
      <w:lvlJc w:val="left"/>
    </w:lvl>
    <w:lvl w:ilvl="2" w:tplc="995619FC">
      <w:start w:val="1"/>
      <w:numFmt w:val="bullet"/>
      <w:lvlText w:val=""/>
      <w:lvlJc w:val="left"/>
    </w:lvl>
    <w:lvl w:ilvl="3" w:tplc="299818A4">
      <w:start w:val="1"/>
      <w:numFmt w:val="bullet"/>
      <w:lvlText w:val=""/>
      <w:lvlJc w:val="left"/>
    </w:lvl>
    <w:lvl w:ilvl="4" w:tplc="AC7C980A">
      <w:start w:val="1"/>
      <w:numFmt w:val="bullet"/>
      <w:lvlText w:val=""/>
      <w:lvlJc w:val="left"/>
    </w:lvl>
    <w:lvl w:ilvl="5" w:tplc="35D48B8E">
      <w:start w:val="1"/>
      <w:numFmt w:val="bullet"/>
      <w:lvlText w:val=""/>
      <w:lvlJc w:val="left"/>
    </w:lvl>
    <w:lvl w:ilvl="6" w:tplc="46CC71B0">
      <w:start w:val="1"/>
      <w:numFmt w:val="bullet"/>
      <w:lvlText w:val=""/>
      <w:lvlJc w:val="left"/>
    </w:lvl>
    <w:lvl w:ilvl="7" w:tplc="E4E0187A">
      <w:start w:val="1"/>
      <w:numFmt w:val="bullet"/>
      <w:lvlText w:val=""/>
      <w:lvlJc w:val="left"/>
    </w:lvl>
    <w:lvl w:ilvl="8" w:tplc="805261C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628E7402">
      <w:start w:val="2"/>
      <w:numFmt w:val="decimal"/>
      <w:lvlText w:val="%1."/>
      <w:lvlJc w:val="left"/>
    </w:lvl>
    <w:lvl w:ilvl="1" w:tplc="FE1E561A">
      <w:start w:val="1"/>
      <w:numFmt w:val="bullet"/>
      <w:lvlText w:val=""/>
      <w:lvlJc w:val="left"/>
    </w:lvl>
    <w:lvl w:ilvl="2" w:tplc="94724F4E">
      <w:start w:val="1"/>
      <w:numFmt w:val="bullet"/>
      <w:lvlText w:val=""/>
      <w:lvlJc w:val="left"/>
    </w:lvl>
    <w:lvl w:ilvl="3" w:tplc="B80E8AB4">
      <w:start w:val="1"/>
      <w:numFmt w:val="bullet"/>
      <w:lvlText w:val=""/>
      <w:lvlJc w:val="left"/>
    </w:lvl>
    <w:lvl w:ilvl="4" w:tplc="C09CB76A">
      <w:start w:val="1"/>
      <w:numFmt w:val="bullet"/>
      <w:lvlText w:val=""/>
      <w:lvlJc w:val="left"/>
    </w:lvl>
    <w:lvl w:ilvl="5" w:tplc="0EECEF02">
      <w:start w:val="1"/>
      <w:numFmt w:val="bullet"/>
      <w:lvlText w:val=""/>
      <w:lvlJc w:val="left"/>
    </w:lvl>
    <w:lvl w:ilvl="6" w:tplc="D7FC68D4">
      <w:start w:val="1"/>
      <w:numFmt w:val="bullet"/>
      <w:lvlText w:val=""/>
      <w:lvlJc w:val="left"/>
    </w:lvl>
    <w:lvl w:ilvl="7" w:tplc="1A605B94">
      <w:start w:val="1"/>
      <w:numFmt w:val="bullet"/>
      <w:lvlText w:val=""/>
      <w:lvlJc w:val="left"/>
    </w:lvl>
    <w:lvl w:ilvl="8" w:tplc="A5567E1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17881C90">
      <w:start w:val="1"/>
      <w:numFmt w:val="bullet"/>
      <w:lvlText w:val="в"/>
      <w:lvlJc w:val="left"/>
    </w:lvl>
    <w:lvl w:ilvl="1" w:tplc="166EFB9C">
      <w:start w:val="1"/>
      <w:numFmt w:val="bullet"/>
      <w:lvlText w:val=""/>
      <w:lvlJc w:val="left"/>
    </w:lvl>
    <w:lvl w:ilvl="2" w:tplc="15245552">
      <w:start w:val="1"/>
      <w:numFmt w:val="bullet"/>
      <w:lvlText w:val=""/>
      <w:lvlJc w:val="left"/>
    </w:lvl>
    <w:lvl w:ilvl="3" w:tplc="939C34EE">
      <w:start w:val="1"/>
      <w:numFmt w:val="bullet"/>
      <w:lvlText w:val=""/>
      <w:lvlJc w:val="left"/>
    </w:lvl>
    <w:lvl w:ilvl="4" w:tplc="DE4A79C8">
      <w:start w:val="1"/>
      <w:numFmt w:val="bullet"/>
      <w:lvlText w:val=""/>
      <w:lvlJc w:val="left"/>
    </w:lvl>
    <w:lvl w:ilvl="5" w:tplc="5D84130E">
      <w:start w:val="1"/>
      <w:numFmt w:val="bullet"/>
      <w:lvlText w:val=""/>
      <w:lvlJc w:val="left"/>
    </w:lvl>
    <w:lvl w:ilvl="6" w:tplc="3F60CC6C">
      <w:start w:val="1"/>
      <w:numFmt w:val="bullet"/>
      <w:lvlText w:val=""/>
      <w:lvlJc w:val="left"/>
    </w:lvl>
    <w:lvl w:ilvl="7" w:tplc="E3BA0F24">
      <w:start w:val="1"/>
      <w:numFmt w:val="bullet"/>
      <w:lvlText w:val=""/>
      <w:lvlJc w:val="left"/>
    </w:lvl>
    <w:lvl w:ilvl="8" w:tplc="33FEE1C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28A21E90">
      <w:start w:val="4"/>
      <w:numFmt w:val="decimal"/>
      <w:lvlText w:val="%1."/>
      <w:lvlJc w:val="left"/>
    </w:lvl>
    <w:lvl w:ilvl="1" w:tplc="CC603EC4">
      <w:start w:val="1"/>
      <w:numFmt w:val="bullet"/>
      <w:lvlText w:val=""/>
      <w:lvlJc w:val="left"/>
    </w:lvl>
    <w:lvl w:ilvl="2" w:tplc="625600DE">
      <w:start w:val="1"/>
      <w:numFmt w:val="bullet"/>
      <w:lvlText w:val=""/>
      <w:lvlJc w:val="left"/>
    </w:lvl>
    <w:lvl w:ilvl="3" w:tplc="AA44A4E0">
      <w:start w:val="1"/>
      <w:numFmt w:val="bullet"/>
      <w:lvlText w:val=""/>
      <w:lvlJc w:val="left"/>
    </w:lvl>
    <w:lvl w:ilvl="4" w:tplc="D3C83914">
      <w:start w:val="1"/>
      <w:numFmt w:val="bullet"/>
      <w:lvlText w:val=""/>
      <w:lvlJc w:val="left"/>
    </w:lvl>
    <w:lvl w:ilvl="5" w:tplc="1C5C7150">
      <w:start w:val="1"/>
      <w:numFmt w:val="bullet"/>
      <w:lvlText w:val=""/>
      <w:lvlJc w:val="left"/>
    </w:lvl>
    <w:lvl w:ilvl="6" w:tplc="8EB427AE">
      <w:start w:val="1"/>
      <w:numFmt w:val="bullet"/>
      <w:lvlText w:val=""/>
      <w:lvlJc w:val="left"/>
    </w:lvl>
    <w:lvl w:ilvl="7" w:tplc="8F041ED8">
      <w:start w:val="1"/>
      <w:numFmt w:val="bullet"/>
      <w:lvlText w:val=""/>
      <w:lvlJc w:val="left"/>
    </w:lvl>
    <w:lvl w:ilvl="8" w:tplc="8AA8EA4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D812EBE0">
      <w:start w:val="1"/>
      <w:numFmt w:val="decimal"/>
      <w:lvlText w:val="%1."/>
      <w:lvlJc w:val="left"/>
    </w:lvl>
    <w:lvl w:ilvl="1" w:tplc="A0CC4230">
      <w:start w:val="1"/>
      <w:numFmt w:val="bullet"/>
      <w:lvlText w:val=""/>
      <w:lvlJc w:val="left"/>
    </w:lvl>
    <w:lvl w:ilvl="2" w:tplc="BC1630E4">
      <w:start w:val="1"/>
      <w:numFmt w:val="bullet"/>
      <w:lvlText w:val=""/>
      <w:lvlJc w:val="left"/>
    </w:lvl>
    <w:lvl w:ilvl="3" w:tplc="08E8EF2E">
      <w:start w:val="1"/>
      <w:numFmt w:val="bullet"/>
      <w:lvlText w:val=""/>
      <w:lvlJc w:val="left"/>
    </w:lvl>
    <w:lvl w:ilvl="4" w:tplc="3632699A">
      <w:start w:val="1"/>
      <w:numFmt w:val="bullet"/>
      <w:lvlText w:val=""/>
      <w:lvlJc w:val="left"/>
    </w:lvl>
    <w:lvl w:ilvl="5" w:tplc="B18AA998">
      <w:start w:val="1"/>
      <w:numFmt w:val="bullet"/>
      <w:lvlText w:val=""/>
      <w:lvlJc w:val="left"/>
    </w:lvl>
    <w:lvl w:ilvl="6" w:tplc="DBD86C16">
      <w:start w:val="1"/>
      <w:numFmt w:val="bullet"/>
      <w:lvlText w:val=""/>
      <w:lvlJc w:val="left"/>
    </w:lvl>
    <w:lvl w:ilvl="7" w:tplc="E466CB0C">
      <w:start w:val="1"/>
      <w:numFmt w:val="bullet"/>
      <w:lvlText w:val=""/>
      <w:lvlJc w:val="left"/>
    </w:lvl>
    <w:lvl w:ilvl="8" w:tplc="29DA011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12EC6A08">
      <w:start w:val="3"/>
      <w:numFmt w:val="decimal"/>
      <w:lvlText w:val="%1."/>
      <w:lvlJc w:val="left"/>
    </w:lvl>
    <w:lvl w:ilvl="1" w:tplc="22C0972C">
      <w:start w:val="1"/>
      <w:numFmt w:val="bullet"/>
      <w:lvlText w:val=""/>
      <w:lvlJc w:val="left"/>
    </w:lvl>
    <w:lvl w:ilvl="2" w:tplc="15C6CF70">
      <w:start w:val="1"/>
      <w:numFmt w:val="bullet"/>
      <w:lvlText w:val=""/>
      <w:lvlJc w:val="left"/>
    </w:lvl>
    <w:lvl w:ilvl="3" w:tplc="72C8C24E">
      <w:start w:val="1"/>
      <w:numFmt w:val="bullet"/>
      <w:lvlText w:val=""/>
      <w:lvlJc w:val="left"/>
    </w:lvl>
    <w:lvl w:ilvl="4" w:tplc="A36ACD44">
      <w:start w:val="1"/>
      <w:numFmt w:val="bullet"/>
      <w:lvlText w:val=""/>
      <w:lvlJc w:val="left"/>
    </w:lvl>
    <w:lvl w:ilvl="5" w:tplc="45B469AE">
      <w:start w:val="1"/>
      <w:numFmt w:val="bullet"/>
      <w:lvlText w:val=""/>
      <w:lvlJc w:val="left"/>
    </w:lvl>
    <w:lvl w:ilvl="6" w:tplc="AA1A12E8">
      <w:start w:val="1"/>
      <w:numFmt w:val="bullet"/>
      <w:lvlText w:val=""/>
      <w:lvlJc w:val="left"/>
    </w:lvl>
    <w:lvl w:ilvl="7" w:tplc="A0CAEC16">
      <w:start w:val="1"/>
      <w:numFmt w:val="bullet"/>
      <w:lvlText w:val=""/>
      <w:lvlJc w:val="left"/>
    </w:lvl>
    <w:lvl w:ilvl="8" w:tplc="CA8631E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CF941FE8">
      <w:start w:val="1"/>
      <w:numFmt w:val="decimal"/>
      <w:lvlText w:val="%1."/>
      <w:lvlJc w:val="left"/>
    </w:lvl>
    <w:lvl w:ilvl="1" w:tplc="8B98B946">
      <w:start w:val="1"/>
      <w:numFmt w:val="bullet"/>
      <w:lvlText w:val=""/>
      <w:lvlJc w:val="left"/>
    </w:lvl>
    <w:lvl w:ilvl="2" w:tplc="3946B1DE">
      <w:start w:val="1"/>
      <w:numFmt w:val="bullet"/>
      <w:lvlText w:val=""/>
      <w:lvlJc w:val="left"/>
    </w:lvl>
    <w:lvl w:ilvl="3" w:tplc="2B98C854">
      <w:start w:val="1"/>
      <w:numFmt w:val="bullet"/>
      <w:lvlText w:val=""/>
      <w:lvlJc w:val="left"/>
    </w:lvl>
    <w:lvl w:ilvl="4" w:tplc="F3661ADE">
      <w:start w:val="1"/>
      <w:numFmt w:val="bullet"/>
      <w:lvlText w:val=""/>
      <w:lvlJc w:val="left"/>
    </w:lvl>
    <w:lvl w:ilvl="5" w:tplc="00540C5A">
      <w:start w:val="1"/>
      <w:numFmt w:val="bullet"/>
      <w:lvlText w:val=""/>
      <w:lvlJc w:val="left"/>
    </w:lvl>
    <w:lvl w:ilvl="6" w:tplc="287C78C0">
      <w:start w:val="1"/>
      <w:numFmt w:val="bullet"/>
      <w:lvlText w:val=""/>
      <w:lvlJc w:val="left"/>
    </w:lvl>
    <w:lvl w:ilvl="7" w:tplc="E09AF746">
      <w:start w:val="1"/>
      <w:numFmt w:val="bullet"/>
      <w:lvlText w:val=""/>
      <w:lvlJc w:val="left"/>
    </w:lvl>
    <w:lvl w:ilvl="8" w:tplc="D8C69DE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7A20AF32">
      <w:start w:val="1"/>
      <w:numFmt w:val="bullet"/>
      <w:lvlText w:val="\endash "/>
      <w:lvlJc w:val="left"/>
    </w:lvl>
    <w:lvl w:ilvl="1" w:tplc="BF662B96">
      <w:start w:val="1"/>
      <w:numFmt w:val="bullet"/>
      <w:lvlText w:val=""/>
      <w:lvlJc w:val="left"/>
    </w:lvl>
    <w:lvl w:ilvl="2" w:tplc="98EE6BA6">
      <w:start w:val="1"/>
      <w:numFmt w:val="bullet"/>
      <w:lvlText w:val=""/>
      <w:lvlJc w:val="left"/>
    </w:lvl>
    <w:lvl w:ilvl="3" w:tplc="5184BDF2">
      <w:start w:val="1"/>
      <w:numFmt w:val="bullet"/>
      <w:lvlText w:val=""/>
      <w:lvlJc w:val="left"/>
    </w:lvl>
    <w:lvl w:ilvl="4" w:tplc="8D86B626">
      <w:start w:val="1"/>
      <w:numFmt w:val="bullet"/>
      <w:lvlText w:val=""/>
      <w:lvlJc w:val="left"/>
    </w:lvl>
    <w:lvl w:ilvl="5" w:tplc="47EEDC54">
      <w:start w:val="1"/>
      <w:numFmt w:val="bullet"/>
      <w:lvlText w:val=""/>
      <w:lvlJc w:val="left"/>
    </w:lvl>
    <w:lvl w:ilvl="6" w:tplc="3F341796">
      <w:start w:val="1"/>
      <w:numFmt w:val="bullet"/>
      <w:lvlText w:val=""/>
      <w:lvlJc w:val="left"/>
    </w:lvl>
    <w:lvl w:ilvl="7" w:tplc="13B8D300">
      <w:start w:val="1"/>
      <w:numFmt w:val="bullet"/>
      <w:lvlText w:val=""/>
      <w:lvlJc w:val="left"/>
    </w:lvl>
    <w:lvl w:ilvl="8" w:tplc="233AD74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7A5A5B4A">
      <w:start w:val="1"/>
      <w:numFmt w:val="bullet"/>
      <w:lvlText w:val="\endash "/>
      <w:lvlJc w:val="left"/>
    </w:lvl>
    <w:lvl w:ilvl="1" w:tplc="B540C6C8">
      <w:start w:val="1"/>
      <w:numFmt w:val="bullet"/>
      <w:lvlText w:val=""/>
      <w:lvlJc w:val="left"/>
    </w:lvl>
    <w:lvl w:ilvl="2" w:tplc="5F92C9C0">
      <w:start w:val="1"/>
      <w:numFmt w:val="bullet"/>
      <w:lvlText w:val=""/>
      <w:lvlJc w:val="left"/>
    </w:lvl>
    <w:lvl w:ilvl="3" w:tplc="66DEE6E8">
      <w:start w:val="1"/>
      <w:numFmt w:val="bullet"/>
      <w:lvlText w:val=""/>
      <w:lvlJc w:val="left"/>
    </w:lvl>
    <w:lvl w:ilvl="4" w:tplc="0AA26118">
      <w:start w:val="1"/>
      <w:numFmt w:val="bullet"/>
      <w:lvlText w:val=""/>
      <w:lvlJc w:val="left"/>
    </w:lvl>
    <w:lvl w:ilvl="5" w:tplc="71F4FD14">
      <w:start w:val="1"/>
      <w:numFmt w:val="bullet"/>
      <w:lvlText w:val=""/>
      <w:lvlJc w:val="left"/>
    </w:lvl>
    <w:lvl w:ilvl="6" w:tplc="ADE83E38">
      <w:start w:val="1"/>
      <w:numFmt w:val="bullet"/>
      <w:lvlText w:val=""/>
      <w:lvlJc w:val="left"/>
    </w:lvl>
    <w:lvl w:ilvl="7" w:tplc="3D0690C4">
      <w:start w:val="1"/>
      <w:numFmt w:val="bullet"/>
      <w:lvlText w:val=""/>
      <w:lvlJc w:val="left"/>
    </w:lvl>
    <w:lvl w:ilvl="8" w:tplc="266E997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07581BAC">
      <w:start w:val="1"/>
      <w:numFmt w:val="bullet"/>
      <w:lvlText w:val="В"/>
      <w:lvlJc w:val="left"/>
    </w:lvl>
    <w:lvl w:ilvl="1" w:tplc="16BEEC00">
      <w:start w:val="1"/>
      <w:numFmt w:val="bullet"/>
      <w:lvlText w:val="\endash "/>
      <w:lvlJc w:val="left"/>
    </w:lvl>
    <w:lvl w:ilvl="2" w:tplc="650E3728">
      <w:start w:val="1"/>
      <w:numFmt w:val="bullet"/>
      <w:lvlText w:val=""/>
      <w:lvlJc w:val="left"/>
    </w:lvl>
    <w:lvl w:ilvl="3" w:tplc="8C344A7E">
      <w:start w:val="1"/>
      <w:numFmt w:val="bullet"/>
      <w:lvlText w:val=""/>
      <w:lvlJc w:val="left"/>
    </w:lvl>
    <w:lvl w:ilvl="4" w:tplc="1CDCA8B0">
      <w:start w:val="1"/>
      <w:numFmt w:val="bullet"/>
      <w:lvlText w:val=""/>
      <w:lvlJc w:val="left"/>
    </w:lvl>
    <w:lvl w:ilvl="5" w:tplc="FAF2E398">
      <w:start w:val="1"/>
      <w:numFmt w:val="bullet"/>
      <w:lvlText w:val=""/>
      <w:lvlJc w:val="left"/>
    </w:lvl>
    <w:lvl w:ilvl="6" w:tplc="FDC4CBCA">
      <w:start w:val="1"/>
      <w:numFmt w:val="bullet"/>
      <w:lvlText w:val=""/>
      <w:lvlJc w:val="left"/>
    </w:lvl>
    <w:lvl w:ilvl="7" w:tplc="9558F248">
      <w:start w:val="1"/>
      <w:numFmt w:val="bullet"/>
      <w:lvlText w:val=""/>
      <w:lvlJc w:val="left"/>
    </w:lvl>
    <w:lvl w:ilvl="8" w:tplc="66F43C3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5178B832">
      <w:start w:val="1"/>
      <w:numFmt w:val="decimal"/>
      <w:lvlText w:val="%1."/>
      <w:lvlJc w:val="left"/>
    </w:lvl>
    <w:lvl w:ilvl="1" w:tplc="D9E4A688">
      <w:start w:val="1"/>
      <w:numFmt w:val="bullet"/>
      <w:lvlText w:val=""/>
      <w:lvlJc w:val="left"/>
    </w:lvl>
    <w:lvl w:ilvl="2" w:tplc="55EA8CE8">
      <w:start w:val="1"/>
      <w:numFmt w:val="bullet"/>
      <w:lvlText w:val=""/>
      <w:lvlJc w:val="left"/>
    </w:lvl>
    <w:lvl w:ilvl="3" w:tplc="34563D3A">
      <w:start w:val="1"/>
      <w:numFmt w:val="bullet"/>
      <w:lvlText w:val=""/>
      <w:lvlJc w:val="left"/>
    </w:lvl>
    <w:lvl w:ilvl="4" w:tplc="3EAA80E8">
      <w:start w:val="1"/>
      <w:numFmt w:val="bullet"/>
      <w:lvlText w:val=""/>
      <w:lvlJc w:val="left"/>
    </w:lvl>
    <w:lvl w:ilvl="5" w:tplc="A2C4DC1C">
      <w:start w:val="1"/>
      <w:numFmt w:val="bullet"/>
      <w:lvlText w:val=""/>
      <w:lvlJc w:val="left"/>
    </w:lvl>
    <w:lvl w:ilvl="6" w:tplc="B3D0ADD8">
      <w:start w:val="1"/>
      <w:numFmt w:val="bullet"/>
      <w:lvlText w:val=""/>
      <w:lvlJc w:val="left"/>
    </w:lvl>
    <w:lvl w:ilvl="7" w:tplc="D5E8D460">
      <w:start w:val="1"/>
      <w:numFmt w:val="bullet"/>
      <w:lvlText w:val=""/>
      <w:lvlJc w:val="left"/>
    </w:lvl>
    <w:lvl w:ilvl="8" w:tplc="DE12FAC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615A1D7A">
      <w:start w:val="4"/>
      <w:numFmt w:val="decimal"/>
      <w:lvlText w:val="%1."/>
      <w:lvlJc w:val="left"/>
    </w:lvl>
    <w:lvl w:ilvl="1" w:tplc="2D6C0092">
      <w:start w:val="1"/>
      <w:numFmt w:val="bullet"/>
      <w:lvlText w:val=""/>
      <w:lvlJc w:val="left"/>
    </w:lvl>
    <w:lvl w:ilvl="2" w:tplc="3E022F34">
      <w:start w:val="1"/>
      <w:numFmt w:val="bullet"/>
      <w:lvlText w:val=""/>
      <w:lvlJc w:val="left"/>
    </w:lvl>
    <w:lvl w:ilvl="3" w:tplc="2AD801FE">
      <w:start w:val="1"/>
      <w:numFmt w:val="bullet"/>
      <w:lvlText w:val=""/>
      <w:lvlJc w:val="left"/>
    </w:lvl>
    <w:lvl w:ilvl="4" w:tplc="B49C65A6">
      <w:start w:val="1"/>
      <w:numFmt w:val="bullet"/>
      <w:lvlText w:val=""/>
      <w:lvlJc w:val="left"/>
    </w:lvl>
    <w:lvl w:ilvl="5" w:tplc="F0AC81FE">
      <w:start w:val="1"/>
      <w:numFmt w:val="bullet"/>
      <w:lvlText w:val=""/>
      <w:lvlJc w:val="left"/>
    </w:lvl>
    <w:lvl w:ilvl="6" w:tplc="953ECF5A">
      <w:start w:val="1"/>
      <w:numFmt w:val="bullet"/>
      <w:lvlText w:val=""/>
      <w:lvlJc w:val="left"/>
    </w:lvl>
    <w:lvl w:ilvl="7" w:tplc="420AF5B6">
      <w:start w:val="1"/>
      <w:numFmt w:val="bullet"/>
      <w:lvlText w:val=""/>
      <w:lvlJc w:val="left"/>
    </w:lvl>
    <w:lvl w:ilvl="8" w:tplc="C70247A4">
      <w:start w:val="1"/>
      <w:numFmt w:val="bullet"/>
      <w:lvlText w:val=""/>
      <w:lvlJc w:val="left"/>
    </w:lvl>
  </w:abstractNum>
  <w:abstractNum w:abstractNumId="15">
    <w:nsid w:val="03BE3CE6"/>
    <w:multiLevelType w:val="hybridMultilevel"/>
    <w:tmpl w:val="41D283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2F329D7"/>
    <w:multiLevelType w:val="hybridMultilevel"/>
    <w:tmpl w:val="0DA8318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>
    <w:nsid w:val="18384A72"/>
    <w:multiLevelType w:val="hybridMultilevel"/>
    <w:tmpl w:val="9DA0705A"/>
    <w:lvl w:ilvl="0" w:tplc="53BA82F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142104D"/>
    <w:multiLevelType w:val="hybridMultilevel"/>
    <w:tmpl w:val="FB7417D4"/>
    <w:lvl w:ilvl="0" w:tplc="29B8E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97827"/>
    <w:multiLevelType w:val="hybridMultilevel"/>
    <w:tmpl w:val="249015A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441C7"/>
    <w:multiLevelType w:val="hybridMultilevel"/>
    <w:tmpl w:val="7D8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502A1"/>
    <w:multiLevelType w:val="hybridMultilevel"/>
    <w:tmpl w:val="249015A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6D193F"/>
    <w:multiLevelType w:val="hybridMultilevel"/>
    <w:tmpl w:val="D4DCB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22785"/>
    <w:multiLevelType w:val="hybridMultilevel"/>
    <w:tmpl w:val="0DA8318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48F17AC7"/>
    <w:multiLevelType w:val="hybridMultilevel"/>
    <w:tmpl w:val="ED2EAF22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22757"/>
    <w:multiLevelType w:val="hybridMultilevel"/>
    <w:tmpl w:val="C36ECDD8"/>
    <w:lvl w:ilvl="0" w:tplc="53BA8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6D2D7A"/>
    <w:multiLevelType w:val="hybridMultilevel"/>
    <w:tmpl w:val="07661408"/>
    <w:lvl w:ilvl="0" w:tplc="C9DA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720A2E">
      <w:numFmt w:val="none"/>
      <w:lvlText w:val=""/>
      <w:lvlJc w:val="left"/>
      <w:pPr>
        <w:tabs>
          <w:tab w:val="num" w:pos="360"/>
        </w:tabs>
      </w:pPr>
    </w:lvl>
    <w:lvl w:ilvl="2" w:tplc="D534E352">
      <w:numFmt w:val="none"/>
      <w:lvlText w:val=""/>
      <w:lvlJc w:val="left"/>
      <w:pPr>
        <w:tabs>
          <w:tab w:val="num" w:pos="360"/>
        </w:tabs>
      </w:pPr>
    </w:lvl>
    <w:lvl w:ilvl="3" w:tplc="5868ED82">
      <w:numFmt w:val="none"/>
      <w:lvlText w:val=""/>
      <w:lvlJc w:val="left"/>
      <w:pPr>
        <w:tabs>
          <w:tab w:val="num" w:pos="360"/>
        </w:tabs>
      </w:pPr>
    </w:lvl>
    <w:lvl w:ilvl="4" w:tplc="4B0C7094">
      <w:numFmt w:val="none"/>
      <w:lvlText w:val=""/>
      <w:lvlJc w:val="left"/>
      <w:pPr>
        <w:tabs>
          <w:tab w:val="num" w:pos="360"/>
        </w:tabs>
      </w:pPr>
    </w:lvl>
    <w:lvl w:ilvl="5" w:tplc="4802CE46">
      <w:numFmt w:val="none"/>
      <w:lvlText w:val=""/>
      <w:lvlJc w:val="left"/>
      <w:pPr>
        <w:tabs>
          <w:tab w:val="num" w:pos="360"/>
        </w:tabs>
      </w:pPr>
    </w:lvl>
    <w:lvl w:ilvl="6" w:tplc="07F0C5FA">
      <w:numFmt w:val="none"/>
      <w:lvlText w:val=""/>
      <w:lvlJc w:val="left"/>
      <w:pPr>
        <w:tabs>
          <w:tab w:val="num" w:pos="360"/>
        </w:tabs>
      </w:pPr>
    </w:lvl>
    <w:lvl w:ilvl="7" w:tplc="B6CC2F14">
      <w:numFmt w:val="none"/>
      <w:lvlText w:val=""/>
      <w:lvlJc w:val="left"/>
      <w:pPr>
        <w:tabs>
          <w:tab w:val="num" w:pos="360"/>
        </w:tabs>
      </w:pPr>
    </w:lvl>
    <w:lvl w:ilvl="8" w:tplc="9502060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BFD17D5"/>
    <w:multiLevelType w:val="hybridMultilevel"/>
    <w:tmpl w:val="CF161FF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C951F8"/>
    <w:multiLevelType w:val="multilevel"/>
    <w:tmpl w:val="AD8C7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23"/>
  </w:num>
  <w:num w:numId="20">
    <w:abstractNumId w:val="22"/>
  </w:num>
  <w:num w:numId="21">
    <w:abstractNumId w:val="26"/>
  </w:num>
  <w:num w:numId="22">
    <w:abstractNumId w:val="28"/>
  </w:num>
  <w:num w:numId="23">
    <w:abstractNumId w:val="2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27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D"/>
    <w:rsid w:val="0000367D"/>
    <w:rsid w:val="000B25DE"/>
    <w:rsid w:val="000D2471"/>
    <w:rsid w:val="000E1434"/>
    <w:rsid w:val="000F54E4"/>
    <w:rsid w:val="00170D77"/>
    <w:rsid w:val="00196179"/>
    <w:rsid w:val="001C75FD"/>
    <w:rsid w:val="002B3B13"/>
    <w:rsid w:val="002C11CE"/>
    <w:rsid w:val="00305674"/>
    <w:rsid w:val="00332D47"/>
    <w:rsid w:val="00335B38"/>
    <w:rsid w:val="003407E0"/>
    <w:rsid w:val="00393DF0"/>
    <w:rsid w:val="00394647"/>
    <w:rsid w:val="00396617"/>
    <w:rsid w:val="003E562A"/>
    <w:rsid w:val="00485136"/>
    <w:rsid w:val="004B6CD1"/>
    <w:rsid w:val="005A2C04"/>
    <w:rsid w:val="005D622D"/>
    <w:rsid w:val="006F5C8E"/>
    <w:rsid w:val="007079A0"/>
    <w:rsid w:val="007340E2"/>
    <w:rsid w:val="00777427"/>
    <w:rsid w:val="0079391C"/>
    <w:rsid w:val="00794EA4"/>
    <w:rsid w:val="007A5371"/>
    <w:rsid w:val="007A7119"/>
    <w:rsid w:val="00804941"/>
    <w:rsid w:val="00866422"/>
    <w:rsid w:val="00887085"/>
    <w:rsid w:val="008B4BAF"/>
    <w:rsid w:val="008D40AA"/>
    <w:rsid w:val="00926DEE"/>
    <w:rsid w:val="00957611"/>
    <w:rsid w:val="009850EE"/>
    <w:rsid w:val="00991488"/>
    <w:rsid w:val="009C6FA5"/>
    <w:rsid w:val="009D61E2"/>
    <w:rsid w:val="009E30F8"/>
    <w:rsid w:val="00A128C4"/>
    <w:rsid w:val="00A2647C"/>
    <w:rsid w:val="00A4094F"/>
    <w:rsid w:val="00A50212"/>
    <w:rsid w:val="00A507EE"/>
    <w:rsid w:val="00A61A64"/>
    <w:rsid w:val="00AC3263"/>
    <w:rsid w:val="00B05B0B"/>
    <w:rsid w:val="00B36532"/>
    <w:rsid w:val="00B62152"/>
    <w:rsid w:val="00B63351"/>
    <w:rsid w:val="00B77BA8"/>
    <w:rsid w:val="00BB1AB0"/>
    <w:rsid w:val="00BB5688"/>
    <w:rsid w:val="00BC0A04"/>
    <w:rsid w:val="00C024E8"/>
    <w:rsid w:val="00C472F4"/>
    <w:rsid w:val="00C9173D"/>
    <w:rsid w:val="00CD60B6"/>
    <w:rsid w:val="00D423AF"/>
    <w:rsid w:val="00D57319"/>
    <w:rsid w:val="00D71147"/>
    <w:rsid w:val="00D824E0"/>
    <w:rsid w:val="00D829FE"/>
    <w:rsid w:val="00DE1FBD"/>
    <w:rsid w:val="00E3385B"/>
    <w:rsid w:val="00E50A5D"/>
    <w:rsid w:val="00E67000"/>
    <w:rsid w:val="00E96F9E"/>
    <w:rsid w:val="00EB0403"/>
    <w:rsid w:val="00EE48CB"/>
    <w:rsid w:val="00F0336F"/>
    <w:rsid w:val="00F13821"/>
    <w:rsid w:val="00F53F0A"/>
    <w:rsid w:val="00F624DA"/>
    <w:rsid w:val="00F74BB8"/>
    <w:rsid w:val="00F82998"/>
    <w:rsid w:val="00FC2DAC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A4A62"/>
  <w15:docId w15:val="{209FDC85-5BE4-4515-B434-DB766CA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50A5D"/>
    <w:pPr>
      <w:keepNext/>
      <w:ind w:firstLine="340"/>
      <w:jc w:val="center"/>
      <w:outlineLvl w:val="8"/>
    </w:pPr>
    <w:rPr>
      <w:rFonts w:ascii="Times New Roman" w:eastAsia="Times New Roman" w:hAnsi="Times New Roman" w:cs="Times New Roman"/>
      <w:b/>
      <w:sz w:val="28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E50A5D"/>
    <w:rPr>
      <w:rFonts w:ascii="Times New Roman" w:eastAsia="Times New Roman" w:hAnsi="Times New Roman" w:cs="Times New Roman"/>
      <w:b/>
      <w:sz w:val="28"/>
      <w:lang w:val="be-BY"/>
    </w:rPr>
  </w:style>
  <w:style w:type="table" w:styleId="a3">
    <w:name w:val="Table Grid"/>
    <w:basedOn w:val="a1"/>
    <w:uiPriority w:val="59"/>
    <w:rsid w:val="00BB1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Number"/>
    <w:basedOn w:val="a"/>
    <w:rsid w:val="001C75FD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C75F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7BA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77BA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1A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1A64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61A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1A64"/>
    <w:rPr>
      <w:lang w:val="ru-RU" w:eastAsia="ru-RU"/>
    </w:rPr>
  </w:style>
  <w:style w:type="paragraph" w:styleId="ac">
    <w:name w:val="Title"/>
    <w:basedOn w:val="a"/>
    <w:next w:val="a"/>
    <w:link w:val="ad"/>
    <w:uiPriority w:val="10"/>
    <w:qFormat/>
    <w:rsid w:val="00A61A6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61A64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e">
    <w:name w:val="No Spacing"/>
    <w:uiPriority w:val="1"/>
    <w:qFormat/>
    <w:rsid w:val="00A61A64"/>
    <w:rPr>
      <w:rFonts w:cs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F53F0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2515-CE94-4ED1-B892-B126528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cp:lastModifiedBy>Михайлова Инна Николаевна</cp:lastModifiedBy>
  <cp:revision>6</cp:revision>
  <cp:lastPrinted>2024-05-15T09:46:00Z</cp:lastPrinted>
  <dcterms:created xsi:type="dcterms:W3CDTF">2024-02-29T07:43:00Z</dcterms:created>
  <dcterms:modified xsi:type="dcterms:W3CDTF">2024-07-12T11:43:00Z</dcterms:modified>
</cp:coreProperties>
</file>