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1A6D5E8" w14:textId="25E09A5C" w:rsidR="00F53F0A" w:rsidRPr="008E4A89" w:rsidRDefault="00EB0403" w:rsidP="00F53F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7742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F53F0A" w:rsidRPr="008E4A89"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14:paraId="286915C0" w14:textId="77777777" w:rsidR="00F53F0A" w:rsidRDefault="00F53F0A" w:rsidP="00F53F0A">
      <w:pPr>
        <w:jc w:val="center"/>
        <w:rPr>
          <w:rFonts w:ascii="Times New Roman" w:hAnsi="Times New Roman" w:cs="Times New Roman"/>
          <w:sz w:val="28"/>
          <w:szCs w:val="28"/>
        </w:rPr>
      </w:pPr>
      <w:r w:rsidRPr="008E4A89">
        <w:rPr>
          <w:rFonts w:ascii="Times New Roman" w:hAnsi="Times New Roman" w:cs="Times New Roman"/>
          <w:sz w:val="28"/>
          <w:szCs w:val="28"/>
        </w:rPr>
        <w:t>Учебно-методическое объединение по естественнонаучному образованию</w:t>
      </w:r>
    </w:p>
    <w:p w14:paraId="627432F3" w14:textId="77777777" w:rsidR="00F53F0A" w:rsidRPr="008E4A89" w:rsidRDefault="00F53F0A" w:rsidP="00F53F0A">
      <w:pPr>
        <w:jc w:val="center"/>
        <w:rPr>
          <w:rFonts w:ascii="Times New Roman" w:hAnsi="Times New Roman" w:cs="Times New Roman"/>
          <w:sz w:val="28"/>
          <w:szCs w:val="28"/>
        </w:rPr>
      </w:pPr>
      <w:r w:rsidRPr="004B416B">
        <w:rPr>
          <w:rFonts w:ascii="Times New Roman" w:hAnsi="Times New Roman" w:cs="Times New Roman"/>
          <w:sz w:val="28"/>
          <w:szCs w:val="28"/>
        </w:rPr>
        <w:t>Учебно-методическое объединение по экологическому образованию</w:t>
      </w:r>
    </w:p>
    <w:p w14:paraId="1ED38A11" w14:textId="77777777" w:rsidR="00F53F0A" w:rsidRDefault="00F53F0A" w:rsidP="00F53F0A">
      <w:pPr>
        <w:ind w:left="4254" w:firstLine="1275"/>
        <w:rPr>
          <w:rFonts w:ascii="Times New Roman" w:hAnsi="Times New Roman" w:cs="Times New Roman"/>
          <w:b/>
          <w:sz w:val="28"/>
          <w:szCs w:val="28"/>
        </w:rPr>
      </w:pPr>
    </w:p>
    <w:p w14:paraId="0711AE87" w14:textId="77777777" w:rsidR="00B62152" w:rsidRDefault="00B62152" w:rsidP="00B62152">
      <w:pPr>
        <w:ind w:left="425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УТВЕРЖДЕНО</w:t>
      </w:r>
    </w:p>
    <w:p w14:paraId="4C6114A2" w14:textId="77777777" w:rsidR="00B62152" w:rsidRDefault="00B62152" w:rsidP="00B62152">
      <w:pPr>
        <w:ind w:left="4253"/>
        <w:jc w:val="both"/>
        <w:rPr>
          <w:rFonts w:ascii="Times New Roman" w:hAnsi="Times New Roman" w:cs="Times New Roman"/>
          <w:sz w:val="26"/>
          <w:szCs w:val="26"/>
          <w:lang w:val="x-none" w:eastAsia="x-none"/>
        </w:rPr>
      </w:pPr>
      <w:r>
        <w:rPr>
          <w:rFonts w:ascii="Times New Roman" w:hAnsi="Times New Roman" w:cs="Times New Roman"/>
          <w:sz w:val="26"/>
          <w:szCs w:val="26"/>
          <w:lang w:val="x-none" w:eastAsia="x-none"/>
        </w:rPr>
        <w:t>Первым заместителем Министра образования</w:t>
      </w:r>
    </w:p>
    <w:p w14:paraId="43616F68" w14:textId="77777777" w:rsidR="00B62152" w:rsidRDefault="00B62152" w:rsidP="00B62152">
      <w:pPr>
        <w:ind w:left="4253"/>
        <w:jc w:val="both"/>
        <w:rPr>
          <w:rFonts w:ascii="Times New Roman" w:hAnsi="Times New Roman" w:cs="Times New Roman"/>
          <w:sz w:val="26"/>
          <w:szCs w:val="26"/>
          <w:lang w:val="x-none" w:eastAsia="x-none"/>
        </w:rPr>
      </w:pPr>
      <w:r>
        <w:rPr>
          <w:rFonts w:ascii="Times New Roman" w:hAnsi="Times New Roman" w:cs="Times New Roman"/>
          <w:sz w:val="26"/>
          <w:szCs w:val="26"/>
          <w:lang w:val="x-none" w:eastAsia="x-none"/>
        </w:rPr>
        <w:t xml:space="preserve">Республики Беларусь </w:t>
      </w:r>
    </w:p>
    <w:p w14:paraId="0BFBB97C" w14:textId="77777777" w:rsidR="00B62152" w:rsidRDefault="00B62152" w:rsidP="00B62152">
      <w:pPr>
        <w:ind w:left="4253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А.Г. Бахановичем</w:t>
      </w:r>
    </w:p>
    <w:p w14:paraId="53076F36" w14:textId="77777777" w:rsidR="00B62152" w:rsidRDefault="00B62152" w:rsidP="00B62152">
      <w:pPr>
        <w:ind w:left="425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27.06.2024</w:t>
      </w:r>
    </w:p>
    <w:p w14:paraId="5F42480D" w14:textId="77777777" w:rsidR="00B62152" w:rsidRDefault="00B62152" w:rsidP="00B62152">
      <w:pPr>
        <w:ind w:left="425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CD307F9" w14:textId="7EB2039D" w:rsidR="00B62152" w:rsidRDefault="00B62152" w:rsidP="00B62152">
      <w:pPr>
        <w:ind w:left="425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Регистрационный </w:t>
      </w:r>
      <w:r>
        <w:rPr>
          <w:rFonts w:ascii="Times New Roman" w:hAnsi="Times New Roman" w:cs="Times New Roman"/>
          <w:b/>
          <w:sz w:val="26"/>
          <w:szCs w:val="26"/>
        </w:rPr>
        <w:t>№ 6-05-05-005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/пр.</w:t>
      </w:r>
    </w:p>
    <w:p w14:paraId="5B1A6C2F" w14:textId="77777777" w:rsidR="00F53F0A" w:rsidRDefault="00F53F0A" w:rsidP="00F53F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B527E2" w14:textId="0F2D465C" w:rsidR="00F53F0A" w:rsidRDefault="00F53F0A" w:rsidP="00F53F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ГЕОХИМИЯ</w:t>
      </w:r>
    </w:p>
    <w:p w14:paraId="03C7D6A8" w14:textId="77777777" w:rsidR="00F53F0A" w:rsidRDefault="00F53F0A" w:rsidP="00F53F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829E6F" w14:textId="77777777" w:rsidR="00F53F0A" w:rsidRPr="007E544B" w:rsidRDefault="00F53F0A" w:rsidP="00F53F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44B">
        <w:rPr>
          <w:rFonts w:ascii="Times New Roman" w:hAnsi="Times New Roman" w:cs="Times New Roman"/>
          <w:b/>
          <w:sz w:val="28"/>
          <w:szCs w:val="28"/>
        </w:rPr>
        <w:t>Примерная учебная программа по учебной дисциплине для специальностей</w:t>
      </w:r>
    </w:p>
    <w:p w14:paraId="4204D307" w14:textId="77777777" w:rsidR="00F53F0A" w:rsidRPr="007E544B" w:rsidRDefault="00F53F0A" w:rsidP="00F53F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44B">
        <w:rPr>
          <w:rFonts w:ascii="Times New Roman" w:hAnsi="Times New Roman" w:cs="Times New Roman"/>
          <w:b/>
          <w:sz w:val="28"/>
          <w:szCs w:val="28"/>
        </w:rPr>
        <w:t>6-05-0532-01 География</w:t>
      </w:r>
    </w:p>
    <w:p w14:paraId="4E20910E" w14:textId="77777777" w:rsidR="00F53F0A" w:rsidRPr="007E544B" w:rsidRDefault="00F53F0A" w:rsidP="00F53F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44B">
        <w:rPr>
          <w:rFonts w:ascii="Times New Roman" w:hAnsi="Times New Roman" w:cs="Times New Roman"/>
          <w:b/>
          <w:sz w:val="28"/>
          <w:szCs w:val="28"/>
        </w:rPr>
        <w:t>6-05-0532-02 Гидрометеорология</w:t>
      </w:r>
    </w:p>
    <w:p w14:paraId="526993F0" w14:textId="77777777" w:rsidR="00F53F0A" w:rsidRPr="007E544B" w:rsidRDefault="00F53F0A" w:rsidP="00F53F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44B">
        <w:rPr>
          <w:rFonts w:ascii="Times New Roman" w:hAnsi="Times New Roman" w:cs="Times New Roman"/>
          <w:b/>
          <w:sz w:val="28"/>
          <w:szCs w:val="28"/>
        </w:rPr>
        <w:t>6-05-0521-03 Геоэкология</w:t>
      </w:r>
    </w:p>
    <w:p w14:paraId="375D2D76" w14:textId="77777777" w:rsidR="00F53F0A" w:rsidRPr="007E544B" w:rsidRDefault="00F53F0A" w:rsidP="00F53F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44B">
        <w:rPr>
          <w:rFonts w:ascii="Times New Roman" w:hAnsi="Times New Roman" w:cs="Times New Roman"/>
          <w:b/>
          <w:sz w:val="28"/>
          <w:szCs w:val="28"/>
        </w:rPr>
        <w:t>6-05-0532-05 Космоаэрокартография и геодезия</w:t>
      </w:r>
    </w:p>
    <w:p w14:paraId="0CA5E874" w14:textId="77777777" w:rsidR="00F53F0A" w:rsidRPr="007E544B" w:rsidRDefault="00F53F0A" w:rsidP="00F53F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44B">
        <w:rPr>
          <w:rFonts w:ascii="Times New Roman" w:hAnsi="Times New Roman" w:cs="Times New Roman"/>
          <w:b/>
          <w:sz w:val="28"/>
          <w:szCs w:val="28"/>
        </w:rPr>
        <w:t>6-05-0532-06 Геоинформационные системы</w:t>
      </w:r>
    </w:p>
    <w:p w14:paraId="53D362C9" w14:textId="77777777" w:rsidR="00F53F0A" w:rsidRPr="007E544B" w:rsidRDefault="00F53F0A" w:rsidP="00F53F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44B">
        <w:rPr>
          <w:rFonts w:ascii="Times New Roman" w:hAnsi="Times New Roman" w:cs="Times New Roman"/>
          <w:b/>
          <w:sz w:val="28"/>
          <w:szCs w:val="28"/>
        </w:rPr>
        <w:t>6-05-0532-07 Геотехнологии туризма и экскурсионная деятельность</w:t>
      </w:r>
    </w:p>
    <w:p w14:paraId="6F819F25" w14:textId="77777777" w:rsidR="00F53F0A" w:rsidRPr="000B300B" w:rsidRDefault="00F53F0A" w:rsidP="00F53F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10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832"/>
        <w:gridCol w:w="611"/>
      </w:tblGrid>
      <w:tr w:rsidR="00F53F0A" w:rsidRPr="008E4A89" w14:paraId="2D3B225D" w14:textId="77777777" w:rsidTr="000F6AF7">
        <w:tc>
          <w:tcPr>
            <w:tcW w:w="4678" w:type="dxa"/>
          </w:tcPr>
          <w:p w14:paraId="5AC33E62" w14:textId="77777777" w:rsidR="00F53F0A" w:rsidRPr="008E4A89" w:rsidRDefault="00F53F0A" w:rsidP="000F6AF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F3D1DD5" w14:textId="77777777" w:rsidR="00F53F0A" w:rsidRPr="00D55E2D" w:rsidRDefault="00F53F0A" w:rsidP="000F6AF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55E2D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14:paraId="36AE1AE5" w14:textId="77777777" w:rsidR="00F53F0A" w:rsidRPr="00D55E2D" w:rsidRDefault="00F53F0A" w:rsidP="000F6AF7">
            <w:pPr>
              <w:rPr>
                <w:rFonts w:ascii="Times New Roman" w:hAnsi="Times New Roman"/>
                <w:sz w:val="28"/>
                <w:szCs w:val="28"/>
              </w:rPr>
            </w:pPr>
            <w:r w:rsidRPr="00D55E2D">
              <w:rPr>
                <w:rFonts w:ascii="Times New Roman" w:hAnsi="Times New Roman"/>
                <w:sz w:val="28"/>
                <w:szCs w:val="28"/>
              </w:rPr>
              <w:t>Председатель Учебно-методического объединения</w:t>
            </w:r>
          </w:p>
          <w:p w14:paraId="504A849A" w14:textId="77777777" w:rsidR="00F53F0A" w:rsidRPr="00D55E2D" w:rsidRDefault="00F53F0A" w:rsidP="000F6AF7">
            <w:pPr>
              <w:rPr>
                <w:rFonts w:ascii="Times New Roman" w:hAnsi="Times New Roman"/>
                <w:sz w:val="28"/>
                <w:szCs w:val="28"/>
              </w:rPr>
            </w:pPr>
            <w:r w:rsidRPr="00D55E2D">
              <w:rPr>
                <w:rFonts w:ascii="Times New Roman" w:hAnsi="Times New Roman"/>
                <w:sz w:val="28"/>
                <w:szCs w:val="28"/>
              </w:rPr>
              <w:t>по естественнонаучному образованию</w:t>
            </w:r>
          </w:p>
          <w:p w14:paraId="55CDF7BD" w14:textId="77777777" w:rsidR="00F53F0A" w:rsidRPr="00D55E2D" w:rsidRDefault="00F53F0A" w:rsidP="000F6A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</w:t>
            </w:r>
            <w:r w:rsidRPr="00D55E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4D9B">
              <w:rPr>
                <w:rFonts w:ascii="Times New Roman" w:hAnsi="Times New Roman"/>
                <w:sz w:val="28"/>
                <w:szCs w:val="28"/>
              </w:rPr>
              <w:t>Д.М. Курлович</w:t>
            </w:r>
          </w:p>
          <w:p w14:paraId="59A5E7CC" w14:textId="77777777" w:rsidR="00F53F0A" w:rsidRPr="008E4A89" w:rsidRDefault="00F53F0A" w:rsidP="000F6A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</w:tc>
        <w:tc>
          <w:tcPr>
            <w:tcW w:w="4832" w:type="dxa"/>
          </w:tcPr>
          <w:p w14:paraId="4CBA6AA7" w14:textId="77777777" w:rsidR="00F53F0A" w:rsidRPr="008E4A89" w:rsidRDefault="00F53F0A" w:rsidP="000F6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69A77F0" w14:textId="77777777" w:rsidR="00F53F0A" w:rsidRPr="00D55E2D" w:rsidRDefault="00F53F0A" w:rsidP="000F6AF7">
            <w:pPr>
              <w:ind w:left="233" w:hanging="233"/>
              <w:rPr>
                <w:rFonts w:ascii="Times New Roman" w:hAnsi="Times New Roman"/>
                <w:b/>
                <w:sz w:val="28"/>
                <w:szCs w:val="28"/>
              </w:rPr>
            </w:pPr>
            <w:r w:rsidRPr="00D55E2D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14:paraId="0EF801EA" w14:textId="77777777" w:rsidR="00F53F0A" w:rsidRPr="00D55E2D" w:rsidRDefault="00F53F0A" w:rsidP="000F6AF7">
            <w:pPr>
              <w:rPr>
                <w:rFonts w:ascii="Times New Roman" w:hAnsi="Times New Roman"/>
                <w:sz w:val="28"/>
                <w:szCs w:val="28"/>
              </w:rPr>
            </w:pPr>
            <w:r w:rsidRPr="00D55E2D">
              <w:rPr>
                <w:rFonts w:ascii="Times New Roman" w:hAnsi="Times New Roman"/>
                <w:sz w:val="28"/>
                <w:szCs w:val="28"/>
              </w:rPr>
              <w:t>Начальник Главного Управления</w:t>
            </w:r>
          </w:p>
          <w:p w14:paraId="5B6E2BAC" w14:textId="77777777" w:rsidR="00F53F0A" w:rsidRPr="00D55E2D" w:rsidRDefault="00F53F0A" w:rsidP="000F6AF7">
            <w:pPr>
              <w:rPr>
                <w:rFonts w:ascii="Times New Roman" w:hAnsi="Times New Roman"/>
                <w:sz w:val="28"/>
                <w:szCs w:val="28"/>
              </w:rPr>
            </w:pPr>
            <w:r w:rsidRPr="00D55E2D">
              <w:rPr>
                <w:rFonts w:ascii="Times New Roman" w:hAnsi="Times New Roman"/>
                <w:sz w:val="28"/>
                <w:szCs w:val="28"/>
              </w:rPr>
              <w:t>профессионального образования</w:t>
            </w:r>
          </w:p>
          <w:p w14:paraId="2C8E5222" w14:textId="77777777" w:rsidR="00F53F0A" w:rsidRPr="00D55E2D" w:rsidRDefault="00F53F0A" w:rsidP="000F6AF7">
            <w:pPr>
              <w:rPr>
                <w:rFonts w:ascii="Times New Roman" w:hAnsi="Times New Roman"/>
                <w:sz w:val="28"/>
                <w:szCs w:val="28"/>
              </w:rPr>
            </w:pPr>
            <w:r w:rsidRPr="00D55E2D">
              <w:rPr>
                <w:rFonts w:ascii="Times New Roman" w:hAnsi="Times New Roman"/>
                <w:sz w:val="28"/>
                <w:szCs w:val="28"/>
              </w:rPr>
              <w:t>Министерства образования</w:t>
            </w:r>
          </w:p>
          <w:p w14:paraId="6AF1A45C" w14:textId="77777777" w:rsidR="00F53F0A" w:rsidRPr="00D55E2D" w:rsidRDefault="00F53F0A" w:rsidP="000F6AF7">
            <w:pPr>
              <w:rPr>
                <w:rFonts w:ascii="Times New Roman" w:hAnsi="Times New Roman"/>
                <w:sz w:val="28"/>
                <w:szCs w:val="28"/>
              </w:rPr>
            </w:pPr>
            <w:r w:rsidRPr="00D55E2D">
              <w:rPr>
                <w:rFonts w:ascii="Times New Roman" w:hAnsi="Times New Roman"/>
                <w:sz w:val="28"/>
                <w:szCs w:val="28"/>
              </w:rPr>
              <w:t>Республики Беларусь</w:t>
            </w:r>
          </w:p>
          <w:p w14:paraId="533B5E99" w14:textId="77777777" w:rsidR="00F53F0A" w:rsidRPr="00D55E2D" w:rsidRDefault="00F53F0A" w:rsidP="000F6AF7">
            <w:pPr>
              <w:rPr>
                <w:rFonts w:ascii="Times New Roman" w:hAnsi="Times New Roman"/>
                <w:sz w:val="28"/>
                <w:szCs w:val="28"/>
              </w:rPr>
            </w:pPr>
            <w:r w:rsidRPr="00D55E2D">
              <w:rPr>
                <w:rFonts w:ascii="Times New Roman" w:hAnsi="Times New Roman"/>
                <w:sz w:val="28"/>
                <w:szCs w:val="28"/>
              </w:rPr>
              <w:t>__________________ С.Н.Пищов</w:t>
            </w:r>
          </w:p>
          <w:p w14:paraId="27A8F31E" w14:textId="77777777" w:rsidR="00F53F0A" w:rsidRPr="008E4A89" w:rsidRDefault="00F53F0A" w:rsidP="000F6AF7">
            <w:pPr>
              <w:rPr>
                <w:rFonts w:ascii="Times New Roman" w:hAnsi="Times New Roman"/>
                <w:sz w:val="28"/>
                <w:szCs w:val="28"/>
              </w:rPr>
            </w:pPr>
            <w:r w:rsidRPr="00D55E2D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</w:tc>
        <w:tc>
          <w:tcPr>
            <w:tcW w:w="611" w:type="dxa"/>
          </w:tcPr>
          <w:p w14:paraId="17839015" w14:textId="77777777" w:rsidR="00F53F0A" w:rsidRPr="008E4A89" w:rsidRDefault="00F53F0A" w:rsidP="000F6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3F0A" w:rsidRPr="008E4A89" w14:paraId="566654AF" w14:textId="77777777" w:rsidTr="000F6AF7">
        <w:tc>
          <w:tcPr>
            <w:tcW w:w="4678" w:type="dxa"/>
          </w:tcPr>
          <w:p w14:paraId="50A20E1E" w14:textId="77777777" w:rsidR="00F53F0A" w:rsidRDefault="00F53F0A" w:rsidP="000F6AF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40487E9" w14:textId="77777777" w:rsidR="00F53F0A" w:rsidRPr="004B416B" w:rsidRDefault="00F53F0A" w:rsidP="000F6AF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416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СОГЛАСОВАНО </w:t>
            </w:r>
          </w:p>
          <w:p w14:paraId="6CDEEEE0" w14:textId="77777777" w:rsidR="00F53F0A" w:rsidRPr="004B416B" w:rsidRDefault="00F53F0A" w:rsidP="000F6AF7">
            <w:pPr>
              <w:ind w:right="-449"/>
              <w:rPr>
                <w:rFonts w:ascii="Times New Roman" w:hAnsi="Times New Roman"/>
                <w:sz w:val="28"/>
                <w:szCs w:val="28"/>
              </w:rPr>
            </w:pPr>
            <w:r w:rsidRPr="004B416B">
              <w:rPr>
                <w:rFonts w:ascii="Times New Roman" w:hAnsi="Times New Roman"/>
                <w:sz w:val="28"/>
                <w:szCs w:val="28"/>
              </w:rPr>
              <w:t xml:space="preserve">Председатель Учебно- </w:t>
            </w:r>
          </w:p>
          <w:p w14:paraId="3F7F03AE" w14:textId="77777777" w:rsidR="00F53F0A" w:rsidRPr="004B416B" w:rsidRDefault="00F53F0A" w:rsidP="000F6AF7">
            <w:pPr>
              <w:rPr>
                <w:rFonts w:ascii="Times New Roman" w:hAnsi="Times New Roman"/>
                <w:sz w:val="28"/>
                <w:szCs w:val="28"/>
              </w:rPr>
            </w:pPr>
            <w:r w:rsidRPr="004B416B">
              <w:rPr>
                <w:rFonts w:ascii="Times New Roman" w:hAnsi="Times New Roman"/>
                <w:sz w:val="28"/>
                <w:szCs w:val="28"/>
              </w:rPr>
              <w:t xml:space="preserve">методического объединения </w:t>
            </w:r>
          </w:p>
          <w:p w14:paraId="06BD113E" w14:textId="77777777" w:rsidR="00F53F0A" w:rsidRPr="004B416B" w:rsidRDefault="00F53F0A" w:rsidP="000F6AF7">
            <w:pPr>
              <w:rPr>
                <w:rFonts w:ascii="Times New Roman" w:hAnsi="Times New Roman"/>
                <w:sz w:val="28"/>
                <w:szCs w:val="28"/>
              </w:rPr>
            </w:pPr>
            <w:r w:rsidRPr="004B416B">
              <w:rPr>
                <w:rFonts w:ascii="Times New Roman" w:hAnsi="Times New Roman"/>
                <w:sz w:val="28"/>
                <w:szCs w:val="28"/>
              </w:rPr>
              <w:t xml:space="preserve">по экологическому образованию </w:t>
            </w:r>
          </w:p>
          <w:p w14:paraId="1E4B21A3" w14:textId="77777777" w:rsidR="00F53F0A" w:rsidRPr="004B416B" w:rsidRDefault="00F53F0A" w:rsidP="000F6AF7">
            <w:pPr>
              <w:rPr>
                <w:rFonts w:ascii="Times New Roman" w:hAnsi="Times New Roman"/>
                <w:sz w:val="28"/>
                <w:szCs w:val="28"/>
              </w:rPr>
            </w:pPr>
            <w:r w:rsidRPr="004B416B">
              <w:rPr>
                <w:rFonts w:ascii="Times New Roman" w:hAnsi="Times New Roman"/>
                <w:sz w:val="28"/>
                <w:szCs w:val="28"/>
              </w:rPr>
              <w:t>________________ О.И. Родькин</w:t>
            </w:r>
          </w:p>
          <w:p w14:paraId="435620D6" w14:textId="77777777" w:rsidR="00F53F0A" w:rsidRPr="008E4A89" w:rsidRDefault="00F53F0A" w:rsidP="000F6AF7">
            <w:pPr>
              <w:rPr>
                <w:rFonts w:ascii="Times New Roman" w:hAnsi="Times New Roman"/>
                <w:sz w:val="28"/>
                <w:szCs w:val="28"/>
              </w:rPr>
            </w:pPr>
            <w:bookmarkStart w:id="1" w:name="_Hlk156925117"/>
            <w:r w:rsidRPr="004B416B">
              <w:rPr>
                <w:rFonts w:ascii="Times New Roman" w:hAnsi="Times New Roman"/>
                <w:sz w:val="28"/>
                <w:szCs w:val="28"/>
              </w:rPr>
              <w:t>«____» _______________</w:t>
            </w:r>
            <w:bookmarkEnd w:id="1"/>
          </w:p>
        </w:tc>
        <w:tc>
          <w:tcPr>
            <w:tcW w:w="4832" w:type="dxa"/>
          </w:tcPr>
          <w:p w14:paraId="5A369B8A" w14:textId="77777777" w:rsidR="00F53F0A" w:rsidRPr="008E4A89" w:rsidRDefault="00F53F0A" w:rsidP="000F6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BF9E940" w14:textId="77777777" w:rsidR="00F53F0A" w:rsidRPr="00D55E2D" w:rsidRDefault="00F53F0A" w:rsidP="000F6AF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55E2D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14:paraId="3D764093" w14:textId="77777777" w:rsidR="00F53F0A" w:rsidRPr="00D55E2D" w:rsidRDefault="00F53F0A" w:rsidP="000F6AF7">
            <w:pPr>
              <w:rPr>
                <w:rFonts w:ascii="Times New Roman" w:hAnsi="Times New Roman"/>
                <w:sz w:val="28"/>
                <w:szCs w:val="28"/>
              </w:rPr>
            </w:pPr>
            <w:r w:rsidRPr="00D55E2D">
              <w:rPr>
                <w:rFonts w:ascii="Times New Roman" w:hAnsi="Times New Roman"/>
                <w:sz w:val="28"/>
                <w:szCs w:val="28"/>
              </w:rPr>
              <w:t>Проректор по научно-методической</w:t>
            </w:r>
          </w:p>
          <w:p w14:paraId="7C9818D9" w14:textId="77777777" w:rsidR="00F53F0A" w:rsidRPr="00D55E2D" w:rsidRDefault="00F53F0A" w:rsidP="000F6AF7">
            <w:pPr>
              <w:rPr>
                <w:rFonts w:ascii="Times New Roman" w:hAnsi="Times New Roman"/>
                <w:sz w:val="28"/>
                <w:szCs w:val="28"/>
              </w:rPr>
            </w:pPr>
            <w:r w:rsidRPr="00D55E2D">
              <w:rPr>
                <w:rFonts w:ascii="Times New Roman" w:hAnsi="Times New Roman"/>
                <w:sz w:val="28"/>
                <w:szCs w:val="28"/>
              </w:rPr>
              <w:t>работе Государственного учреждения</w:t>
            </w:r>
          </w:p>
          <w:p w14:paraId="71FE27AD" w14:textId="77777777" w:rsidR="00F53F0A" w:rsidRPr="00D55E2D" w:rsidRDefault="00F53F0A" w:rsidP="000F6AF7">
            <w:pPr>
              <w:rPr>
                <w:rFonts w:ascii="Times New Roman" w:hAnsi="Times New Roman"/>
                <w:sz w:val="28"/>
                <w:szCs w:val="28"/>
              </w:rPr>
            </w:pPr>
            <w:r w:rsidRPr="00D55E2D">
              <w:rPr>
                <w:rFonts w:ascii="Times New Roman" w:hAnsi="Times New Roman"/>
                <w:sz w:val="28"/>
                <w:szCs w:val="28"/>
              </w:rPr>
              <w:t>образования «Республиканский</w:t>
            </w:r>
          </w:p>
          <w:p w14:paraId="3E4518F3" w14:textId="77777777" w:rsidR="00F53F0A" w:rsidRPr="00D55E2D" w:rsidRDefault="00F53F0A" w:rsidP="000F6AF7">
            <w:pPr>
              <w:rPr>
                <w:rFonts w:ascii="Times New Roman" w:hAnsi="Times New Roman"/>
                <w:sz w:val="28"/>
                <w:szCs w:val="28"/>
              </w:rPr>
            </w:pPr>
            <w:r w:rsidRPr="00D55E2D">
              <w:rPr>
                <w:rFonts w:ascii="Times New Roman" w:hAnsi="Times New Roman"/>
                <w:sz w:val="28"/>
                <w:szCs w:val="28"/>
              </w:rPr>
              <w:t>институт высшей школы»</w:t>
            </w:r>
          </w:p>
          <w:p w14:paraId="7BDAFAEA" w14:textId="77777777" w:rsidR="00F53F0A" w:rsidRDefault="00F53F0A" w:rsidP="000F6AF7">
            <w:pPr>
              <w:rPr>
                <w:rFonts w:ascii="Times New Roman" w:hAnsi="Times New Roman"/>
                <w:sz w:val="28"/>
                <w:szCs w:val="28"/>
              </w:rPr>
            </w:pPr>
            <w:r w:rsidRPr="00D55E2D">
              <w:rPr>
                <w:rFonts w:ascii="Times New Roman" w:hAnsi="Times New Roman"/>
                <w:sz w:val="28"/>
                <w:szCs w:val="28"/>
              </w:rPr>
              <w:t>______________________И.В.Титович</w:t>
            </w:r>
          </w:p>
          <w:p w14:paraId="1AD8DEA4" w14:textId="77777777" w:rsidR="00F53F0A" w:rsidRPr="008E4A89" w:rsidRDefault="00F53F0A" w:rsidP="000F6AF7">
            <w:pPr>
              <w:rPr>
                <w:rFonts w:ascii="Times New Roman" w:hAnsi="Times New Roman"/>
                <w:sz w:val="28"/>
                <w:szCs w:val="28"/>
              </w:rPr>
            </w:pPr>
            <w:r w:rsidRPr="00D55E2D">
              <w:rPr>
                <w:rFonts w:ascii="Times New Roman" w:hAnsi="Times New Roman"/>
                <w:sz w:val="28"/>
                <w:szCs w:val="28"/>
              </w:rPr>
              <w:t>______________________</w:t>
            </w:r>
          </w:p>
        </w:tc>
        <w:tc>
          <w:tcPr>
            <w:tcW w:w="611" w:type="dxa"/>
          </w:tcPr>
          <w:p w14:paraId="0CE20855" w14:textId="77777777" w:rsidR="00F53F0A" w:rsidRPr="008E4A89" w:rsidRDefault="00F53F0A" w:rsidP="000F6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ECB9312" w14:textId="77777777" w:rsidR="00F53F0A" w:rsidRDefault="00F53F0A" w:rsidP="00F53F0A">
      <w:pPr>
        <w:ind w:left="4254" w:firstLine="709"/>
        <w:rPr>
          <w:rFonts w:ascii="Times New Roman" w:hAnsi="Times New Roman" w:cs="Times New Roman"/>
          <w:sz w:val="28"/>
          <w:szCs w:val="28"/>
        </w:rPr>
      </w:pPr>
    </w:p>
    <w:p w14:paraId="52D5D6AE" w14:textId="77777777" w:rsidR="00F53F0A" w:rsidRPr="008E4A89" w:rsidRDefault="00F53F0A" w:rsidP="00F53F0A">
      <w:pPr>
        <w:ind w:left="4254" w:firstLine="709"/>
        <w:rPr>
          <w:rFonts w:ascii="Times New Roman" w:hAnsi="Times New Roman" w:cs="Times New Roman"/>
          <w:sz w:val="28"/>
          <w:szCs w:val="28"/>
        </w:rPr>
      </w:pPr>
      <w:r w:rsidRPr="008E4A89">
        <w:rPr>
          <w:rFonts w:ascii="Times New Roman" w:hAnsi="Times New Roman" w:cs="Times New Roman"/>
          <w:sz w:val="28"/>
          <w:szCs w:val="28"/>
        </w:rPr>
        <w:t>Эксперт-нормоконтролер</w:t>
      </w:r>
    </w:p>
    <w:p w14:paraId="7099B370" w14:textId="77777777" w:rsidR="00F53F0A" w:rsidRPr="008E4A89" w:rsidRDefault="00F53F0A" w:rsidP="00F53F0A">
      <w:pPr>
        <w:ind w:left="4254" w:firstLine="709"/>
        <w:rPr>
          <w:rFonts w:ascii="Times New Roman" w:hAnsi="Times New Roman" w:cs="Times New Roman"/>
          <w:sz w:val="28"/>
          <w:szCs w:val="28"/>
        </w:rPr>
      </w:pPr>
      <w:r w:rsidRPr="008E4A89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5385D4E9" w14:textId="77777777" w:rsidR="00F53F0A" w:rsidRPr="008E4A89" w:rsidRDefault="00F53F0A" w:rsidP="00F53F0A">
      <w:pPr>
        <w:ind w:left="4254" w:firstLine="709"/>
        <w:rPr>
          <w:rFonts w:ascii="Times New Roman" w:hAnsi="Times New Roman" w:cs="Times New Roman"/>
          <w:sz w:val="28"/>
          <w:szCs w:val="28"/>
        </w:rPr>
      </w:pPr>
      <w:r w:rsidRPr="008E4A89">
        <w:rPr>
          <w:rFonts w:ascii="Times New Roman" w:hAnsi="Times New Roman" w:cs="Times New Roman"/>
          <w:sz w:val="28"/>
          <w:szCs w:val="28"/>
        </w:rPr>
        <w:t>__________________</w:t>
      </w:r>
    </w:p>
    <w:p w14:paraId="5045C6FC" w14:textId="77777777" w:rsidR="00F53F0A" w:rsidRDefault="00F53F0A" w:rsidP="00F53F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EF914F" w14:textId="77777777" w:rsidR="00F53F0A" w:rsidRDefault="00F53F0A" w:rsidP="00F53F0A">
      <w:pPr>
        <w:jc w:val="center"/>
        <w:rPr>
          <w:rFonts w:ascii="Times New Roman" w:hAnsi="Times New Roman" w:cs="Times New Roman"/>
          <w:sz w:val="28"/>
          <w:szCs w:val="28"/>
        </w:rPr>
      </w:pPr>
      <w:r w:rsidRPr="007726FC">
        <w:rPr>
          <w:rFonts w:ascii="Times New Roman" w:hAnsi="Times New Roman" w:cs="Times New Roman"/>
          <w:sz w:val="28"/>
          <w:szCs w:val="28"/>
        </w:rPr>
        <w:t>Минск 202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7B680AAB" w14:textId="77777777" w:rsidR="003407E0" w:rsidRDefault="003407E0">
      <w:pPr>
        <w:spacing w:line="0" w:lineRule="atLeast"/>
        <w:ind w:left="3840"/>
        <w:rPr>
          <w:rFonts w:ascii="Times New Roman" w:eastAsia="Times New Roman" w:hAnsi="Times New Roman"/>
          <w:sz w:val="28"/>
        </w:rPr>
        <w:sectPr w:rsidR="003407E0" w:rsidSect="00F53F0A">
          <w:headerReference w:type="default" r:id="rId8"/>
          <w:pgSz w:w="11900" w:h="16838"/>
          <w:pgMar w:top="1130" w:right="926" w:bottom="866" w:left="1260" w:header="0" w:footer="0" w:gutter="0"/>
          <w:cols w:space="0" w:equalWidth="0">
            <w:col w:w="9720"/>
          </w:cols>
          <w:docGrid w:linePitch="360"/>
        </w:sectPr>
      </w:pPr>
    </w:p>
    <w:p w14:paraId="5B163CCD" w14:textId="77777777" w:rsidR="003407E0" w:rsidRDefault="003407E0">
      <w:pPr>
        <w:spacing w:line="274" w:lineRule="exact"/>
        <w:rPr>
          <w:rFonts w:ascii="Times New Roman" w:eastAsia="Times New Roman" w:hAnsi="Times New Roman"/>
        </w:rPr>
      </w:pPr>
    </w:p>
    <w:p w14:paraId="7F276CEB" w14:textId="17A66991" w:rsidR="003407E0" w:rsidRPr="00332D47" w:rsidRDefault="003407E0" w:rsidP="00332D47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2D47">
        <w:rPr>
          <w:rFonts w:ascii="Times New Roman" w:eastAsia="Times New Roman" w:hAnsi="Times New Roman" w:cs="Times New Roman"/>
          <w:b/>
          <w:sz w:val="28"/>
          <w:szCs w:val="28"/>
        </w:rPr>
        <w:t>СОСТАВИТЕЛ</w:t>
      </w:r>
      <w:r w:rsidR="00804941">
        <w:rPr>
          <w:rFonts w:ascii="Times New Roman" w:eastAsia="Times New Roman" w:hAnsi="Times New Roman" w:cs="Times New Roman"/>
          <w:b/>
          <w:sz w:val="28"/>
          <w:szCs w:val="28"/>
        </w:rPr>
        <w:t>Ь</w:t>
      </w:r>
      <w:r w:rsidRPr="00332D4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268A7B85" w14:textId="77777777" w:rsidR="003407E0" w:rsidRPr="00332D47" w:rsidRDefault="003407E0" w:rsidP="00332D47">
      <w:pPr>
        <w:spacing w:line="9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59C511EE" w14:textId="77777777" w:rsidR="00804941" w:rsidRPr="005E3EFE" w:rsidRDefault="00804941" w:rsidP="00804941">
      <w:pPr>
        <w:spacing w:line="237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EFE">
        <w:rPr>
          <w:rFonts w:ascii="Times New Roman" w:eastAsia="Times New Roman" w:hAnsi="Times New Roman" w:cs="Times New Roman"/>
          <w:sz w:val="28"/>
          <w:szCs w:val="28"/>
        </w:rPr>
        <w:t>А.А.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E3EFE">
        <w:rPr>
          <w:rFonts w:ascii="Times New Roman" w:eastAsia="Times New Roman" w:hAnsi="Times New Roman" w:cs="Times New Roman"/>
          <w:sz w:val="28"/>
          <w:szCs w:val="28"/>
        </w:rPr>
        <w:t>Карпиченко, доцент кафедры почвоведения и геоинформационных систем Белорусского государственного университета, кандидат географических наук, доцент</w:t>
      </w:r>
    </w:p>
    <w:p w14:paraId="11A24C07" w14:textId="77777777" w:rsidR="003407E0" w:rsidRPr="00332D47" w:rsidRDefault="003407E0">
      <w:pPr>
        <w:spacing w:line="17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1A4B738C" w14:textId="7C935DA7" w:rsidR="003407E0" w:rsidRDefault="003407E0">
      <w:pPr>
        <w:spacing w:line="237" w:lineRule="auto"/>
        <w:ind w:left="260" w:right="4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7CC980" w14:textId="77777777" w:rsidR="00D829FE" w:rsidRPr="00332D47" w:rsidRDefault="00D829FE">
      <w:pPr>
        <w:spacing w:line="237" w:lineRule="auto"/>
        <w:ind w:left="260" w:right="4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9C94E1" w14:textId="77777777" w:rsidR="003407E0" w:rsidRPr="00332D47" w:rsidRDefault="003407E0">
      <w:pPr>
        <w:spacing w:line="325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21085F78" w14:textId="77777777" w:rsidR="003407E0" w:rsidRPr="00332D47" w:rsidRDefault="003407E0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32D47">
        <w:rPr>
          <w:rFonts w:ascii="Times New Roman" w:eastAsia="Times New Roman" w:hAnsi="Times New Roman" w:cs="Times New Roman"/>
          <w:b/>
          <w:sz w:val="28"/>
          <w:szCs w:val="28"/>
        </w:rPr>
        <w:t>РЕЦЕНЗЕНТЫ</w:t>
      </w:r>
      <w:r w:rsidRPr="00332D4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9434F5D" w14:textId="77777777" w:rsidR="003407E0" w:rsidRPr="00332D47" w:rsidRDefault="003407E0">
      <w:pPr>
        <w:spacing w:line="12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06489BA6" w14:textId="77777777" w:rsidR="003407E0" w:rsidRPr="00332D47" w:rsidRDefault="00BB5688" w:rsidP="00332D47">
      <w:pPr>
        <w:spacing w:line="237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2D47" w:rsidRPr="00332D47">
        <w:rPr>
          <w:rFonts w:ascii="Times New Roman" w:eastAsia="Times New Roman" w:hAnsi="Times New Roman" w:cs="Times New Roman"/>
          <w:sz w:val="28"/>
          <w:szCs w:val="28"/>
        </w:rPr>
        <w:t>афедра географии и методики преподавания географии Белорусского государственного педагогического университета им. М. Танка</w:t>
      </w:r>
      <w:r w:rsidR="003407E0" w:rsidRPr="00332D4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A87E242" w14:textId="77777777" w:rsidR="003407E0" w:rsidRPr="00332D47" w:rsidRDefault="003407E0">
      <w:pPr>
        <w:spacing w:line="13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38C04993" w14:textId="78F610CB" w:rsidR="00804941" w:rsidRPr="005E3EFE" w:rsidRDefault="00804941" w:rsidP="00804941">
      <w:pPr>
        <w:spacing w:line="31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06620056"/>
      <w:r w:rsidRPr="005E3EFE">
        <w:rPr>
          <w:rFonts w:ascii="Times New Roman" w:eastAsia="Times New Roman" w:hAnsi="Times New Roman" w:cs="Times New Roman"/>
          <w:sz w:val="28"/>
          <w:szCs w:val="28"/>
        </w:rPr>
        <w:t>В.С.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E3EFE">
        <w:rPr>
          <w:rFonts w:ascii="Times New Roman" w:eastAsia="Times New Roman" w:hAnsi="Times New Roman" w:cs="Times New Roman"/>
          <w:sz w:val="28"/>
          <w:szCs w:val="28"/>
        </w:rPr>
        <w:t>Хомич, главный научный сотрудник лаборатории оптимизации геосистем Института природопользования НАН Беларуси, доктор географических наук, доцент.</w:t>
      </w:r>
    </w:p>
    <w:bookmarkEnd w:id="2"/>
    <w:p w14:paraId="243E5EAC" w14:textId="1A4B1AD4" w:rsidR="003407E0" w:rsidRDefault="003407E0">
      <w:pPr>
        <w:spacing w:line="316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4E50FD00" w14:textId="77777777" w:rsidR="00D829FE" w:rsidRPr="00332D47" w:rsidRDefault="00D829FE">
      <w:pPr>
        <w:spacing w:line="316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07C2B817" w14:textId="77777777" w:rsidR="003407E0" w:rsidRPr="00332D47" w:rsidRDefault="003407E0" w:rsidP="00332D47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2D47">
        <w:rPr>
          <w:rFonts w:ascii="Times New Roman" w:eastAsia="Times New Roman" w:hAnsi="Times New Roman" w:cs="Times New Roman"/>
          <w:b/>
          <w:sz w:val="28"/>
          <w:szCs w:val="28"/>
        </w:rPr>
        <w:t>РЕКОМЕНДОВАНА К УТВЕРЖДЕНИЮ В КАЧЕСТВЕ ТИПОВОЙ:</w:t>
      </w:r>
    </w:p>
    <w:p w14:paraId="541D0865" w14:textId="77777777" w:rsidR="003407E0" w:rsidRDefault="003407E0" w:rsidP="00BB5688">
      <w:pPr>
        <w:spacing w:line="233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D47">
        <w:rPr>
          <w:rFonts w:ascii="Times New Roman" w:eastAsia="Times New Roman" w:hAnsi="Times New Roman" w:cs="Times New Roman"/>
          <w:sz w:val="28"/>
          <w:szCs w:val="28"/>
        </w:rPr>
        <w:t xml:space="preserve">Кафедрой </w:t>
      </w:r>
      <w:r w:rsidR="00332D47" w:rsidRPr="00332D47">
        <w:rPr>
          <w:rFonts w:ascii="Times New Roman" w:eastAsia="Times New Roman" w:hAnsi="Times New Roman" w:cs="Times New Roman"/>
          <w:sz w:val="28"/>
          <w:szCs w:val="28"/>
        </w:rPr>
        <w:t xml:space="preserve">почвоведения и геоинформационных систем Белорусского </w:t>
      </w:r>
      <w:r w:rsidR="00332D47" w:rsidRPr="00C472F4">
        <w:rPr>
          <w:rFonts w:ascii="Times New Roman" w:eastAsia="Times New Roman" w:hAnsi="Times New Roman" w:cs="Times New Roman"/>
          <w:sz w:val="28"/>
          <w:szCs w:val="28"/>
        </w:rPr>
        <w:t>государственного университета</w:t>
      </w:r>
      <w:r w:rsidRPr="00C472F4">
        <w:rPr>
          <w:rFonts w:ascii="Times New Roman" w:eastAsia="Times New Roman" w:hAnsi="Times New Roman" w:cs="Times New Roman"/>
          <w:sz w:val="28"/>
          <w:szCs w:val="28"/>
        </w:rPr>
        <w:t xml:space="preserve"> (протокол № </w:t>
      </w:r>
      <w:r w:rsidR="00CD60B6" w:rsidRPr="00C472F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472F4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CD60B6" w:rsidRPr="00C472F4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C472F4">
        <w:rPr>
          <w:rFonts w:ascii="Times New Roman" w:eastAsia="Times New Roman" w:hAnsi="Times New Roman" w:cs="Times New Roman"/>
          <w:sz w:val="28"/>
          <w:szCs w:val="28"/>
        </w:rPr>
        <w:t>.0</w:t>
      </w:r>
      <w:r w:rsidR="00CD60B6" w:rsidRPr="00C472F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472F4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332D47" w:rsidRPr="00C472F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472F4">
        <w:rPr>
          <w:rFonts w:ascii="Times New Roman" w:eastAsia="Times New Roman" w:hAnsi="Times New Roman" w:cs="Times New Roman"/>
          <w:sz w:val="28"/>
          <w:szCs w:val="28"/>
        </w:rPr>
        <w:t xml:space="preserve"> г.);</w:t>
      </w:r>
    </w:p>
    <w:p w14:paraId="78D7F3D0" w14:textId="77777777" w:rsidR="00BB5688" w:rsidRPr="00332D47" w:rsidRDefault="00BB5688" w:rsidP="00BB5688">
      <w:pPr>
        <w:spacing w:line="233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B16CB3" w14:textId="77777777" w:rsidR="003407E0" w:rsidRPr="00332D47" w:rsidRDefault="003407E0" w:rsidP="00BB5688">
      <w:pPr>
        <w:spacing w:line="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A3C581" w14:textId="321A87C5" w:rsidR="003407E0" w:rsidRDefault="00BB5688" w:rsidP="00BB5688">
      <w:pPr>
        <w:spacing w:line="23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688">
        <w:rPr>
          <w:rFonts w:ascii="Times New Roman" w:eastAsia="Times New Roman" w:hAnsi="Times New Roman" w:cs="Times New Roman"/>
          <w:sz w:val="28"/>
          <w:szCs w:val="28"/>
        </w:rPr>
        <w:t>Научно-методическим советом Белорусского государственного университета</w:t>
      </w:r>
      <w:r w:rsidR="003407E0" w:rsidRPr="00332D4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407E0" w:rsidRPr="008B4BAF">
        <w:rPr>
          <w:rFonts w:ascii="Times New Roman" w:eastAsia="Times New Roman" w:hAnsi="Times New Roman" w:cs="Times New Roman"/>
          <w:sz w:val="28"/>
          <w:szCs w:val="28"/>
        </w:rPr>
        <w:t xml:space="preserve">протокол № </w:t>
      </w:r>
      <w:r w:rsidR="009C6FA5">
        <w:rPr>
          <w:rFonts w:ascii="Times New Roman" w:eastAsia="Times New Roman" w:hAnsi="Times New Roman" w:cs="Times New Roman"/>
          <w:sz w:val="28"/>
          <w:szCs w:val="28"/>
        </w:rPr>
        <w:t>4</w:t>
      </w:r>
      <w:r w:rsidR="003407E0" w:rsidRPr="008B4BAF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Pr="008B4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6FA5">
        <w:rPr>
          <w:rFonts w:ascii="Times New Roman" w:eastAsia="Times New Roman" w:hAnsi="Times New Roman" w:cs="Times New Roman"/>
          <w:sz w:val="28"/>
          <w:szCs w:val="28"/>
        </w:rPr>
        <w:t>18</w:t>
      </w:r>
      <w:r w:rsidR="003407E0" w:rsidRPr="008B4BAF">
        <w:rPr>
          <w:rFonts w:ascii="Times New Roman" w:eastAsia="Times New Roman" w:hAnsi="Times New Roman" w:cs="Times New Roman"/>
          <w:sz w:val="28"/>
          <w:szCs w:val="28"/>
        </w:rPr>
        <w:t>.0</w:t>
      </w:r>
      <w:r w:rsidRPr="008B4BAF">
        <w:rPr>
          <w:rFonts w:ascii="Times New Roman" w:eastAsia="Times New Roman" w:hAnsi="Times New Roman" w:cs="Times New Roman"/>
          <w:sz w:val="28"/>
          <w:szCs w:val="28"/>
        </w:rPr>
        <w:t>3</w:t>
      </w:r>
      <w:r w:rsidR="003407E0" w:rsidRPr="008B4BAF">
        <w:rPr>
          <w:rFonts w:ascii="Times New Roman" w:eastAsia="Times New Roman" w:hAnsi="Times New Roman" w:cs="Times New Roman"/>
          <w:sz w:val="28"/>
          <w:szCs w:val="28"/>
        </w:rPr>
        <w:t>.</w:t>
      </w:r>
      <w:r w:rsidR="00196179" w:rsidRPr="008B4BAF">
        <w:rPr>
          <w:rFonts w:ascii="Times New Roman" w:eastAsia="Times New Roman" w:hAnsi="Times New Roman" w:cs="Times New Roman"/>
          <w:sz w:val="28"/>
          <w:szCs w:val="28"/>
        </w:rPr>
        <w:t>2</w:t>
      </w:r>
      <w:r w:rsidR="003407E0" w:rsidRPr="008B4BAF"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8B4BAF">
        <w:rPr>
          <w:rFonts w:ascii="Times New Roman" w:eastAsia="Times New Roman" w:hAnsi="Times New Roman" w:cs="Times New Roman"/>
          <w:sz w:val="28"/>
          <w:szCs w:val="28"/>
        </w:rPr>
        <w:t>2</w:t>
      </w:r>
      <w:r w:rsidR="003407E0" w:rsidRPr="008B4BAF">
        <w:rPr>
          <w:rFonts w:ascii="Times New Roman" w:eastAsia="Times New Roman" w:hAnsi="Times New Roman" w:cs="Times New Roman"/>
          <w:sz w:val="28"/>
          <w:szCs w:val="28"/>
        </w:rPr>
        <w:t xml:space="preserve"> г.);</w:t>
      </w:r>
    </w:p>
    <w:p w14:paraId="39DC9B5D" w14:textId="77777777" w:rsidR="00BB5688" w:rsidRPr="00332D47" w:rsidRDefault="00BB5688" w:rsidP="00BB5688">
      <w:pPr>
        <w:spacing w:line="23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410CC9" w14:textId="77777777" w:rsidR="003407E0" w:rsidRPr="00332D47" w:rsidRDefault="003407E0" w:rsidP="00BB5688">
      <w:pPr>
        <w:spacing w:line="1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94583B" w14:textId="77777777" w:rsidR="003407E0" w:rsidRDefault="00BB5688" w:rsidP="00BB5688">
      <w:pPr>
        <w:spacing w:line="238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688">
        <w:rPr>
          <w:rFonts w:ascii="Times New Roman" w:eastAsia="Times New Roman" w:hAnsi="Times New Roman" w:cs="Times New Roman"/>
          <w:sz w:val="28"/>
          <w:szCs w:val="28"/>
        </w:rPr>
        <w:t>Научно-методическим советом по географии Учебно-методического объединения по естественнонаучному образованию</w:t>
      </w:r>
      <w:r w:rsidR="003407E0" w:rsidRPr="00332D47">
        <w:rPr>
          <w:rFonts w:ascii="Times New Roman" w:eastAsia="Times New Roman" w:hAnsi="Times New Roman" w:cs="Times New Roman"/>
          <w:sz w:val="28"/>
          <w:szCs w:val="28"/>
        </w:rPr>
        <w:t xml:space="preserve"> (протокол № </w:t>
      </w:r>
      <w:r w:rsidR="00B77B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3407E0" w:rsidRPr="00332D47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7BA8">
        <w:rPr>
          <w:rFonts w:ascii="Times New Roman" w:eastAsia="Times New Roman" w:hAnsi="Times New Roman" w:cs="Times New Roman"/>
          <w:sz w:val="28"/>
          <w:szCs w:val="28"/>
        </w:rPr>
        <w:t>24.02.</w:t>
      </w:r>
      <w:r w:rsidR="003407E0" w:rsidRPr="00332D47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407E0" w:rsidRPr="00332D47">
        <w:rPr>
          <w:rFonts w:ascii="Times New Roman" w:eastAsia="Times New Roman" w:hAnsi="Times New Roman" w:cs="Times New Roman"/>
          <w:sz w:val="28"/>
          <w:szCs w:val="28"/>
        </w:rPr>
        <w:t xml:space="preserve"> г.);</w:t>
      </w:r>
    </w:p>
    <w:p w14:paraId="1F09A7C7" w14:textId="77777777" w:rsidR="00BB5688" w:rsidRPr="009C6FA5" w:rsidRDefault="00BB5688" w:rsidP="00BB5688">
      <w:pPr>
        <w:spacing w:line="238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7636B0" w14:textId="77777777" w:rsidR="003407E0" w:rsidRDefault="00BB5688" w:rsidP="00332D47">
      <w:pPr>
        <w:spacing w:line="315" w:lineRule="exact"/>
        <w:rPr>
          <w:color w:val="000000"/>
          <w:spacing w:val="-2"/>
          <w:sz w:val="28"/>
          <w:szCs w:val="28"/>
        </w:rPr>
      </w:pPr>
      <w:r w:rsidRPr="00BB5688">
        <w:rPr>
          <w:rFonts w:ascii="Times New Roman" w:eastAsia="Times New Roman" w:hAnsi="Times New Roman" w:cs="Times New Roman"/>
          <w:sz w:val="28"/>
          <w:szCs w:val="28"/>
        </w:rPr>
        <w:t xml:space="preserve">Научно-методическим советом по биоэкологии и геоэкологии Учебно-методического объединения по экологическому образованию </w:t>
      </w:r>
      <w:r w:rsidRPr="00332D47">
        <w:rPr>
          <w:rFonts w:ascii="Times New Roman" w:eastAsia="Times New Roman" w:hAnsi="Times New Roman" w:cs="Times New Roman"/>
          <w:sz w:val="28"/>
          <w:szCs w:val="28"/>
        </w:rPr>
        <w:t xml:space="preserve">(протокол № </w:t>
      </w:r>
      <w:r w:rsidR="00B77BA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32D47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7BA8">
        <w:rPr>
          <w:rFonts w:ascii="Times New Roman" w:eastAsia="Times New Roman" w:hAnsi="Times New Roman" w:cs="Times New Roman"/>
          <w:sz w:val="28"/>
          <w:szCs w:val="28"/>
        </w:rPr>
        <w:t>22.03.</w:t>
      </w:r>
      <w:r w:rsidRPr="00332D47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32D4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color w:val="000000"/>
          <w:spacing w:val="-2"/>
          <w:sz w:val="28"/>
          <w:szCs w:val="28"/>
        </w:rPr>
        <w:t>.</w:t>
      </w:r>
    </w:p>
    <w:p w14:paraId="621CDD05" w14:textId="77777777" w:rsidR="00BB5688" w:rsidRPr="00332D47" w:rsidRDefault="00BB5688" w:rsidP="00332D47">
      <w:pPr>
        <w:spacing w:line="3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3619E8C4" w14:textId="77777777" w:rsidR="00E67000" w:rsidRDefault="00E67000" w:rsidP="00332D47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6C97C16A" w14:textId="77777777" w:rsidR="00E67000" w:rsidRDefault="00E67000" w:rsidP="00332D47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04FBF2BD" w14:textId="77777777" w:rsidR="00E67000" w:rsidRDefault="00E67000" w:rsidP="00332D47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06E87C74" w14:textId="77777777" w:rsidR="00E67000" w:rsidRDefault="00E67000" w:rsidP="00332D47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01FD484A" w14:textId="77777777" w:rsidR="00E67000" w:rsidRDefault="00E67000" w:rsidP="00332D47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3E2E42B6" w14:textId="77777777" w:rsidR="00E67000" w:rsidRDefault="00E67000" w:rsidP="00332D47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257E9143" w14:textId="77777777" w:rsidR="00E67000" w:rsidRDefault="00E67000" w:rsidP="00332D47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66CC38D9" w14:textId="77777777" w:rsidR="00E67000" w:rsidRDefault="00E67000" w:rsidP="00332D47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7EFCFFD6" w14:textId="77777777" w:rsidR="00E67000" w:rsidRDefault="00E67000" w:rsidP="00332D47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683FC232" w14:textId="77777777" w:rsidR="00E67000" w:rsidRDefault="00E67000" w:rsidP="00332D47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0857F5EA" w14:textId="4AEFB000" w:rsidR="003407E0" w:rsidRDefault="003407E0" w:rsidP="00332D47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32D47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за редакцию: </w:t>
      </w:r>
      <w:r w:rsidR="00804941" w:rsidRPr="005E3EFE">
        <w:rPr>
          <w:rFonts w:ascii="Times New Roman" w:eastAsia="Times New Roman" w:hAnsi="Times New Roman" w:cs="Times New Roman"/>
          <w:sz w:val="28"/>
          <w:szCs w:val="28"/>
        </w:rPr>
        <w:t>А.А.</w:t>
      </w:r>
      <w:r w:rsidR="0080494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04941" w:rsidRPr="005E3EFE">
        <w:rPr>
          <w:rFonts w:ascii="Times New Roman" w:eastAsia="Times New Roman" w:hAnsi="Times New Roman" w:cs="Times New Roman"/>
          <w:sz w:val="28"/>
          <w:szCs w:val="28"/>
        </w:rPr>
        <w:t>Карпиченко</w:t>
      </w:r>
    </w:p>
    <w:p w14:paraId="3181D778" w14:textId="77777777" w:rsidR="00196179" w:rsidRPr="00332D47" w:rsidRDefault="00196179" w:rsidP="00332D47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5D33D8AE" w14:textId="5F105A5F" w:rsidR="003407E0" w:rsidRPr="00332D47" w:rsidRDefault="003407E0" w:rsidP="00332D47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32D47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за выпуск: </w:t>
      </w:r>
      <w:r w:rsidR="00804941" w:rsidRPr="005E3EFE">
        <w:rPr>
          <w:rFonts w:ascii="Times New Roman" w:eastAsia="Times New Roman" w:hAnsi="Times New Roman" w:cs="Times New Roman"/>
          <w:sz w:val="28"/>
          <w:szCs w:val="28"/>
        </w:rPr>
        <w:t>А.А.</w:t>
      </w:r>
      <w:r w:rsidR="0080494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04941" w:rsidRPr="005E3EFE">
        <w:rPr>
          <w:rFonts w:ascii="Times New Roman" w:eastAsia="Times New Roman" w:hAnsi="Times New Roman" w:cs="Times New Roman"/>
          <w:sz w:val="28"/>
          <w:szCs w:val="28"/>
        </w:rPr>
        <w:t>Карпиченко</w:t>
      </w:r>
    </w:p>
    <w:p w14:paraId="15AD925A" w14:textId="260C0142" w:rsidR="003407E0" w:rsidRPr="00A61A64" w:rsidRDefault="00A61A64" w:rsidP="00A61A64">
      <w:pPr>
        <w:pStyle w:val="ac"/>
        <w:rPr>
          <w:rFonts w:ascii="Times New Roman" w:hAnsi="Times New Roman"/>
          <w:sz w:val="28"/>
          <w:szCs w:val="28"/>
        </w:rPr>
      </w:pPr>
      <w:bookmarkStart w:id="3" w:name="page3"/>
      <w:bookmarkEnd w:id="3"/>
      <w:r>
        <w:br w:type="page"/>
      </w:r>
      <w:r w:rsidR="003407E0" w:rsidRPr="00A61A64">
        <w:rPr>
          <w:rFonts w:ascii="Times New Roman" w:hAnsi="Times New Roman"/>
          <w:sz w:val="28"/>
          <w:szCs w:val="28"/>
        </w:rPr>
        <w:t>1.</w:t>
      </w:r>
      <w:r w:rsidR="00305674" w:rsidRPr="00A61A64">
        <w:rPr>
          <w:rFonts w:ascii="Times New Roman" w:hAnsi="Times New Roman"/>
          <w:sz w:val="28"/>
          <w:szCs w:val="28"/>
          <w:lang w:val="en-US"/>
        </w:rPr>
        <w:t> </w:t>
      </w:r>
      <w:r w:rsidR="003407E0" w:rsidRPr="00A61A64">
        <w:rPr>
          <w:rFonts w:ascii="Times New Roman" w:hAnsi="Times New Roman"/>
          <w:sz w:val="28"/>
          <w:szCs w:val="28"/>
        </w:rPr>
        <w:t>ПОЯСНИТЕЛЬНАЯ ЗАПИСКА</w:t>
      </w:r>
    </w:p>
    <w:p w14:paraId="3ED4366D" w14:textId="77777777" w:rsidR="003407E0" w:rsidRPr="00305674" w:rsidRDefault="003407E0">
      <w:pPr>
        <w:spacing w:line="208" w:lineRule="exact"/>
        <w:rPr>
          <w:rFonts w:ascii="Times New Roman" w:eastAsia="Times New Roman" w:hAnsi="Times New Roman"/>
          <w:sz w:val="28"/>
          <w:szCs w:val="28"/>
        </w:rPr>
      </w:pPr>
    </w:p>
    <w:p w14:paraId="04237528" w14:textId="1711015A" w:rsidR="00F53F0A" w:rsidRDefault="00F53F0A" w:rsidP="00957611">
      <w:pPr>
        <w:ind w:firstLine="426"/>
        <w:jc w:val="both"/>
        <w:rPr>
          <w:rFonts w:ascii="Times New Roman" w:hAnsi="Times New Roman" w:cs="Times New Roman"/>
          <w:iCs/>
          <w:spacing w:val="-4"/>
          <w:sz w:val="28"/>
        </w:rPr>
      </w:pPr>
      <w:r w:rsidRPr="009068C4">
        <w:rPr>
          <w:rFonts w:ascii="Times New Roman" w:hAnsi="Times New Roman" w:cs="Times New Roman"/>
          <w:iCs/>
          <w:spacing w:val="-4"/>
          <w:sz w:val="28"/>
        </w:rPr>
        <w:t>Примерная учебная программа по уч</w:t>
      </w:r>
      <w:r>
        <w:rPr>
          <w:rFonts w:ascii="Times New Roman" w:hAnsi="Times New Roman" w:cs="Times New Roman"/>
          <w:iCs/>
          <w:spacing w:val="-4"/>
          <w:sz w:val="28"/>
        </w:rPr>
        <w:t>ебной дисциплине «Геохимия</w:t>
      </w:r>
      <w:r w:rsidRPr="009068C4">
        <w:rPr>
          <w:rFonts w:ascii="Times New Roman" w:hAnsi="Times New Roman" w:cs="Times New Roman"/>
          <w:iCs/>
          <w:spacing w:val="-4"/>
          <w:sz w:val="28"/>
        </w:rPr>
        <w:t>» разработана для студентов учреждений высшего образования, обучающихся по специальност</w:t>
      </w:r>
      <w:r>
        <w:rPr>
          <w:rFonts w:ascii="Times New Roman" w:hAnsi="Times New Roman" w:cs="Times New Roman"/>
          <w:iCs/>
          <w:spacing w:val="-4"/>
          <w:sz w:val="28"/>
        </w:rPr>
        <w:t>ям</w:t>
      </w:r>
      <w:r w:rsidRPr="009068C4">
        <w:rPr>
          <w:rFonts w:ascii="Times New Roman" w:hAnsi="Times New Roman" w:cs="Times New Roman"/>
          <w:iCs/>
          <w:spacing w:val="-4"/>
          <w:sz w:val="28"/>
        </w:rPr>
        <w:t xml:space="preserve"> 6-05-0532-01 География</w:t>
      </w:r>
      <w:r>
        <w:rPr>
          <w:rFonts w:ascii="Times New Roman" w:hAnsi="Times New Roman" w:cs="Times New Roman"/>
          <w:iCs/>
          <w:spacing w:val="-4"/>
          <w:sz w:val="28"/>
        </w:rPr>
        <w:t xml:space="preserve">, 6-05-0521-03 Геоэкология, </w:t>
      </w:r>
      <w:r w:rsidRPr="009068C4">
        <w:rPr>
          <w:rFonts w:ascii="Times New Roman" w:hAnsi="Times New Roman" w:cs="Times New Roman"/>
          <w:iCs/>
          <w:spacing w:val="-4"/>
          <w:sz w:val="28"/>
        </w:rPr>
        <w:t>6-05-05</w:t>
      </w:r>
      <w:r>
        <w:rPr>
          <w:rFonts w:ascii="Times New Roman" w:hAnsi="Times New Roman" w:cs="Times New Roman"/>
          <w:iCs/>
          <w:spacing w:val="-4"/>
          <w:sz w:val="28"/>
        </w:rPr>
        <w:t xml:space="preserve">32-06 Геоинформационные системы, </w:t>
      </w:r>
      <w:r w:rsidRPr="009068C4">
        <w:rPr>
          <w:rFonts w:ascii="Times New Roman" w:hAnsi="Times New Roman" w:cs="Times New Roman"/>
          <w:iCs/>
          <w:spacing w:val="-4"/>
          <w:sz w:val="28"/>
        </w:rPr>
        <w:t>6-05-0532-07 Геотехнологии туриз</w:t>
      </w:r>
      <w:r>
        <w:rPr>
          <w:rFonts w:ascii="Times New Roman" w:hAnsi="Times New Roman" w:cs="Times New Roman"/>
          <w:iCs/>
          <w:spacing w:val="-4"/>
          <w:sz w:val="28"/>
        </w:rPr>
        <w:t>м</w:t>
      </w:r>
      <w:r w:rsidR="0079391C">
        <w:rPr>
          <w:rFonts w:ascii="Times New Roman" w:hAnsi="Times New Roman" w:cs="Times New Roman"/>
          <w:iCs/>
          <w:spacing w:val="-4"/>
          <w:sz w:val="28"/>
        </w:rPr>
        <w:t xml:space="preserve">а и экскурсионная деятельность, </w:t>
      </w:r>
      <w:r w:rsidRPr="009068C4">
        <w:rPr>
          <w:rFonts w:ascii="Times New Roman" w:hAnsi="Times New Roman" w:cs="Times New Roman"/>
          <w:iCs/>
          <w:spacing w:val="-4"/>
          <w:sz w:val="28"/>
        </w:rPr>
        <w:t xml:space="preserve">6-05-0532-05 </w:t>
      </w:r>
      <w:r>
        <w:rPr>
          <w:rFonts w:ascii="Times New Roman" w:hAnsi="Times New Roman" w:cs="Times New Roman"/>
          <w:iCs/>
          <w:spacing w:val="-4"/>
          <w:sz w:val="28"/>
        </w:rPr>
        <w:t>Космоаэр</w:t>
      </w:r>
      <w:r w:rsidR="0079391C">
        <w:rPr>
          <w:rFonts w:ascii="Times New Roman" w:hAnsi="Times New Roman" w:cs="Times New Roman"/>
          <w:iCs/>
          <w:spacing w:val="-4"/>
          <w:sz w:val="28"/>
        </w:rPr>
        <w:t>окартография и геодезия,</w:t>
      </w:r>
      <w:r w:rsidR="0079391C">
        <w:rPr>
          <w:rFonts w:ascii="Times New Roman" w:hAnsi="Times New Roman" w:cs="Times New Roman"/>
          <w:iCs/>
          <w:spacing w:val="-4"/>
          <w:sz w:val="28"/>
        </w:rPr>
        <w:br/>
      </w:r>
      <w:r>
        <w:rPr>
          <w:rFonts w:ascii="Times New Roman" w:hAnsi="Times New Roman" w:cs="Times New Roman"/>
          <w:iCs/>
          <w:spacing w:val="-4"/>
          <w:sz w:val="28"/>
        </w:rPr>
        <w:t>6-05-0532-02 Гидрометеорология</w:t>
      </w:r>
      <w:r w:rsidRPr="000B300B">
        <w:rPr>
          <w:rFonts w:ascii="Times New Roman" w:hAnsi="Times New Roman" w:cs="Times New Roman"/>
          <w:iCs/>
          <w:spacing w:val="-4"/>
          <w:sz w:val="28"/>
        </w:rPr>
        <w:t xml:space="preserve"> </w:t>
      </w:r>
      <w:r w:rsidRPr="009068C4">
        <w:rPr>
          <w:rFonts w:ascii="Times New Roman" w:hAnsi="Times New Roman" w:cs="Times New Roman"/>
          <w:iCs/>
          <w:spacing w:val="-4"/>
          <w:sz w:val="28"/>
        </w:rPr>
        <w:t>в соответствии с требованиями образовательн</w:t>
      </w:r>
      <w:r>
        <w:rPr>
          <w:rFonts w:ascii="Times New Roman" w:hAnsi="Times New Roman" w:cs="Times New Roman"/>
          <w:iCs/>
          <w:spacing w:val="-4"/>
          <w:sz w:val="28"/>
        </w:rPr>
        <w:t>ых</w:t>
      </w:r>
      <w:r w:rsidRPr="009068C4">
        <w:rPr>
          <w:rFonts w:ascii="Times New Roman" w:hAnsi="Times New Roman" w:cs="Times New Roman"/>
          <w:iCs/>
          <w:spacing w:val="-4"/>
          <w:sz w:val="28"/>
        </w:rPr>
        <w:t xml:space="preserve"> стандарт</w:t>
      </w:r>
      <w:r>
        <w:rPr>
          <w:rFonts w:ascii="Times New Roman" w:hAnsi="Times New Roman" w:cs="Times New Roman"/>
          <w:iCs/>
          <w:spacing w:val="-4"/>
          <w:sz w:val="28"/>
        </w:rPr>
        <w:t>ов</w:t>
      </w:r>
      <w:r w:rsidRPr="009068C4">
        <w:rPr>
          <w:rFonts w:ascii="Times New Roman" w:hAnsi="Times New Roman" w:cs="Times New Roman"/>
          <w:iCs/>
          <w:spacing w:val="-4"/>
          <w:sz w:val="28"/>
        </w:rPr>
        <w:t xml:space="preserve"> общего высшего образования и примерн</w:t>
      </w:r>
      <w:r>
        <w:rPr>
          <w:rFonts w:ascii="Times New Roman" w:hAnsi="Times New Roman" w:cs="Times New Roman"/>
          <w:iCs/>
          <w:spacing w:val="-4"/>
          <w:sz w:val="28"/>
        </w:rPr>
        <w:t>ых</w:t>
      </w:r>
      <w:r w:rsidRPr="009068C4">
        <w:rPr>
          <w:rFonts w:ascii="Times New Roman" w:hAnsi="Times New Roman" w:cs="Times New Roman"/>
          <w:iCs/>
          <w:spacing w:val="-4"/>
          <w:sz w:val="28"/>
        </w:rPr>
        <w:t xml:space="preserve"> учебн</w:t>
      </w:r>
      <w:r>
        <w:rPr>
          <w:rFonts w:ascii="Times New Roman" w:hAnsi="Times New Roman" w:cs="Times New Roman"/>
          <w:iCs/>
          <w:spacing w:val="-4"/>
          <w:sz w:val="28"/>
        </w:rPr>
        <w:t>ых</w:t>
      </w:r>
      <w:r w:rsidRPr="009068C4">
        <w:rPr>
          <w:rFonts w:ascii="Times New Roman" w:hAnsi="Times New Roman" w:cs="Times New Roman"/>
          <w:iCs/>
          <w:spacing w:val="-4"/>
          <w:sz w:val="28"/>
        </w:rPr>
        <w:t xml:space="preserve"> план</w:t>
      </w:r>
      <w:r>
        <w:rPr>
          <w:rFonts w:ascii="Times New Roman" w:hAnsi="Times New Roman" w:cs="Times New Roman"/>
          <w:iCs/>
          <w:spacing w:val="-4"/>
          <w:sz w:val="28"/>
        </w:rPr>
        <w:t>ов</w:t>
      </w:r>
      <w:r w:rsidRPr="009068C4">
        <w:rPr>
          <w:rFonts w:ascii="Times New Roman" w:hAnsi="Times New Roman" w:cs="Times New Roman"/>
          <w:iCs/>
          <w:spacing w:val="-4"/>
          <w:sz w:val="28"/>
        </w:rPr>
        <w:t xml:space="preserve"> по указанн</w:t>
      </w:r>
      <w:r>
        <w:rPr>
          <w:rFonts w:ascii="Times New Roman" w:hAnsi="Times New Roman" w:cs="Times New Roman"/>
          <w:iCs/>
          <w:spacing w:val="-4"/>
          <w:sz w:val="28"/>
        </w:rPr>
        <w:t>ым специальностям</w:t>
      </w:r>
      <w:r w:rsidRPr="009068C4">
        <w:rPr>
          <w:rFonts w:ascii="Times New Roman" w:hAnsi="Times New Roman" w:cs="Times New Roman"/>
          <w:iCs/>
          <w:spacing w:val="-4"/>
          <w:sz w:val="28"/>
        </w:rPr>
        <w:t>.</w:t>
      </w:r>
    </w:p>
    <w:p w14:paraId="127C06E4" w14:textId="0F2DABC2" w:rsidR="002C11CE" w:rsidRPr="00305674" w:rsidRDefault="007A5371" w:rsidP="00305674">
      <w:pPr>
        <w:spacing w:line="239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5371">
        <w:rPr>
          <w:rFonts w:ascii="Times New Roman" w:hAnsi="Times New Roman" w:cs="Times New Roman"/>
          <w:sz w:val="28"/>
          <w:szCs w:val="28"/>
        </w:rPr>
        <w:t>Геохимия изучает миграцию, концентрацию и рассеивание химических элементов на Земле под влиянием внешних и внутренних факторов миграции и геохимических процессов. В рамках учебной дисциплины изучаются основные законы химии и геохимии, происхождение химических элементов и их классификация, химическая связь, номенклатура неорганических и органических соединений, их свойства, геохимическая, биологическая и экологическая функции элементов в природе, методы определения элементов. В дальнейшем рассматриваются геохимические процессы и барьеры, виды миграции элементов, закономерности распространения химических элементов на Земле по природным зонам, трансформация токсических соединений в природе, геохимические особенности ландшафтов Беларуси.</w:t>
      </w:r>
      <w:r w:rsidR="003407E0" w:rsidRPr="003056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211466" w14:textId="1DD19C1C" w:rsidR="00866422" w:rsidRPr="00866422" w:rsidRDefault="00866422" w:rsidP="00305674">
      <w:pPr>
        <w:ind w:right="-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5674">
        <w:rPr>
          <w:rFonts w:ascii="Times New Roman" w:hAnsi="Times New Roman" w:cs="Times New Roman"/>
          <w:sz w:val="28"/>
          <w:szCs w:val="28"/>
        </w:rPr>
        <w:t xml:space="preserve">Цель учебной дисциплины – </w:t>
      </w:r>
      <w:r w:rsidR="007A5371" w:rsidRPr="007A5371">
        <w:rPr>
          <w:rFonts w:ascii="Times New Roman" w:hAnsi="Times New Roman" w:cs="Times New Roman"/>
          <w:sz w:val="28"/>
          <w:szCs w:val="28"/>
        </w:rPr>
        <w:t>познать общие законы геохимии природы, геохимические процессы и факторы, определяющие закономерности распространения химических элементов на Земле и в космосе, определить геохимические, биологические и экологические функции элементов</w:t>
      </w:r>
      <w:r w:rsidRPr="00866422">
        <w:rPr>
          <w:rFonts w:ascii="Times New Roman" w:hAnsi="Times New Roman" w:cs="Times New Roman"/>
          <w:sz w:val="28"/>
          <w:szCs w:val="28"/>
        </w:rPr>
        <w:t>.</w:t>
      </w:r>
    </w:p>
    <w:p w14:paraId="7F185009" w14:textId="4BD3A036" w:rsidR="00866422" w:rsidRPr="00866422" w:rsidRDefault="00866422" w:rsidP="007A5371">
      <w:pPr>
        <w:ind w:right="-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642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Задачи </w:t>
      </w:r>
      <w:r w:rsidRPr="00866422">
        <w:rPr>
          <w:rFonts w:ascii="Times New Roman" w:hAnsi="Times New Roman" w:cs="Times New Roman"/>
          <w:spacing w:val="-2"/>
          <w:sz w:val="28"/>
          <w:szCs w:val="28"/>
        </w:rPr>
        <w:t>учебной</w:t>
      </w:r>
      <w:r w:rsidRPr="0086642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дисциплины:</w:t>
      </w:r>
      <w:r w:rsidR="007A5371">
        <w:rPr>
          <w:rFonts w:ascii="Times New Roman" w:hAnsi="Times New Roman" w:cs="Times New Roman"/>
          <w:sz w:val="28"/>
          <w:szCs w:val="28"/>
        </w:rPr>
        <w:t xml:space="preserve"> </w:t>
      </w:r>
      <w:r w:rsidR="007A5371" w:rsidRPr="007A5371">
        <w:rPr>
          <w:rFonts w:ascii="Times New Roman" w:hAnsi="Times New Roman" w:cs="Times New Roman"/>
          <w:sz w:val="28"/>
          <w:szCs w:val="28"/>
        </w:rPr>
        <w:t>усвоение базового понятийно-терминологического аппарата химии и геохимии</w:t>
      </w:r>
      <w:r w:rsidR="007A5371">
        <w:rPr>
          <w:rFonts w:ascii="Times New Roman" w:hAnsi="Times New Roman" w:cs="Times New Roman"/>
          <w:sz w:val="28"/>
          <w:szCs w:val="28"/>
        </w:rPr>
        <w:t xml:space="preserve">, </w:t>
      </w:r>
      <w:r w:rsidR="007A5371" w:rsidRPr="007A5371">
        <w:rPr>
          <w:rFonts w:ascii="Times New Roman" w:hAnsi="Times New Roman" w:cs="Times New Roman"/>
          <w:sz w:val="28"/>
          <w:szCs w:val="28"/>
        </w:rPr>
        <w:t>познание основных законов и закономерностей геохимии</w:t>
      </w:r>
      <w:r w:rsidR="007A5371">
        <w:rPr>
          <w:rFonts w:ascii="Times New Roman" w:hAnsi="Times New Roman" w:cs="Times New Roman"/>
          <w:sz w:val="28"/>
          <w:szCs w:val="28"/>
        </w:rPr>
        <w:t>,</w:t>
      </w:r>
      <w:r w:rsidR="007A5371" w:rsidRPr="007A5371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 механизмах образования, миграции химических элементов и экологических результатах взаимодействия между элементами</w:t>
      </w:r>
      <w:r w:rsidR="007A5371">
        <w:rPr>
          <w:rFonts w:ascii="Times New Roman" w:hAnsi="Times New Roman" w:cs="Times New Roman"/>
          <w:sz w:val="28"/>
          <w:szCs w:val="28"/>
        </w:rPr>
        <w:t xml:space="preserve">, </w:t>
      </w:r>
      <w:r w:rsidR="007A5371" w:rsidRPr="007A5371">
        <w:rPr>
          <w:rFonts w:ascii="Times New Roman" w:hAnsi="Times New Roman" w:cs="Times New Roman"/>
          <w:sz w:val="28"/>
          <w:szCs w:val="28"/>
        </w:rPr>
        <w:t>выявление эколого-геохимических ситуаций, возникающих при техногенезе и способах геохимической оптимизации ландшафтов</w:t>
      </w:r>
      <w:r w:rsidRPr="00866422">
        <w:rPr>
          <w:rFonts w:ascii="Times New Roman" w:hAnsi="Times New Roman" w:cs="Times New Roman"/>
          <w:sz w:val="28"/>
          <w:szCs w:val="28"/>
        </w:rPr>
        <w:t>.</w:t>
      </w:r>
    </w:p>
    <w:p w14:paraId="031ABA6B" w14:textId="6BB4A6C6" w:rsidR="007A5371" w:rsidRPr="00AC3263" w:rsidRDefault="00866422" w:rsidP="0079391C">
      <w:pPr>
        <w:ind w:right="-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3263">
        <w:rPr>
          <w:rFonts w:ascii="Times New Roman" w:hAnsi="Times New Roman" w:cs="Times New Roman"/>
          <w:sz w:val="28"/>
          <w:szCs w:val="28"/>
        </w:rPr>
        <w:t>Учебная дисциплина относится к модул</w:t>
      </w:r>
      <w:r w:rsidR="007340E2">
        <w:rPr>
          <w:rFonts w:ascii="Times New Roman" w:hAnsi="Times New Roman" w:cs="Times New Roman"/>
          <w:sz w:val="28"/>
          <w:szCs w:val="28"/>
        </w:rPr>
        <w:t>ю</w:t>
      </w:r>
      <w:r w:rsidRPr="00AC3263">
        <w:rPr>
          <w:rFonts w:ascii="Times New Roman" w:hAnsi="Times New Roman" w:cs="Times New Roman"/>
          <w:sz w:val="28"/>
          <w:szCs w:val="28"/>
        </w:rPr>
        <w:t xml:space="preserve"> </w:t>
      </w:r>
      <w:r w:rsidR="007A5371" w:rsidRPr="00AC3263">
        <w:rPr>
          <w:rFonts w:ascii="Times New Roman" w:hAnsi="Times New Roman" w:cs="Times New Roman"/>
          <w:sz w:val="28"/>
          <w:szCs w:val="28"/>
        </w:rPr>
        <w:t>«Основы естествознания» государстве</w:t>
      </w:r>
      <w:r w:rsidR="0079391C">
        <w:rPr>
          <w:rFonts w:ascii="Times New Roman" w:hAnsi="Times New Roman" w:cs="Times New Roman"/>
          <w:sz w:val="28"/>
          <w:szCs w:val="28"/>
        </w:rPr>
        <w:t>нного компонента специальностей</w:t>
      </w:r>
      <w:r w:rsidR="007340E2">
        <w:rPr>
          <w:rFonts w:ascii="Times New Roman" w:hAnsi="Times New Roman" w:cs="Times New Roman"/>
          <w:sz w:val="28"/>
          <w:szCs w:val="28"/>
        </w:rPr>
        <w:t xml:space="preserve"> </w:t>
      </w:r>
      <w:r w:rsidR="00F53F0A" w:rsidRPr="00AC3263">
        <w:rPr>
          <w:rFonts w:ascii="Times New Roman" w:hAnsi="Times New Roman" w:cs="Times New Roman"/>
          <w:iCs/>
          <w:spacing w:val="-4"/>
          <w:sz w:val="28"/>
        </w:rPr>
        <w:t>6-05-0532-01 География</w:t>
      </w:r>
      <w:r w:rsidR="007340E2">
        <w:rPr>
          <w:rFonts w:ascii="Times New Roman" w:hAnsi="Times New Roman" w:cs="Times New Roman"/>
          <w:iCs/>
          <w:spacing w:val="-4"/>
          <w:sz w:val="28"/>
        </w:rPr>
        <w:t>,</w:t>
      </w:r>
      <w:r w:rsidR="007340E2">
        <w:rPr>
          <w:rFonts w:ascii="Times New Roman" w:hAnsi="Times New Roman" w:cs="Times New Roman"/>
          <w:iCs/>
          <w:spacing w:val="-4"/>
          <w:sz w:val="28"/>
        </w:rPr>
        <w:br/>
      </w:r>
      <w:r w:rsidR="00AC3263" w:rsidRPr="00AC3263">
        <w:rPr>
          <w:rFonts w:ascii="Times New Roman" w:hAnsi="Times New Roman" w:cs="Times New Roman"/>
          <w:iCs/>
          <w:spacing w:val="-4"/>
          <w:sz w:val="28"/>
        </w:rPr>
        <w:t>6-05-0521-03 Геоэкология,</w:t>
      </w:r>
      <w:r w:rsidR="00F53F0A" w:rsidRPr="00AC3263">
        <w:rPr>
          <w:rFonts w:ascii="Times New Roman" w:hAnsi="Times New Roman" w:cs="Times New Roman"/>
          <w:iCs/>
          <w:spacing w:val="-4"/>
          <w:sz w:val="28"/>
        </w:rPr>
        <w:t xml:space="preserve"> 6-05-0532-07 Геотехнологии туризма и экскурсионная деятельность, 6-05-0532-05 Космоаэрокартография и геодезия, 6-05-0532-02 Гидрометеорология</w:t>
      </w:r>
      <w:r w:rsidR="007A5371" w:rsidRPr="00AC3263">
        <w:rPr>
          <w:rFonts w:ascii="Times New Roman" w:hAnsi="Times New Roman" w:cs="Times New Roman"/>
          <w:sz w:val="28"/>
          <w:szCs w:val="28"/>
        </w:rPr>
        <w:t xml:space="preserve">, к </w:t>
      </w:r>
      <w:r w:rsidR="007340E2">
        <w:rPr>
          <w:rFonts w:ascii="Times New Roman" w:hAnsi="Times New Roman" w:cs="Times New Roman"/>
          <w:sz w:val="28"/>
          <w:szCs w:val="28"/>
        </w:rPr>
        <w:t xml:space="preserve">модулю </w:t>
      </w:r>
      <w:r w:rsidR="007A5371" w:rsidRPr="00AC3263">
        <w:rPr>
          <w:rFonts w:ascii="Times New Roman" w:hAnsi="Times New Roman" w:cs="Times New Roman"/>
          <w:sz w:val="28"/>
          <w:szCs w:val="28"/>
        </w:rPr>
        <w:t xml:space="preserve">«Основы наук о Земле» </w:t>
      </w:r>
      <w:r w:rsidR="007340E2" w:rsidRPr="00AC3263">
        <w:rPr>
          <w:rFonts w:ascii="Times New Roman" w:hAnsi="Times New Roman" w:cs="Times New Roman"/>
          <w:sz w:val="28"/>
          <w:szCs w:val="28"/>
        </w:rPr>
        <w:t>государственно</w:t>
      </w:r>
      <w:r w:rsidR="007340E2">
        <w:rPr>
          <w:rFonts w:ascii="Times New Roman" w:hAnsi="Times New Roman" w:cs="Times New Roman"/>
          <w:sz w:val="28"/>
          <w:szCs w:val="28"/>
        </w:rPr>
        <w:t>го</w:t>
      </w:r>
      <w:r w:rsidR="007340E2" w:rsidRPr="00AC3263">
        <w:rPr>
          <w:rFonts w:ascii="Times New Roman" w:hAnsi="Times New Roman" w:cs="Times New Roman"/>
          <w:sz w:val="28"/>
          <w:szCs w:val="28"/>
        </w:rPr>
        <w:t xml:space="preserve"> компонент</w:t>
      </w:r>
      <w:r w:rsidR="007340E2">
        <w:rPr>
          <w:rFonts w:ascii="Times New Roman" w:hAnsi="Times New Roman" w:cs="Times New Roman"/>
          <w:sz w:val="28"/>
          <w:szCs w:val="28"/>
        </w:rPr>
        <w:t>а</w:t>
      </w:r>
      <w:r w:rsidR="007340E2" w:rsidRPr="00AC3263">
        <w:rPr>
          <w:rFonts w:ascii="Times New Roman" w:hAnsi="Times New Roman" w:cs="Times New Roman"/>
          <w:sz w:val="28"/>
          <w:szCs w:val="28"/>
        </w:rPr>
        <w:t xml:space="preserve"> </w:t>
      </w:r>
      <w:r w:rsidR="007A5371" w:rsidRPr="00AC3263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AC3263" w:rsidRPr="00AC3263">
        <w:rPr>
          <w:rFonts w:ascii="Times New Roman" w:hAnsi="Times New Roman" w:cs="Times New Roman"/>
          <w:iCs/>
          <w:spacing w:val="-4"/>
          <w:sz w:val="28"/>
        </w:rPr>
        <w:t>6-05-0532-06 Геоинформационные системы</w:t>
      </w:r>
      <w:r w:rsidR="0079391C">
        <w:rPr>
          <w:rFonts w:ascii="Times New Roman" w:hAnsi="Times New Roman" w:cs="Times New Roman"/>
          <w:iCs/>
          <w:spacing w:val="-4"/>
          <w:sz w:val="28"/>
        </w:rPr>
        <w:t>.</w:t>
      </w:r>
      <w:r w:rsidR="00AC3263" w:rsidRPr="00AC3263">
        <w:rPr>
          <w:rFonts w:ascii="Times New Roman" w:hAnsi="Times New Roman" w:cs="Times New Roman"/>
          <w:iCs/>
          <w:spacing w:val="-4"/>
          <w:sz w:val="28"/>
        </w:rPr>
        <w:t xml:space="preserve"> </w:t>
      </w:r>
    </w:p>
    <w:p w14:paraId="7FEB3F18" w14:textId="3C6BE532" w:rsidR="00866422" w:rsidRPr="00866422" w:rsidRDefault="00866422" w:rsidP="00305674">
      <w:pPr>
        <w:ind w:firstLine="426"/>
        <w:jc w:val="both"/>
        <w:rPr>
          <w:rFonts w:ascii="Times New Roman" w:hAnsi="Times New Roman" w:cs="Times New Roman"/>
          <w:vanish/>
          <w:spacing w:val="-2"/>
          <w:sz w:val="18"/>
          <w:szCs w:val="18"/>
        </w:rPr>
      </w:pPr>
      <w:r w:rsidRPr="00866422">
        <w:rPr>
          <w:rFonts w:ascii="Times New Roman" w:hAnsi="Times New Roman" w:cs="Times New Roman"/>
          <w:spacing w:val="-2"/>
          <w:sz w:val="28"/>
          <w:szCs w:val="28"/>
        </w:rPr>
        <w:t>Освоение учебной дисциплины базируется на компетенциях, приобретенных студентами при изучении учебных дисциплин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66422">
        <w:rPr>
          <w:rFonts w:ascii="Times New Roman" w:hAnsi="Times New Roman" w:cs="Times New Roman"/>
          <w:spacing w:val="-2"/>
          <w:sz w:val="28"/>
          <w:szCs w:val="28"/>
        </w:rPr>
        <w:t xml:space="preserve">«Геология», </w:t>
      </w:r>
      <w:r w:rsidR="007A5371" w:rsidRPr="007A5371">
        <w:rPr>
          <w:rFonts w:ascii="Times New Roman" w:hAnsi="Times New Roman" w:cs="Times New Roman"/>
          <w:spacing w:val="-2"/>
          <w:sz w:val="28"/>
          <w:szCs w:val="28"/>
        </w:rPr>
        <w:t>«Почвоведение»</w:t>
      </w:r>
      <w:r w:rsidR="00A128C4">
        <w:rPr>
          <w:rFonts w:ascii="Times New Roman" w:hAnsi="Times New Roman" w:cs="Times New Roman"/>
          <w:spacing w:val="-2"/>
          <w:sz w:val="28"/>
          <w:szCs w:val="28"/>
        </w:rPr>
        <w:t>, «Общее землеведение»</w:t>
      </w:r>
      <w:r w:rsidRPr="00866422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A128C4" w:rsidRPr="00A128C4">
        <w:t xml:space="preserve"> </w:t>
      </w:r>
      <w:r w:rsidR="00A128C4">
        <w:rPr>
          <w:rFonts w:ascii="Times New Roman" w:hAnsi="Times New Roman" w:cs="Times New Roman"/>
          <w:spacing w:val="-2"/>
          <w:sz w:val="28"/>
          <w:szCs w:val="28"/>
        </w:rPr>
        <w:t>При этом,</w:t>
      </w:r>
      <w:r w:rsidR="00A128C4" w:rsidRPr="00A128C4">
        <w:rPr>
          <w:rFonts w:ascii="Times New Roman" w:hAnsi="Times New Roman" w:cs="Times New Roman"/>
          <w:spacing w:val="-2"/>
          <w:sz w:val="28"/>
          <w:szCs w:val="28"/>
        </w:rPr>
        <w:t xml:space="preserve"> знания, приобретенные </w:t>
      </w:r>
      <w:r w:rsidR="00D71147">
        <w:rPr>
          <w:rFonts w:ascii="Times New Roman" w:hAnsi="Times New Roman" w:cs="Times New Roman"/>
          <w:spacing w:val="-2"/>
          <w:sz w:val="28"/>
          <w:szCs w:val="28"/>
        </w:rPr>
        <w:t>в результате</w:t>
      </w:r>
      <w:r w:rsidR="00A128C4" w:rsidRPr="00A128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7114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D71147" w:rsidRPr="00D71147">
        <w:rPr>
          <w:rFonts w:ascii="Times New Roman" w:hAnsi="Times New Roman" w:cs="Times New Roman"/>
          <w:spacing w:val="-2"/>
          <w:sz w:val="28"/>
          <w:szCs w:val="28"/>
        </w:rPr>
        <w:t>своени</w:t>
      </w:r>
      <w:r w:rsidR="00D71147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D71147" w:rsidRPr="00D711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128C4" w:rsidRPr="00A128C4">
        <w:rPr>
          <w:rFonts w:ascii="Times New Roman" w:hAnsi="Times New Roman" w:cs="Times New Roman"/>
          <w:spacing w:val="-2"/>
          <w:sz w:val="28"/>
          <w:szCs w:val="28"/>
        </w:rPr>
        <w:t>учебной дисциплины «</w:t>
      </w:r>
      <w:r w:rsidR="007A5371">
        <w:rPr>
          <w:rFonts w:ascii="Times New Roman" w:hAnsi="Times New Roman" w:cs="Times New Roman"/>
          <w:spacing w:val="-2"/>
          <w:sz w:val="28"/>
          <w:szCs w:val="28"/>
        </w:rPr>
        <w:t>Геохимия</w:t>
      </w:r>
      <w:r w:rsidR="00A128C4" w:rsidRPr="00A128C4">
        <w:rPr>
          <w:rFonts w:ascii="Times New Roman" w:hAnsi="Times New Roman" w:cs="Times New Roman"/>
          <w:spacing w:val="-2"/>
          <w:sz w:val="28"/>
          <w:szCs w:val="28"/>
        </w:rPr>
        <w:t>», будут использованы студентами при изучении учебных дисциплин:</w:t>
      </w:r>
      <w:r w:rsidR="00A128C4">
        <w:rPr>
          <w:rFonts w:ascii="Times New Roman" w:hAnsi="Times New Roman" w:cs="Times New Roman"/>
          <w:spacing w:val="-2"/>
          <w:sz w:val="28"/>
          <w:szCs w:val="28"/>
        </w:rPr>
        <w:t xml:space="preserve"> «Ландшафтоведение», «Физическая география материков», </w:t>
      </w:r>
      <w:r w:rsidR="007A5371" w:rsidRPr="007A5371">
        <w:rPr>
          <w:rFonts w:ascii="Times New Roman" w:hAnsi="Times New Roman" w:cs="Times New Roman"/>
          <w:spacing w:val="-2"/>
          <w:sz w:val="28"/>
          <w:szCs w:val="28"/>
        </w:rPr>
        <w:t>«Геохимия ландшафтов»</w:t>
      </w:r>
      <w:r w:rsidR="00FC2DAC">
        <w:rPr>
          <w:rFonts w:ascii="Times New Roman" w:hAnsi="Times New Roman" w:cs="Times New Roman"/>
          <w:spacing w:val="-2"/>
          <w:sz w:val="28"/>
          <w:szCs w:val="28"/>
        </w:rPr>
        <w:t xml:space="preserve"> и др.</w:t>
      </w:r>
    </w:p>
    <w:p w14:paraId="7EE07819" w14:textId="77777777" w:rsidR="00866422" w:rsidRPr="00866422" w:rsidRDefault="00866422" w:rsidP="0030567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46C4501" w14:textId="77777777" w:rsidR="00866422" w:rsidRPr="00FC2DAC" w:rsidRDefault="00866422" w:rsidP="00305674">
      <w:pPr>
        <w:ind w:right="-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6422"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студент должен</w:t>
      </w:r>
      <w:r w:rsidR="00305674" w:rsidRPr="00305674">
        <w:rPr>
          <w:rFonts w:ascii="Times New Roman" w:hAnsi="Times New Roman" w:cs="Times New Roman"/>
          <w:sz w:val="28"/>
          <w:szCs w:val="28"/>
        </w:rPr>
        <w:t xml:space="preserve"> </w:t>
      </w:r>
      <w:r w:rsidRPr="00FC2DAC">
        <w:rPr>
          <w:rFonts w:ascii="Times New Roman" w:hAnsi="Times New Roman" w:cs="Times New Roman"/>
          <w:sz w:val="28"/>
          <w:szCs w:val="28"/>
        </w:rPr>
        <w:t>знать:</w:t>
      </w:r>
    </w:p>
    <w:p w14:paraId="27E62F47" w14:textId="02840923" w:rsidR="00A2647C" w:rsidRDefault="007A5371" w:rsidP="007A5371">
      <w:pPr>
        <w:tabs>
          <w:tab w:val="left" w:pos="858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5371">
        <w:rPr>
          <w:rFonts w:ascii="Times New Roman" w:hAnsi="Times New Roman" w:cs="Times New Roman"/>
          <w:sz w:val="28"/>
          <w:szCs w:val="28"/>
        </w:rPr>
        <w:t>–</w:t>
      </w:r>
      <w:r w:rsidRPr="007A5371">
        <w:rPr>
          <w:rFonts w:ascii="Times New Roman" w:hAnsi="Times New Roman" w:cs="Times New Roman"/>
          <w:sz w:val="28"/>
          <w:szCs w:val="28"/>
        </w:rPr>
        <w:tab/>
        <w:t>закономерности миграции, концентрации и рассеяния химических элементов на Земле</w:t>
      </w:r>
      <w:r w:rsidR="00A2647C">
        <w:rPr>
          <w:rFonts w:ascii="Times New Roman" w:hAnsi="Times New Roman" w:cs="Times New Roman"/>
          <w:sz w:val="28"/>
          <w:szCs w:val="28"/>
        </w:rPr>
        <w:t>;</w:t>
      </w:r>
    </w:p>
    <w:p w14:paraId="30DB5046" w14:textId="4598C731" w:rsidR="007A5371" w:rsidRPr="007A5371" w:rsidRDefault="00A2647C" w:rsidP="007A5371">
      <w:pPr>
        <w:tabs>
          <w:tab w:val="left" w:pos="858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="007A5371" w:rsidRPr="007A5371">
        <w:rPr>
          <w:rFonts w:ascii="Times New Roman" w:hAnsi="Times New Roman" w:cs="Times New Roman"/>
          <w:sz w:val="28"/>
          <w:szCs w:val="28"/>
        </w:rPr>
        <w:t>факторы миграции, важнейшие геохимические процессы в зоне гипергенеза, формирование геохимических барьеров;</w:t>
      </w:r>
    </w:p>
    <w:p w14:paraId="68A35AAE" w14:textId="111E76A6" w:rsidR="007A5371" w:rsidRPr="007A5371" w:rsidRDefault="007A5371" w:rsidP="007A5371">
      <w:pPr>
        <w:tabs>
          <w:tab w:val="left" w:pos="858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5371">
        <w:rPr>
          <w:rFonts w:ascii="Times New Roman" w:hAnsi="Times New Roman" w:cs="Times New Roman"/>
          <w:sz w:val="28"/>
          <w:szCs w:val="28"/>
        </w:rPr>
        <w:t>–</w:t>
      </w:r>
      <w:r w:rsidRPr="007A5371">
        <w:rPr>
          <w:rFonts w:ascii="Times New Roman" w:hAnsi="Times New Roman" w:cs="Times New Roman"/>
          <w:sz w:val="28"/>
          <w:szCs w:val="28"/>
        </w:rPr>
        <w:tab/>
        <w:t>географические закономерности изменения и формирования химического состава компонентов ландшафта, геохимическую структуру природных и техногенных ландшафтов;</w:t>
      </w:r>
    </w:p>
    <w:p w14:paraId="5DDAA977" w14:textId="58BA7B98" w:rsidR="007A5371" w:rsidRPr="007A5371" w:rsidRDefault="007A5371" w:rsidP="007A5371">
      <w:pPr>
        <w:tabs>
          <w:tab w:val="left" w:pos="858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5371">
        <w:rPr>
          <w:rFonts w:ascii="Times New Roman" w:hAnsi="Times New Roman" w:cs="Times New Roman"/>
          <w:sz w:val="28"/>
          <w:szCs w:val="28"/>
        </w:rPr>
        <w:t>–</w:t>
      </w:r>
      <w:r w:rsidRPr="007A5371">
        <w:rPr>
          <w:rFonts w:ascii="Times New Roman" w:hAnsi="Times New Roman" w:cs="Times New Roman"/>
          <w:sz w:val="28"/>
          <w:szCs w:val="28"/>
        </w:rPr>
        <w:tab/>
        <w:t xml:space="preserve">экологические последствия техногенеза и пути его минимизации; </w:t>
      </w:r>
    </w:p>
    <w:p w14:paraId="6B69AC2E" w14:textId="77777777" w:rsidR="00866422" w:rsidRPr="00FC2DAC" w:rsidRDefault="00866422" w:rsidP="00305674">
      <w:pPr>
        <w:tabs>
          <w:tab w:val="left" w:pos="858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2DAC">
        <w:rPr>
          <w:rFonts w:ascii="Times New Roman" w:hAnsi="Times New Roman" w:cs="Times New Roman"/>
          <w:sz w:val="28"/>
          <w:szCs w:val="28"/>
        </w:rPr>
        <w:t>уметь:</w:t>
      </w:r>
    </w:p>
    <w:p w14:paraId="6A4A289D" w14:textId="05246664" w:rsidR="00A2647C" w:rsidRPr="00A2647C" w:rsidRDefault="00A2647C" w:rsidP="00A2647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647C">
        <w:rPr>
          <w:rFonts w:ascii="Times New Roman" w:hAnsi="Times New Roman" w:cs="Times New Roman"/>
          <w:sz w:val="28"/>
          <w:szCs w:val="28"/>
        </w:rPr>
        <w:t>–</w:t>
      </w:r>
      <w:r w:rsidRPr="00A2647C">
        <w:rPr>
          <w:rFonts w:ascii="Times New Roman" w:hAnsi="Times New Roman" w:cs="Times New Roman"/>
          <w:sz w:val="28"/>
          <w:szCs w:val="28"/>
        </w:rPr>
        <w:tab/>
        <w:t>анализировать информацию по химическому составу компонентов ландшафта с применением основных геохимических коэффициентов;</w:t>
      </w:r>
    </w:p>
    <w:p w14:paraId="3A04FC35" w14:textId="6078BA95" w:rsidR="00A2647C" w:rsidRPr="00A2647C" w:rsidRDefault="00A2647C" w:rsidP="00A2647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647C">
        <w:rPr>
          <w:rFonts w:ascii="Times New Roman" w:hAnsi="Times New Roman" w:cs="Times New Roman"/>
          <w:sz w:val="28"/>
          <w:szCs w:val="28"/>
        </w:rPr>
        <w:t>–</w:t>
      </w:r>
      <w:r w:rsidRPr="00A2647C">
        <w:rPr>
          <w:rFonts w:ascii="Times New Roman" w:hAnsi="Times New Roman" w:cs="Times New Roman"/>
          <w:sz w:val="28"/>
          <w:szCs w:val="28"/>
        </w:rPr>
        <w:tab/>
        <w:t>использовать основные законы геохимии при охране природы;</w:t>
      </w:r>
    </w:p>
    <w:p w14:paraId="6C4C49AE" w14:textId="129ABF12" w:rsidR="00A2647C" w:rsidRPr="00A2647C" w:rsidRDefault="00A2647C" w:rsidP="00A2647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647C">
        <w:rPr>
          <w:rFonts w:ascii="Times New Roman" w:hAnsi="Times New Roman" w:cs="Times New Roman"/>
          <w:sz w:val="28"/>
          <w:szCs w:val="28"/>
        </w:rPr>
        <w:t>–</w:t>
      </w:r>
      <w:r w:rsidRPr="00A2647C">
        <w:rPr>
          <w:rFonts w:ascii="Times New Roman" w:hAnsi="Times New Roman" w:cs="Times New Roman"/>
          <w:sz w:val="28"/>
          <w:szCs w:val="28"/>
        </w:rPr>
        <w:tab/>
        <w:t>картографировать геохимические ландшафты и барьеры;</w:t>
      </w:r>
    </w:p>
    <w:p w14:paraId="5FEF95ED" w14:textId="77777777" w:rsidR="00866422" w:rsidRPr="00FC2DAC" w:rsidRDefault="00866422" w:rsidP="0030567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2DAC">
        <w:rPr>
          <w:rFonts w:ascii="Times New Roman" w:hAnsi="Times New Roman" w:cs="Times New Roman"/>
          <w:sz w:val="28"/>
          <w:szCs w:val="28"/>
        </w:rPr>
        <w:t>владеть:</w:t>
      </w:r>
    </w:p>
    <w:p w14:paraId="7B7E607D" w14:textId="7F5DB7BC" w:rsidR="00A2647C" w:rsidRPr="00A2647C" w:rsidRDefault="00A2647C" w:rsidP="00A2647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A2647C">
        <w:rPr>
          <w:rFonts w:ascii="Times New Roman" w:hAnsi="Times New Roman" w:cs="Times New Roman"/>
          <w:sz w:val="28"/>
          <w:szCs w:val="28"/>
        </w:rPr>
        <w:t>методами картографирования геохимических ландшафтов;</w:t>
      </w:r>
    </w:p>
    <w:p w14:paraId="3A488AAE" w14:textId="5129196A" w:rsidR="00A2647C" w:rsidRPr="00A2647C" w:rsidRDefault="00A2647C" w:rsidP="00A2647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A2647C">
        <w:rPr>
          <w:rFonts w:ascii="Times New Roman" w:hAnsi="Times New Roman" w:cs="Times New Roman"/>
          <w:sz w:val="28"/>
          <w:szCs w:val="28"/>
        </w:rPr>
        <w:t>геохимическими методами поисков полезных ископаемых;</w:t>
      </w:r>
    </w:p>
    <w:p w14:paraId="0BFD0503" w14:textId="6F9C5B78" w:rsidR="00A2647C" w:rsidRPr="00A2647C" w:rsidRDefault="00A2647C" w:rsidP="00A2647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647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A2647C">
        <w:rPr>
          <w:rFonts w:ascii="Times New Roman" w:hAnsi="Times New Roman" w:cs="Times New Roman"/>
          <w:sz w:val="28"/>
          <w:szCs w:val="28"/>
        </w:rPr>
        <w:t>теорией геохимии для решения природоохранных задач.</w:t>
      </w:r>
    </w:p>
    <w:p w14:paraId="770A4902" w14:textId="5D89BB23" w:rsidR="00A2647C" w:rsidRDefault="00866422" w:rsidP="00305674">
      <w:pPr>
        <w:ind w:firstLine="426"/>
        <w:jc w:val="both"/>
        <w:rPr>
          <w:rFonts w:ascii="Times New Roman" w:hAnsi="Times New Roman" w:cs="Times New Roman"/>
          <w:sz w:val="28"/>
        </w:rPr>
      </w:pPr>
      <w:r w:rsidRPr="00866422">
        <w:rPr>
          <w:rFonts w:ascii="Times New Roman" w:hAnsi="Times New Roman" w:cs="Times New Roman"/>
          <w:sz w:val="28"/>
        </w:rPr>
        <w:t>Освоение учебной дисциплины «</w:t>
      </w:r>
      <w:r w:rsidR="00A2647C">
        <w:rPr>
          <w:rFonts w:ascii="Times New Roman" w:hAnsi="Times New Roman" w:cs="Times New Roman"/>
          <w:sz w:val="28"/>
        </w:rPr>
        <w:t>Геохимия</w:t>
      </w:r>
      <w:r w:rsidRPr="00866422">
        <w:rPr>
          <w:rFonts w:ascii="Times New Roman" w:hAnsi="Times New Roman" w:cs="Times New Roman"/>
          <w:sz w:val="28"/>
        </w:rPr>
        <w:t xml:space="preserve">» должно обеспечить формирование </w:t>
      </w:r>
      <w:r w:rsidR="00FC2DAC">
        <w:rPr>
          <w:rFonts w:ascii="Times New Roman" w:hAnsi="Times New Roman" w:cs="Times New Roman"/>
          <w:sz w:val="28"/>
        </w:rPr>
        <w:t xml:space="preserve">у студентов </w:t>
      </w:r>
      <w:r w:rsidRPr="00866422">
        <w:rPr>
          <w:rFonts w:ascii="Times New Roman" w:hAnsi="Times New Roman" w:cs="Times New Roman"/>
          <w:sz w:val="28"/>
        </w:rPr>
        <w:t>базовой профессиональной компетенции:</w:t>
      </w:r>
      <w:r w:rsidR="00D71147">
        <w:rPr>
          <w:rFonts w:ascii="Times New Roman" w:hAnsi="Times New Roman" w:cs="Times New Roman"/>
          <w:sz w:val="28"/>
        </w:rPr>
        <w:t xml:space="preserve"> </w:t>
      </w:r>
      <w:r w:rsidR="00A2647C">
        <w:rPr>
          <w:rFonts w:ascii="Times New Roman" w:hAnsi="Times New Roman" w:cs="Times New Roman"/>
          <w:sz w:val="28"/>
        </w:rPr>
        <w:t>и</w:t>
      </w:r>
      <w:r w:rsidR="00A2647C" w:rsidRPr="00A2647C">
        <w:rPr>
          <w:rFonts w:ascii="Times New Roman" w:hAnsi="Times New Roman" w:cs="Times New Roman"/>
          <w:sz w:val="28"/>
        </w:rPr>
        <w:t>спользовать основные законы и закономерности в области геохимии и геофизики в профессиональной деятельности</w:t>
      </w:r>
      <w:r w:rsidR="00335B38">
        <w:rPr>
          <w:rFonts w:ascii="Times New Roman" w:hAnsi="Times New Roman" w:cs="Times New Roman"/>
          <w:sz w:val="28"/>
        </w:rPr>
        <w:t>;</w:t>
      </w:r>
      <w:r w:rsidR="00A2647C">
        <w:rPr>
          <w:rFonts w:ascii="Times New Roman" w:hAnsi="Times New Roman" w:cs="Times New Roman"/>
          <w:sz w:val="28"/>
        </w:rPr>
        <w:t xml:space="preserve"> б</w:t>
      </w:r>
      <w:r w:rsidR="00A2647C" w:rsidRPr="00A2647C">
        <w:rPr>
          <w:rFonts w:ascii="Times New Roman" w:hAnsi="Times New Roman" w:cs="Times New Roman"/>
          <w:sz w:val="28"/>
        </w:rPr>
        <w:t xml:space="preserve">ыть способным использовать </w:t>
      </w:r>
      <w:r w:rsidR="00A2647C" w:rsidRPr="00A2647C">
        <w:rPr>
          <w:rFonts w:ascii="Times New Roman" w:hAnsi="Times New Roman" w:cs="Times New Roman"/>
          <w:bCs/>
          <w:sz w:val="28"/>
        </w:rPr>
        <w:t>основные законы и закономерности естественнонаучных дисциплин в профессиональной деятельности</w:t>
      </w:r>
      <w:r w:rsidR="00335B38">
        <w:rPr>
          <w:rFonts w:ascii="Times New Roman" w:hAnsi="Times New Roman" w:cs="Times New Roman"/>
          <w:bCs/>
          <w:sz w:val="28"/>
        </w:rPr>
        <w:t>;</w:t>
      </w:r>
      <w:r w:rsidR="00A2647C">
        <w:rPr>
          <w:rFonts w:ascii="Times New Roman" w:hAnsi="Times New Roman" w:cs="Times New Roman"/>
          <w:bCs/>
          <w:sz w:val="28"/>
        </w:rPr>
        <w:t xml:space="preserve"> в</w:t>
      </w:r>
      <w:r w:rsidR="00A2647C" w:rsidRPr="00A2647C">
        <w:rPr>
          <w:rFonts w:ascii="Times New Roman" w:hAnsi="Times New Roman" w:cs="Times New Roman"/>
          <w:bCs/>
          <w:sz w:val="28"/>
        </w:rPr>
        <w:t>ыявлять особенности структуры, состава и свойств географической оболочки, понимать взаимосвязи между компонентами географической оболочки для анализа закономерностей ее функционирования</w:t>
      </w:r>
      <w:r w:rsidR="00A2647C">
        <w:rPr>
          <w:rFonts w:ascii="Times New Roman" w:hAnsi="Times New Roman" w:cs="Times New Roman"/>
          <w:bCs/>
          <w:sz w:val="28"/>
        </w:rPr>
        <w:t>.</w:t>
      </w:r>
    </w:p>
    <w:p w14:paraId="1FA106AE" w14:textId="7F8A1457" w:rsidR="00F53F0A" w:rsidRDefault="00F53F0A" w:rsidP="00305674">
      <w:pPr>
        <w:spacing w:line="239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 w:rsidRPr="009068C4">
        <w:rPr>
          <w:rFonts w:ascii="Times New Roman" w:eastAsia="Times New Roman" w:hAnsi="Times New Roman" w:cs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068C4">
        <w:rPr>
          <w:rFonts w:ascii="Times New Roman" w:eastAsia="Times New Roman" w:hAnsi="Times New Roman" w:cs="Times New Roman"/>
          <w:sz w:val="28"/>
          <w:szCs w:val="28"/>
        </w:rPr>
        <w:t>культурной и общественной жизни страны.</w:t>
      </w:r>
    </w:p>
    <w:p w14:paraId="1067F2CD" w14:textId="6D946054" w:rsidR="00D71147" w:rsidRDefault="004B6CD1" w:rsidP="00305674">
      <w:pPr>
        <w:spacing w:line="239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 w:rsidRPr="004B6CD1">
        <w:rPr>
          <w:rFonts w:ascii="Times New Roman" w:eastAsia="Times New Roman" w:hAnsi="Times New Roman" w:cs="Times New Roman"/>
          <w:sz w:val="28"/>
        </w:rPr>
        <w:t>На изучение учебной дисциплины «</w:t>
      </w:r>
      <w:r w:rsidR="00A2647C">
        <w:rPr>
          <w:rFonts w:ascii="Times New Roman" w:eastAsia="Times New Roman" w:hAnsi="Times New Roman" w:cs="Times New Roman"/>
          <w:sz w:val="28"/>
        </w:rPr>
        <w:t>Геохимия</w:t>
      </w:r>
      <w:r w:rsidRPr="004B6CD1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B6CD1">
        <w:rPr>
          <w:rFonts w:ascii="Times New Roman" w:eastAsia="Times New Roman" w:hAnsi="Times New Roman" w:cs="Times New Roman"/>
          <w:sz w:val="28"/>
        </w:rPr>
        <w:t xml:space="preserve">отводится </w:t>
      </w:r>
      <w:r w:rsidR="00A2647C">
        <w:rPr>
          <w:rFonts w:ascii="Times New Roman" w:eastAsia="Times New Roman" w:hAnsi="Times New Roman" w:cs="Times New Roman"/>
          <w:sz w:val="28"/>
        </w:rPr>
        <w:t>112</w:t>
      </w:r>
      <w:r w:rsidRPr="004B6CD1">
        <w:rPr>
          <w:rFonts w:ascii="Times New Roman" w:eastAsia="Times New Roman" w:hAnsi="Times New Roman" w:cs="Times New Roman"/>
          <w:sz w:val="28"/>
        </w:rPr>
        <w:t xml:space="preserve"> часов, в том числе </w:t>
      </w:r>
      <w:r w:rsidR="00A2647C">
        <w:rPr>
          <w:rFonts w:ascii="Times New Roman" w:eastAsia="Times New Roman" w:hAnsi="Times New Roman" w:cs="Times New Roman"/>
          <w:sz w:val="28"/>
        </w:rPr>
        <w:t>6</w:t>
      </w:r>
      <w:r w:rsidR="003E562A">
        <w:rPr>
          <w:rFonts w:ascii="Times New Roman" w:eastAsia="Times New Roman" w:hAnsi="Times New Roman" w:cs="Times New Roman"/>
          <w:sz w:val="28"/>
        </w:rPr>
        <w:t>2</w:t>
      </w:r>
      <w:r w:rsidRPr="004B6CD1">
        <w:rPr>
          <w:rFonts w:ascii="Times New Roman" w:eastAsia="Times New Roman" w:hAnsi="Times New Roman" w:cs="Times New Roman"/>
          <w:sz w:val="28"/>
        </w:rPr>
        <w:t xml:space="preserve"> аудиторных час</w:t>
      </w:r>
      <w:r w:rsidR="003E562A">
        <w:rPr>
          <w:rFonts w:ascii="Times New Roman" w:eastAsia="Times New Roman" w:hAnsi="Times New Roman" w:cs="Times New Roman"/>
          <w:sz w:val="28"/>
        </w:rPr>
        <w:t>а</w:t>
      </w:r>
      <w:r w:rsidR="00B05B0B">
        <w:rPr>
          <w:rFonts w:ascii="Times New Roman" w:eastAsia="Times New Roman" w:hAnsi="Times New Roman" w:cs="Times New Roman"/>
          <w:sz w:val="28"/>
        </w:rPr>
        <w:t>.</w:t>
      </w:r>
      <w:r w:rsidR="00B05B0B" w:rsidRPr="00B05B0B">
        <w:t xml:space="preserve"> </w:t>
      </w:r>
      <w:r w:rsidR="00B05B0B" w:rsidRPr="00B05B0B">
        <w:rPr>
          <w:rFonts w:ascii="Times New Roman" w:eastAsia="Times New Roman" w:hAnsi="Times New Roman" w:cs="Times New Roman"/>
          <w:sz w:val="28"/>
        </w:rPr>
        <w:t>Примерное распределение</w:t>
      </w:r>
      <w:r w:rsidR="00B05B0B">
        <w:rPr>
          <w:rFonts w:ascii="Times New Roman" w:eastAsia="Times New Roman" w:hAnsi="Times New Roman" w:cs="Times New Roman"/>
          <w:sz w:val="28"/>
        </w:rPr>
        <w:t xml:space="preserve"> </w:t>
      </w:r>
      <w:r w:rsidR="00B05B0B" w:rsidRPr="00B05B0B">
        <w:rPr>
          <w:rFonts w:ascii="Times New Roman" w:eastAsia="Times New Roman" w:hAnsi="Times New Roman" w:cs="Times New Roman"/>
          <w:sz w:val="28"/>
        </w:rPr>
        <w:t>аудиторных часов по видам занятий:</w:t>
      </w:r>
      <w:r w:rsidRPr="004B6CD1">
        <w:rPr>
          <w:rFonts w:ascii="Times New Roman" w:eastAsia="Times New Roman" w:hAnsi="Times New Roman" w:cs="Times New Roman"/>
          <w:sz w:val="28"/>
        </w:rPr>
        <w:t xml:space="preserve"> лекции – 4</w:t>
      </w:r>
      <w:r w:rsidR="00A2647C">
        <w:rPr>
          <w:rFonts w:ascii="Times New Roman" w:eastAsia="Times New Roman" w:hAnsi="Times New Roman" w:cs="Times New Roman"/>
          <w:sz w:val="28"/>
        </w:rPr>
        <w:t>0</w:t>
      </w:r>
      <w:r w:rsidRPr="004B6CD1">
        <w:rPr>
          <w:rFonts w:ascii="Times New Roman" w:eastAsia="Times New Roman" w:hAnsi="Times New Roman" w:cs="Times New Roman"/>
          <w:sz w:val="28"/>
        </w:rPr>
        <w:t xml:space="preserve"> часов, лабораторные занятия – </w:t>
      </w:r>
      <w:r w:rsidR="00A2647C">
        <w:rPr>
          <w:rFonts w:ascii="Times New Roman" w:eastAsia="Times New Roman" w:hAnsi="Times New Roman" w:cs="Times New Roman"/>
          <w:sz w:val="28"/>
        </w:rPr>
        <w:t>2</w:t>
      </w:r>
      <w:r w:rsidR="003E562A">
        <w:rPr>
          <w:rFonts w:ascii="Times New Roman" w:eastAsia="Times New Roman" w:hAnsi="Times New Roman" w:cs="Times New Roman"/>
          <w:sz w:val="28"/>
        </w:rPr>
        <w:t>2</w:t>
      </w:r>
      <w:r w:rsidRPr="004B6CD1">
        <w:rPr>
          <w:rFonts w:ascii="Times New Roman" w:eastAsia="Times New Roman" w:hAnsi="Times New Roman" w:cs="Times New Roman"/>
          <w:sz w:val="28"/>
        </w:rPr>
        <w:t xml:space="preserve"> час</w:t>
      </w:r>
      <w:r w:rsidR="00A2647C">
        <w:rPr>
          <w:rFonts w:ascii="Times New Roman" w:eastAsia="Times New Roman" w:hAnsi="Times New Roman" w:cs="Times New Roman"/>
          <w:sz w:val="28"/>
        </w:rPr>
        <w:t>а</w:t>
      </w:r>
      <w:r w:rsidRPr="004B6CD1">
        <w:rPr>
          <w:rFonts w:ascii="Times New Roman" w:eastAsia="Times New Roman" w:hAnsi="Times New Roman" w:cs="Times New Roman"/>
          <w:sz w:val="28"/>
        </w:rPr>
        <w:t xml:space="preserve">. </w:t>
      </w:r>
    </w:p>
    <w:p w14:paraId="7EDA5618" w14:textId="595EDB8C" w:rsidR="00D71147" w:rsidRPr="0079391C" w:rsidRDefault="00F53F0A" w:rsidP="0079391C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8C4">
        <w:rPr>
          <w:rFonts w:ascii="Times New Roman" w:eastAsia="Times New Roman" w:hAnsi="Times New Roman" w:cs="Times New Roman"/>
          <w:sz w:val="28"/>
          <w:szCs w:val="28"/>
        </w:rPr>
        <w:t>Рекомендуемая форма промежуточной аттестации – экзамен.</w:t>
      </w:r>
      <w:r w:rsidR="0079391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1925DCB1" w14:textId="77777777" w:rsidR="00D71147" w:rsidRDefault="00D71147" w:rsidP="00D71147">
      <w:pPr>
        <w:spacing w:line="239" w:lineRule="auto"/>
        <w:ind w:left="260" w:firstLine="514"/>
        <w:jc w:val="both"/>
        <w:rPr>
          <w:rFonts w:ascii="Times New Roman" w:eastAsia="Times New Roman" w:hAnsi="Times New Roman" w:cs="Times New Roman"/>
          <w:sz w:val="28"/>
        </w:rPr>
      </w:pPr>
    </w:p>
    <w:p w14:paraId="72E7359B" w14:textId="359919FE" w:rsidR="00D71147" w:rsidRPr="00A61A64" w:rsidRDefault="00A61A64" w:rsidP="00A61A64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br w:type="page"/>
      </w:r>
      <w:r w:rsidR="00D71147" w:rsidRPr="00305674">
        <w:rPr>
          <w:rFonts w:ascii="Times New Roman" w:hAnsi="Times New Roman"/>
          <w:sz w:val="28"/>
          <w:szCs w:val="28"/>
        </w:rPr>
        <w:t>2.</w:t>
      </w:r>
      <w:r w:rsidR="00F82998" w:rsidRPr="00305674">
        <w:rPr>
          <w:rFonts w:ascii="Times New Roman" w:hAnsi="Times New Roman"/>
          <w:sz w:val="28"/>
          <w:szCs w:val="28"/>
        </w:rPr>
        <w:t xml:space="preserve"> </w:t>
      </w:r>
      <w:r w:rsidR="00D71147" w:rsidRPr="00305674">
        <w:rPr>
          <w:rFonts w:ascii="Times New Roman" w:hAnsi="Times New Roman"/>
          <w:sz w:val="28"/>
          <w:szCs w:val="28"/>
        </w:rPr>
        <w:t>ПРИМЕРНЫЙ ТЕМАТИЧЕСКИЙ ПЛАН</w:t>
      </w:r>
    </w:p>
    <w:p w14:paraId="2B0068C8" w14:textId="77777777" w:rsidR="00D71147" w:rsidRDefault="00D71147" w:rsidP="00D71147">
      <w:pPr>
        <w:spacing w:line="239" w:lineRule="auto"/>
        <w:ind w:left="260" w:firstLine="514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4904"/>
        <w:gridCol w:w="1276"/>
        <w:gridCol w:w="1113"/>
        <w:gridCol w:w="1702"/>
      </w:tblGrid>
      <w:tr w:rsidR="007340E2" w:rsidRPr="00F74BB8" w14:paraId="56B18E5F" w14:textId="77777777" w:rsidTr="007340E2">
        <w:tc>
          <w:tcPr>
            <w:tcW w:w="327" w:type="pct"/>
            <w:vMerge w:val="restart"/>
            <w:shd w:val="clear" w:color="auto" w:fill="auto"/>
          </w:tcPr>
          <w:p w14:paraId="49C082AB" w14:textId="77777777" w:rsidR="007340E2" w:rsidRPr="00F74BB8" w:rsidRDefault="007340E2" w:rsidP="00F74BB8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4BB8"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2548" w:type="pct"/>
            <w:vMerge w:val="restart"/>
            <w:shd w:val="clear" w:color="auto" w:fill="auto"/>
          </w:tcPr>
          <w:p w14:paraId="7961B4EE" w14:textId="77777777" w:rsidR="007340E2" w:rsidRPr="00F74BB8" w:rsidRDefault="007340E2" w:rsidP="00F74BB8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4BB8">
              <w:rPr>
                <w:rFonts w:ascii="Times New Roman" w:eastAsia="Times New Roman" w:hAnsi="Times New Roman" w:cs="Times New Roman"/>
                <w:sz w:val="28"/>
              </w:rPr>
              <w:t>Название темы</w:t>
            </w:r>
          </w:p>
        </w:tc>
        <w:tc>
          <w:tcPr>
            <w:tcW w:w="663" w:type="pct"/>
            <w:vMerge w:val="restart"/>
            <w:shd w:val="clear" w:color="auto" w:fill="auto"/>
          </w:tcPr>
          <w:p w14:paraId="3467145C" w14:textId="187374C8" w:rsidR="007340E2" w:rsidRPr="00F74BB8" w:rsidRDefault="007340E2" w:rsidP="00F74BB8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4BB8">
              <w:rPr>
                <w:rFonts w:ascii="Times New Roman" w:eastAsia="Times New Roman" w:hAnsi="Times New Roman" w:cs="Times New Roman"/>
                <w:sz w:val="28"/>
              </w:rPr>
              <w:t>Всего аудитор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Pr="00F74BB8">
              <w:rPr>
                <w:rFonts w:ascii="Times New Roman" w:eastAsia="Times New Roman" w:hAnsi="Times New Roman" w:cs="Times New Roman"/>
                <w:sz w:val="28"/>
              </w:rPr>
              <w:t>ных</w:t>
            </w:r>
          </w:p>
          <w:p w14:paraId="7184D7AC" w14:textId="77777777" w:rsidR="007340E2" w:rsidRPr="00F74BB8" w:rsidRDefault="007340E2" w:rsidP="00F74BB8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4BB8">
              <w:rPr>
                <w:rFonts w:ascii="Times New Roman" w:eastAsia="Times New Roman" w:hAnsi="Times New Roman" w:cs="Times New Roman"/>
                <w:sz w:val="28"/>
              </w:rPr>
              <w:t>часов</w:t>
            </w:r>
          </w:p>
        </w:tc>
        <w:tc>
          <w:tcPr>
            <w:tcW w:w="1462" w:type="pct"/>
            <w:gridSpan w:val="2"/>
            <w:shd w:val="clear" w:color="auto" w:fill="auto"/>
          </w:tcPr>
          <w:p w14:paraId="4D1E9A57" w14:textId="77777777" w:rsidR="007340E2" w:rsidRPr="00F74BB8" w:rsidRDefault="007340E2" w:rsidP="00F74BB8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4BB8">
              <w:rPr>
                <w:rFonts w:ascii="Times New Roman" w:eastAsia="Times New Roman" w:hAnsi="Times New Roman" w:cs="Times New Roman"/>
                <w:sz w:val="28"/>
              </w:rPr>
              <w:t>В том числе</w:t>
            </w:r>
          </w:p>
        </w:tc>
      </w:tr>
      <w:tr w:rsidR="007340E2" w:rsidRPr="00F74BB8" w14:paraId="4C9E16B8" w14:textId="77777777" w:rsidTr="007340E2">
        <w:tc>
          <w:tcPr>
            <w:tcW w:w="327" w:type="pct"/>
            <w:vMerge/>
            <w:shd w:val="clear" w:color="auto" w:fill="auto"/>
          </w:tcPr>
          <w:p w14:paraId="74AFAD79" w14:textId="77777777" w:rsidR="007340E2" w:rsidRPr="00F74BB8" w:rsidRDefault="007340E2" w:rsidP="00F74BB8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548" w:type="pct"/>
            <w:vMerge/>
            <w:shd w:val="clear" w:color="auto" w:fill="auto"/>
          </w:tcPr>
          <w:p w14:paraId="129EE86E" w14:textId="77777777" w:rsidR="007340E2" w:rsidRPr="00F74BB8" w:rsidRDefault="007340E2" w:rsidP="00F74BB8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63" w:type="pct"/>
            <w:vMerge/>
            <w:shd w:val="clear" w:color="auto" w:fill="auto"/>
          </w:tcPr>
          <w:p w14:paraId="754785F8" w14:textId="77777777" w:rsidR="007340E2" w:rsidRPr="00F74BB8" w:rsidRDefault="007340E2" w:rsidP="00F74BB8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78" w:type="pct"/>
            <w:shd w:val="clear" w:color="auto" w:fill="auto"/>
          </w:tcPr>
          <w:p w14:paraId="53EB7C45" w14:textId="77777777" w:rsidR="007340E2" w:rsidRPr="00F74BB8" w:rsidRDefault="007340E2" w:rsidP="00F74BB8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4BB8">
              <w:rPr>
                <w:rFonts w:ascii="Times New Roman" w:eastAsia="Times New Roman" w:hAnsi="Times New Roman" w:cs="Times New Roman"/>
                <w:sz w:val="28"/>
              </w:rPr>
              <w:t>лекций</w:t>
            </w:r>
          </w:p>
        </w:tc>
        <w:tc>
          <w:tcPr>
            <w:tcW w:w="884" w:type="pct"/>
            <w:shd w:val="clear" w:color="auto" w:fill="auto"/>
          </w:tcPr>
          <w:p w14:paraId="0C0B429A" w14:textId="77777777" w:rsidR="007340E2" w:rsidRPr="00F74BB8" w:rsidRDefault="007340E2" w:rsidP="00F74BB8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4BB8">
              <w:rPr>
                <w:rFonts w:ascii="Times New Roman" w:eastAsia="Times New Roman" w:hAnsi="Times New Roman" w:cs="Times New Roman"/>
                <w:sz w:val="28"/>
              </w:rPr>
              <w:t>лабораторных занятий</w:t>
            </w:r>
          </w:p>
        </w:tc>
      </w:tr>
      <w:tr w:rsidR="007340E2" w:rsidRPr="00F74BB8" w14:paraId="1D0DEA9D" w14:textId="77777777" w:rsidTr="007340E2">
        <w:tc>
          <w:tcPr>
            <w:tcW w:w="327" w:type="pct"/>
            <w:shd w:val="clear" w:color="auto" w:fill="auto"/>
          </w:tcPr>
          <w:p w14:paraId="67DA7B8A" w14:textId="77777777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4BB8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548" w:type="pct"/>
            <w:shd w:val="clear" w:color="auto" w:fill="auto"/>
          </w:tcPr>
          <w:p w14:paraId="108994AE" w14:textId="67452EA3" w:rsidR="007340E2" w:rsidRPr="00F74BB8" w:rsidRDefault="007340E2" w:rsidP="00F624DA">
            <w:pPr>
              <w:spacing w:line="239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562A">
              <w:rPr>
                <w:rFonts w:ascii="Times New Roman" w:eastAsia="Times New Roman" w:hAnsi="Times New Roman" w:cs="Times New Roman"/>
                <w:sz w:val="28"/>
              </w:rPr>
              <w:t>История развития. Прикладные аспекты геохимии. Основные законы химической природы</w:t>
            </w:r>
          </w:p>
        </w:tc>
        <w:tc>
          <w:tcPr>
            <w:tcW w:w="663" w:type="pct"/>
            <w:shd w:val="clear" w:color="auto" w:fill="auto"/>
          </w:tcPr>
          <w:p w14:paraId="091986A5" w14:textId="6C2FB414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578" w:type="pct"/>
            <w:shd w:val="clear" w:color="auto" w:fill="auto"/>
          </w:tcPr>
          <w:p w14:paraId="334F1A98" w14:textId="3EB71A0C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884" w:type="pct"/>
            <w:shd w:val="clear" w:color="auto" w:fill="auto"/>
          </w:tcPr>
          <w:p w14:paraId="7CBC0AF6" w14:textId="77777777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7340E2" w:rsidRPr="00F74BB8" w14:paraId="3CD977CB" w14:textId="77777777" w:rsidTr="007340E2">
        <w:tc>
          <w:tcPr>
            <w:tcW w:w="327" w:type="pct"/>
            <w:shd w:val="clear" w:color="auto" w:fill="auto"/>
          </w:tcPr>
          <w:p w14:paraId="39EE3CBD" w14:textId="77777777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4BB8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548" w:type="pct"/>
            <w:shd w:val="clear" w:color="auto" w:fill="auto"/>
          </w:tcPr>
          <w:p w14:paraId="341F0467" w14:textId="2AA544D8" w:rsidR="007340E2" w:rsidRPr="00F74BB8" w:rsidRDefault="007340E2" w:rsidP="00F624DA">
            <w:pPr>
              <w:spacing w:line="239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562A">
              <w:rPr>
                <w:rFonts w:ascii="Times New Roman" w:eastAsia="Times New Roman" w:hAnsi="Times New Roman" w:cs="Times New Roman"/>
                <w:sz w:val="28"/>
              </w:rPr>
              <w:t>Происхождение химических элементов. Химический состав Вселенной</w:t>
            </w:r>
          </w:p>
        </w:tc>
        <w:tc>
          <w:tcPr>
            <w:tcW w:w="663" w:type="pct"/>
            <w:shd w:val="clear" w:color="auto" w:fill="auto"/>
          </w:tcPr>
          <w:p w14:paraId="24F8B2C5" w14:textId="4036A7CD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578" w:type="pct"/>
            <w:shd w:val="clear" w:color="auto" w:fill="auto"/>
          </w:tcPr>
          <w:p w14:paraId="73EEF0C0" w14:textId="116F1BB9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884" w:type="pct"/>
            <w:shd w:val="clear" w:color="auto" w:fill="auto"/>
          </w:tcPr>
          <w:p w14:paraId="3096F701" w14:textId="0D640826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7340E2" w:rsidRPr="00F74BB8" w14:paraId="5CFAC72E" w14:textId="77777777" w:rsidTr="007340E2">
        <w:tc>
          <w:tcPr>
            <w:tcW w:w="327" w:type="pct"/>
            <w:shd w:val="clear" w:color="auto" w:fill="auto"/>
          </w:tcPr>
          <w:p w14:paraId="7DD57617" w14:textId="77777777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4BB8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548" w:type="pct"/>
            <w:shd w:val="clear" w:color="auto" w:fill="auto"/>
          </w:tcPr>
          <w:p w14:paraId="51CD581B" w14:textId="424D5865" w:rsidR="007340E2" w:rsidRPr="00F74BB8" w:rsidRDefault="007340E2" w:rsidP="00F624DA">
            <w:pPr>
              <w:spacing w:line="239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562A">
              <w:rPr>
                <w:rFonts w:ascii="Times New Roman" w:eastAsia="Times New Roman" w:hAnsi="Times New Roman" w:cs="Times New Roman"/>
                <w:sz w:val="28"/>
              </w:rPr>
              <w:t>Факторы и условия миграции элементов</w:t>
            </w:r>
          </w:p>
        </w:tc>
        <w:tc>
          <w:tcPr>
            <w:tcW w:w="663" w:type="pct"/>
            <w:shd w:val="clear" w:color="auto" w:fill="auto"/>
          </w:tcPr>
          <w:p w14:paraId="4DB9D1E2" w14:textId="4018FE47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578" w:type="pct"/>
            <w:shd w:val="clear" w:color="auto" w:fill="auto"/>
          </w:tcPr>
          <w:p w14:paraId="6CB5BABE" w14:textId="6E87481E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884" w:type="pct"/>
            <w:shd w:val="clear" w:color="auto" w:fill="auto"/>
          </w:tcPr>
          <w:p w14:paraId="12C9FD98" w14:textId="188DC828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7340E2" w:rsidRPr="00F74BB8" w14:paraId="17418948" w14:textId="77777777" w:rsidTr="007340E2">
        <w:tc>
          <w:tcPr>
            <w:tcW w:w="327" w:type="pct"/>
            <w:shd w:val="clear" w:color="auto" w:fill="auto"/>
          </w:tcPr>
          <w:p w14:paraId="1BB828B9" w14:textId="77777777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4BB8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548" w:type="pct"/>
            <w:shd w:val="clear" w:color="auto" w:fill="auto"/>
          </w:tcPr>
          <w:p w14:paraId="0C00381A" w14:textId="7FDFF0B5" w:rsidR="007340E2" w:rsidRPr="00F74BB8" w:rsidRDefault="007340E2" w:rsidP="00F624DA">
            <w:pPr>
              <w:spacing w:line="239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562A">
              <w:rPr>
                <w:rFonts w:ascii="Times New Roman" w:eastAsia="Times New Roman" w:hAnsi="Times New Roman" w:cs="Times New Roman"/>
                <w:sz w:val="28"/>
              </w:rPr>
              <w:t>Неорганические соединения в природе (минералы)</w:t>
            </w:r>
          </w:p>
        </w:tc>
        <w:tc>
          <w:tcPr>
            <w:tcW w:w="663" w:type="pct"/>
            <w:shd w:val="clear" w:color="auto" w:fill="auto"/>
          </w:tcPr>
          <w:p w14:paraId="7F74E7B4" w14:textId="19DFCF06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78" w:type="pct"/>
            <w:shd w:val="clear" w:color="auto" w:fill="auto"/>
          </w:tcPr>
          <w:p w14:paraId="42E9E64F" w14:textId="56E6A4C7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884" w:type="pct"/>
            <w:shd w:val="clear" w:color="auto" w:fill="auto"/>
          </w:tcPr>
          <w:p w14:paraId="22352E0E" w14:textId="77777777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7340E2" w:rsidRPr="00F74BB8" w14:paraId="7AE1B591" w14:textId="77777777" w:rsidTr="007340E2">
        <w:tc>
          <w:tcPr>
            <w:tcW w:w="327" w:type="pct"/>
            <w:shd w:val="clear" w:color="auto" w:fill="auto"/>
          </w:tcPr>
          <w:p w14:paraId="483C57C3" w14:textId="77777777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4BB8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548" w:type="pct"/>
            <w:shd w:val="clear" w:color="auto" w:fill="auto"/>
          </w:tcPr>
          <w:p w14:paraId="4DFFAE0E" w14:textId="4D224BD6" w:rsidR="007340E2" w:rsidRPr="00F74BB8" w:rsidRDefault="007340E2" w:rsidP="00F624DA">
            <w:pPr>
              <w:spacing w:line="239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562A">
              <w:rPr>
                <w:rFonts w:ascii="Times New Roman" w:eastAsia="Times New Roman" w:hAnsi="Times New Roman" w:cs="Times New Roman"/>
                <w:sz w:val="28"/>
              </w:rPr>
              <w:t>Органические соединения в природе</w:t>
            </w:r>
          </w:p>
        </w:tc>
        <w:tc>
          <w:tcPr>
            <w:tcW w:w="663" w:type="pct"/>
            <w:shd w:val="clear" w:color="auto" w:fill="auto"/>
          </w:tcPr>
          <w:p w14:paraId="64C51D3C" w14:textId="3A15DBDE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78" w:type="pct"/>
            <w:shd w:val="clear" w:color="auto" w:fill="auto"/>
          </w:tcPr>
          <w:p w14:paraId="78FF71F1" w14:textId="694C4620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884" w:type="pct"/>
            <w:shd w:val="clear" w:color="auto" w:fill="auto"/>
          </w:tcPr>
          <w:p w14:paraId="7AC32102" w14:textId="70D7B8FB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7340E2" w:rsidRPr="00F74BB8" w14:paraId="0EA689D6" w14:textId="77777777" w:rsidTr="007340E2">
        <w:tc>
          <w:tcPr>
            <w:tcW w:w="327" w:type="pct"/>
            <w:shd w:val="clear" w:color="auto" w:fill="auto"/>
          </w:tcPr>
          <w:p w14:paraId="3FFF68C6" w14:textId="77777777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4BB8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2548" w:type="pct"/>
            <w:shd w:val="clear" w:color="auto" w:fill="auto"/>
          </w:tcPr>
          <w:p w14:paraId="44633963" w14:textId="37C422CA" w:rsidR="007340E2" w:rsidRPr="00F74BB8" w:rsidRDefault="007340E2" w:rsidP="00F624DA">
            <w:pPr>
              <w:spacing w:line="239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562A">
              <w:rPr>
                <w:rFonts w:ascii="Times New Roman" w:eastAsia="Times New Roman" w:hAnsi="Times New Roman" w:cs="Times New Roman"/>
                <w:sz w:val="28"/>
              </w:rPr>
              <w:t>Химические элементы s-блока</w:t>
            </w:r>
          </w:p>
        </w:tc>
        <w:tc>
          <w:tcPr>
            <w:tcW w:w="663" w:type="pct"/>
            <w:shd w:val="clear" w:color="auto" w:fill="auto"/>
          </w:tcPr>
          <w:p w14:paraId="2D9D736B" w14:textId="4EA1D9AC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578" w:type="pct"/>
            <w:shd w:val="clear" w:color="auto" w:fill="auto"/>
          </w:tcPr>
          <w:p w14:paraId="0C618B4B" w14:textId="2E2B1FAE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884" w:type="pct"/>
            <w:shd w:val="clear" w:color="auto" w:fill="auto"/>
          </w:tcPr>
          <w:p w14:paraId="1529714C" w14:textId="7A109698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7340E2" w:rsidRPr="00F74BB8" w14:paraId="3022C996" w14:textId="77777777" w:rsidTr="007340E2">
        <w:tc>
          <w:tcPr>
            <w:tcW w:w="327" w:type="pct"/>
            <w:shd w:val="clear" w:color="auto" w:fill="auto"/>
          </w:tcPr>
          <w:p w14:paraId="260286A0" w14:textId="77777777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4BB8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2548" w:type="pct"/>
            <w:shd w:val="clear" w:color="auto" w:fill="auto"/>
          </w:tcPr>
          <w:p w14:paraId="18729018" w14:textId="7A77753F" w:rsidR="007340E2" w:rsidRPr="00F74BB8" w:rsidRDefault="007340E2" w:rsidP="00F624DA">
            <w:pPr>
              <w:spacing w:line="239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562A">
              <w:rPr>
                <w:rFonts w:ascii="Times New Roman" w:eastAsia="Times New Roman" w:hAnsi="Times New Roman" w:cs="Times New Roman"/>
                <w:sz w:val="28"/>
              </w:rPr>
              <w:t>Химические элементы d-блока</w:t>
            </w:r>
          </w:p>
        </w:tc>
        <w:tc>
          <w:tcPr>
            <w:tcW w:w="663" w:type="pct"/>
            <w:shd w:val="clear" w:color="auto" w:fill="auto"/>
          </w:tcPr>
          <w:p w14:paraId="7E0EA4F5" w14:textId="3EC64E57" w:rsidR="007340E2" w:rsidRPr="00F624DA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6</w:t>
            </w:r>
          </w:p>
        </w:tc>
        <w:tc>
          <w:tcPr>
            <w:tcW w:w="578" w:type="pct"/>
            <w:shd w:val="clear" w:color="auto" w:fill="auto"/>
          </w:tcPr>
          <w:p w14:paraId="12DB4CB5" w14:textId="4F8CB3AB" w:rsidR="007340E2" w:rsidRPr="00F624DA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4</w:t>
            </w:r>
          </w:p>
        </w:tc>
        <w:tc>
          <w:tcPr>
            <w:tcW w:w="884" w:type="pct"/>
            <w:shd w:val="clear" w:color="auto" w:fill="auto"/>
          </w:tcPr>
          <w:p w14:paraId="021A7F6B" w14:textId="696E3DA0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7340E2" w:rsidRPr="00F74BB8" w14:paraId="0E7DCDA6" w14:textId="77777777" w:rsidTr="007340E2">
        <w:tc>
          <w:tcPr>
            <w:tcW w:w="327" w:type="pct"/>
            <w:shd w:val="clear" w:color="auto" w:fill="auto"/>
          </w:tcPr>
          <w:p w14:paraId="419C428E" w14:textId="77777777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4BB8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2548" w:type="pct"/>
            <w:shd w:val="clear" w:color="auto" w:fill="auto"/>
          </w:tcPr>
          <w:p w14:paraId="2357B2DA" w14:textId="53D9F83B" w:rsidR="007340E2" w:rsidRPr="00F74BB8" w:rsidRDefault="007340E2" w:rsidP="00F624DA">
            <w:pPr>
              <w:spacing w:line="239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562A">
              <w:rPr>
                <w:rFonts w:ascii="Times New Roman" w:eastAsia="Times New Roman" w:hAnsi="Times New Roman" w:cs="Times New Roman"/>
                <w:sz w:val="28"/>
              </w:rPr>
              <w:t>Химические элементы р- и f-блока</w:t>
            </w:r>
          </w:p>
        </w:tc>
        <w:tc>
          <w:tcPr>
            <w:tcW w:w="663" w:type="pct"/>
            <w:shd w:val="clear" w:color="auto" w:fill="auto"/>
          </w:tcPr>
          <w:p w14:paraId="7675249E" w14:textId="2ED12641" w:rsidR="007340E2" w:rsidRPr="00F624DA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6</w:t>
            </w:r>
          </w:p>
        </w:tc>
        <w:tc>
          <w:tcPr>
            <w:tcW w:w="578" w:type="pct"/>
            <w:shd w:val="clear" w:color="auto" w:fill="auto"/>
          </w:tcPr>
          <w:p w14:paraId="070AAFEC" w14:textId="0EDE44C5" w:rsidR="007340E2" w:rsidRPr="00F624DA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4</w:t>
            </w:r>
          </w:p>
        </w:tc>
        <w:tc>
          <w:tcPr>
            <w:tcW w:w="884" w:type="pct"/>
            <w:shd w:val="clear" w:color="auto" w:fill="auto"/>
          </w:tcPr>
          <w:p w14:paraId="400BA137" w14:textId="453F1F6E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7340E2" w:rsidRPr="00F74BB8" w14:paraId="2852FEBE" w14:textId="77777777" w:rsidTr="007340E2">
        <w:tc>
          <w:tcPr>
            <w:tcW w:w="327" w:type="pct"/>
            <w:shd w:val="clear" w:color="auto" w:fill="auto"/>
          </w:tcPr>
          <w:p w14:paraId="0B47188C" w14:textId="77777777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4BB8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2548" w:type="pct"/>
            <w:shd w:val="clear" w:color="auto" w:fill="auto"/>
          </w:tcPr>
          <w:p w14:paraId="37742EBD" w14:textId="1126B631" w:rsidR="007340E2" w:rsidRPr="00F74BB8" w:rsidRDefault="007340E2" w:rsidP="00F624DA">
            <w:pPr>
              <w:spacing w:line="239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562A">
              <w:rPr>
                <w:rFonts w:ascii="Times New Roman" w:eastAsia="Times New Roman" w:hAnsi="Times New Roman" w:cs="Times New Roman"/>
                <w:sz w:val="28"/>
              </w:rPr>
              <w:t>Геохимические процессы и барьеры</w:t>
            </w:r>
          </w:p>
        </w:tc>
        <w:tc>
          <w:tcPr>
            <w:tcW w:w="663" w:type="pct"/>
            <w:shd w:val="clear" w:color="auto" w:fill="auto"/>
          </w:tcPr>
          <w:p w14:paraId="7F31EB56" w14:textId="2708A312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578" w:type="pct"/>
            <w:shd w:val="clear" w:color="auto" w:fill="auto"/>
          </w:tcPr>
          <w:p w14:paraId="391E4AEA" w14:textId="1CE5A5FA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884" w:type="pct"/>
            <w:shd w:val="clear" w:color="auto" w:fill="auto"/>
          </w:tcPr>
          <w:p w14:paraId="5A2CB279" w14:textId="21A5A5EA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7340E2" w:rsidRPr="00F74BB8" w14:paraId="3F79058B" w14:textId="77777777" w:rsidTr="007340E2">
        <w:tc>
          <w:tcPr>
            <w:tcW w:w="327" w:type="pct"/>
            <w:shd w:val="clear" w:color="auto" w:fill="auto"/>
          </w:tcPr>
          <w:p w14:paraId="1E061692" w14:textId="09FD8839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2548" w:type="pct"/>
            <w:shd w:val="clear" w:color="auto" w:fill="auto"/>
          </w:tcPr>
          <w:p w14:paraId="6A9CA7DE" w14:textId="40BE9AB9" w:rsidR="007340E2" w:rsidRPr="00F74BB8" w:rsidRDefault="007340E2" w:rsidP="00F624DA">
            <w:pPr>
              <w:spacing w:line="239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562A">
              <w:rPr>
                <w:rFonts w:ascii="Times New Roman" w:eastAsia="Times New Roman" w:hAnsi="Times New Roman" w:cs="Times New Roman"/>
                <w:sz w:val="28"/>
              </w:rPr>
              <w:t>Водная миграция элементов</w:t>
            </w:r>
          </w:p>
        </w:tc>
        <w:tc>
          <w:tcPr>
            <w:tcW w:w="663" w:type="pct"/>
            <w:shd w:val="clear" w:color="auto" w:fill="auto"/>
          </w:tcPr>
          <w:p w14:paraId="16E0DEC5" w14:textId="5D5583B3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578" w:type="pct"/>
            <w:shd w:val="clear" w:color="auto" w:fill="auto"/>
          </w:tcPr>
          <w:p w14:paraId="4BCEED5A" w14:textId="311D3513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884" w:type="pct"/>
            <w:shd w:val="clear" w:color="auto" w:fill="auto"/>
          </w:tcPr>
          <w:p w14:paraId="5C7481F7" w14:textId="6ADACB83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7340E2" w:rsidRPr="00F74BB8" w14:paraId="58205FAD" w14:textId="77777777" w:rsidTr="007340E2">
        <w:tc>
          <w:tcPr>
            <w:tcW w:w="327" w:type="pct"/>
            <w:shd w:val="clear" w:color="auto" w:fill="auto"/>
          </w:tcPr>
          <w:p w14:paraId="20D6833C" w14:textId="1410066D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2548" w:type="pct"/>
            <w:shd w:val="clear" w:color="auto" w:fill="auto"/>
          </w:tcPr>
          <w:p w14:paraId="60755130" w14:textId="7321E194" w:rsidR="007340E2" w:rsidRPr="00F74BB8" w:rsidRDefault="007340E2" w:rsidP="00F624DA">
            <w:pPr>
              <w:spacing w:line="239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562A">
              <w:rPr>
                <w:rFonts w:ascii="Times New Roman" w:eastAsia="Times New Roman" w:hAnsi="Times New Roman" w:cs="Times New Roman"/>
                <w:sz w:val="28"/>
              </w:rPr>
              <w:t>Биогенная миграция элементов</w:t>
            </w:r>
          </w:p>
        </w:tc>
        <w:tc>
          <w:tcPr>
            <w:tcW w:w="663" w:type="pct"/>
            <w:shd w:val="clear" w:color="auto" w:fill="auto"/>
          </w:tcPr>
          <w:p w14:paraId="0FB887B7" w14:textId="04F7366F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578" w:type="pct"/>
            <w:shd w:val="clear" w:color="auto" w:fill="auto"/>
          </w:tcPr>
          <w:p w14:paraId="353B32D3" w14:textId="4889D7CB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884" w:type="pct"/>
            <w:shd w:val="clear" w:color="auto" w:fill="auto"/>
          </w:tcPr>
          <w:p w14:paraId="3B199D19" w14:textId="66BE41B2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7340E2" w:rsidRPr="00F74BB8" w14:paraId="776684FD" w14:textId="77777777" w:rsidTr="007340E2">
        <w:tc>
          <w:tcPr>
            <w:tcW w:w="327" w:type="pct"/>
            <w:shd w:val="clear" w:color="auto" w:fill="auto"/>
          </w:tcPr>
          <w:p w14:paraId="6D034976" w14:textId="52D22720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2548" w:type="pct"/>
            <w:shd w:val="clear" w:color="auto" w:fill="auto"/>
          </w:tcPr>
          <w:p w14:paraId="32261700" w14:textId="765589BC" w:rsidR="007340E2" w:rsidRPr="00F74BB8" w:rsidRDefault="007340E2" w:rsidP="00F624DA">
            <w:pPr>
              <w:spacing w:line="239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562A">
              <w:rPr>
                <w:rFonts w:ascii="Times New Roman" w:eastAsia="Times New Roman" w:hAnsi="Times New Roman" w:cs="Times New Roman"/>
                <w:sz w:val="28"/>
              </w:rPr>
              <w:t>Атмосферная миграция элементов</w:t>
            </w:r>
          </w:p>
        </w:tc>
        <w:tc>
          <w:tcPr>
            <w:tcW w:w="663" w:type="pct"/>
            <w:shd w:val="clear" w:color="auto" w:fill="auto"/>
          </w:tcPr>
          <w:p w14:paraId="7A4D1A76" w14:textId="1C9C3EC8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78" w:type="pct"/>
            <w:shd w:val="clear" w:color="auto" w:fill="auto"/>
          </w:tcPr>
          <w:p w14:paraId="7AFD1B4C" w14:textId="6B2861EE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884" w:type="pct"/>
            <w:shd w:val="clear" w:color="auto" w:fill="auto"/>
          </w:tcPr>
          <w:p w14:paraId="5B0D2B51" w14:textId="77777777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7340E2" w:rsidRPr="00F74BB8" w14:paraId="61D9574A" w14:textId="77777777" w:rsidTr="007340E2">
        <w:tc>
          <w:tcPr>
            <w:tcW w:w="327" w:type="pct"/>
            <w:shd w:val="clear" w:color="auto" w:fill="auto"/>
          </w:tcPr>
          <w:p w14:paraId="3308CF47" w14:textId="57696489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2548" w:type="pct"/>
            <w:shd w:val="clear" w:color="auto" w:fill="auto"/>
          </w:tcPr>
          <w:p w14:paraId="7404A9E3" w14:textId="5C3B09A0" w:rsidR="007340E2" w:rsidRPr="00F74BB8" w:rsidRDefault="007340E2" w:rsidP="00F624DA">
            <w:pPr>
              <w:spacing w:line="239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562A">
              <w:rPr>
                <w:rFonts w:ascii="Times New Roman" w:eastAsia="Times New Roman" w:hAnsi="Times New Roman" w:cs="Times New Roman"/>
                <w:sz w:val="28"/>
              </w:rPr>
              <w:t>Техногенная миграция элементов</w:t>
            </w:r>
          </w:p>
        </w:tc>
        <w:tc>
          <w:tcPr>
            <w:tcW w:w="663" w:type="pct"/>
            <w:shd w:val="clear" w:color="auto" w:fill="auto"/>
          </w:tcPr>
          <w:p w14:paraId="71F65429" w14:textId="024372D4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578" w:type="pct"/>
            <w:shd w:val="clear" w:color="auto" w:fill="auto"/>
          </w:tcPr>
          <w:p w14:paraId="12079BEA" w14:textId="0741E9D7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884" w:type="pct"/>
            <w:shd w:val="clear" w:color="auto" w:fill="auto"/>
          </w:tcPr>
          <w:p w14:paraId="48F50C97" w14:textId="2BEB3317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7340E2" w:rsidRPr="00F74BB8" w14:paraId="0C82653B" w14:textId="77777777" w:rsidTr="007340E2">
        <w:tc>
          <w:tcPr>
            <w:tcW w:w="327" w:type="pct"/>
            <w:shd w:val="clear" w:color="auto" w:fill="auto"/>
          </w:tcPr>
          <w:p w14:paraId="13037C8B" w14:textId="7B76C2B7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2548" w:type="pct"/>
            <w:shd w:val="clear" w:color="auto" w:fill="auto"/>
          </w:tcPr>
          <w:p w14:paraId="756D60B8" w14:textId="26D222AC" w:rsidR="007340E2" w:rsidRPr="00F74BB8" w:rsidRDefault="007340E2" w:rsidP="00F624DA">
            <w:pPr>
              <w:spacing w:line="239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E562A">
              <w:rPr>
                <w:rFonts w:ascii="Times New Roman" w:eastAsia="Times New Roman" w:hAnsi="Times New Roman" w:cs="Times New Roman"/>
                <w:sz w:val="28"/>
              </w:rPr>
              <w:t>Геохимические особенности Беларуси</w:t>
            </w:r>
          </w:p>
        </w:tc>
        <w:tc>
          <w:tcPr>
            <w:tcW w:w="663" w:type="pct"/>
            <w:shd w:val="clear" w:color="auto" w:fill="auto"/>
          </w:tcPr>
          <w:p w14:paraId="00247346" w14:textId="366C13F9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578" w:type="pct"/>
            <w:shd w:val="clear" w:color="auto" w:fill="auto"/>
          </w:tcPr>
          <w:p w14:paraId="116704CC" w14:textId="06B492AF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884" w:type="pct"/>
            <w:shd w:val="clear" w:color="auto" w:fill="auto"/>
          </w:tcPr>
          <w:p w14:paraId="382FBAB6" w14:textId="7913C2A2" w:rsidR="007340E2" w:rsidRPr="00F74BB8" w:rsidRDefault="007340E2" w:rsidP="00F624D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7340E2" w:rsidRPr="00F74BB8" w14:paraId="012E552A" w14:textId="77777777" w:rsidTr="007340E2">
        <w:tc>
          <w:tcPr>
            <w:tcW w:w="327" w:type="pct"/>
            <w:shd w:val="clear" w:color="auto" w:fill="auto"/>
          </w:tcPr>
          <w:p w14:paraId="01724714" w14:textId="77777777" w:rsidR="007340E2" w:rsidRPr="00F74BB8" w:rsidRDefault="007340E2" w:rsidP="00F74BB8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548" w:type="pct"/>
            <w:shd w:val="clear" w:color="auto" w:fill="auto"/>
          </w:tcPr>
          <w:p w14:paraId="181D780D" w14:textId="77777777" w:rsidR="007340E2" w:rsidRPr="00F74BB8" w:rsidRDefault="007340E2" w:rsidP="00305674">
            <w:pPr>
              <w:spacing w:line="239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F74BB8">
              <w:rPr>
                <w:rFonts w:ascii="Times New Roman" w:eastAsia="Times New Roman" w:hAnsi="Times New Roman" w:cs="Times New Roman"/>
                <w:sz w:val="28"/>
              </w:rPr>
              <w:t>Итого</w:t>
            </w:r>
          </w:p>
        </w:tc>
        <w:tc>
          <w:tcPr>
            <w:tcW w:w="663" w:type="pct"/>
            <w:shd w:val="clear" w:color="auto" w:fill="auto"/>
          </w:tcPr>
          <w:p w14:paraId="3D933D87" w14:textId="7DBADD93" w:rsidR="007340E2" w:rsidRPr="00F74BB8" w:rsidRDefault="007340E2" w:rsidP="00F74BB8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62</w:t>
            </w:r>
          </w:p>
        </w:tc>
        <w:tc>
          <w:tcPr>
            <w:tcW w:w="578" w:type="pct"/>
            <w:shd w:val="clear" w:color="auto" w:fill="auto"/>
          </w:tcPr>
          <w:p w14:paraId="54AC28DD" w14:textId="16DC987D" w:rsidR="007340E2" w:rsidRPr="00F74BB8" w:rsidRDefault="007340E2" w:rsidP="00F74BB8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4BB8">
              <w:rPr>
                <w:rFonts w:ascii="Times New Roman" w:eastAsia="Times New Roman" w:hAnsi="Times New Roman" w:cs="Times New Roman"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884" w:type="pct"/>
            <w:shd w:val="clear" w:color="auto" w:fill="auto"/>
          </w:tcPr>
          <w:p w14:paraId="6BA88D16" w14:textId="0DB0C90F" w:rsidR="007340E2" w:rsidRPr="00F74BB8" w:rsidRDefault="007340E2" w:rsidP="00F74BB8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</w:tr>
    </w:tbl>
    <w:p w14:paraId="6985CF2C" w14:textId="77777777" w:rsidR="006F5C8E" w:rsidRDefault="006F5C8E" w:rsidP="00F82998">
      <w:pPr>
        <w:spacing w:line="239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941EAD7" w14:textId="4D86F705" w:rsidR="00D71147" w:rsidRPr="00A61A64" w:rsidRDefault="00A61A64" w:rsidP="00A61A64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br w:type="page"/>
      </w:r>
      <w:r w:rsidR="00F82998" w:rsidRPr="00305674">
        <w:rPr>
          <w:rFonts w:ascii="Times New Roman" w:hAnsi="Times New Roman"/>
          <w:sz w:val="28"/>
          <w:szCs w:val="28"/>
        </w:rPr>
        <w:t>3. СОДЕРЖАНИЕ УЧЕБНОГО МАТЕРИАЛА</w:t>
      </w:r>
    </w:p>
    <w:p w14:paraId="00DB1081" w14:textId="77777777" w:rsidR="00D71147" w:rsidRPr="00305674" w:rsidRDefault="00D71147" w:rsidP="00D71147">
      <w:pPr>
        <w:spacing w:line="239" w:lineRule="auto"/>
        <w:ind w:left="260"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14C288" w14:textId="787141C5" w:rsidR="00F82998" w:rsidRPr="00305674" w:rsidRDefault="00F82998" w:rsidP="00F8299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674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1. </w:t>
      </w:r>
      <w:r w:rsidR="009E30F8" w:rsidRPr="009E30F8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История развития. Прикладные аспекты геохимии. Основные законы химической природы</w:t>
      </w:r>
    </w:p>
    <w:p w14:paraId="0A77D8EA" w14:textId="77777777" w:rsidR="00794EA4" w:rsidRPr="00305674" w:rsidRDefault="00794EA4" w:rsidP="00F8299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2447F6" w14:textId="61143AC7" w:rsidR="009E30F8" w:rsidRPr="0076129A" w:rsidRDefault="009E30F8" w:rsidP="009E30F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0F8">
        <w:rPr>
          <w:rFonts w:ascii="Times New Roman" w:eastAsia="Times New Roman" w:hAnsi="Times New Roman" w:cs="Times New Roman"/>
          <w:sz w:val="28"/>
          <w:szCs w:val="28"/>
        </w:rPr>
        <w:t xml:space="preserve">История развития и связь геохимии с другими дисциплинами.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Классики геохимии: В.М. </w:t>
      </w:r>
      <w:r w:rsidRPr="00AE7D42">
        <w:rPr>
          <w:rFonts w:ascii="Times New Roman" w:eastAsia="Times New Roman" w:hAnsi="Times New Roman" w:cs="Times New Roman"/>
          <w:sz w:val="28"/>
          <w:szCs w:val="28"/>
        </w:rPr>
        <w:t>Гольдшмидт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E30F8">
        <w:rPr>
          <w:rFonts w:ascii="Times New Roman" w:eastAsia="Times New Roman" w:hAnsi="Times New Roman" w:cs="Times New Roman"/>
          <w:sz w:val="28"/>
          <w:szCs w:val="28"/>
        </w:rPr>
        <w:t>Ф.У. Кларк</w:t>
      </w:r>
      <w:r w:rsidRPr="00AE7D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В.И. </w:t>
      </w:r>
      <w:r w:rsidRPr="00AE7D42">
        <w:rPr>
          <w:rFonts w:ascii="Times New Roman" w:eastAsia="Times New Roman" w:hAnsi="Times New Roman" w:cs="Times New Roman"/>
          <w:sz w:val="28"/>
          <w:szCs w:val="28"/>
        </w:rPr>
        <w:t>Вернадск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AE7D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А.Е. </w:t>
      </w:r>
      <w:r w:rsidRPr="00AE7D42">
        <w:rPr>
          <w:rFonts w:ascii="Times New Roman" w:eastAsia="Times New Roman" w:hAnsi="Times New Roman" w:cs="Times New Roman"/>
          <w:sz w:val="28"/>
          <w:szCs w:val="28"/>
        </w:rPr>
        <w:t>Ферсман.</w:t>
      </w:r>
      <w:r w:rsidRPr="009E30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4E0">
        <w:rPr>
          <w:rFonts w:ascii="Times New Roman" w:eastAsia="Times New Roman" w:hAnsi="Times New Roman" w:cs="Times New Roman"/>
          <w:sz w:val="28"/>
          <w:szCs w:val="28"/>
        </w:rPr>
        <w:t>Бе</w:t>
      </w:r>
      <w:r w:rsidRPr="0076129A">
        <w:rPr>
          <w:rFonts w:ascii="Times New Roman" w:eastAsia="Times New Roman" w:hAnsi="Times New Roman" w:cs="Times New Roman"/>
          <w:sz w:val="28"/>
          <w:szCs w:val="28"/>
        </w:rPr>
        <w:t>лорусская школа геохимии</w:t>
      </w:r>
      <w:r w:rsidR="00D824E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К.И. Лукашев, В.К. </w:t>
      </w:r>
      <w:r w:rsidRPr="0076129A">
        <w:rPr>
          <w:rFonts w:ascii="Times New Roman" w:eastAsia="Times New Roman" w:hAnsi="Times New Roman" w:cs="Times New Roman"/>
          <w:sz w:val="28"/>
          <w:szCs w:val="28"/>
        </w:rPr>
        <w:t>Лукаш</w:t>
      </w:r>
      <w:r w:rsidR="00D824E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6129A">
        <w:rPr>
          <w:rFonts w:ascii="Times New Roman" w:eastAsia="Times New Roman" w:hAnsi="Times New Roman" w:cs="Times New Roman"/>
          <w:sz w:val="28"/>
          <w:szCs w:val="28"/>
        </w:rPr>
        <w:t>в, 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6129A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6129A">
        <w:rPr>
          <w:rFonts w:ascii="Times New Roman" w:eastAsia="Times New Roman" w:hAnsi="Times New Roman" w:cs="Times New Roman"/>
          <w:sz w:val="28"/>
          <w:szCs w:val="28"/>
        </w:rPr>
        <w:t xml:space="preserve"> Бордон, 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6129A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6129A">
        <w:rPr>
          <w:rFonts w:ascii="Times New Roman" w:eastAsia="Times New Roman" w:hAnsi="Times New Roman" w:cs="Times New Roman"/>
          <w:sz w:val="28"/>
          <w:szCs w:val="28"/>
        </w:rPr>
        <w:t xml:space="preserve"> Оношко, 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6129A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6129A">
        <w:rPr>
          <w:rFonts w:ascii="Times New Roman" w:eastAsia="Times New Roman" w:hAnsi="Times New Roman" w:cs="Times New Roman"/>
          <w:sz w:val="28"/>
          <w:szCs w:val="28"/>
        </w:rPr>
        <w:t>Кузнецов, 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6129A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6129A">
        <w:rPr>
          <w:rFonts w:ascii="Times New Roman" w:eastAsia="Times New Roman" w:hAnsi="Times New Roman" w:cs="Times New Roman"/>
          <w:sz w:val="28"/>
          <w:szCs w:val="28"/>
        </w:rPr>
        <w:t xml:space="preserve"> Чертко, 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6129A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6129A">
        <w:rPr>
          <w:rFonts w:ascii="Times New Roman" w:eastAsia="Times New Roman" w:hAnsi="Times New Roman" w:cs="Times New Roman"/>
          <w:sz w:val="28"/>
          <w:szCs w:val="28"/>
        </w:rPr>
        <w:t xml:space="preserve"> Хомич, 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6129A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6129A">
        <w:rPr>
          <w:rFonts w:ascii="Times New Roman" w:eastAsia="Times New Roman" w:hAnsi="Times New Roman" w:cs="Times New Roman"/>
          <w:sz w:val="28"/>
          <w:szCs w:val="28"/>
        </w:rPr>
        <w:t xml:space="preserve"> Кухарчик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др</w:t>
      </w:r>
      <w:r w:rsidRPr="0076129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FBD772" w14:textId="6391E329" w:rsidR="009E30F8" w:rsidRDefault="009E30F8" w:rsidP="00F82998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0F8">
        <w:rPr>
          <w:rFonts w:ascii="Times New Roman" w:eastAsia="Times New Roman" w:hAnsi="Times New Roman" w:cs="Times New Roman"/>
          <w:sz w:val="28"/>
          <w:szCs w:val="28"/>
        </w:rPr>
        <w:t xml:space="preserve">Геохимия и здравоохранение. Химический состав природной среды и патологическое состояние организмов в зависимости от геохимических условий. Болезни, связанные с геохимическим фактором (избытком или недостатком химических элементов). </w:t>
      </w:r>
    </w:p>
    <w:p w14:paraId="704CCE3F" w14:textId="47588984" w:rsidR="00F82998" w:rsidRPr="00F82998" w:rsidRDefault="00D824E0" w:rsidP="00F82998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D824E0">
        <w:rPr>
          <w:rFonts w:ascii="Times New Roman" w:eastAsia="Times New Roman" w:hAnsi="Times New Roman" w:cs="Times New Roman"/>
          <w:sz w:val="28"/>
          <w:szCs w:val="28"/>
        </w:rPr>
        <w:t>Прикладные аспекты геохимии. Геохимия и поиски полезных ископаемых. Выделение ореолов рассеяния химических элементов и элементов-индикаторов в пределах ореолов. Отбор образцов в зависимости от метода поисков полезных ископаемых. Сущность литогеохимического, гидрогеохимического, биогеохимического, атмогеохимического методов поиска полезных ископаемых. Основные законы химии и геохимии. Закон сохранения массы вещества. Закон постоянства состава. Закон эквивалентов. Закон кратных отношений. Закон Авогадро. Геохимические законы Гольдшмидта.</w:t>
      </w:r>
    </w:p>
    <w:p w14:paraId="4D913B66" w14:textId="77777777" w:rsidR="00F82998" w:rsidRPr="00F82998" w:rsidRDefault="00F82998" w:rsidP="00F82998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14:paraId="57A0A347" w14:textId="33BE067A" w:rsidR="00F82998" w:rsidRDefault="00F82998" w:rsidP="00F8299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F82998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Тема 2. </w:t>
      </w:r>
      <w:r w:rsidR="009E30F8" w:rsidRPr="009E30F8">
        <w:rPr>
          <w:rFonts w:ascii="Times New Roman" w:eastAsia="Times New Roman" w:hAnsi="Times New Roman" w:cs="Times New Roman"/>
          <w:b/>
          <w:bCs/>
          <w:sz w:val="28"/>
          <w:szCs w:val="28"/>
        </w:rPr>
        <w:t>Происхождение химических элементов. Химический состав Вселенной</w:t>
      </w:r>
    </w:p>
    <w:p w14:paraId="48A4B1DC" w14:textId="77777777" w:rsidR="00794EA4" w:rsidRPr="00F82998" w:rsidRDefault="00794EA4" w:rsidP="00F8299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</w:p>
    <w:p w14:paraId="1A7A3CB4" w14:textId="77777777" w:rsidR="00D824E0" w:rsidRPr="00D824E0" w:rsidRDefault="00D824E0" w:rsidP="00D824E0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4E0">
        <w:rPr>
          <w:rFonts w:ascii="Times New Roman" w:eastAsia="Times New Roman" w:hAnsi="Times New Roman" w:cs="Times New Roman"/>
          <w:sz w:val="28"/>
          <w:szCs w:val="28"/>
        </w:rPr>
        <w:t xml:space="preserve">Образование Вселенной. Элементарные частицы и строение атома. Радиоактивность. Образование звезд. Происхождение химических элементов. Процессы, участвующие в образовании химических элементов. </w:t>
      </w:r>
    </w:p>
    <w:p w14:paraId="5E7791D1" w14:textId="77777777" w:rsidR="00D824E0" w:rsidRPr="00D824E0" w:rsidRDefault="00D824E0" w:rsidP="00D824E0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4E0">
        <w:rPr>
          <w:rFonts w:ascii="Times New Roman" w:eastAsia="Times New Roman" w:hAnsi="Times New Roman" w:cs="Times New Roman"/>
          <w:sz w:val="28"/>
          <w:szCs w:val="28"/>
        </w:rPr>
        <w:t>Изотопы и их роль в решении практических задач геохимии. Варианты использования методов изотопной химии в решении научных и хозяйственных проблем. Геохимическая классификация химических элементов.</w:t>
      </w:r>
    </w:p>
    <w:p w14:paraId="4E8AE498" w14:textId="77777777" w:rsidR="00D824E0" w:rsidRPr="00D824E0" w:rsidRDefault="00D824E0" w:rsidP="00D824E0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4E0">
        <w:rPr>
          <w:rFonts w:ascii="Times New Roman" w:eastAsia="Times New Roman" w:hAnsi="Times New Roman" w:cs="Times New Roman"/>
          <w:sz w:val="28"/>
          <w:szCs w:val="28"/>
        </w:rPr>
        <w:t xml:space="preserve">Химический состав космических объектов: Вселенной, Солнца, планет, метеоритов, пыли, космических лучей. Космическая распространенность химических элементов. Связь кларка с геохимическим поведением и миграцией химических элементов. </w:t>
      </w:r>
    </w:p>
    <w:p w14:paraId="41707F40" w14:textId="77777777" w:rsidR="00D824E0" w:rsidRPr="00D824E0" w:rsidRDefault="00D824E0" w:rsidP="00D824E0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4E0">
        <w:rPr>
          <w:rFonts w:ascii="Times New Roman" w:eastAsia="Times New Roman" w:hAnsi="Times New Roman" w:cs="Times New Roman"/>
          <w:sz w:val="28"/>
          <w:szCs w:val="28"/>
        </w:rPr>
        <w:t>Химический состав Земли. Химический состав магматических, изверженных, метаморфических и осадочных пород.</w:t>
      </w:r>
    </w:p>
    <w:p w14:paraId="5379D460" w14:textId="77777777" w:rsidR="00F82998" w:rsidRPr="00F82998" w:rsidRDefault="00F82998" w:rsidP="00F82998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14:paraId="03D55B64" w14:textId="7ED25A2B" w:rsidR="00F82998" w:rsidRDefault="00F82998" w:rsidP="00F8299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F82998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Тема 3. </w:t>
      </w:r>
      <w:r w:rsidR="00D824E0" w:rsidRPr="00D824E0">
        <w:rPr>
          <w:rFonts w:ascii="Times New Roman" w:eastAsia="Times New Roman" w:hAnsi="Times New Roman" w:cs="Times New Roman"/>
          <w:b/>
          <w:bCs/>
          <w:sz w:val="28"/>
          <w:szCs w:val="28"/>
        </w:rPr>
        <w:t>Факторы и условия миграции элементов</w:t>
      </w:r>
    </w:p>
    <w:p w14:paraId="2B1FD01D" w14:textId="77777777" w:rsidR="00794EA4" w:rsidRPr="00F82998" w:rsidRDefault="00794EA4" w:rsidP="00F8299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</w:p>
    <w:p w14:paraId="52CD2E5D" w14:textId="648B51DB" w:rsidR="00D824E0" w:rsidRPr="00D824E0" w:rsidRDefault="00D824E0" w:rsidP="00D824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4E0">
        <w:rPr>
          <w:rFonts w:ascii="Times New Roman" w:eastAsia="Times New Roman" w:hAnsi="Times New Roman" w:cs="Times New Roman"/>
          <w:sz w:val="28"/>
          <w:szCs w:val="28"/>
        </w:rPr>
        <w:t xml:space="preserve">Периодический закон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Д.И. </w:t>
      </w:r>
      <w:r w:rsidRPr="00D824E0">
        <w:rPr>
          <w:rFonts w:ascii="Times New Roman" w:eastAsia="Times New Roman" w:hAnsi="Times New Roman" w:cs="Times New Roman"/>
          <w:sz w:val="28"/>
          <w:szCs w:val="28"/>
        </w:rPr>
        <w:t>Менделеева. Связь периодического закона со строением атома, свойствами химических элементов, кларком. Связь кларка с геохимическим поведением элементов.</w:t>
      </w:r>
    </w:p>
    <w:p w14:paraId="24788373" w14:textId="514E0BE8" w:rsidR="00D824E0" w:rsidRDefault="00D824E0" w:rsidP="00D824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4E0">
        <w:rPr>
          <w:rFonts w:ascii="Times New Roman" w:eastAsia="Times New Roman" w:hAnsi="Times New Roman" w:cs="Times New Roman"/>
          <w:sz w:val="28"/>
          <w:szCs w:val="28"/>
        </w:rPr>
        <w:t>Периодическая система и миграция элементов. Радиус атом и иона, ионный потенциал, комплексные соединения, электронное сродство, энергия ионизации, электроотрицательность, металлические и неметаллические свойства элементов, валентность, степень окисления, координационное число.</w:t>
      </w:r>
    </w:p>
    <w:p w14:paraId="470CBC5F" w14:textId="4EBB76F4" w:rsidR="00D824E0" w:rsidRPr="00D824E0" w:rsidRDefault="00D824E0" w:rsidP="00D824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4E0">
        <w:rPr>
          <w:rFonts w:ascii="Times New Roman" w:eastAsia="Times New Roman" w:hAnsi="Times New Roman" w:cs="Times New Roman"/>
          <w:sz w:val="28"/>
          <w:szCs w:val="28"/>
        </w:rPr>
        <w:t>Химическая связь и строение молекул</w:t>
      </w:r>
      <w:r w:rsidRPr="00D824E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D824E0">
        <w:rPr>
          <w:rFonts w:ascii="Times New Roman" w:eastAsia="Times New Roman" w:hAnsi="Times New Roman" w:cs="Times New Roman"/>
          <w:sz w:val="28"/>
          <w:szCs w:val="28"/>
        </w:rPr>
        <w:t>Энергия атомного ядра. Виды химической 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</w:t>
      </w:r>
      <w:r w:rsidRPr="00D824E0">
        <w:rPr>
          <w:rFonts w:ascii="Times New Roman" w:eastAsia="Times New Roman" w:hAnsi="Times New Roman" w:cs="Times New Roman"/>
          <w:sz w:val="28"/>
          <w:szCs w:val="28"/>
        </w:rPr>
        <w:t>х связь с миграцией элементов. Полярные молекулы. Кристаллические решетки. Химические реакции в земной коре.</w:t>
      </w:r>
    </w:p>
    <w:p w14:paraId="4EA372E9" w14:textId="77777777" w:rsidR="00D824E0" w:rsidRPr="00D824E0" w:rsidRDefault="00D824E0" w:rsidP="00D824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4E0">
        <w:rPr>
          <w:rFonts w:ascii="Times New Roman" w:eastAsia="Times New Roman" w:hAnsi="Times New Roman" w:cs="Times New Roman"/>
          <w:sz w:val="28"/>
          <w:szCs w:val="28"/>
        </w:rPr>
        <w:t xml:space="preserve">Типы химических реакций. Химическое равновесие. Принцип Ле-Шателье. Скорость химических реакций. </w:t>
      </w:r>
    </w:p>
    <w:p w14:paraId="6F7C2BC9" w14:textId="77777777" w:rsidR="00D824E0" w:rsidRPr="00D824E0" w:rsidRDefault="00D824E0" w:rsidP="00D824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4E0">
        <w:rPr>
          <w:rFonts w:ascii="Times New Roman" w:eastAsia="Times New Roman" w:hAnsi="Times New Roman" w:cs="Times New Roman"/>
          <w:sz w:val="28"/>
          <w:szCs w:val="28"/>
        </w:rPr>
        <w:t xml:space="preserve">Термодинамическая направленность геохимических процессов. Законы термодинамики. </w:t>
      </w:r>
    </w:p>
    <w:p w14:paraId="09A8A161" w14:textId="77777777" w:rsidR="00D824E0" w:rsidRPr="00D824E0" w:rsidRDefault="00D824E0" w:rsidP="00D824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4E0">
        <w:rPr>
          <w:rFonts w:ascii="Times New Roman" w:eastAsia="Times New Roman" w:hAnsi="Times New Roman" w:cs="Times New Roman"/>
          <w:sz w:val="28"/>
          <w:szCs w:val="28"/>
        </w:rPr>
        <w:t>Внешние факторы миграции: температура, давление, концентрация раствора и их влияние на миграцию и концентрацию элементов.</w:t>
      </w:r>
    </w:p>
    <w:p w14:paraId="3A2B9182" w14:textId="77777777" w:rsidR="00D824E0" w:rsidRPr="00D824E0" w:rsidRDefault="00D824E0" w:rsidP="00D824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DAFF5D" w14:textId="77777777" w:rsidR="00F82998" w:rsidRPr="00F82998" w:rsidRDefault="00F82998" w:rsidP="00F82998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</w:rPr>
      </w:pPr>
    </w:p>
    <w:p w14:paraId="60834476" w14:textId="6BADCEEA" w:rsidR="00F82998" w:rsidRDefault="00F82998" w:rsidP="00F8299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F82998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Тема 4. </w:t>
      </w:r>
      <w:r w:rsidR="00D824E0" w:rsidRPr="00D824E0">
        <w:rPr>
          <w:rFonts w:ascii="Times New Roman" w:eastAsia="Times New Roman" w:hAnsi="Times New Roman" w:cs="Times New Roman"/>
          <w:b/>
          <w:bCs/>
          <w:sz w:val="28"/>
          <w:szCs w:val="28"/>
        </w:rPr>
        <w:t>Неорганические соединения в природе (минералы)</w:t>
      </w:r>
    </w:p>
    <w:p w14:paraId="26E64D1E" w14:textId="77777777" w:rsidR="00794EA4" w:rsidRPr="00F82998" w:rsidRDefault="00794EA4" w:rsidP="00F8299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</w:p>
    <w:p w14:paraId="1970EF48" w14:textId="4A0128BC" w:rsidR="00F82998" w:rsidRPr="00D824E0" w:rsidRDefault="00D824E0" w:rsidP="00D824E0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4E0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Классификация неорганических соединений (минералов): оксиды, гидроксиды, кислоты, соли, комплексные соединения. Их встречаемость в природе, взаимодействие и результаты. </w:t>
      </w:r>
      <w:r>
        <w:rPr>
          <w:rFonts w:ascii="Times New Roman" w:eastAsia="Times New Roman" w:hAnsi="Times New Roman" w:cs="Times New Roman"/>
          <w:sz w:val="28"/>
          <w:szCs w:val="28"/>
        </w:rPr>
        <w:t>Неорганические с</w:t>
      </w:r>
      <w:r w:rsidRPr="00D824E0">
        <w:rPr>
          <w:rFonts w:ascii="Times New Roman" w:eastAsia="Times New Roman" w:hAnsi="Times New Roman" w:cs="Times New Roman"/>
          <w:sz w:val="28"/>
          <w:szCs w:val="28"/>
        </w:rPr>
        <w:t>оединения техногенного происхождения, способы их нейтрализации.</w:t>
      </w:r>
    </w:p>
    <w:p w14:paraId="1C985116" w14:textId="77777777" w:rsidR="00F82998" w:rsidRPr="00F82998" w:rsidRDefault="00F82998" w:rsidP="00F8299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</w:p>
    <w:p w14:paraId="1A6B67C0" w14:textId="1AB67EFE" w:rsidR="00F82998" w:rsidRDefault="00F82998" w:rsidP="00F8299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F82998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Тема 5. </w:t>
      </w:r>
      <w:r w:rsidR="00D824E0" w:rsidRPr="00D824E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Органические соединения в природе</w:t>
      </w:r>
    </w:p>
    <w:p w14:paraId="2577F16A" w14:textId="77777777" w:rsidR="00794EA4" w:rsidRPr="00F82998" w:rsidRDefault="00794EA4" w:rsidP="00F8299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</w:p>
    <w:p w14:paraId="33AD6BDB" w14:textId="42EBA160" w:rsidR="00D824E0" w:rsidRPr="00D824E0" w:rsidRDefault="00D824E0" w:rsidP="00D824E0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4E0">
        <w:rPr>
          <w:rFonts w:ascii="Times New Roman" w:eastAsia="Times New Roman" w:hAnsi="Times New Roman" w:cs="Times New Roman"/>
          <w:sz w:val="28"/>
          <w:szCs w:val="28"/>
        </w:rPr>
        <w:t>Природа органических соединений, их классификация, номенклатура: углеводороды, кислородсодержащие, углеводы, азотсодержащие органические соединения. Функции органических соединений в природе. Химия органического синтеза. Способы нейтрализации и утилизации токсических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органических</w:t>
      </w:r>
      <w:r w:rsidRPr="00D824E0">
        <w:rPr>
          <w:rFonts w:ascii="Times New Roman" w:eastAsia="Times New Roman" w:hAnsi="Times New Roman" w:cs="Times New Roman"/>
          <w:sz w:val="28"/>
          <w:szCs w:val="28"/>
        </w:rPr>
        <w:t xml:space="preserve"> соединений.</w:t>
      </w:r>
    </w:p>
    <w:p w14:paraId="38AED63C" w14:textId="6AD2CA72" w:rsidR="00F82998" w:rsidRPr="00D824E0" w:rsidRDefault="00F82998" w:rsidP="00F82998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FAAEA1" w14:textId="41D9A131" w:rsidR="00F82998" w:rsidRPr="00F82998" w:rsidRDefault="00F82998" w:rsidP="00F8299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F82998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Тема 6. </w:t>
      </w:r>
      <w:r w:rsidR="00D824E0" w:rsidRPr="00D824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Химические элементы </w:t>
      </w:r>
      <w:r w:rsidR="00D824E0" w:rsidRPr="00D824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</w:t>
      </w:r>
      <w:r w:rsidR="00D824E0" w:rsidRPr="00D824E0">
        <w:rPr>
          <w:rFonts w:ascii="Times New Roman" w:eastAsia="Times New Roman" w:hAnsi="Times New Roman" w:cs="Times New Roman"/>
          <w:b/>
          <w:bCs/>
          <w:sz w:val="28"/>
          <w:szCs w:val="28"/>
        </w:rPr>
        <w:t>-блока</w:t>
      </w:r>
    </w:p>
    <w:p w14:paraId="450A3952" w14:textId="77777777" w:rsidR="00794EA4" w:rsidRDefault="00794EA4" w:rsidP="00F82998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14:paraId="21513E8E" w14:textId="77777777" w:rsidR="00D824E0" w:rsidRPr="00D824E0" w:rsidRDefault="00D824E0" w:rsidP="00D824E0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4E0">
        <w:rPr>
          <w:rFonts w:ascii="Times New Roman" w:eastAsia="Times New Roman" w:hAnsi="Times New Roman" w:cs="Times New Roman"/>
          <w:sz w:val="28"/>
          <w:szCs w:val="28"/>
        </w:rPr>
        <w:t xml:space="preserve">Химические, физические и геохимические свойства элементов </w:t>
      </w:r>
      <w:r w:rsidRPr="00D824E0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s</w:t>
      </w:r>
      <w:r w:rsidRPr="00D824E0">
        <w:rPr>
          <w:rFonts w:ascii="Times New Roman" w:eastAsia="Times New Roman" w:hAnsi="Times New Roman" w:cs="Times New Roman"/>
          <w:sz w:val="28"/>
          <w:szCs w:val="28"/>
        </w:rPr>
        <w:t>-блока. Методы определения. Условия миграции, концентрации, рассеяния в земной коре и в зоне гипергенеза. Геохимическая, биологическая и экологическая функции химических элементов.</w:t>
      </w:r>
    </w:p>
    <w:p w14:paraId="6469CF76" w14:textId="77777777" w:rsidR="00F82998" w:rsidRPr="00F82998" w:rsidRDefault="00F82998" w:rsidP="00F82998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14:paraId="04E5AA93" w14:textId="77777777" w:rsidR="000F54E4" w:rsidRPr="000F54E4" w:rsidRDefault="00F82998" w:rsidP="000F54E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998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Тема 7. </w:t>
      </w:r>
      <w:r w:rsidR="000F54E4" w:rsidRPr="000F54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Химические элементы </w:t>
      </w:r>
      <w:r w:rsidR="000F54E4" w:rsidRPr="000F54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</w:t>
      </w:r>
      <w:r w:rsidR="000F54E4" w:rsidRPr="000F54E4">
        <w:rPr>
          <w:rFonts w:ascii="Times New Roman" w:eastAsia="Times New Roman" w:hAnsi="Times New Roman" w:cs="Times New Roman"/>
          <w:b/>
          <w:bCs/>
          <w:sz w:val="28"/>
          <w:szCs w:val="28"/>
        </w:rPr>
        <w:t>-блока</w:t>
      </w:r>
    </w:p>
    <w:p w14:paraId="66F376C8" w14:textId="77777777" w:rsidR="00794EA4" w:rsidRPr="00F82998" w:rsidRDefault="00794EA4" w:rsidP="00F8299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</w:p>
    <w:p w14:paraId="19910914" w14:textId="77777777" w:rsidR="000F54E4" w:rsidRPr="000F54E4" w:rsidRDefault="000F54E4" w:rsidP="000F54E4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4E4">
        <w:rPr>
          <w:rFonts w:ascii="Times New Roman" w:eastAsia="Times New Roman" w:hAnsi="Times New Roman" w:cs="Times New Roman"/>
          <w:sz w:val="28"/>
          <w:szCs w:val="28"/>
        </w:rPr>
        <w:t xml:space="preserve">Химические, физические и геохимические свойства элементов </w:t>
      </w:r>
      <w:r w:rsidRPr="000F54E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/>
        </w:rPr>
        <w:t>d</w:t>
      </w:r>
      <w:r w:rsidRPr="000F54E4">
        <w:rPr>
          <w:rFonts w:ascii="Times New Roman" w:eastAsia="Times New Roman" w:hAnsi="Times New Roman" w:cs="Times New Roman"/>
          <w:sz w:val="28"/>
          <w:szCs w:val="28"/>
        </w:rPr>
        <w:t>-блока. Методы определения. Условия миграции, концентрации, рассеяния в земной коре и в зоне гипергенеза.  Геохимическая, биологическая и экологическая функции химических элементов.</w:t>
      </w:r>
    </w:p>
    <w:p w14:paraId="593BE45C" w14:textId="77777777" w:rsidR="00F82998" w:rsidRPr="00F82998" w:rsidRDefault="00F82998" w:rsidP="00F82998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14:paraId="69B47C81" w14:textId="15539F7B" w:rsidR="00F82998" w:rsidRDefault="00F82998" w:rsidP="00F8299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F82998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Тема 8. </w:t>
      </w:r>
      <w:r w:rsidR="000F54E4" w:rsidRPr="000F54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Химические элементы </w:t>
      </w:r>
      <w:r w:rsidR="000F54E4" w:rsidRPr="000F54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</w:t>
      </w:r>
      <w:r w:rsidR="000F54E4" w:rsidRPr="000F54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и </w:t>
      </w:r>
      <w:r w:rsidR="000F54E4" w:rsidRPr="000F54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f</w:t>
      </w:r>
      <w:r w:rsidR="000F54E4" w:rsidRPr="000F54E4">
        <w:rPr>
          <w:rFonts w:ascii="Times New Roman" w:eastAsia="Times New Roman" w:hAnsi="Times New Roman" w:cs="Times New Roman"/>
          <w:b/>
          <w:bCs/>
          <w:sz w:val="28"/>
          <w:szCs w:val="28"/>
        </w:rPr>
        <w:t>-блока</w:t>
      </w:r>
    </w:p>
    <w:p w14:paraId="4C194DF5" w14:textId="77777777" w:rsidR="00794EA4" w:rsidRPr="00F82998" w:rsidRDefault="00794EA4" w:rsidP="00F8299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</w:p>
    <w:p w14:paraId="359CC60D" w14:textId="77777777" w:rsidR="000F54E4" w:rsidRPr="000F54E4" w:rsidRDefault="000F54E4" w:rsidP="000F54E4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4E4">
        <w:rPr>
          <w:rFonts w:ascii="Times New Roman" w:eastAsia="Times New Roman" w:hAnsi="Times New Roman" w:cs="Times New Roman"/>
          <w:sz w:val="28"/>
          <w:szCs w:val="28"/>
        </w:rPr>
        <w:t xml:space="preserve">Химические, физические и геохимические свойства элементов </w:t>
      </w:r>
      <w:r w:rsidRPr="000F54E4">
        <w:rPr>
          <w:rFonts w:ascii="Times New Roman" w:eastAsia="Times New Roman" w:hAnsi="Times New Roman" w:cs="Times New Roman"/>
          <w:i/>
          <w:iCs/>
          <w:sz w:val="28"/>
          <w:szCs w:val="28"/>
        </w:rPr>
        <w:t>р</w:t>
      </w:r>
      <w:r w:rsidRPr="000F54E4">
        <w:rPr>
          <w:rFonts w:ascii="Times New Roman" w:eastAsia="Times New Roman" w:hAnsi="Times New Roman" w:cs="Times New Roman"/>
          <w:sz w:val="28"/>
          <w:szCs w:val="28"/>
        </w:rPr>
        <w:t xml:space="preserve">- и </w:t>
      </w:r>
      <w:r w:rsidRPr="000F54E4">
        <w:rPr>
          <w:rFonts w:ascii="Times New Roman" w:eastAsia="Times New Roman" w:hAnsi="Times New Roman" w:cs="Times New Roman"/>
          <w:i/>
          <w:iCs/>
          <w:sz w:val="28"/>
          <w:szCs w:val="28"/>
        </w:rPr>
        <w:t>f</w:t>
      </w:r>
      <w:r w:rsidRPr="000F54E4">
        <w:rPr>
          <w:rFonts w:ascii="Times New Roman" w:eastAsia="Times New Roman" w:hAnsi="Times New Roman" w:cs="Times New Roman"/>
          <w:sz w:val="28"/>
          <w:szCs w:val="28"/>
        </w:rPr>
        <w:t>-блока. Методы определения. Условия миграции, концентрации, рассеяния в земной коре и в зоне гипергенеза. Геохимическая, биологическая и экологическая функции химических элементов.</w:t>
      </w:r>
    </w:p>
    <w:p w14:paraId="3AF6D61A" w14:textId="77777777" w:rsidR="00F82998" w:rsidRPr="00F82998" w:rsidRDefault="00F82998" w:rsidP="00F8299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</w:p>
    <w:p w14:paraId="6A3AB7C1" w14:textId="77777777" w:rsidR="000F54E4" w:rsidRPr="000F54E4" w:rsidRDefault="00F82998" w:rsidP="000F54E4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998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Тема 9. </w:t>
      </w:r>
      <w:r w:rsidR="000F54E4" w:rsidRPr="000F54E4">
        <w:rPr>
          <w:rFonts w:ascii="Times New Roman" w:eastAsia="Times New Roman" w:hAnsi="Times New Roman" w:cs="Times New Roman"/>
          <w:b/>
          <w:bCs/>
          <w:sz w:val="28"/>
          <w:szCs w:val="28"/>
        </w:rPr>
        <w:t>Геохимические процессы и барьеры</w:t>
      </w:r>
    </w:p>
    <w:p w14:paraId="1F83F47D" w14:textId="77777777" w:rsidR="00794EA4" w:rsidRDefault="00794EA4" w:rsidP="00F82998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14:paraId="09EC0A09" w14:textId="77777777" w:rsidR="000F54E4" w:rsidRPr="000F54E4" w:rsidRDefault="000F54E4" w:rsidP="000F54E4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4E4">
        <w:rPr>
          <w:rFonts w:ascii="Times New Roman" w:eastAsia="Times New Roman" w:hAnsi="Times New Roman" w:cs="Times New Roman"/>
          <w:sz w:val="28"/>
          <w:szCs w:val="28"/>
        </w:rPr>
        <w:t xml:space="preserve">Кислотно-щелочные и окислительно-восстановительные условия. Водородный показатель воды и растворов. Кислотно-щелочные условия (рН) и их влияние на миграцию элементов. Закономерности изменения кислотно-щелочных условий по природным зонам и связь их с миграцией элементов. </w:t>
      </w:r>
    </w:p>
    <w:p w14:paraId="3F49BFC1" w14:textId="1B95BC20" w:rsidR="000F54E4" w:rsidRDefault="000F54E4" w:rsidP="000F54E4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4E4">
        <w:rPr>
          <w:rFonts w:ascii="Times New Roman" w:eastAsia="Times New Roman" w:hAnsi="Times New Roman" w:cs="Times New Roman"/>
          <w:sz w:val="28"/>
          <w:szCs w:val="28"/>
        </w:rPr>
        <w:t>Основы электрохимических процессов. Равновесный электродный потенциал металла. Ряд напряжений металлов. Реакции окисления-восстановления. Окислительно-восстановительный потенциал. Формирование окислительно-восстановительных условий и их виды. Миграционная способность соединений в зависимости от величины Еh и по природным зонам.</w:t>
      </w:r>
    </w:p>
    <w:p w14:paraId="26BD6862" w14:textId="77777777" w:rsidR="000F54E4" w:rsidRPr="000F54E4" w:rsidRDefault="000F54E4" w:rsidP="000F54E4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4E4">
        <w:rPr>
          <w:rFonts w:ascii="Times New Roman" w:eastAsia="Times New Roman" w:hAnsi="Times New Roman" w:cs="Times New Roman"/>
          <w:sz w:val="28"/>
          <w:szCs w:val="28"/>
        </w:rPr>
        <w:t>Формирование классов водной миграции и полей устойчивости минералов в зависимости от сочетания величин рН и Е</w:t>
      </w:r>
      <w:r w:rsidRPr="000F54E4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0F54E4">
        <w:rPr>
          <w:rFonts w:ascii="Times New Roman" w:eastAsia="Times New Roman" w:hAnsi="Times New Roman" w:cs="Times New Roman"/>
          <w:sz w:val="28"/>
          <w:szCs w:val="28"/>
        </w:rPr>
        <w:t xml:space="preserve"> в природе. Типоморфные элементы и геохимические диктаторы. Классы водной миграции по природным зонам.</w:t>
      </w:r>
    </w:p>
    <w:p w14:paraId="4B5A3544" w14:textId="77777777" w:rsidR="000F54E4" w:rsidRPr="000F54E4" w:rsidRDefault="000F54E4" w:rsidP="000F54E4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4E4">
        <w:rPr>
          <w:rFonts w:ascii="Times New Roman" w:eastAsia="Times New Roman" w:hAnsi="Times New Roman" w:cs="Times New Roman"/>
          <w:sz w:val="28"/>
          <w:szCs w:val="28"/>
        </w:rPr>
        <w:t>Сущность геохимических процессов и их влияние на миграцию химических элементов: гидролиз, гидратация, сорбция, изоморфизм, метасоматоз, химическая денудация, фотолиз, радиолиз, фотосинтез.</w:t>
      </w:r>
    </w:p>
    <w:p w14:paraId="2EC264B5" w14:textId="5A5ECB40" w:rsidR="000F54E4" w:rsidRPr="000F54E4" w:rsidRDefault="000F54E4" w:rsidP="000F54E4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4E4">
        <w:rPr>
          <w:rFonts w:ascii="Times New Roman" w:eastAsia="Times New Roman" w:hAnsi="Times New Roman" w:cs="Times New Roman"/>
          <w:sz w:val="28"/>
          <w:szCs w:val="28"/>
        </w:rPr>
        <w:t>Геохимические барьеры и их виды: латеральные и радиальные. Роль геохимических барьеров в концентрации различных химических элементов. Механические, физико-химические, биологические и термодинамические барьеры и их проявление в ландшафтах Беларуси.</w:t>
      </w:r>
    </w:p>
    <w:p w14:paraId="1233AD4D" w14:textId="77777777" w:rsidR="00F82998" w:rsidRPr="000F54E4" w:rsidRDefault="00F82998" w:rsidP="00F8299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8C17A6" w14:textId="6FC2DB77" w:rsidR="00F82998" w:rsidRDefault="00F82998" w:rsidP="00F8299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F82998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Тема 10. </w:t>
      </w:r>
      <w:r w:rsidR="000F54E4" w:rsidRPr="000F54E4">
        <w:rPr>
          <w:rFonts w:ascii="Times New Roman" w:eastAsia="Times New Roman" w:hAnsi="Times New Roman" w:cs="Times New Roman"/>
          <w:b/>
          <w:bCs/>
          <w:sz w:val="28"/>
          <w:szCs w:val="28"/>
        </w:rPr>
        <w:t>Водная миграция элементов</w:t>
      </w:r>
    </w:p>
    <w:p w14:paraId="107414E2" w14:textId="77777777" w:rsidR="006F5C8E" w:rsidRPr="00F82998" w:rsidRDefault="006F5C8E" w:rsidP="00F8299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</w:p>
    <w:p w14:paraId="2C8A735D" w14:textId="77777777" w:rsidR="000F54E4" w:rsidRPr="000F54E4" w:rsidRDefault="000F54E4" w:rsidP="000F54E4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4E4">
        <w:rPr>
          <w:rFonts w:ascii="Times New Roman" w:eastAsia="Times New Roman" w:hAnsi="Times New Roman" w:cs="Times New Roman"/>
          <w:sz w:val="28"/>
          <w:szCs w:val="28"/>
        </w:rPr>
        <w:t xml:space="preserve">Свойства и состав воды. Диэлектрическая проницаемость, минерализация, химический состав, жесткость и агрессивность воды. Растворы. Дисперсные системы. Истинные растворы. Растворимость веществ в природе. Способы выражения концентрации раствора. Формы миграции химических элементов в воде: ионная, молекулярная, суспензионная, коллоидная, с живыми и отмершими организмами. </w:t>
      </w:r>
    </w:p>
    <w:p w14:paraId="56788CE0" w14:textId="1F77F294" w:rsidR="000F54E4" w:rsidRDefault="000F54E4" w:rsidP="000F54E4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4E4">
        <w:rPr>
          <w:rFonts w:ascii="Times New Roman" w:eastAsia="Times New Roman" w:hAnsi="Times New Roman" w:cs="Times New Roman"/>
          <w:sz w:val="28"/>
          <w:szCs w:val="28"/>
        </w:rPr>
        <w:t>Геохимическая деятельность вод: поверхностных, речных, озерных, морских, океанических и результаты этой деятельности. Оценка водной миграции химических элементов. с использованием коэффициента водной миграции. Группировка химических элементов по величине этого коэффициента.</w:t>
      </w:r>
    </w:p>
    <w:p w14:paraId="57A1CF49" w14:textId="759A1435" w:rsidR="000F54E4" w:rsidRDefault="000F54E4" w:rsidP="000F54E4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518ED7" w14:textId="7C883CEE" w:rsidR="000F54E4" w:rsidRDefault="000F54E4" w:rsidP="000F54E4">
      <w:pPr>
        <w:keepNext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F82998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Тема 1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1</w:t>
      </w:r>
      <w:r w:rsidRPr="00F82998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. </w:t>
      </w:r>
      <w:r w:rsidRPr="000F54E4">
        <w:rPr>
          <w:rFonts w:ascii="Times New Roman" w:eastAsia="Times New Roman" w:hAnsi="Times New Roman" w:cs="Times New Roman"/>
          <w:b/>
          <w:bCs/>
          <w:sz w:val="28"/>
          <w:szCs w:val="28"/>
        </w:rPr>
        <w:t>Биогенная миграция элементов</w:t>
      </w:r>
    </w:p>
    <w:p w14:paraId="00E17C1E" w14:textId="77777777" w:rsidR="000F54E4" w:rsidRPr="00F82998" w:rsidRDefault="000F54E4" w:rsidP="000F54E4">
      <w:pPr>
        <w:keepNext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</w:p>
    <w:p w14:paraId="7C6A901E" w14:textId="77777777" w:rsidR="000F54E4" w:rsidRPr="000F54E4" w:rsidRDefault="000F54E4" w:rsidP="000F54E4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4E4">
        <w:rPr>
          <w:rFonts w:ascii="Times New Roman" w:eastAsia="Times New Roman" w:hAnsi="Times New Roman" w:cs="Times New Roman"/>
          <w:sz w:val="28"/>
          <w:szCs w:val="28"/>
        </w:rPr>
        <w:t xml:space="preserve">Современные представления о биосфере. Биологический круговорот (бик) и критерии для его оценки: емкость, скорость и интенсивность. Оценка бика по природным зонам. </w:t>
      </w:r>
    </w:p>
    <w:p w14:paraId="1F27D5FF" w14:textId="77777777" w:rsidR="000F54E4" w:rsidRPr="000F54E4" w:rsidRDefault="000F54E4" w:rsidP="000F54E4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4E4">
        <w:rPr>
          <w:rFonts w:ascii="Times New Roman" w:eastAsia="Times New Roman" w:hAnsi="Times New Roman" w:cs="Times New Roman"/>
          <w:sz w:val="28"/>
          <w:szCs w:val="28"/>
        </w:rPr>
        <w:t xml:space="preserve"> Образование живого вещества. Роль фотосинтеза и других процессов в синтезе органических соединений. Основные органические соединения и их роль в живых организмах. Роль химических элементов. Химический состав растений. Избирательная концентрация химических элементов растениями на уровне семейства и вида в зависимости от химического состава субстрата, периода вегетации, возраста. Распределение химических элементов по органам растений: базипетальное и акропетальное распределение. Биолиты.</w:t>
      </w:r>
    </w:p>
    <w:p w14:paraId="56495E4B" w14:textId="77777777" w:rsidR="000F54E4" w:rsidRPr="000F54E4" w:rsidRDefault="000F54E4" w:rsidP="000F54E4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4E4">
        <w:rPr>
          <w:rFonts w:ascii="Times New Roman" w:eastAsia="Times New Roman" w:hAnsi="Times New Roman" w:cs="Times New Roman"/>
          <w:sz w:val="28"/>
          <w:szCs w:val="28"/>
        </w:rPr>
        <w:t xml:space="preserve">Разрушение органического вещества в период роста и развития и после отмирания. Роль гидролиза, окисления, гумификации, минерализации в постепенной трансформации органического вещества с образованием трех конечных групп соединений: воды, газа, золы. </w:t>
      </w:r>
      <w:bookmarkStart w:id="4" w:name="_Hlk85551797"/>
      <w:r w:rsidRPr="000F54E4">
        <w:rPr>
          <w:rFonts w:ascii="Times New Roman" w:eastAsia="Times New Roman" w:hAnsi="Times New Roman" w:cs="Times New Roman"/>
          <w:sz w:val="28"/>
          <w:szCs w:val="28"/>
        </w:rPr>
        <w:t>Закономерности изменения зольности растений (на единицу веса и единицу площади) по природным зонам</w:t>
      </w:r>
      <w:bookmarkEnd w:id="4"/>
      <w:r w:rsidRPr="000F54E4">
        <w:rPr>
          <w:rFonts w:ascii="Times New Roman" w:eastAsia="Times New Roman" w:hAnsi="Times New Roman" w:cs="Times New Roman"/>
          <w:sz w:val="28"/>
          <w:szCs w:val="28"/>
        </w:rPr>
        <w:t xml:space="preserve">. Определение типа химизма растительных сообществ по химическому составу золы. </w:t>
      </w:r>
    </w:p>
    <w:p w14:paraId="33063CA7" w14:textId="49063BB4" w:rsidR="000F54E4" w:rsidRDefault="000F54E4" w:rsidP="000F54E4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4E4">
        <w:rPr>
          <w:rFonts w:ascii="Times New Roman" w:eastAsia="Times New Roman" w:hAnsi="Times New Roman" w:cs="Times New Roman"/>
          <w:sz w:val="28"/>
          <w:szCs w:val="28"/>
        </w:rPr>
        <w:t>Влияние живых и отмерших организмов на химический состав компонентов ландшафта (воды, атмосферы, почв и пород). Формирование месторождений каустобиолитов: торфа, газа, нефти, углей и сланцев. Оценка биогенной миграции и аккумуляции химических элементов. Коэффициент биогенной аккумуляции. Группировка химических элементов по величине этого коэффициента.</w:t>
      </w:r>
    </w:p>
    <w:p w14:paraId="0F2D4CA6" w14:textId="77777777" w:rsidR="000F54E4" w:rsidRDefault="000F54E4" w:rsidP="000F54E4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8C6E9F" w14:textId="69FC8AF4" w:rsidR="000F54E4" w:rsidRDefault="000F54E4" w:rsidP="000F54E4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F82998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Тема 1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2</w:t>
      </w:r>
      <w:r w:rsidRPr="00F82998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. </w:t>
      </w:r>
      <w:r w:rsidR="00E96F9E" w:rsidRPr="00E96F9E">
        <w:rPr>
          <w:rFonts w:ascii="Times New Roman" w:eastAsia="Times New Roman" w:hAnsi="Times New Roman" w:cs="Times New Roman"/>
          <w:b/>
          <w:bCs/>
          <w:sz w:val="28"/>
          <w:szCs w:val="28"/>
        </w:rPr>
        <w:t>Атмосферная миграция элементов</w:t>
      </w:r>
    </w:p>
    <w:p w14:paraId="747C8D0B" w14:textId="77777777" w:rsidR="000F54E4" w:rsidRPr="00F82998" w:rsidRDefault="000F54E4" w:rsidP="000F54E4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</w:p>
    <w:p w14:paraId="277AB907" w14:textId="77777777" w:rsidR="00E96F9E" w:rsidRPr="00E96F9E" w:rsidRDefault="00E96F9E" w:rsidP="00E96F9E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F9E">
        <w:rPr>
          <w:rFonts w:ascii="Times New Roman" w:eastAsia="Times New Roman" w:hAnsi="Times New Roman" w:cs="Times New Roman"/>
          <w:sz w:val="28"/>
          <w:szCs w:val="28"/>
        </w:rPr>
        <w:t xml:space="preserve">Происхождение газов и их классификация. Источники и химический состав примесей в атмосфере: пары воды, пыль, аэроионы, аэрозоли, фитонциды, эфирно-масличные соединения. Техногенные примеси в атмосфере. Самоочищение атмосферы. </w:t>
      </w:r>
    </w:p>
    <w:p w14:paraId="2A190983" w14:textId="77777777" w:rsidR="00E96F9E" w:rsidRPr="00E96F9E" w:rsidRDefault="00E96F9E" w:rsidP="00E96F9E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F9E">
        <w:rPr>
          <w:rFonts w:ascii="Times New Roman" w:eastAsia="Times New Roman" w:hAnsi="Times New Roman" w:cs="Times New Roman"/>
          <w:sz w:val="28"/>
          <w:szCs w:val="28"/>
        </w:rPr>
        <w:t>География переноса и отложения химических элементов. Минерализация атмосферных осадков в зависимости от климата природной зоны, удаленности от океана, частоты выпадения осадков, времени года.</w:t>
      </w:r>
    </w:p>
    <w:p w14:paraId="1D8EBF1F" w14:textId="77777777" w:rsidR="00E96F9E" w:rsidRPr="00E96F9E" w:rsidRDefault="00E96F9E" w:rsidP="00E96F9E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F9E">
        <w:rPr>
          <w:rFonts w:ascii="Times New Roman" w:eastAsia="Times New Roman" w:hAnsi="Times New Roman" w:cs="Times New Roman"/>
          <w:sz w:val="28"/>
          <w:szCs w:val="28"/>
        </w:rPr>
        <w:t>Оценка атмосферной миграции химических элементов.</w:t>
      </w:r>
    </w:p>
    <w:p w14:paraId="2BA35073" w14:textId="33520540" w:rsidR="000F54E4" w:rsidRDefault="000F54E4" w:rsidP="000F54E4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290B29" w14:textId="4D90BBDA" w:rsidR="000F54E4" w:rsidRDefault="000F54E4" w:rsidP="000F54E4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F82998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Тема 1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3</w:t>
      </w:r>
      <w:r w:rsidRPr="00F82998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. </w:t>
      </w:r>
      <w:r w:rsidR="00E96F9E" w:rsidRPr="00E96F9E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Техногенная миграция элементов</w:t>
      </w:r>
    </w:p>
    <w:p w14:paraId="5C9E102A" w14:textId="77777777" w:rsidR="000F54E4" w:rsidRPr="00F82998" w:rsidRDefault="000F54E4" w:rsidP="000F54E4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</w:p>
    <w:p w14:paraId="22DCC0DF" w14:textId="77777777" w:rsidR="00E96F9E" w:rsidRPr="00E96F9E" w:rsidRDefault="00E96F9E" w:rsidP="00E96F9E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F9E">
        <w:rPr>
          <w:rFonts w:ascii="Times New Roman" w:eastAsia="Times New Roman" w:hAnsi="Times New Roman" w:cs="Times New Roman"/>
          <w:sz w:val="28"/>
          <w:szCs w:val="28"/>
        </w:rPr>
        <w:t xml:space="preserve">Химия техногенной миграции. Классификация техногенных соединений по их токсичности относительно к живым организмам: нейтральные, полезные, вредные. Синтез органических соединений аналогичных природным и не встречающихся в природе, особенности их утилизации. </w:t>
      </w:r>
    </w:p>
    <w:p w14:paraId="09DFE2E9" w14:textId="77777777" w:rsidR="00E96F9E" w:rsidRPr="00E96F9E" w:rsidRDefault="00E96F9E" w:rsidP="00E96F9E">
      <w:pPr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6F9E">
        <w:rPr>
          <w:rFonts w:ascii="Times New Roman" w:eastAsia="Times New Roman" w:hAnsi="Times New Roman" w:cs="Times New Roman"/>
          <w:sz w:val="28"/>
          <w:szCs w:val="28"/>
        </w:rPr>
        <w:t>Влияние техногенеза на атмосферу, гидросферу, педосферу, биосферу (живые организмы). Классификация токсических соединений и химических элементов, включающихся в миграционный поток в природе. Воздействие токсических соединений на живые организмы. Самоочищение природы и способы нейтрализации токсических соединений.</w:t>
      </w:r>
    </w:p>
    <w:p w14:paraId="6D10CB73" w14:textId="77777777" w:rsidR="00E96F9E" w:rsidRPr="00E96F9E" w:rsidRDefault="00E96F9E" w:rsidP="00E96F9E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F9E">
        <w:rPr>
          <w:rFonts w:ascii="Times New Roman" w:eastAsia="Times New Roman" w:hAnsi="Times New Roman" w:cs="Times New Roman"/>
          <w:sz w:val="28"/>
          <w:szCs w:val="28"/>
        </w:rPr>
        <w:t xml:space="preserve">Техногенные аномалии, связанные с поступлением избытка химических элементов. Формирование природных биогеохимических эндемий, связанных с избытком или недостатком одного или сочетания химических элементов. Смешанные природно-техногенные биогеохимические эндемии. </w:t>
      </w:r>
    </w:p>
    <w:p w14:paraId="3859ED91" w14:textId="77777777" w:rsidR="00E96F9E" w:rsidRPr="00E96F9E" w:rsidRDefault="00E96F9E" w:rsidP="00E96F9E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F9E">
        <w:rPr>
          <w:rFonts w:ascii="Times New Roman" w:eastAsia="Times New Roman" w:hAnsi="Times New Roman" w:cs="Times New Roman"/>
          <w:sz w:val="28"/>
          <w:szCs w:val="28"/>
        </w:rPr>
        <w:t>Культурные ландшафты (селитебные, аграрные, искусственные). Регулирование в них миграции и концентрации химических элементов. Создание оптимальных условий в культурных ландшафтах и стабилизация их во времени. Специфика техногенной геохимии агроландшафтов, горнодобывающих и городских ландшафтов, транспортных систем. Геохимические способы оптимизации ландшафтов.</w:t>
      </w:r>
    </w:p>
    <w:p w14:paraId="6CFBB801" w14:textId="77777777" w:rsidR="00E96F9E" w:rsidRPr="00E96F9E" w:rsidRDefault="00E96F9E" w:rsidP="00E96F9E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F9E">
        <w:rPr>
          <w:rFonts w:ascii="Times New Roman" w:eastAsia="Times New Roman" w:hAnsi="Times New Roman" w:cs="Times New Roman"/>
          <w:sz w:val="28"/>
          <w:szCs w:val="28"/>
        </w:rPr>
        <w:t xml:space="preserve">Оценка техногенной миграции химических элементов. Коэффициенты технофильности и деструкционной активности техногенеза. </w:t>
      </w:r>
    </w:p>
    <w:p w14:paraId="6CA027F0" w14:textId="25225297" w:rsidR="000F54E4" w:rsidRDefault="000F54E4" w:rsidP="000F54E4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760DF4" w14:textId="39AFF5DA" w:rsidR="000F54E4" w:rsidRDefault="000F54E4" w:rsidP="000F54E4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F82998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Тема 1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4</w:t>
      </w:r>
      <w:r w:rsidRPr="00F82998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. </w:t>
      </w:r>
      <w:r w:rsidR="00E96F9E" w:rsidRPr="00E96F9E">
        <w:rPr>
          <w:rFonts w:ascii="Times New Roman" w:eastAsia="Times New Roman" w:hAnsi="Times New Roman" w:cs="Times New Roman"/>
          <w:b/>
          <w:bCs/>
          <w:sz w:val="28"/>
          <w:szCs w:val="28"/>
        </w:rPr>
        <w:t>Геохимические особенности Беларуси</w:t>
      </w:r>
    </w:p>
    <w:p w14:paraId="66023709" w14:textId="77777777" w:rsidR="000F54E4" w:rsidRPr="00F82998" w:rsidRDefault="000F54E4" w:rsidP="000F54E4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</w:p>
    <w:p w14:paraId="415E4CA9" w14:textId="77777777" w:rsidR="00E96F9E" w:rsidRPr="00E96F9E" w:rsidRDefault="00E96F9E" w:rsidP="00E96F9E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F9E">
        <w:rPr>
          <w:rFonts w:ascii="Times New Roman" w:eastAsia="Times New Roman" w:hAnsi="Times New Roman" w:cs="Times New Roman"/>
          <w:sz w:val="28"/>
          <w:szCs w:val="28"/>
        </w:rPr>
        <w:t>Элементарные геохимические ландшафты Беларуси. Геохимические ландшафты.</w:t>
      </w:r>
    </w:p>
    <w:p w14:paraId="59AFD931" w14:textId="77777777" w:rsidR="00E96F9E" w:rsidRPr="00E96F9E" w:rsidRDefault="00E96F9E" w:rsidP="00E96F9E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F9E">
        <w:rPr>
          <w:rFonts w:ascii="Times New Roman" w:eastAsia="Times New Roman" w:hAnsi="Times New Roman" w:cs="Times New Roman"/>
          <w:sz w:val="28"/>
          <w:szCs w:val="28"/>
        </w:rPr>
        <w:t>Специфика проявления водной, биогенной, атмосферной, техногенной миграции в ландшафтах Беларуси. Геохимия и география радионуклидов. Формирование биогеохимических эндемий. Тип химизма коры выветривания, почв, вод, растительности. Общие тенденции проявления техногенеза в Беларуси и оценка геохимического состояния природных систем. Используемые геохимические способы оптимизации. Особенности геохимического картографирования ландшафтов.</w:t>
      </w:r>
    </w:p>
    <w:p w14:paraId="30C72227" w14:textId="77777777" w:rsidR="000F54E4" w:rsidRPr="000F54E4" w:rsidRDefault="000F54E4" w:rsidP="000F54E4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38955F" w14:textId="77777777" w:rsidR="00F82998" w:rsidRPr="000F54E4" w:rsidRDefault="00F82998" w:rsidP="000F54E4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0DB6AA" w14:textId="4DBF5B2C" w:rsidR="006F5C8E" w:rsidRPr="00A61A64" w:rsidRDefault="00A61A64" w:rsidP="00A61A64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be-BY"/>
        </w:rPr>
        <w:br w:type="page"/>
      </w:r>
      <w:r w:rsidR="006F5C8E" w:rsidRPr="00A61A64">
        <w:rPr>
          <w:rFonts w:ascii="Times New Roman" w:hAnsi="Times New Roman"/>
          <w:sz w:val="28"/>
          <w:szCs w:val="28"/>
        </w:rPr>
        <w:t>4. ИНФОРМАЦИОННО-МЕТОДИЧЕСКАЯ ЧАСТЬ</w:t>
      </w:r>
    </w:p>
    <w:p w14:paraId="52255C51" w14:textId="77777777" w:rsidR="006F5C8E" w:rsidRPr="00305674" w:rsidRDefault="006F5C8E" w:rsidP="00F82998">
      <w:pPr>
        <w:spacing w:line="239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14:paraId="7E5370FB" w14:textId="77777777" w:rsidR="006F5C8E" w:rsidRPr="00305674" w:rsidRDefault="006F5C8E" w:rsidP="001C75FD">
      <w:pPr>
        <w:spacing w:line="23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305674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4.1. </w:t>
      </w:r>
      <w:r w:rsidR="001C75FD" w:rsidRPr="00305674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Литература</w:t>
      </w:r>
    </w:p>
    <w:p w14:paraId="62223A0D" w14:textId="77777777" w:rsidR="001C75FD" w:rsidRPr="00305674" w:rsidRDefault="001C75FD" w:rsidP="001C75FD">
      <w:pPr>
        <w:spacing w:line="239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14:paraId="561A0214" w14:textId="77777777" w:rsidR="001C75FD" w:rsidRPr="00305674" w:rsidRDefault="001C75FD" w:rsidP="001C75FD">
      <w:pPr>
        <w:spacing w:line="239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305674">
        <w:rPr>
          <w:rFonts w:ascii="Times New Roman" w:eastAsia="Times New Roman" w:hAnsi="Times New Roman" w:cs="Times New Roman"/>
          <w:sz w:val="28"/>
          <w:szCs w:val="28"/>
          <w:lang w:val="be-BY"/>
        </w:rPr>
        <w:t>Основная</w:t>
      </w:r>
    </w:p>
    <w:p w14:paraId="5BC7CAAB" w14:textId="09F5D949" w:rsidR="00E96F9E" w:rsidRPr="008A3397" w:rsidRDefault="00E96F9E" w:rsidP="00E96F9E">
      <w:pPr>
        <w:pStyle w:val="a5"/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A3397">
        <w:rPr>
          <w:sz w:val="28"/>
          <w:szCs w:val="28"/>
          <w:lang w:val="be-BY"/>
        </w:rPr>
        <w:t>Чертко</w:t>
      </w:r>
      <w:r>
        <w:rPr>
          <w:sz w:val="28"/>
          <w:szCs w:val="28"/>
          <w:lang w:val="be-BY"/>
        </w:rPr>
        <w:t>,</w:t>
      </w:r>
      <w:r w:rsidRPr="008A3397">
        <w:rPr>
          <w:sz w:val="28"/>
          <w:szCs w:val="28"/>
          <w:lang w:val="be-BY"/>
        </w:rPr>
        <w:t xml:space="preserve"> Н.К. Геохимия / Н.К. Чертко. – Минск: БГУ, 2016. – 295 с.</w:t>
      </w:r>
    </w:p>
    <w:p w14:paraId="1AB6DD03" w14:textId="77777777" w:rsidR="00E96F9E" w:rsidRPr="008A3397" w:rsidRDefault="00E96F9E" w:rsidP="00E96F9E">
      <w:pPr>
        <w:pStyle w:val="a5"/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z w:val="28"/>
          <w:szCs w:val="28"/>
          <w:lang w:val="be-BY"/>
        </w:rPr>
      </w:pPr>
      <w:r w:rsidRPr="008A3397">
        <w:rPr>
          <w:sz w:val="28"/>
          <w:szCs w:val="28"/>
          <w:lang w:val="be-BY"/>
        </w:rPr>
        <w:t>Геохимия ландшафта: учеб. пособие / Н.К. Чертко, Н.В. Ковальчик, В.С. Хомич, А.А. Карпиченко, П.В. Жумарь, Т.А. Тимофеева; под ред. Н.К. Чертко. – 2-е изд., перераб. и доп. – Минск: БГУ, 2011. – 303 с.</w:t>
      </w:r>
    </w:p>
    <w:p w14:paraId="74497C3A" w14:textId="77777777" w:rsidR="00E96F9E" w:rsidRPr="008A3397" w:rsidRDefault="00E96F9E" w:rsidP="00E96F9E">
      <w:pPr>
        <w:pStyle w:val="a5"/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z w:val="28"/>
          <w:szCs w:val="28"/>
          <w:lang w:val="be-BY"/>
        </w:rPr>
      </w:pPr>
      <w:r w:rsidRPr="008A3397">
        <w:rPr>
          <w:sz w:val="28"/>
          <w:szCs w:val="28"/>
          <w:lang w:val="be-BY"/>
        </w:rPr>
        <w:t>Ковальчик, Н.В. Распространенность и виды миграции химических элементов. Практикум по геохимии: учеб.-метод. пособие / Н.В. Ковальчик, Л.И. Смыкович, А.А. Карпиченко. – Минск: БГУ, 2017. – 111 с.</w:t>
      </w:r>
    </w:p>
    <w:p w14:paraId="422FA97E" w14:textId="5B5D5490" w:rsidR="00E96F9E" w:rsidRPr="00FD1A9B" w:rsidRDefault="00E96F9E" w:rsidP="00E96F9E">
      <w:pPr>
        <w:pStyle w:val="a5"/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z w:val="28"/>
          <w:szCs w:val="28"/>
          <w:lang w:val="be-BY"/>
        </w:rPr>
      </w:pPr>
      <w:r w:rsidRPr="00FD1A9B">
        <w:rPr>
          <w:sz w:val="28"/>
          <w:szCs w:val="28"/>
          <w:lang w:val="be-BY"/>
        </w:rPr>
        <w:t>Чертко, Н.К. Геохимия в схемах: [Электронный ресурс]</w:t>
      </w:r>
      <w:r w:rsidRPr="00E96F9E">
        <w:rPr>
          <w:sz w:val="28"/>
          <w:szCs w:val="28"/>
          <w:lang w:val="be-BY"/>
        </w:rPr>
        <w:t xml:space="preserve"> </w:t>
      </w:r>
      <w:r w:rsidRPr="008A3397">
        <w:rPr>
          <w:sz w:val="28"/>
          <w:szCs w:val="28"/>
          <w:lang w:val="be-BY"/>
        </w:rPr>
        <w:t xml:space="preserve">/ Н.К. Чертко. </w:t>
      </w:r>
      <w:r w:rsidRPr="00FD1A9B">
        <w:rPr>
          <w:sz w:val="28"/>
          <w:szCs w:val="28"/>
          <w:lang w:val="be-BY"/>
        </w:rPr>
        <w:t>– Минск: БГУ, 2017.</w:t>
      </w:r>
    </w:p>
    <w:p w14:paraId="38C40CD8" w14:textId="77777777" w:rsidR="001C75FD" w:rsidRPr="00E96F9E" w:rsidRDefault="001C75FD" w:rsidP="00F82998">
      <w:pPr>
        <w:spacing w:line="239" w:lineRule="auto"/>
        <w:jc w:val="both"/>
        <w:rPr>
          <w:rFonts w:ascii="Times New Roman" w:eastAsia="Times New Roman" w:hAnsi="Times New Roman" w:cs="Times New Roman"/>
          <w:sz w:val="28"/>
          <w:lang w:val="be-BY"/>
        </w:rPr>
      </w:pPr>
    </w:p>
    <w:p w14:paraId="542D9907" w14:textId="77777777" w:rsidR="001C75FD" w:rsidRDefault="001C75FD" w:rsidP="001C75FD">
      <w:pPr>
        <w:spacing w:line="239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Дополнительная</w:t>
      </w:r>
    </w:p>
    <w:p w14:paraId="5FC4B353" w14:textId="77777777" w:rsidR="00C024E8" w:rsidRDefault="00C024E8" w:rsidP="00E96F9E">
      <w:pPr>
        <w:pStyle w:val="a5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  <w:lang w:val="be-BY"/>
        </w:rPr>
      </w:pPr>
      <w:r w:rsidRPr="00235B5D">
        <w:rPr>
          <w:sz w:val="28"/>
          <w:szCs w:val="28"/>
          <w:lang w:val="be-BY"/>
        </w:rPr>
        <w:t>Алексеенко</w:t>
      </w:r>
      <w:r>
        <w:rPr>
          <w:sz w:val="28"/>
          <w:szCs w:val="28"/>
          <w:lang w:val="be-BY"/>
        </w:rPr>
        <w:t>,</w:t>
      </w:r>
      <w:r w:rsidRPr="00235B5D">
        <w:rPr>
          <w:sz w:val="28"/>
          <w:szCs w:val="28"/>
          <w:lang w:val="be-BY"/>
        </w:rPr>
        <w:t xml:space="preserve"> В.А.</w:t>
      </w:r>
      <w:r>
        <w:rPr>
          <w:sz w:val="28"/>
          <w:szCs w:val="28"/>
          <w:lang w:val="be-BY"/>
        </w:rPr>
        <w:t xml:space="preserve"> </w:t>
      </w:r>
      <w:r w:rsidRPr="00235B5D">
        <w:rPr>
          <w:sz w:val="28"/>
          <w:szCs w:val="28"/>
          <w:lang w:val="be-BY"/>
        </w:rPr>
        <w:t>Геохимия окружающей среды: учеб. пособие для вузов</w:t>
      </w:r>
      <w:r>
        <w:rPr>
          <w:sz w:val="28"/>
          <w:szCs w:val="28"/>
          <w:lang w:val="be-BY"/>
        </w:rPr>
        <w:t xml:space="preserve"> / </w:t>
      </w:r>
      <w:r w:rsidRPr="00235B5D">
        <w:rPr>
          <w:sz w:val="28"/>
          <w:szCs w:val="28"/>
          <w:lang w:val="be-BY"/>
        </w:rPr>
        <w:t>В.А.</w:t>
      </w:r>
      <w:r>
        <w:rPr>
          <w:sz w:val="28"/>
          <w:szCs w:val="28"/>
          <w:lang w:val="be-BY"/>
        </w:rPr>
        <w:t xml:space="preserve"> </w:t>
      </w:r>
      <w:r w:rsidRPr="00235B5D">
        <w:rPr>
          <w:sz w:val="28"/>
          <w:szCs w:val="28"/>
          <w:lang w:val="be-BY"/>
        </w:rPr>
        <w:t>Алексеенко</w:t>
      </w:r>
      <w:r>
        <w:rPr>
          <w:sz w:val="28"/>
          <w:szCs w:val="28"/>
          <w:lang w:val="be-BY"/>
        </w:rPr>
        <w:t>,</w:t>
      </w:r>
      <w:r w:rsidRPr="00235B5D">
        <w:rPr>
          <w:sz w:val="28"/>
          <w:szCs w:val="28"/>
          <w:lang w:val="be-BY"/>
        </w:rPr>
        <w:t xml:space="preserve"> С.А.</w:t>
      </w:r>
      <w:r>
        <w:rPr>
          <w:sz w:val="28"/>
          <w:szCs w:val="28"/>
          <w:lang w:val="be-BY"/>
        </w:rPr>
        <w:t xml:space="preserve"> </w:t>
      </w:r>
      <w:r w:rsidRPr="00235B5D">
        <w:rPr>
          <w:sz w:val="28"/>
          <w:szCs w:val="28"/>
          <w:lang w:val="be-BY"/>
        </w:rPr>
        <w:t>Бузмаков, М.С. Панин</w:t>
      </w:r>
      <w:r>
        <w:rPr>
          <w:sz w:val="28"/>
          <w:szCs w:val="28"/>
          <w:lang w:val="be-BY"/>
        </w:rPr>
        <w:t xml:space="preserve">. – </w:t>
      </w:r>
      <w:r w:rsidRPr="00235B5D">
        <w:rPr>
          <w:sz w:val="28"/>
          <w:szCs w:val="28"/>
          <w:lang w:val="be-BY"/>
        </w:rPr>
        <w:t>Пермь: Перм. гос. нац. иссл. ун-т. – 2013.</w:t>
      </w:r>
      <w:r>
        <w:rPr>
          <w:sz w:val="28"/>
          <w:szCs w:val="28"/>
          <w:lang w:val="be-BY"/>
        </w:rPr>
        <w:t xml:space="preserve"> – 359 с.</w:t>
      </w:r>
    </w:p>
    <w:p w14:paraId="18205065" w14:textId="77777777" w:rsidR="00C024E8" w:rsidRPr="00357A11" w:rsidRDefault="00C024E8" w:rsidP="00E96F9E">
      <w:pPr>
        <w:pStyle w:val="a5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  <w:lang w:val="be-BY"/>
        </w:rPr>
      </w:pPr>
      <w:r w:rsidRPr="00357A11">
        <w:rPr>
          <w:sz w:val="28"/>
          <w:szCs w:val="28"/>
          <w:lang w:val="be-BY"/>
        </w:rPr>
        <w:t>Алексеенко, В.А. Основы экологической геохимии: термины, понятия,  законы:  учебник  и  практикум  для  бакалавриата  и  магистратуры  /  В.А. Алексеенко, Т.В. Жуйкова, Н.В. Швыдкая. – Нижний Тагил, 2019. – 336 с.</w:t>
      </w:r>
    </w:p>
    <w:p w14:paraId="2AB8F2FB" w14:textId="77777777" w:rsidR="00C024E8" w:rsidRPr="00803D05" w:rsidRDefault="00C024E8" w:rsidP="00E96F9E">
      <w:pPr>
        <w:pStyle w:val="a5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  <w:lang w:val="be-BY"/>
        </w:rPr>
      </w:pPr>
      <w:r w:rsidRPr="00803D05">
        <w:rPr>
          <w:sz w:val="28"/>
          <w:szCs w:val="28"/>
          <w:lang w:val="be-BY"/>
        </w:rPr>
        <w:t>Алексеенко, В.А. Экологическая геохимия / В.А. Алексеенко. – М.: Логос, 2000. – 627 с.</w:t>
      </w:r>
    </w:p>
    <w:p w14:paraId="144E5B2E" w14:textId="77777777" w:rsidR="00C024E8" w:rsidRDefault="00C024E8" w:rsidP="00E96F9E">
      <w:pPr>
        <w:pStyle w:val="a5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75720">
        <w:rPr>
          <w:sz w:val="28"/>
          <w:szCs w:val="28"/>
        </w:rPr>
        <w:t>Арбузов, С.И. Геохимия радиоактивных элементов: учебное пособие для вузов / С.И. Арбузов, Л.П. Рихванов. – Томск: Национальный исследовательский Томский политехнический университет, 2009. – 300 с.</w:t>
      </w:r>
    </w:p>
    <w:p w14:paraId="1D0CBEF1" w14:textId="77777777" w:rsidR="00C024E8" w:rsidRPr="00A0428F" w:rsidRDefault="00C024E8" w:rsidP="00E96F9E">
      <w:pPr>
        <w:pStyle w:val="a5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21598">
        <w:rPr>
          <w:sz w:val="28"/>
          <w:szCs w:val="28"/>
        </w:rPr>
        <w:t>Буланов, В.</w:t>
      </w:r>
      <w:r>
        <w:rPr>
          <w:sz w:val="28"/>
          <w:szCs w:val="28"/>
        </w:rPr>
        <w:t>А.</w:t>
      </w:r>
      <w:r w:rsidRPr="00521598">
        <w:rPr>
          <w:sz w:val="28"/>
          <w:szCs w:val="28"/>
        </w:rPr>
        <w:t xml:space="preserve"> Геохимические методы поисков месторождений полезных ископаемых </w:t>
      </w:r>
      <w:r>
        <w:rPr>
          <w:sz w:val="28"/>
          <w:szCs w:val="28"/>
        </w:rPr>
        <w:t xml:space="preserve">/ </w:t>
      </w:r>
      <w:r w:rsidRPr="00521598">
        <w:rPr>
          <w:sz w:val="28"/>
          <w:szCs w:val="28"/>
        </w:rPr>
        <w:t>В.</w:t>
      </w:r>
      <w:r>
        <w:rPr>
          <w:sz w:val="28"/>
          <w:szCs w:val="28"/>
        </w:rPr>
        <w:t>А.</w:t>
      </w:r>
      <w:r w:rsidRPr="00521598">
        <w:rPr>
          <w:sz w:val="28"/>
          <w:szCs w:val="28"/>
        </w:rPr>
        <w:t xml:space="preserve"> Буланов</w:t>
      </w:r>
      <w:r>
        <w:rPr>
          <w:sz w:val="28"/>
          <w:szCs w:val="28"/>
        </w:rPr>
        <w:t xml:space="preserve">, С.А. </w:t>
      </w:r>
      <w:r w:rsidRPr="00521598">
        <w:rPr>
          <w:sz w:val="28"/>
          <w:szCs w:val="28"/>
        </w:rPr>
        <w:t xml:space="preserve">Сасим. – </w:t>
      </w:r>
      <w:r>
        <w:rPr>
          <w:sz w:val="28"/>
          <w:szCs w:val="28"/>
        </w:rPr>
        <w:t>М.</w:t>
      </w:r>
      <w:r w:rsidRPr="00521598">
        <w:rPr>
          <w:sz w:val="28"/>
          <w:szCs w:val="28"/>
        </w:rPr>
        <w:t>, 2021.</w:t>
      </w:r>
      <w:r>
        <w:rPr>
          <w:sz w:val="28"/>
          <w:szCs w:val="28"/>
        </w:rPr>
        <w:t xml:space="preserve"> – 165 с.</w:t>
      </w:r>
    </w:p>
    <w:p w14:paraId="0D05E51E" w14:textId="77777777" w:rsidR="00C024E8" w:rsidRPr="00A23CEF" w:rsidRDefault="00C024E8" w:rsidP="00E96F9E">
      <w:pPr>
        <w:pStyle w:val="a5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  <w:lang w:val="be-BY"/>
        </w:rPr>
      </w:pPr>
      <w:r w:rsidRPr="0012176F">
        <w:rPr>
          <w:sz w:val="28"/>
          <w:szCs w:val="28"/>
        </w:rPr>
        <w:t>Глазовская, М.А. Геохимия природных и техногенных ландшафтов: (ландшафтно-геохимические процессы)</w:t>
      </w:r>
      <w:r>
        <w:rPr>
          <w:sz w:val="28"/>
          <w:szCs w:val="28"/>
        </w:rPr>
        <w:t xml:space="preserve"> </w:t>
      </w:r>
      <w:r w:rsidRPr="0012176F">
        <w:rPr>
          <w:sz w:val="28"/>
          <w:szCs w:val="28"/>
        </w:rPr>
        <w:t>/ М.А. Глазовская. – Москва: Географический факультет МГУ, 2007. – 350 с.</w:t>
      </w:r>
    </w:p>
    <w:p w14:paraId="363360E7" w14:textId="77777777" w:rsidR="00C024E8" w:rsidRDefault="00C024E8" w:rsidP="00E96F9E">
      <w:pPr>
        <w:pStyle w:val="a5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  <w:lang w:val="be-BY"/>
        </w:rPr>
      </w:pPr>
      <w:r w:rsidRPr="00A23CEF">
        <w:rPr>
          <w:sz w:val="28"/>
          <w:szCs w:val="28"/>
          <w:lang w:val="be-BY"/>
        </w:rPr>
        <w:t xml:space="preserve">Городская среда: геоэкологические аспекты / В.С. Хомич [и др.]. – Минск: Беларуская навука, 2013. </w:t>
      </w:r>
      <w:r>
        <w:rPr>
          <w:sz w:val="28"/>
          <w:szCs w:val="28"/>
          <w:lang w:val="be-BY"/>
        </w:rPr>
        <w:t xml:space="preserve">– </w:t>
      </w:r>
      <w:r w:rsidRPr="00A23CEF">
        <w:rPr>
          <w:sz w:val="28"/>
          <w:szCs w:val="28"/>
          <w:lang w:val="be-BY"/>
        </w:rPr>
        <w:t>281 с.</w:t>
      </w:r>
    </w:p>
    <w:p w14:paraId="6C194FD0" w14:textId="77777777" w:rsidR="00C024E8" w:rsidRPr="00FD1A9B" w:rsidRDefault="00C024E8" w:rsidP="00E96F9E">
      <w:pPr>
        <w:pStyle w:val="a5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  <w:lang w:val="be-BY"/>
        </w:rPr>
      </w:pPr>
      <w:r w:rsidRPr="00FD1A9B">
        <w:rPr>
          <w:sz w:val="28"/>
          <w:szCs w:val="28"/>
        </w:rPr>
        <w:t>Матвеев</w:t>
      </w:r>
      <w:r>
        <w:rPr>
          <w:sz w:val="28"/>
          <w:szCs w:val="28"/>
        </w:rPr>
        <w:t>,</w:t>
      </w:r>
      <w:r w:rsidRPr="00FD1A9B">
        <w:rPr>
          <w:sz w:val="28"/>
          <w:szCs w:val="28"/>
        </w:rPr>
        <w:t xml:space="preserve"> А.</w:t>
      </w:r>
      <w:r>
        <w:rPr>
          <w:sz w:val="28"/>
          <w:szCs w:val="28"/>
        </w:rPr>
        <w:t>В.</w:t>
      </w:r>
      <w:r w:rsidRPr="00FD1A9B">
        <w:rPr>
          <w:sz w:val="28"/>
          <w:szCs w:val="28"/>
        </w:rPr>
        <w:t>, Геохимия четвертичных отложений Беларуси</w:t>
      </w:r>
      <w:r>
        <w:rPr>
          <w:sz w:val="28"/>
          <w:szCs w:val="28"/>
        </w:rPr>
        <w:t xml:space="preserve"> / А.В. Матвеев, В.Е. </w:t>
      </w:r>
      <w:r w:rsidRPr="00FD1A9B">
        <w:rPr>
          <w:sz w:val="28"/>
          <w:szCs w:val="28"/>
        </w:rPr>
        <w:t xml:space="preserve">Бордон. – </w:t>
      </w:r>
      <w:r>
        <w:rPr>
          <w:sz w:val="28"/>
          <w:szCs w:val="28"/>
        </w:rPr>
        <w:t>Минск: Беларус. навука</w:t>
      </w:r>
      <w:r w:rsidRPr="00FD1A9B">
        <w:rPr>
          <w:sz w:val="28"/>
          <w:szCs w:val="28"/>
        </w:rPr>
        <w:t>, 201</w:t>
      </w:r>
      <w:r>
        <w:rPr>
          <w:sz w:val="28"/>
          <w:szCs w:val="28"/>
        </w:rPr>
        <w:t>3</w:t>
      </w:r>
      <w:r w:rsidRPr="00FD1A9B">
        <w:rPr>
          <w:sz w:val="28"/>
          <w:szCs w:val="28"/>
        </w:rPr>
        <w:t>.</w:t>
      </w:r>
      <w:r>
        <w:rPr>
          <w:sz w:val="28"/>
          <w:szCs w:val="28"/>
        </w:rPr>
        <w:t xml:space="preserve"> – 191 с.</w:t>
      </w:r>
    </w:p>
    <w:p w14:paraId="2217CCDC" w14:textId="77777777" w:rsidR="00C024E8" w:rsidRDefault="00C024E8" w:rsidP="00C024E8">
      <w:pPr>
        <w:pStyle w:val="a5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566DA">
        <w:rPr>
          <w:sz w:val="28"/>
          <w:szCs w:val="28"/>
        </w:rPr>
        <w:t>Махнач, А.А. Геохимия стабильных изотопов в платформенном чехле Беларуси / А.А. Махнач, Н.А. Махнач, Б.Г. Покровский. – Минск: Беларуская навука, 2022. – 373 с.</w:t>
      </w:r>
    </w:p>
    <w:p w14:paraId="061AD5CA" w14:textId="77777777" w:rsidR="00C024E8" w:rsidRPr="00BC0E53" w:rsidRDefault="00C024E8" w:rsidP="00E96F9E">
      <w:pPr>
        <w:pStyle w:val="a5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  <w:lang w:val="be-BY"/>
        </w:rPr>
      </w:pPr>
      <w:r w:rsidRPr="00BC0E53">
        <w:rPr>
          <w:sz w:val="28"/>
          <w:szCs w:val="28"/>
          <w:lang w:val="be-BY"/>
        </w:rPr>
        <w:t>Мычко</w:t>
      </w:r>
      <w:r>
        <w:rPr>
          <w:sz w:val="28"/>
          <w:szCs w:val="28"/>
          <w:lang w:val="be-BY"/>
        </w:rPr>
        <w:t>,</w:t>
      </w:r>
      <w:r w:rsidRPr="00BC0E53">
        <w:rPr>
          <w:sz w:val="28"/>
          <w:szCs w:val="28"/>
          <w:lang w:val="be-BY"/>
        </w:rPr>
        <w:t xml:space="preserve"> Д.И. Основы геохимии. Неорганическая химия: Учеб.-метод. комплекс / Д.И. Мычко. – Минск: БГУ, 2004.– 244 с.</w:t>
      </w:r>
    </w:p>
    <w:p w14:paraId="4E884CE5" w14:textId="77777777" w:rsidR="00C024E8" w:rsidRDefault="00C024E8" w:rsidP="00E96F9E">
      <w:pPr>
        <w:pStyle w:val="a5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  <w:lang w:val="be-BY"/>
        </w:rPr>
      </w:pPr>
      <w:r w:rsidRPr="00FD1A9B">
        <w:rPr>
          <w:sz w:val="28"/>
          <w:szCs w:val="28"/>
          <w:lang w:val="be-BY"/>
        </w:rPr>
        <w:t>Общая геохимия</w:t>
      </w:r>
      <w:r>
        <w:rPr>
          <w:sz w:val="28"/>
          <w:szCs w:val="28"/>
          <w:lang w:val="be-BY"/>
        </w:rPr>
        <w:t xml:space="preserve">: учебное пособие / Д.А. Яковлев </w:t>
      </w:r>
      <w:r w:rsidRPr="00FD1A9B">
        <w:rPr>
          <w:sz w:val="28"/>
          <w:szCs w:val="28"/>
        </w:rPr>
        <w:t>[</w:t>
      </w:r>
      <w:r>
        <w:rPr>
          <w:sz w:val="28"/>
          <w:szCs w:val="28"/>
        </w:rPr>
        <w:t>и др.</w:t>
      </w:r>
      <w:r w:rsidRPr="00FD1A9B">
        <w:rPr>
          <w:sz w:val="28"/>
          <w:szCs w:val="28"/>
        </w:rPr>
        <w:t>]</w:t>
      </w:r>
      <w:r w:rsidRPr="00FD1A9B">
        <w:rPr>
          <w:sz w:val="28"/>
          <w:szCs w:val="28"/>
          <w:lang w:val="be-BY"/>
        </w:rPr>
        <w:t xml:space="preserve">. – </w:t>
      </w:r>
      <w:r>
        <w:rPr>
          <w:sz w:val="28"/>
          <w:szCs w:val="28"/>
          <w:lang w:val="be-BY"/>
        </w:rPr>
        <w:t>Москва; Вологда: Инфра-Инженерия</w:t>
      </w:r>
      <w:r w:rsidRPr="00FD1A9B">
        <w:rPr>
          <w:sz w:val="28"/>
          <w:szCs w:val="28"/>
          <w:lang w:val="be-BY"/>
        </w:rPr>
        <w:t>, 2021.</w:t>
      </w:r>
      <w:r>
        <w:rPr>
          <w:sz w:val="28"/>
          <w:szCs w:val="28"/>
          <w:lang w:val="be-BY"/>
        </w:rPr>
        <w:t xml:space="preserve"> – 304 с.</w:t>
      </w:r>
    </w:p>
    <w:p w14:paraId="5DFAD4F7" w14:textId="77777777" w:rsidR="00C024E8" w:rsidRDefault="00C024E8" w:rsidP="00E96F9E">
      <w:pPr>
        <w:pStyle w:val="a5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21598">
        <w:rPr>
          <w:sz w:val="28"/>
          <w:szCs w:val="28"/>
        </w:rPr>
        <w:t>Перельман</w:t>
      </w:r>
      <w:r>
        <w:rPr>
          <w:sz w:val="28"/>
          <w:szCs w:val="28"/>
        </w:rPr>
        <w:t>,</w:t>
      </w:r>
      <w:r w:rsidRPr="00521598">
        <w:rPr>
          <w:sz w:val="28"/>
          <w:szCs w:val="28"/>
        </w:rPr>
        <w:t xml:space="preserve"> А.И. Геохимия</w:t>
      </w:r>
      <w:r>
        <w:rPr>
          <w:sz w:val="28"/>
          <w:szCs w:val="28"/>
        </w:rPr>
        <w:t xml:space="preserve"> / </w:t>
      </w:r>
      <w:r w:rsidRPr="00521598">
        <w:rPr>
          <w:sz w:val="28"/>
          <w:szCs w:val="28"/>
        </w:rPr>
        <w:t>А.И.</w:t>
      </w:r>
      <w:r>
        <w:rPr>
          <w:sz w:val="28"/>
          <w:szCs w:val="28"/>
        </w:rPr>
        <w:t xml:space="preserve"> </w:t>
      </w:r>
      <w:r w:rsidRPr="00521598">
        <w:rPr>
          <w:sz w:val="28"/>
          <w:szCs w:val="28"/>
        </w:rPr>
        <w:t xml:space="preserve">Перельман. – </w:t>
      </w:r>
      <w:r w:rsidRPr="00306751">
        <w:rPr>
          <w:sz w:val="28"/>
          <w:szCs w:val="28"/>
        </w:rPr>
        <w:t>М.: Высш. шк., 1989.</w:t>
      </w:r>
      <w:r>
        <w:rPr>
          <w:sz w:val="28"/>
          <w:szCs w:val="28"/>
        </w:rPr>
        <w:t xml:space="preserve"> </w:t>
      </w:r>
      <w:r w:rsidRPr="0030675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06751">
        <w:rPr>
          <w:sz w:val="28"/>
          <w:szCs w:val="28"/>
        </w:rPr>
        <w:t>528 с.</w:t>
      </w:r>
    </w:p>
    <w:p w14:paraId="7AC8F785" w14:textId="77777777" w:rsidR="00C024E8" w:rsidRDefault="00C024E8" w:rsidP="00E96F9E">
      <w:pPr>
        <w:pStyle w:val="a5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  <w:lang w:val="be-BY"/>
        </w:rPr>
      </w:pPr>
      <w:r w:rsidRPr="00BC0E53">
        <w:rPr>
          <w:sz w:val="28"/>
          <w:szCs w:val="28"/>
          <w:lang w:val="be-BY"/>
        </w:rPr>
        <w:t>Перельман</w:t>
      </w:r>
      <w:r>
        <w:rPr>
          <w:sz w:val="28"/>
          <w:szCs w:val="28"/>
          <w:lang w:val="be-BY"/>
        </w:rPr>
        <w:t>,</w:t>
      </w:r>
      <w:r w:rsidRPr="00BC0E53">
        <w:rPr>
          <w:sz w:val="28"/>
          <w:szCs w:val="28"/>
          <w:lang w:val="be-BY"/>
        </w:rPr>
        <w:t xml:space="preserve"> А.И. Геохимия ландшафта / А.И. Перельман, Н.С. Касимов. – М.: Астрея-2000, 1999.</w:t>
      </w:r>
    </w:p>
    <w:p w14:paraId="0ACCA9D2" w14:textId="77777777" w:rsidR="00C024E8" w:rsidRDefault="00C024E8" w:rsidP="00E96F9E">
      <w:pPr>
        <w:pStyle w:val="a5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  <w:lang w:val="be-BY"/>
        </w:rPr>
      </w:pPr>
      <w:r w:rsidRPr="00A23CEF">
        <w:rPr>
          <w:sz w:val="28"/>
          <w:szCs w:val="28"/>
          <w:lang w:val="be-BY"/>
        </w:rPr>
        <w:t>Петухова</w:t>
      </w:r>
      <w:r>
        <w:rPr>
          <w:sz w:val="28"/>
          <w:szCs w:val="28"/>
          <w:lang w:val="be-BY"/>
        </w:rPr>
        <w:t>,</w:t>
      </w:r>
      <w:r w:rsidRPr="00A23CEF">
        <w:rPr>
          <w:sz w:val="28"/>
          <w:szCs w:val="28"/>
          <w:lang w:val="be-BY"/>
        </w:rPr>
        <w:t xml:space="preserve"> Н.Н. Геохимия почв Белорусской ССР</w:t>
      </w:r>
      <w:r>
        <w:rPr>
          <w:sz w:val="28"/>
          <w:szCs w:val="28"/>
          <w:lang w:val="be-BY"/>
        </w:rPr>
        <w:t xml:space="preserve"> / </w:t>
      </w:r>
      <w:r w:rsidRPr="00A23CEF">
        <w:rPr>
          <w:sz w:val="28"/>
          <w:szCs w:val="28"/>
          <w:lang w:val="be-BY"/>
        </w:rPr>
        <w:t>Н.Н.</w:t>
      </w:r>
      <w:r>
        <w:rPr>
          <w:sz w:val="28"/>
          <w:szCs w:val="28"/>
          <w:lang w:val="be-BY"/>
        </w:rPr>
        <w:t xml:space="preserve"> </w:t>
      </w:r>
      <w:r w:rsidRPr="00A23CEF">
        <w:rPr>
          <w:sz w:val="28"/>
          <w:szCs w:val="28"/>
          <w:lang w:val="be-BY"/>
        </w:rPr>
        <w:t xml:space="preserve">Петухова. </w:t>
      </w:r>
      <w:r>
        <w:rPr>
          <w:sz w:val="28"/>
          <w:szCs w:val="28"/>
          <w:lang w:val="be-BY"/>
        </w:rPr>
        <w:t xml:space="preserve">– </w:t>
      </w:r>
      <w:r w:rsidRPr="00A23CEF">
        <w:rPr>
          <w:sz w:val="28"/>
          <w:szCs w:val="28"/>
          <w:lang w:val="be-BY"/>
        </w:rPr>
        <w:t>Минск.: Наука и техника, 1987. – 231 с.</w:t>
      </w:r>
    </w:p>
    <w:p w14:paraId="689BA48B" w14:textId="77777777" w:rsidR="00C024E8" w:rsidRDefault="00C024E8" w:rsidP="00E96F9E">
      <w:pPr>
        <w:pStyle w:val="a5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D1A9B">
        <w:rPr>
          <w:sz w:val="28"/>
          <w:szCs w:val="28"/>
        </w:rPr>
        <w:t>Тарасова</w:t>
      </w:r>
      <w:r>
        <w:rPr>
          <w:sz w:val="28"/>
          <w:szCs w:val="28"/>
        </w:rPr>
        <w:t>,</w:t>
      </w:r>
      <w:r w:rsidRPr="00FD1A9B">
        <w:rPr>
          <w:sz w:val="28"/>
          <w:szCs w:val="28"/>
        </w:rPr>
        <w:t xml:space="preserve"> Н</w:t>
      </w:r>
      <w:r>
        <w:rPr>
          <w:sz w:val="28"/>
          <w:szCs w:val="28"/>
        </w:rPr>
        <w:t>.</w:t>
      </w:r>
      <w:r w:rsidRPr="00FD1A9B">
        <w:rPr>
          <w:sz w:val="28"/>
          <w:szCs w:val="28"/>
        </w:rPr>
        <w:t>П. Химия окружающей среды: атмосфера: учеб. пособие для вузов / Н.П. Тарасова, В.А. Кузнецов.</w:t>
      </w:r>
      <w:r>
        <w:rPr>
          <w:sz w:val="28"/>
          <w:szCs w:val="28"/>
        </w:rPr>
        <w:t xml:space="preserve"> </w:t>
      </w:r>
      <w:r w:rsidRPr="00FD1A9B">
        <w:rPr>
          <w:sz w:val="28"/>
          <w:szCs w:val="28"/>
        </w:rPr>
        <w:t>– М.: ИКЦ «Академкнига», 2007.– 228 с.</w:t>
      </w:r>
    </w:p>
    <w:p w14:paraId="36045EBC" w14:textId="77777777" w:rsidR="00C024E8" w:rsidRDefault="00C024E8" w:rsidP="00E96F9E">
      <w:pPr>
        <w:pStyle w:val="a5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  <w:lang w:val="be-BY"/>
        </w:rPr>
      </w:pPr>
      <w:r w:rsidRPr="00235B5D">
        <w:rPr>
          <w:sz w:val="28"/>
          <w:szCs w:val="28"/>
          <w:lang w:val="be-BY"/>
        </w:rPr>
        <w:t>Хомич, В.С. Экогеохимия городских ландшафтов Беларуси / В.С. Хомич, С.В. Какарека, Т.И. Кухарчик. – Минск: Минсктиппроект, 2004. – 260 с.</w:t>
      </w:r>
    </w:p>
    <w:p w14:paraId="60B31DE6" w14:textId="77777777" w:rsidR="00C024E8" w:rsidRPr="00FD1A9B" w:rsidRDefault="00C024E8" w:rsidP="00E96F9E">
      <w:pPr>
        <w:pStyle w:val="a5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  <w:lang w:val="be-BY"/>
        </w:rPr>
      </w:pPr>
      <w:r w:rsidRPr="00FD1A9B">
        <w:rPr>
          <w:sz w:val="28"/>
          <w:szCs w:val="28"/>
          <w:lang w:val="be-BY"/>
        </w:rPr>
        <w:t>Чартко</w:t>
      </w:r>
      <w:r>
        <w:rPr>
          <w:sz w:val="28"/>
          <w:szCs w:val="28"/>
          <w:lang w:val="be-BY"/>
        </w:rPr>
        <w:t>,</w:t>
      </w:r>
      <w:r w:rsidRPr="00FD1A9B">
        <w:rPr>
          <w:sz w:val="28"/>
          <w:szCs w:val="28"/>
          <w:lang w:val="be-BY"/>
        </w:rPr>
        <w:t xml:space="preserve"> М.К. Асновы геахіміі / М.К. Чартко.</w:t>
      </w:r>
      <w:r>
        <w:rPr>
          <w:sz w:val="28"/>
          <w:szCs w:val="28"/>
          <w:lang w:val="be-BY"/>
        </w:rPr>
        <w:t xml:space="preserve"> </w:t>
      </w:r>
      <w:r w:rsidRPr="00FD1A9B">
        <w:rPr>
          <w:sz w:val="28"/>
          <w:szCs w:val="28"/>
          <w:lang w:val="be-BY"/>
        </w:rPr>
        <w:t>– Мінск: БДУ, 2001.– 69 с.</w:t>
      </w:r>
    </w:p>
    <w:p w14:paraId="528EE4F5" w14:textId="77777777" w:rsidR="00C024E8" w:rsidRPr="00A0428F" w:rsidRDefault="00C024E8" w:rsidP="00E96F9E">
      <w:pPr>
        <w:pStyle w:val="a5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D1A9B">
        <w:rPr>
          <w:sz w:val="28"/>
          <w:szCs w:val="28"/>
        </w:rPr>
        <w:t>Чертко</w:t>
      </w:r>
      <w:r>
        <w:rPr>
          <w:sz w:val="28"/>
          <w:szCs w:val="28"/>
        </w:rPr>
        <w:t>,</w:t>
      </w:r>
      <w:r w:rsidRPr="00FD1A9B">
        <w:rPr>
          <w:sz w:val="28"/>
          <w:szCs w:val="28"/>
        </w:rPr>
        <w:t xml:space="preserve"> Н.К. Геохимическая опт</w:t>
      </w:r>
      <w:r>
        <w:rPr>
          <w:sz w:val="28"/>
          <w:szCs w:val="28"/>
        </w:rPr>
        <w:t>и</w:t>
      </w:r>
      <w:r w:rsidRPr="00FD1A9B">
        <w:rPr>
          <w:sz w:val="28"/>
          <w:szCs w:val="28"/>
        </w:rPr>
        <w:t>мизация ландшафтов</w:t>
      </w:r>
      <w:r>
        <w:rPr>
          <w:sz w:val="28"/>
          <w:szCs w:val="28"/>
        </w:rPr>
        <w:t xml:space="preserve"> / </w:t>
      </w:r>
      <w:r w:rsidRPr="008A3397">
        <w:rPr>
          <w:sz w:val="28"/>
          <w:szCs w:val="28"/>
          <w:lang w:val="be-BY"/>
        </w:rPr>
        <w:t>Н.К. Чертко. –</w:t>
      </w:r>
      <w:r w:rsidRPr="00FD1A9B">
        <w:rPr>
          <w:sz w:val="28"/>
          <w:szCs w:val="28"/>
        </w:rPr>
        <w:t xml:space="preserve"> Минск: Издательство «Четыре четверти», 2018</w:t>
      </w:r>
      <w:r>
        <w:rPr>
          <w:sz w:val="28"/>
          <w:szCs w:val="28"/>
        </w:rPr>
        <w:t>.</w:t>
      </w:r>
      <w:r w:rsidRPr="00FD1A9B">
        <w:rPr>
          <w:sz w:val="28"/>
          <w:szCs w:val="28"/>
        </w:rPr>
        <w:t xml:space="preserve"> – 168 с.</w:t>
      </w:r>
    </w:p>
    <w:p w14:paraId="4EF27421" w14:textId="77777777" w:rsidR="00C024E8" w:rsidRPr="00A0428F" w:rsidRDefault="00C024E8" w:rsidP="00E96F9E">
      <w:pPr>
        <w:pStyle w:val="a5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0428F">
        <w:rPr>
          <w:sz w:val="28"/>
          <w:szCs w:val="28"/>
        </w:rPr>
        <w:t>Чертко, Н.К. Геохимическая структура ландшафтов Беларуси / Н.К. Чертко, А.А. Карпиченко // Вестник БГУ. Сер. 2, Химия. Биология. География. – 2011. – № 3. – C. 121–124.</w:t>
      </w:r>
    </w:p>
    <w:p w14:paraId="465DE9C2" w14:textId="77777777" w:rsidR="00C024E8" w:rsidRDefault="00C024E8" w:rsidP="00E96F9E">
      <w:pPr>
        <w:pStyle w:val="a5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  <w:lang w:val="be-BY"/>
        </w:rPr>
      </w:pPr>
      <w:r w:rsidRPr="00803D05">
        <w:rPr>
          <w:sz w:val="28"/>
          <w:szCs w:val="28"/>
          <w:lang w:val="be-BY"/>
        </w:rPr>
        <w:t>Чертко, Н.К. Геохимия и экология химических элементов / Н.К. Чертко, Э.Н. Чертко. – Минск: Изд. центр БГУ, 2008. – 135 с.</w:t>
      </w:r>
    </w:p>
    <w:p w14:paraId="1BDD942A" w14:textId="77777777" w:rsidR="00C024E8" w:rsidRPr="002F4077" w:rsidRDefault="00C024E8" w:rsidP="00E96F9E">
      <w:pPr>
        <w:pStyle w:val="a5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F4077">
        <w:rPr>
          <w:sz w:val="28"/>
          <w:szCs w:val="28"/>
        </w:rPr>
        <w:t>Чертко, Н.К. Теория, методика и практика геохимических исследований урболандшафтов / Н.К. Чертко, А.А. Карпиченко // Вестник БГУ. Сер. 2, Химия. Биология. География. – 2016. – № 3. – С. 129–132.</w:t>
      </w:r>
    </w:p>
    <w:p w14:paraId="4B170797" w14:textId="323BDEB2" w:rsidR="00C024E8" w:rsidRPr="00C024E8" w:rsidRDefault="00E96F9E" w:rsidP="00E96F9E">
      <w:pPr>
        <w:pStyle w:val="a5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024E8">
        <w:rPr>
          <w:sz w:val="28"/>
          <w:szCs w:val="28"/>
          <w:lang w:val="en-US"/>
        </w:rPr>
        <w:t xml:space="preserve">White W.M. (ed.). Encyclopedia of Geochemistry: A Comprehensive Reference Source on the Chemistry of the Earth. </w:t>
      </w:r>
      <w:r w:rsidRPr="00C024E8">
        <w:rPr>
          <w:sz w:val="28"/>
          <w:szCs w:val="28"/>
        </w:rPr>
        <w:t>Springer International Publishing, 2018. – 1574 p.</w:t>
      </w:r>
    </w:p>
    <w:p w14:paraId="34E2CD04" w14:textId="77777777" w:rsidR="001C75FD" w:rsidRPr="00C024E8" w:rsidRDefault="001C75FD" w:rsidP="001C75FD">
      <w:pPr>
        <w:pStyle w:val="a5"/>
        <w:ind w:left="750"/>
        <w:jc w:val="both"/>
        <w:rPr>
          <w:sz w:val="28"/>
          <w:szCs w:val="28"/>
        </w:rPr>
      </w:pPr>
    </w:p>
    <w:p w14:paraId="7BDFD583" w14:textId="77777777" w:rsidR="0000367D" w:rsidRPr="0000367D" w:rsidRDefault="0000367D" w:rsidP="0000367D">
      <w:pPr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4.2. </w:t>
      </w:r>
      <w:r w:rsidRPr="0000367D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Методические рекомендации по организации</w:t>
      </w:r>
    </w:p>
    <w:p w14:paraId="550EF23B" w14:textId="77777777" w:rsidR="0000367D" w:rsidRPr="0000367D" w:rsidRDefault="0000367D" w:rsidP="0000367D">
      <w:pPr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00367D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самостоятельной работы обучающихся</w:t>
      </w:r>
    </w:p>
    <w:p w14:paraId="396FB426" w14:textId="77777777" w:rsidR="0000367D" w:rsidRPr="0000367D" w:rsidRDefault="0000367D" w:rsidP="0000367D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14:paraId="0D5EF32B" w14:textId="19D141AC" w:rsidR="0000367D" w:rsidRPr="0000367D" w:rsidRDefault="0000367D" w:rsidP="0000367D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0367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Самостоятельная работа обучающихся организована путем изучения студентами отдельных тем программы. Регулярность освоения материала достигается необходимостью подготовки к тестированию по основным темам. Отдельные вопросы курса студенты усваивают, изучая дополнительную литературу при написании курсовых и дипломных работ. Часть самостоятельной работы приходится на выполнение лабораторных работ. </w:t>
      </w:r>
    </w:p>
    <w:p w14:paraId="0EA3788A" w14:textId="77777777" w:rsidR="0000367D" w:rsidRDefault="0000367D" w:rsidP="0000367D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14:paraId="3053F749" w14:textId="77777777" w:rsidR="0000367D" w:rsidRPr="0000367D" w:rsidRDefault="0000367D" w:rsidP="0000367D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4.3. </w:t>
      </w:r>
      <w:r w:rsidRPr="0000367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Перечень рекомендуемых средств диагностики и </w:t>
      </w:r>
    </w:p>
    <w:p w14:paraId="20428B5B" w14:textId="77777777" w:rsidR="0000367D" w:rsidRPr="0000367D" w:rsidRDefault="0000367D" w:rsidP="0000367D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0367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методика формирования итоговой оценки </w:t>
      </w:r>
    </w:p>
    <w:p w14:paraId="33E8E1C0" w14:textId="77777777" w:rsidR="0000367D" w:rsidRPr="0000367D" w:rsidRDefault="0000367D" w:rsidP="0000367D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829455D" w14:textId="7751D7D0" w:rsidR="0000367D" w:rsidRPr="0000367D" w:rsidRDefault="0000367D" w:rsidP="00305674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67D">
        <w:rPr>
          <w:rFonts w:ascii="Times New Roman" w:eastAsia="Times New Roman" w:hAnsi="Times New Roman" w:cs="Times New Roman"/>
          <w:sz w:val="28"/>
          <w:szCs w:val="28"/>
        </w:rPr>
        <w:t>Формой аттестации по дисциплине «</w:t>
      </w:r>
      <w:r w:rsidR="00EE48CB">
        <w:rPr>
          <w:rFonts w:ascii="Times New Roman" w:eastAsia="Times New Roman" w:hAnsi="Times New Roman" w:cs="Times New Roman"/>
          <w:sz w:val="28"/>
          <w:szCs w:val="28"/>
        </w:rPr>
        <w:t>Геохимия</w:t>
      </w:r>
      <w:r w:rsidRPr="0000367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рекомендован</w:t>
      </w:r>
      <w:r w:rsidRPr="0000367D">
        <w:rPr>
          <w:rFonts w:ascii="Times New Roman" w:eastAsia="Times New Roman" w:hAnsi="Times New Roman" w:cs="Times New Roman"/>
          <w:sz w:val="28"/>
          <w:szCs w:val="28"/>
        </w:rPr>
        <w:t xml:space="preserve"> экзамен. Итоговая оценка формируется на основе документов:</w:t>
      </w:r>
    </w:p>
    <w:p w14:paraId="3256C69F" w14:textId="7D4013EB" w:rsidR="0000367D" w:rsidRPr="0000367D" w:rsidRDefault="0000367D" w:rsidP="00305674">
      <w:pPr>
        <w:numPr>
          <w:ilvl w:val="0"/>
          <w:numId w:val="20"/>
        </w:numPr>
        <w:ind w:left="0"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367D">
        <w:rPr>
          <w:rFonts w:ascii="Times New Roman" w:eastAsia="Times New Roman" w:hAnsi="Times New Roman" w:cs="Times New Roman"/>
          <w:bCs/>
          <w:sz w:val="28"/>
          <w:szCs w:val="28"/>
        </w:rPr>
        <w:t>Правила проведения аттестации студентов,</w:t>
      </w:r>
      <w:r w:rsidRPr="0000367D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 w:rsidRPr="0000367D">
        <w:rPr>
          <w:rFonts w:ascii="Times New Roman" w:eastAsia="Times New Roman" w:hAnsi="Times New Roman" w:cs="Times New Roman"/>
          <w:bCs/>
          <w:sz w:val="28"/>
          <w:szCs w:val="28"/>
        </w:rPr>
        <w:t>курсантов, слушателей при освоении содержания образовательных программ высшего образования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утв. </w:t>
      </w:r>
      <w:r w:rsidRPr="0000367D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Постановлением Мин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00367D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Республики Беларусь от 29.05.2012 г. №</w:t>
      </w:r>
      <w:r w:rsidR="00EE48CB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0367D">
        <w:rPr>
          <w:rFonts w:ascii="Times New Roman" w:eastAsia="Times New Roman" w:hAnsi="Times New Roman" w:cs="Times New Roman"/>
          <w:bCs/>
          <w:sz w:val="28"/>
          <w:szCs w:val="28"/>
        </w:rPr>
        <w:t>53.</w:t>
      </w:r>
    </w:p>
    <w:p w14:paraId="460E8054" w14:textId="423EC609" w:rsidR="0000367D" w:rsidRPr="00957611" w:rsidRDefault="0000367D" w:rsidP="00305674">
      <w:pPr>
        <w:numPr>
          <w:ilvl w:val="0"/>
          <w:numId w:val="20"/>
        </w:numPr>
        <w:ind w:left="0" w:firstLine="426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4"/>
        </w:rPr>
      </w:pPr>
      <w:r w:rsidRPr="00957611">
        <w:rPr>
          <w:rFonts w:ascii="Times New Roman" w:eastAsia="Times New Roman" w:hAnsi="Times New Roman" w:cs="Times New Roman"/>
          <w:spacing w:val="-4"/>
          <w:sz w:val="28"/>
          <w:szCs w:val="24"/>
        </w:rPr>
        <w:t>Критерии оценки знаний студентов по 10-бальной шкале (Письмо Министерства образования Республики Беларусь №21-04-01/105 от 22.12.2003</w:t>
      </w:r>
      <w:r w:rsidR="00EE48CB" w:rsidRPr="00957611">
        <w:rPr>
          <w:rFonts w:ascii="Times New Roman" w:eastAsia="Times New Roman" w:hAnsi="Times New Roman" w:cs="Times New Roman"/>
          <w:spacing w:val="-4"/>
          <w:sz w:val="28"/>
          <w:szCs w:val="24"/>
        </w:rPr>
        <w:t xml:space="preserve"> г.</w:t>
      </w:r>
      <w:r w:rsidRPr="00957611">
        <w:rPr>
          <w:rFonts w:ascii="Times New Roman" w:eastAsia="Times New Roman" w:hAnsi="Times New Roman" w:cs="Times New Roman"/>
          <w:spacing w:val="-4"/>
          <w:sz w:val="28"/>
          <w:szCs w:val="24"/>
        </w:rPr>
        <w:t>).</w:t>
      </w:r>
    </w:p>
    <w:p w14:paraId="355DE3B1" w14:textId="751B6B40" w:rsidR="0000367D" w:rsidRPr="0000367D" w:rsidRDefault="0000367D" w:rsidP="00305674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67D">
        <w:rPr>
          <w:rFonts w:ascii="Times New Roman" w:eastAsia="Times New Roman" w:hAnsi="Times New Roman" w:cs="Times New Roman"/>
          <w:sz w:val="28"/>
          <w:szCs w:val="28"/>
        </w:rPr>
        <w:t>Для текущего контроля качества усвоения знаний студентами   рекомендуется использовать следующие диагностические инструменты: электронные тесты, письменный отчет по лабораторным работам.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67D">
        <w:rPr>
          <w:rFonts w:ascii="Times New Roman" w:eastAsia="Times New Roman" w:hAnsi="Times New Roman" w:cs="Times New Roman"/>
          <w:sz w:val="28"/>
          <w:szCs w:val="28"/>
        </w:rPr>
        <w:t>Электронные тесты проверяют степень усвоения теоретического материала. Для оценки уровня выполнения лабораторных работ студенты готовят письменный отчет по лабораторным,</w:t>
      </w:r>
      <w:r w:rsidRPr="0000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367D">
        <w:rPr>
          <w:rFonts w:ascii="Times New Roman" w:eastAsia="Times New Roman" w:hAnsi="Times New Roman" w:cs="Times New Roman"/>
          <w:sz w:val="28"/>
          <w:szCs w:val="28"/>
        </w:rPr>
        <w:t>практических работам, проверяемый преподавателем.</w:t>
      </w:r>
    </w:p>
    <w:p w14:paraId="6DF4DA96" w14:textId="6D851FBA" w:rsidR="0000367D" w:rsidRPr="0000367D" w:rsidRDefault="0000367D" w:rsidP="00305674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67D">
        <w:rPr>
          <w:rFonts w:ascii="Times New Roman" w:eastAsia="Times New Roman" w:hAnsi="Times New Roman" w:cs="Times New Roman"/>
          <w:sz w:val="28"/>
          <w:szCs w:val="28"/>
        </w:rPr>
        <w:t xml:space="preserve">Примерные весовые коэффициенты, определяющие вклад форм текущего контроля знаний в оценку текущей успеваемости: электронные тесты (среднеарифметическая величина оценок за все тесты) – </w:t>
      </w:r>
      <w:r w:rsidR="00EE48C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0367D">
        <w:rPr>
          <w:rFonts w:ascii="Times New Roman" w:eastAsia="Times New Roman" w:hAnsi="Times New Roman" w:cs="Times New Roman"/>
          <w:sz w:val="28"/>
          <w:szCs w:val="28"/>
        </w:rPr>
        <w:t>0%, письменны</w:t>
      </w:r>
      <w:r w:rsidR="00EE48C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0367D">
        <w:rPr>
          <w:rFonts w:ascii="Times New Roman" w:eastAsia="Times New Roman" w:hAnsi="Times New Roman" w:cs="Times New Roman"/>
          <w:sz w:val="28"/>
          <w:szCs w:val="28"/>
        </w:rPr>
        <w:t xml:space="preserve"> отчет</w:t>
      </w:r>
      <w:r w:rsidR="00EE48CB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0367D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Pr="0000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367D">
        <w:rPr>
          <w:rFonts w:ascii="Times New Roman" w:eastAsia="Times New Roman" w:hAnsi="Times New Roman" w:cs="Times New Roman"/>
          <w:sz w:val="28"/>
          <w:szCs w:val="28"/>
        </w:rPr>
        <w:t xml:space="preserve">лабораторным работам (среднеарифметическая величина оценок за все отчеты) – </w:t>
      </w:r>
      <w:r w:rsidR="00EE48C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0367D">
        <w:rPr>
          <w:rFonts w:ascii="Times New Roman" w:eastAsia="Times New Roman" w:hAnsi="Times New Roman" w:cs="Times New Roman"/>
          <w:sz w:val="28"/>
          <w:szCs w:val="28"/>
        </w:rPr>
        <w:t>0%.</w:t>
      </w:r>
    </w:p>
    <w:p w14:paraId="65728BCD" w14:textId="77777777" w:rsidR="0000367D" w:rsidRPr="0000367D" w:rsidRDefault="0000367D" w:rsidP="00305674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67D">
        <w:rPr>
          <w:rFonts w:ascii="Times New Roman" w:eastAsia="Times New Roman" w:hAnsi="Times New Roman" w:cs="Times New Roman"/>
          <w:sz w:val="28"/>
          <w:szCs w:val="28"/>
        </w:rPr>
        <w:t>Итоговая оценка по дисциплине рассчитывается на основе</w:t>
      </w:r>
      <w:r w:rsidRPr="00003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367D">
        <w:rPr>
          <w:rFonts w:ascii="Times New Roman" w:eastAsia="Times New Roman" w:hAnsi="Times New Roman" w:cs="Times New Roman"/>
          <w:sz w:val="28"/>
          <w:szCs w:val="28"/>
        </w:rPr>
        <w:t xml:space="preserve">оценки текущей успеваемости и экзаменационной оценки с учетом их весовых коэффициентов Вес оценки текущей успеваемости составляет 40 %, экзаменационной оценки – 60 %. </w:t>
      </w:r>
    </w:p>
    <w:p w14:paraId="766A131B" w14:textId="77777777" w:rsidR="0000367D" w:rsidRDefault="0000367D" w:rsidP="0000367D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6BF8A1" w14:textId="77777777" w:rsidR="00F74BB8" w:rsidRPr="00F74BB8" w:rsidRDefault="00F74BB8" w:rsidP="00F74BB8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4.4. </w:t>
      </w:r>
      <w:r w:rsidRPr="00F74BB8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Примерная тематика лабораторных занятий</w:t>
      </w:r>
    </w:p>
    <w:p w14:paraId="6F2E2236" w14:textId="77777777" w:rsidR="00F74BB8" w:rsidRPr="00F74BB8" w:rsidRDefault="00F74BB8" w:rsidP="00F74BB8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7E356C5" w14:textId="5DE8FAA4" w:rsidR="00F74BB8" w:rsidRPr="00F74BB8" w:rsidRDefault="009850EE" w:rsidP="00305674">
      <w:pPr>
        <w:numPr>
          <w:ilvl w:val="0"/>
          <w:numId w:val="22"/>
        </w:numPr>
        <w:ind w:left="0"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50EE">
        <w:rPr>
          <w:rFonts w:ascii="Times New Roman" w:eastAsia="Times New Roman" w:hAnsi="Times New Roman" w:cs="Times New Roman"/>
          <w:sz w:val="28"/>
          <w:szCs w:val="28"/>
        </w:rPr>
        <w:t>Кларки горных пород</w:t>
      </w:r>
      <w:r w:rsidR="00F74BB8" w:rsidRPr="00F74B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784A5CC" w14:textId="50808F76" w:rsidR="00F74BB8" w:rsidRPr="00F74BB8" w:rsidRDefault="000D2471" w:rsidP="00305674">
      <w:pPr>
        <w:numPr>
          <w:ilvl w:val="0"/>
          <w:numId w:val="22"/>
        </w:numPr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471">
        <w:rPr>
          <w:rFonts w:ascii="Times New Roman" w:eastAsia="Times New Roman" w:hAnsi="Times New Roman" w:cs="Times New Roman"/>
          <w:sz w:val="28"/>
          <w:szCs w:val="28"/>
        </w:rPr>
        <w:t>Кларки почв</w:t>
      </w:r>
      <w:r w:rsidR="00F74BB8" w:rsidRPr="00F74BB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D961F8" w14:textId="084DF7ED" w:rsidR="00F74BB8" w:rsidRPr="00F74BB8" w:rsidRDefault="000D2471" w:rsidP="00305674">
      <w:pPr>
        <w:numPr>
          <w:ilvl w:val="0"/>
          <w:numId w:val="22"/>
        </w:numPr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471">
        <w:rPr>
          <w:rFonts w:ascii="Times New Roman" w:eastAsia="Times New Roman" w:hAnsi="Times New Roman" w:cs="Times New Roman"/>
          <w:sz w:val="28"/>
          <w:szCs w:val="28"/>
        </w:rPr>
        <w:t>Показатели водной миграции</w:t>
      </w:r>
      <w:r w:rsidR="00F74BB8" w:rsidRPr="00F74BB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903F49" w14:textId="22BB1251" w:rsidR="00F74BB8" w:rsidRDefault="000D2471" w:rsidP="00305674">
      <w:pPr>
        <w:numPr>
          <w:ilvl w:val="0"/>
          <w:numId w:val="22"/>
        </w:numPr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471">
        <w:rPr>
          <w:rFonts w:ascii="Times New Roman" w:eastAsia="Times New Roman" w:hAnsi="Times New Roman" w:cs="Times New Roman"/>
          <w:sz w:val="28"/>
          <w:szCs w:val="28"/>
        </w:rPr>
        <w:t>Показатели биогенной миграции</w:t>
      </w:r>
      <w:r w:rsidR="00F74BB8" w:rsidRPr="00F74BB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BA6EC3" w14:textId="7202F50C" w:rsidR="000D2471" w:rsidRDefault="000D2471" w:rsidP="00305674">
      <w:pPr>
        <w:numPr>
          <w:ilvl w:val="0"/>
          <w:numId w:val="22"/>
        </w:numPr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471">
        <w:rPr>
          <w:rFonts w:ascii="Times New Roman" w:eastAsia="Times New Roman" w:hAnsi="Times New Roman" w:cs="Times New Roman"/>
          <w:sz w:val="28"/>
          <w:szCs w:val="28"/>
        </w:rPr>
        <w:t>Показатели техногенной миграции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8A7FB7" w14:textId="767FBDC0" w:rsidR="000D2471" w:rsidRDefault="000D2471" w:rsidP="00305674">
      <w:pPr>
        <w:numPr>
          <w:ilvl w:val="0"/>
          <w:numId w:val="22"/>
        </w:numPr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471">
        <w:rPr>
          <w:rFonts w:ascii="Times New Roman" w:eastAsia="Times New Roman" w:hAnsi="Times New Roman" w:cs="Times New Roman"/>
          <w:sz w:val="28"/>
          <w:szCs w:val="28"/>
        </w:rPr>
        <w:t>Ландшафтно-геохимическая структура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9F5A46" w14:textId="2BD1239D" w:rsidR="000D2471" w:rsidRDefault="000D2471" w:rsidP="00305674">
      <w:pPr>
        <w:numPr>
          <w:ilvl w:val="0"/>
          <w:numId w:val="22"/>
        </w:numPr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471">
        <w:rPr>
          <w:rFonts w:ascii="Times New Roman" w:eastAsia="Times New Roman" w:hAnsi="Times New Roman" w:cs="Times New Roman"/>
          <w:sz w:val="28"/>
          <w:szCs w:val="28"/>
        </w:rPr>
        <w:t>Геохимические методы исследований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D8A557" w14:textId="77777777" w:rsidR="00F74BB8" w:rsidRPr="00F74BB8" w:rsidRDefault="00F74BB8" w:rsidP="00F74BB8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A8832F" w14:textId="5AC9309E" w:rsidR="00F74BB8" w:rsidRPr="00F74BB8" w:rsidRDefault="000D2471" w:rsidP="000D2471">
      <w:pPr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4.5. </w:t>
      </w:r>
      <w:r w:rsidR="00F74BB8" w:rsidRPr="00F74BB8">
        <w:rPr>
          <w:rFonts w:ascii="Times New Roman" w:eastAsia="Times New Roman" w:hAnsi="Times New Roman" w:cs="Times New Roman"/>
          <w:b/>
          <w:sz w:val="28"/>
          <w:szCs w:val="28"/>
        </w:rPr>
        <w:t>Описание инновационных подходов и методов преподавани</w:t>
      </w:r>
      <w:r w:rsidR="00F74BB8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66BD5EEA" w14:textId="77777777" w:rsidR="00F74BB8" w:rsidRPr="00F74BB8" w:rsidRDefault="00F74BB8" w:rsidP="00F74BB8">
      <w:pPr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4BB8">
        <w:rPr>
          <w:rFonts w:ascii="Times New Roman" w:eastAsia="Times New Roman" w:hAnsi="Times New Roman" w:cs="Times New Roman"/>
          <w:b/>
          <w:sz w:val="28"/>
          <w:szCs w:val="28"/>
        </w:rPr>
        <w:t>учебной дисциплины</w:t>
      </w:r>
    </w:p>
    <w:p w14:paraId="09EF2F3C" w14:textId="77777777" w:rsidR="00F74BB8" w:rsidRPr="00F74BB8" w:rsidRDefault="00F74BB8" w:rsidP="00F74BB8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F3C21A" w14:textId="4C5697D8" w:rsidR="00F74BB8" w:rsidRDefault="00F74BB8" w:rsidP="00305674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BB8">
        <w:rPr>
          <w:rFonts w:ascii="Times New Roman" w:eastAsia="Times New Roman" w:hAnsi="Times New Roman" w:cs="Times New Roman"/>
          <w:sz w:val="28"/>
          <w:szCs w:val="28"/>
        </w:rPr>
        <w:t>При организации образовательного процесса используется практико-ориентированный подход, который предполагает:</w:t>
      </w:r>
    </w:p>
    <w:p w14:paraId="0D7907AE" w14:textId="77777777" w:rsidR="000D2471" w:rsidRPr="000D2471" w:rsidRDefault="000D2471" w:rsidP="000D2471">
      <w:pPr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471">
        <w:rPr>
          <w:rFonts w:ascii="Times New Roman" w:eastAsia="Times New Roman" w:hAnsi="Times New Roman" w:cs="Times New Roman"/>
          <w:sz w:val="28"/>
          <w:szCs w:val="28"/>
        </w:rPr>
        <w:t>освоение содержание образования через решения практических задач по расчету ряда геохимических коэффициентов для оценки рассеяния и накопления химических элементов;</w:t>
      </w:r>
    </w:p>
    <w:p w14:paraId="77284685" w14:textId="77777777" w:rsidR="000D2471" w:rsidRPr="000D2471" w:rsidRDefault="000D2471" w:rsidP="000D2471">
      <w:pPr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471">
        <w:rPr>
          <w:rFonts w:ascii="Times New Roman" w:eastAsia="Times New Roman" w:hAnsi="Times New Roman" w:cs="Times New Roman"/>
          <w:sz w:val="28"/>
          <w:szCs w:val="28"/>
        </w:rPr>
        <w:t>приобретение навыков эффективного выполнения конкретных видов профессиональной деятельности;</w:t>
      </w:r>
    </w:p>
    <w:p w14:paraId="5F2651E1" w14:textId="77777777" w:rsidR="000D2471" w:rsidRPr="000D2471" w:rsidRDefault="000D2471" w:rsidP="000D2471">
      <w:pPr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471">
        <w:rPr>
          <w:rFonts w:ascii="Times New Roman" w:eastAsia="Times New Roman" w:hAnsi="Times New Roman" w:cs="Times New Roman"/>
          <w:sz w:val="28"/>
          <w:szCs w:val="28"/>
        </w:rPr>
        <w:t>приобретение навыков для решения исследовательских задач по оценке техногенного накопления химических элементов в почвенном покрове и поверхностных водах.</w:t>
      </w:r>
    </w:p>
    <w:p w14:paraId="310C08D2" w14:textId="77777777" w:rsidR="000D2471" w:rsidRPr="00F74BB8" w:rsidRDefault="000D2471" w:rsidP="00305674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D2471" w:rsidRPr="00F74BB8" w:rsidSect="00A61A64">
      <w:pgSz w:w="11900" w:h="16838"/>
      <w:pgMar w:top="699" w:right="846" w:bottom="1440" w:left="1440" w:header="567" w:footer="0" w:gutter="0"/>
      <w:cols w:space="0" w:equalWidth="0">
        <w:col w:w="962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93A1E" w14:textId="77777777" w:rsidR="00DE1FBD" w:rsidRDefault="00DE1FBD" w:rsidP="00A61A64">
      <w:r>
        <w:separator/>
      </w:r>
    </w:p>
  </w:endnote>
  <w:endnote w:type="continuationSeparator" w:id="0">
    <w:p w14:paraId="5C90B611" w14:textId="77777777" w:rsidR="00DE1FBD" w:rsidRDefault="00DE1FBD" w:rsidP="00A6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B6107" w14:textId="77777777" w:rsidR="00DE1FBD" w:rsidRDefault="00DE1FBD" w:rsidP="00A61A64">
      <w:r>
        <w:separator/>
      </w:r>
    </w:p>
  </w:footnote>
  <w:footnote w:type="continuationSeparator" w:id="0">
    <w:p w14:paraId="7E2F8E41" w14:textId="77777777" w:rsidR="00DE1FBD" w:rsidRDefault="00DE1FBD" w:rsidP="00A61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73C04" w14:textId="77777777" w:rsidR="00A61A64" w:rsidRPr="00A61A64" w:rsidRDefault="00A61A64">
    <w:pPr>
      <w:pStyle w:val="a8"/>
      <w:jc w:val="center"/>
      <w:rPr>
        <w:rFonts w:ascii="Times New Roman" w:hAnsi="Times New Roman" w:cs="Times New Roman"/>
        <w:color w:val="000000"/>
        <w:sz w:val="28"/>
        <w:szCs w:val="28"/>
      </w:rPr>
    </w:pPr>
    <w:r w:rsidRPr="00A61A64">
      <w:rPr>
        <w:rFonts w:ascii="Times New Roman" w:hAnsi="Times New Roman" w:cs="Times New Roman"/>
        <w:color w:val="000000"/>
        <w:sz w:val="28"/>
        <w:szCs w:val="28"/>
      </w:rPr>
      <w:fldChar w:fldCharType="begin"/>
    </w:r>
    <w:r w:rsidRPr="00A61A64">
      <w:rPr>
        <w:rFonts w:ascii="Times New Roman" w:hAnsi="Times New Roman" w:cs="Times New Roman"/>
        <w:color w:val="000000"/>
        <w:sz w:val="28"/>
        <w:szCs w:val="28"/>
      </w:rPr>
      <w:instrText>PAGE   \* MERGEFORMAT</w:instrText>
    </w:r>
    <w:r w:rsidRPr="00A61A64">
      <w:rPr>
        <w:rFonts w:ascii="Times New Roman" w:hAnsi="Times New Roman" w:cs="Times New Roman"/>
        <w:color w:val="000000"/>
        <w:sz w:val="28"/>
        <w:szCs w:val="28"/>
      </w:rPr>
      <w:fldChar w:fldCharType="separate"/>
    </w:r>
    <w:r w:rsidR="00DE1FBD">
      <w:rPr>
        <w:rFonts w:ascii="Times New Roman" w:hAnsi="Times New Roman" w:cs="Times New Roman"/>
        <w:noProof/>
        <w:color w:val="000000"/>
        <w:sz w:val="28"/>
        <w:szCs w:val="28"/>
      </w:rPr>
      <w:t>1</w:t>
    </w:r>
    <w:r w:rsidRPr="00A61A64">
      <w:rPr>
        <w:rFonts w:ascii="Times New Roman" w:hAnsi="Times New Roman" w:cs="Times New Roman"/>
        <w:color w:val="000000"/>
        <w:sz w:val="28"/>
        <w:szCs w:val="28"/>
      </w:rPr>
      <w:fldChar w:fldCharType="end"/>
    </w:r>
  </w:p>
  <w:p w14:paraId="3968C5AE" w14:textId="77777777" w:rsidR="00A61A64" w:rsidRDefault="00A61A6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7545E146"/>
    <w:lvl w:ilvl="0" w:tplc="45344B10">
      <w:start w:val="1"/>
      <w:numFmt w:val="bullet"/>
      <w:lvlText w:val="с"/>
      <w:lvlJc w:val="left"/>
    </w:lvl>
    <w:lvl w:ilvl="1" w:tplc="F8244796">
      <w:start w:val="1"/>
      <w:numFmt w:val="bullet"/>
      <w:lvlText w:val="В"/>
      <w:lvlJc w:val="left"/>
    </w:lvl>
    <w:lvl w:ilvl="2" w:tplc="BAF27038">
      <w:start w:val="1"/>
      <w:numFmt w:val="bullet"/>
      <w:lvlText w:val="-"/>
      <w:lvlJc w:val="left"/>
    </w:lvl>
    <w:lvl w:ilvl="3" w:tplc="AB4E7422">
      <w:start w:val="1"/>
      <w:numFmt w:val="bullet"/>
      <w:lvlText w:val=""/>
      <w:lvlJc w:val="left"/>
    </w:lvl>
    <w:lvl w:ilvl="4" w:tplc="BDD67086">
      <w:start w:val="1"/>
      <w:numFmt w:val="bullet"/>
      <w:lvlText w:val=""/>
      <w:lvlJc w:val="left"/>
    </w:lvl>
    <w:lvl w:ilvl="5" w:tplc="50123BFA">
      <w:start w:val="1"/>
      <w:numFmt w:val="bullet"/>
      <w:lvlText w:val=""/>
      <w:lvlJc w:val="left"/>
    </w:lvl>
    <w:lvl w:ilvl="6" w:tplc="4E56BC10">
      <w:start w:val="1"/>
      <w:numFmt w:val="bullet"/>
      <w:lvlText w:val=""/>
      <w:lvlJc w:val="left"/>
    </w:lvl>
    <w:lvl w:ilvl="7" w:tplc="37A2D1BE">
      <w:start w:val="1"/>
      <w:numFmt w:val="bullet"/>
      <w:lvlText w:val=""/>
      <w:lvlJc w:val="left"/>
    </w:lvl>
    <w:lvl w:ilvl="8" w:tplc="FED4D31E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15F007C"/>
    <w:lvl w:ilvl="0" w:tplc="E24AD620">
      <w:start w:val="1"/>
      <w:numFmt w:val="bullet"/>
      <w:lvlText w:val="\endash "/>
      <w:lvlJc w:val="left"/>
    </w:lvl>
    <w:lvl w:ilvl="1" w:tplc="2D78D826">
      <w:start w:val="1"/>
      <w:numFmt w:val="bullet"/>
      <w:lvlText w:val="В"/>
      <w:lvlJc w:val="left"/>
    </w:lvl>
    <w:lvl w:ilvl="2" w:tplc="EB1AEADA">
      <w:start w:val="1"/>
      <w:numFmt w:val="bullet"/>
      <w:lvlText w:val=""/>
      <w:lvlJc w:val="left"/>
    </w:lvl>
    <w:lvl w:ilvl="3" w:tplc="3BCA0C38">
      <w:start w:val="1"/>
      <w:numFmt w:val="bullet"/>
      <w:lvlText w:val=""/>
      <w:lvlJc w:val="left"/>
    </w:lvl>
    <w:lvl w:ilvl="4" w:tplc="43907072">
      <w:start w:val="1"/>
      <w:numFmt w:val="bullet"/>
      <w:lvlText w:val=""/>
      <w:lvlJc w:val="left"/>
    </w:lvl>
    <w:lvl w:ilvl="5" w:tplc="5484DD80">
      <w:start w:val="1"/>
      <w:numFmt w:val="bullet"/>
      <w:lvlText w:val=""/>
      <w:lvlJc w:val="left"/>
    </w:lvl>
    <w:lvl w:ilvl="6" w:tplc="18643230">
      <w:start w:val="1"/>
      <w:numFmt w:val="bullet"/>
      <w:lvlText w:val=""/>
      <w:lvlJc w:val="left"/>
    </w:lvl>
    <w:lvl w:ilvl="7" w:tplc="B772390E">
      <w:start w:val="1"/>
      <w:numFmt w:val="bullet"/>
      <w:lvlText w:val=""/>
      <w:lvlJc w:val="left"/>
    </w:lvl>
    <w:lvl w:ilvl="8" w:tplc="5B0658B4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5BD062C2"/>
    <w:lvl w:ilvl="0" w:tplc="09D810E8">
      <w:start w:val="1"/>
      <w:numFmt w:val="bullet"/>
      <w:lvlText w:val="\endash "/>
      <w:lvlJc w:val="left"/>
    </w:lvl>
    <w:lvl w:ilvl="1" w:tplc="E646A23C">
      <w:start w:val="1"/>
      <w:numFmt w:val="bullet"/>
      <w:lvlText w:val=""/>
      <w:lvlJc w:val="left"/>
    </w:lvl>
    <w:lvl w:ilvl="2" w:tplc="4822D134">
      <w:start w:val="1"/>
      <w:numFmt w:val="bullet"/>
      <w:lvlText w:val=""/>
      <w:lvlJc w:val="left"/>
    </w:lvl>
    <w:lvl w:ilvl="3" w:tplc="746A7A28">
      <w:start w:val="1"/>
      <w:numFmt w:val="bullet"/>
      <w:lvlText w:val=""/>
      <w:lvlJc w:val="left"/>
    </w:lvl>
    <w:lvl w:ilvl="4" w:tplc="E6BE9802">
      <w:start w:val="1"/>
      <w:numFmt w:val="bullet"/>
      <w:lvlText w:val=""/>
      <w:lvlJc w:val="left"/>
    </w:lvl>
    <w:lvl w:ilvl="5" w:tplc="EAB02A62">
      <w:start w:val="1"/>
      <w:numFmt w:val="bullet"/>
      <w:lvlText w:val=""/>
      <w:lvlJc w:val="left"/>
    </w:lvl>
    <w:lvl w:ilvl="6" w:tplc="6AB41BE4">
      <w:start w:val="1"/>
      <w:numFmt w:val="bullet"/>
      <w:lvlText w:val=""/>
      <w:lvlJc w:val="left"/>
    </w:lvl>
    <w:lvl w:ilvl="7" w:tplc="5CB26D7E">
      <w:start w:val="1"/>
      <w:numFmt w:val="bullet"/>
      <w:lvlText w:val=""/>
      <w:lvlJc w:val="left"/>
    </w:lvl>
    <w:lvl w:ilvl="8" w:tplc="0E58CC4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12200854"/>
    <w:lvl w:ilvl="0" w:tplc="E788C830">
      <w:start w:val="1"/>
      <w:numFmt w:val="bullet"/>
      <w:lvlText w:val="В"/>
      <w:lvlJc w:val="left"/>
    </w:lvl>
    <w:lvl w:ilvl="1" w:tplc="7BC8061C">
      <w:start w:val="1"/>
      <w:numFmt w:val="bullet"/>
      <w:lvlText w:val=""/>
      <w:lvlJc w:val="left"/>
    </w:lvl>
    <w:lvl w:ilvl="2" w:tplc="995619FC">
      <w:start w:val="1"/>
      <w:numFmt w:val="bullet"/>
      <w:lvlText w:val=""/>
      <w:lvlJc w:val="left"/>
    </w:lvl>
    <w:lvl w:ilvl="3" w:tplc="299818A4">
      <w:start w:val="1"/>
      <w:numFmt w:val="bullet"/>
      <w:lvlText w:val=""/>
      <w:lvlJc w:val="left"/>
    </w:lvl>
    <w:lvl w:ilvl="4" w:tplc="AC7C980A">
      <w:start w:val="1"/>
      <w:numFmt w:val="bullet"/>
      <w:lvlText w:val=""/>
      <w:lvlJc w:val="left"/>
    </w:lvl>
    <w:lvl w:ilvl="5" w:tplc="35D48B8E">
      <w:start w:val="1"/>
      <w:numFmt w:val="bullet"/>
      <w:lvlText w:val=""/>
      <w:lvlJc w:val="left"/>
    </w:lvl>
    <w:lvl w:ilvl="6" w:tplc="46CC71B0">
      <w:start w:val="1"/>
      <w:numFmt w:val="bullet"/>
      <w:lvlText w:val=""/>
      <w:lvlJc w:val="left"/>
    </w:lvl>
    <w:lvl w:ilvl="7" w:tplc="E4E0187A">
      <w:start w:val="1"/>
      <w:numFmt w:val="bullet"/>
      <w:lvlText w:val=""/>
      <w:lvlJc w:val="left"/>
    </w:lvl>
    <w:lvl w:ilvl="8" w:tplc="805261C0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DB127F8"/>
    <w:lvl w:ilvl="0" w:tplc="628E7402">
      <w:start w:val="2"/>
      <w:numFmt w:val="decimal"/>
      <w:lvlText w:val="%1."/>
      <w:lvlJc w:val="left"/>
    </w:lvl>
    <w:lvl w:ilvl="1" w:tplc="FE1E561A">
      <w:start w:val="1"/>
      <w:numFmt w:val="bullet"/>
      <w:lvlText w:val=""/>
      <w:lvlJc w:val="left"/>
    </w:lvl>
    <w:lvl w:ilvl="2" w:tplc="94724F4E">
      <w:start w:val="1"/>
      <w:numFmt w:val="bullet"/>
      <w:lvlText w:val=""/>
      <w:lvlJc w:val="left"/>
    </w:lvl>
    <w:lvl w:ilvl="3" w:tplc="B80E8AB4">
      <w:start w:val="1"/>
      <w:numFmt w:val="bullet"/>
      <w:lvlText w:val=""/>
      <w:lvlJc w:val="left"/>
    </w:lvl>
    <w:lvl w:ilvl="4" w:tplc="C09CB76A">
      <w:start w:val="1"/>
      <w:numFmt w:val="bullet"/>
      <w:lvlText w:val=""/>
      <w:lvlJc w:val="left"/>
    </w:lvl>
    <w:lvl w:ilvl="5" w:tplc="0EECEF02">
      <w:start w:val="1"/>
      <w:numFmt w:val="bullet"/>
      <w:lvlText w:val=""/>
      <w:lvlJc w:val="left"/>
    </w:lvl>
    <w:lvl w:ilvl="6" w:tplc="D7FC68D4">
      <w:start w:val="1"/>
      <w:numFmt w:val="bullet"/>
      <w:lvlText w:val=""/>
      <w:lvlJc w:val="left"/>
    </w:lvl>
    <w:lvl w:ilvl="7" w:tplc="1A605B94">
      <w:start w:val="1"/>
      <w:numFmt w:val="bullet"/>
      <w:lvlText w:val=""/>
      <w:lvlJc w:val="left"/>
    </w:lvl>
    <w:lvl w:ilvl="8" w:tplc="A5567E16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0216231A"/>
    <w:lvl w:ilvl="0" w:tplc="17881C90">
      <w:start w:val="1"/>
      <w:numFmt w:val="bullet"/>
      <w:lvlText w:val="в"/>
      <w:lvlJc w:val="left"/>
    </w:lvl>
    <w:lvl w:ilvl="1" w:tplc="166EFB9C">
      <w:start w:val="1"/>
      <w:numFmt w:val="bullet"/>
      <w:lvlText w:val=""/>
      <w:lvlJc w:val="left"/>
    </w:lvl>
    <w:lvl w:ilvl="2" w:tplc="15245552">
      <w:start w:val="1"/>
      <w:numFmt w:val="bullet"/>
      <w:lvlText w:val=""/>
      <w:lvlJc w:val="left"/>
    </w:lvl>
    <w:lvl w:ilvl="3" w:tplc="939C34EE">
      <w:start w:val="1"/>
      <w:numFmt w:val="bullet"/>
      <w:lvlText w:val=""/>
      <w:lvlJc w:val="left"/>
    </w:lvl>
    <w:lvl w:ilvl="4" w:tplc="DE4A79C8">
      <w:start w:val="1"/>
      <w:numFmt w:val="bullet"/>
      <w:lvlText w:val=""/>
      <w:lvlJc w:val="left"/>
    </w:lvl>
    <w:lvl w:ilvl="5" w:tplc="5D84130E">
      <w:start w:val="1"/>
      <w:numFmt w:val="bullet"/>
      <w:lvlText w:val=""/>
      <w:lvlJc w:val="left"/>
    </w:lvl>
    <w:lvl w:ilvl="6" w:tplc="3F60CC6C">
      <w:start w:val="1"/>
      <w:numFmt w:val="bullet"/>
      <w:lvlText w:val=""/>
      <w:lvlJc w:val="left"/>
    </w:lvl>
    <w:lvl w:ilvl="7" w:tplc="E3BA0F24">
      <w:start w:val="1"/>
      <w:numFmt w:val="bullet"/>
      <w:lvlText w:val=""/>
      <w:lvlJc w:val="left"/>
    </w:lvl>
    <w:lvl w:ilvl="8" w:tplc="33FEE1C6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1F16E9E8"/>
    <w:lvl w:ilvl="0" w:tplc="28A21E90">
      <w:start w:val="4"/>
      <w:numFmt w:val="decimal"/>
      <w:lvlText w:val="%1."/>
      <w:lvlJc w:val="left"/>
    </w:lvl>
    <w:lvl w:ilvl="1" w:tplc="CC603EC4">
      <w:start w:val="1"/>
      <w:numFmt w:val="bullet"/>
      <w:lvlText w:val=""/>
      <w:lvlJc w:val="left"/>
    </w:lvl>
    <w:lvl w:ilvl="2" w:tplc="625600DE">
      <w:start w:val="1"/>
      <w:numFmt w:val="bullet"/>
      <w:lvlText w:val=""/>
      <w:lvlJc w:val="left"/>
    </w:lvl>
    <w:lvl w:ilvl="3" w:tplc="AA44A4E0">
      <w:start w:val="1"/>
      <w:numFmt w:val="bullet"/>
      <w:lvlText w:val=""/>
      <w:lvlJc w:val="left"/>
    </w:lvl>
    <w:lvl w:ilvl="4" w:tplc="D3C83914">
      <w:start w:val="1"/>
      <w:numFmt w:val="bullet"/>
      <w:lvlText w:val=""/>
      <w:lvlJc w:val="left"/>
    </w:lvl>
    <w:lvl w:ilvl="5" w:tplc="1C5C7150">
      <w:start w:val="1"/>
      <w:numFmt w:val="bullet"/>
      <w:lvlText w:val=""/>
      <w:lvlJc w:val="left"/>
    </w:lvl>
    <w:lvl w:ilvl="6" w:tplc="8EB427AE">
      <w:start w:val="1"/>
      <w:numFmt w:val="bullet"/>
      <w:lvlText w:val=""/>
      <w:lvlJc w:val="left"/>
    </w:lvl>
    <w:lvl w:ilvl="7" w:tplc="8F041ED8">
      <w:start w:val="1"/>
      <w:numFmt w:val="bullet"/>
      <w:lvlText w:val=""/>
      <w:lvlJc w:val="left"/>
    </w:lvl>
    <w:lvl w:ilvl="8" w:tplc="8AA8EA42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1190CDE6"/>
    <w:lvl w:ilvl="0" w:tplc="D812EBE0">
      <w:start w:val="1"/>
      <w:numFmt w:val="decimal"/>
      <w:lvlText w:val="%1."/>
      <w:lvlJc w:val="left"/>
    </w:lvl>
    <w:lvl w:ilvl="1" w:tplc="A0CC4230">
      <w:start w:val="1"/>
      <w:numFmt w:val="bullet"/>
      <w:lvlText w:val=""/>
      <w:lvlJc w:val="left"/>
    </w:lvl>
    <w:lvl w:ilvl="2" w:tplc="BC1630E4">
      <w:start w:val="1"/>
      <w:numFmt w:val="bullet"/>
      <w:lvlText w:val=""/>
      <w:lvlJc w:val="left"/>
    </w:lvl>
    <w:lvl w:ilvl="3" w:tplc="08E8EF2E">
      <w:start w:val="1"/>
      <w:numFmt w:val="bullet"/>
      <w:lvlText w:val=""/>
      <w:lvlJc w:val="left"/>
    </w:lvl>
    <w:lvl w:ilvl="4" w:tplc="3632699A">
      <w:start w:val="1"/>
      <w:numFmt w:val="bullet"/>
      <w:lvlText w:val=""/>
      <w:lvlJc w:val="left"/>
    </w:lvl>
    <w:lvl w:ilvl="5" w:tplc="B18AA998">
      <w:start w:val="1"/>
      <w:numFmt w:val="bullet"/>
      <w:lvlText w:val=""/>
      <w:lvlJc w:val="left"/>
    </w:lvl>
    <w:lvl w:ilvl="6" w:tplc="DBD86C16">
      <w:start w:val="1"/>
      <w:numFmt w:val="bullet"/>
      <w:lvlText w:val=""/>
      <w:lvlJc w:val="left"/>
    </w:lvl>
    <w:lvl w:ilvl="7" w:tplc="E466CB0C">
      <w:start w:val="1"/>
      <w:numFmt w:val="bullet"/>
      <w:lvlText w:val=""/>
      <w:lvlJc w:val="left"/>
    </w:lvl>
    <w:lvl w:ilvl="8" w:tplc="29DA0110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66EF438C"/>
    <w:lvl w:ilvl="0" w:tplc="12EC6A08">
      <w:start w:val="3"/>
      <w:numFmt w:val="decimal"/>
      <w:lvlText w:val="%1."/>
      <w:lvlJc w:val="left"/>
    </w:lvl>
    <w:lvl w:ilvl="1" w:tplc="22C0972C">
      <w:start w:val="1"/>
      <w:numFmt w:val="bullet"/>
      <w:lvlText w:val=""/>
      <w:lvlJc w:val="left"/>
    </w:lvl>
    <w:lvl w:ilvl="2" w:tplc="15C6CF70">
      <w:start w:val="1"/>
      <w:numFmt w:val="bullet"/>
      <w:lvlText w:val=""/>
      <w:lvlJc w:val="left"/>
    </w:lvl>
    <w:lvl w:ilvl="3" w:tplc="72C8C24E">
      <w:start w:val="1"/>
      <w:numFmt w:val="bullet"/>
      <w:lvlText w:val=""/>
      <w:lvlJc w:val="left"/>
    </w:lvl>
    <w:lvl w:ilvl="4" w:tplc="A36ACD44">
      <w:start w:val="1"/>
      <w:numFmt w:val="bullet"/>
      <w:lvlText w:val=""/>
      <w:lvlJc w:val="left"/>
    </w:lvl>
    <w:lvl w:ilvl="5" w:tplc="45B469AE">
      <w:start w:val="1"/>
      <w:numFmt w:val="bullet"/>
      <w:lvlText w:val=""/>
      <w:lvlJc w:val="left"/>
    </w:lvl>
    <w:lvl w:ilvl="6" w:tplc="AA1A12E8">
      <w:start w:val="1"/>
      <w:numFmt w:val="bullet"/>
      <w:lvlText w:val=""/>
      <w:lvlJc w:val="left"/>
    </w:lvl>
    <w:lvl w:ilvl="7" w:tplc="A0CAEC16">
      <w:start w:val="1"/>
      <w:numFmt w:val="bullet"/>
      <w:lvlText w:val=""/>
      <w:lvlJc w:val="left"/>
    </w:lvl>
    <w:lvl w:ilvl="8" w:tplc="CA8631E4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40E0F76"/>
    <w:lvl w:ilvl="0" w:tplc="CF941FE8">
      <w:start w:val="1"/>
      <w:numFmt w:val="decimal"/>
      <w:lvlText w:val="%1."/>
      <w:lvlJc w:val="left"/>
    </w:lvl>
    <w:lvl w:ilvl="1" w:tplc="8B98B946">
      <w:start w:val="1"/>
      <w:numFmt w:val="bullet"/>
      <w:lvlText w:val=""/>
      <w:lvlJc w:val="left"/>
    </w:lvl>
    <w:lvl w:ilvl="2" w:tplc="3946B1DE">
      <w:start w:val="1"/>
      <w:numFmt w:val="bullet"/>
      <w:lvlText w:val=""/>
      <w:lvlJc w:val="left"/>
    </w:lvl>
    <w:lvl w:ilvl="3" w:tplc="2B98C854">
      <w:start w:val="1"/>
      <w:numFmt w:val="bullet"/>
      <w:lvlText w:val=""/>
      <w:lvlJc w:val="left"/>
    </w:lvl>
    <w:lvl w:ilvl="4" w:tplc="F3661ADE">
      <w:start w:val="1"/>
      <w:numFmt w:val="bullet"/>
      <w:lvlText w:val=""/>
      <w:lvlJc w:val="left"/>
    </w:lvl>
    <w:lvl w:ilvl="5" w:tplc="00540C5A">
      <w:start w:val="1"/>
      <w:numFmt w:val="bullet"/>
      <w:lvlText w:val=""/>
      <w:lvlJc w:val="left"/>
    </w:lvl>
    <w:lvl w:ilvl="6" w:tplc="287C78C0">
      <w:start w:val="1"/>
      <w:numFmt w:val="bullet"/>
      <w:lvlText w:val=""/>
      <w:lvlJc w:val="left"/>
    </w:lvl>
    <w:lvl w:ilvl="7" w:tplc="E09AF746">
      <w:start w:val="1"/>
      <w:numFmt w:val="bullet"/>
      <w:lvlText w:val=""/>
      <w:lvlJc w:val="left"/>
    </w:lvl>
    <w:lvl w:ilvl="8" w:tplc="D8C69DE6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3352255A"/>
    <w:lvl w:ilvl="0" w:tplc="7A20AF32">
      <w:start w:val="1"/>
      <w:numFmt w:val="bullet"/>
      <w:lvlText w:val="\endash "/>
      <w:lvlJc w:val="left"/>
    </w:lvl>
    <w:lvl w:ilvl="1" w:tplc="BF662B96">
      <w:start w:val="1"/>
      <w:numFmt w:val="bullet"/>
      <w:lvlText w:val=""/>
      <w:lvlJc w:val="left"/>
    </w:lvl>
    <w:lvl w:ilvl="2" w:tplc="98EE6BA6">
      <w:start w:val="1"/>
      <w:numFmt w:val="bullet"/>
      <w:lvlText w:val=""/>
      <w:lvlJc w:val="left"/>
    </w:lvl>
    <w:lvl w:ilvl="3" w:tplc="5184BDF2">
      <w:start w:val="1"/>
      <w:numFmt w:val="bullet"/>
      <w:lvlText w:val=""/>
      <w:lvlJc w:val="left"/>
    </w:lvl>
    <w:lvl w:ilvl="4" w:tplc="8D86B626">
      <w:start w:val="1"/>
      <w:numFmt w:val="bullet"/>
      <w:lvlText w:val=""/>
      <w:lvlJc w:val="left"/>
    </w:lvl>
    <w:lvl w:ilvl="5" w:tplc="47EEDC54">
      <w:start w:val="1"/>
      <w:numFmt w:val="bullet"/>
      <w:lvlText w:val=""/>
      <w:lvlJc w:val="left"/>
    </w:lvl>
    <w:lvl w:ilvl="6" w:tplc="3F341796">
      <w:start w:val="1"/>
      <w:numFmt w:val="bullet"/>
      <w:lvlText w:val=""/>
      <w:lvlJc w:val="left"/>
    </w:lvl>
    <w:lvl w:ilvl="7" w:tplc="13B8D300">
      <w:start w:val="1"/>
      <w:numFmt w:val="bullet"/>
      <w:lvlText w:val=""/>
      <w:lvlJc w:val="left"/>
    </w:lvl>
    <w:lvl w:ilvl="8" w:tplc="233AD744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109CF92E"/>
    <w:lvl w:ilvl="0" w:tplc="7A5A5B4A">
      <w:start w:val="1"/>
      <w:numFmt w:val="bullet"/>
      <w:lvlText w:val="\endash "/>
      <w:lvlJc w:val="left"/>
    </w:lvl>
    <w:lvl w:ilvl="1" w:tplc="B540C6C8">
      <w:start w:val="1"/>
      <w:numFmt w:val="bullet"/>
      <w:lvlText w:val=""/>
      <w:lvlJc w:val="left"/>
    </w:lvl>
    <w:lvl w:ilvl="2" w:tplc="5F92C9C0">
      <w:start w:val="1"/>
      <w:numFmt w:val="bullet"/>
      <w:lvlText w:val=""/>
      <w:lvlJc w:val="left"/>
    </w:lvl>
    <w:lvl w:ilvl="3" w:tplc="66DEE6E8">
      <w:start w:val="1"/>
      <w:numFmt w:val="bullet"/>
      <w:lvlText w:val=""/>
      <w:lvlJc w:val="left"/>
    </w:lvl>
    <w:lvl w:ilvl="4" w:tplc="0AA26118">
      <w:start w:val="1"/>
      <w:numFmt w:val="bullet"/>
      <w:lvlText w:val=""/>
      <w:lvlJc w:val="left"/>
    </w:lvl>
    <w:lvl w:ilvl="5" w:tplc="71F4FD14">
      <w:start w:val="1"/>
      <w:numFmt w:val="bullet"/>
      <w:lvlText w:val=""/>
      <w:lvlJc w:val="left"/>
    </w:lvl>
    <w:lvl w:ilvl="6" w:tplc="ADE83E38">
      <w:start w:val="1"/>
      <w:numFmt w:val="bullet"/>
      <w:lvlText w:val=""/>
      <w:lvlJc w:val="left"/>
    </w:lvl>
    <w:lvl w:ilvl="7" w:tplc="3D0690C4">
      <w:start w:val="1"/>
      <w:numFmt w:val="bullet"/>
      <w:lvlText w:val=""/>
      <w:lvlJc w:val="left"/>
    </w:lvl>
    <w:lvl w:ilvl="8" w:tplc="266E9974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0DED7262"/>
    <w:lvl w:ilvl="0" w:tplc="07581BAC">
      <w:start w:val="1"/>
      <w:numFmt w:val="bullet"/>
      <w:lvlText w:val="В"/>
      <w:lvlJc w:val="left"/>
    </w:lvl>
    <w:lvl w:ilvl="1" w:tplc="16BEEC00">
      <w:start w:val="1"/>
      <w:numFmt w:val="bullet"/>
      <w:lvlText w:val="\endash "/>
      <w:lvlJc w:val="left"/>
    </w:lvl>
    <w:lvl w:ilvl="2" w:tplc="650E3728">
      <w:start w:val="1"/>
      <w:numFmt w:val="bullet"/>
      <w:lvlText w:val=""/>
      <w:lvlJc w:val="left"/>
    </w:lvl>
    <w:lvl w:ilvl="3" w:tplc="8C344A7E">
      <w:start w:val="1"/>
      <w:numFmt w:val="bullet"/>
      <w:lvlText w:val=""/>
      <w:lvlJc w:val="left"/>
    </w:lvl>
    <w:lvl w:ilvl="4" w:tplc="1CDCA8B0">
      <w:start w:val="1"/>
      <w:numFmt w:val="bullet"/>
      <w:lvlText w:val=""/>
      <w:lvlJc w:val="left"/>
    </w:lvl>
    <w:lvl w:ilvl="5" w:tplc="FAF2E398">
      <w:start w:val="1"/>
      <w:numFmt w:val="bullet"/>
      <w:lvlText w:val=""/>
      <w:lvlJc w:val="left"/>
    </w:lvl>
    <w:lvl w:ilvl="6" w:tplc="FDC4CBCA">
      <w:start w:val="1"/>
      <w:numFmt w:val="bullet"/>
      <w:lvlText w:val=""/>
      <w:lvlJc w:val="left"/>
    </w:lvl>
    <w:lvl w:ilvl="7" w:tplc="9558F248">
      <w:start w:val="1"/>
      <w:numFmt w:val="bullet"/>
      <w:lvlText w:val=""/>
      <w:lvlJc w:val="left"/>
    </w:lvl>
    <w:lvl w:ilvl="8" w:tplc="66F43C3A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7FDCC232"/>
    <w:lvl w:ilvl="0" w:tplc="5178B832">
      <w:start w:val="1"/>
      <w:numFmt w:val="decimal"/>
      <w:lvlText w:val="%1."/>
      <w:lvlJc w:val="left"/>
    </w:lvl>
    <w:lvl w:ilvl="1" w:tplc="D9E4A688">
      <w:start w:val="1"/>
      <w:numFmt w:val="bullet"/>
      <w:lvlText w:val=""/>
      <w:lvlJc w:val="left"/>
    </w:lvl>
    <w:lvl w:ilvl="2" w:tplc="55EA8CE8">
      <w:start w:val="1"/>
      <w:numFmt w:val="bullet"/>
      <w:lvlText w:val=""/>
      <w:lvlJc w:val="left"/>
    </w:lvl>
    <w:lvl w:ilvl="3" w:tplc="34563D3A">
      <w:start w:val="1"/>
      <w:numFmt w:val="bullet"/>
      <w:lvlText w:val=""/>
      <w:lvlJc w:val="left"/>
    </w:lvl>
    <w:lvl w:ilvl="4" w:tplc="3EAA80E8">
      <w:start w:val="1"/>
      <w:numFmt w:val="bullet"/>
      <w:lvlText w:val=""/>
      <w:lvlJc w:val="left"/>
    </w:lvl>
    <w:lvl w:ilvl="5" w:tplc="A2C4DC1C">
      <w:start w:val="1"/>
      <w:numFmt w:val="bullet"/>
      <w:lvlText w:val=""/>
      <w:lvlJc w:val="left"/>
    </w:lvl>
    <w:lvl w:ilvl="6" w:tplc="B3D0ADD8">
      <w:start w:val="1"/>
      <w:numFmt w:val="bullet"/>
      <w:lvlText w:val=""/>
      <w:lvlJc w:val="left"/>
    </w:lvl>
    <w:lvl w:ilvl="7" w:tplc="D5E8D460">
      <w:start w:val="1"/>
      <w:numFmt w:val="bullet"/>
      <w:lvlText w:val=""/>
      <w:lvlJc w:val="left"/>
    </w:lvl>
    <w:lvl w:ilvl="8" w:tplc="DE12FAC0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1BEFD79E"/>
    <w:lvl w:ilvl="0" w:tplc="615A1D7A">
      <w:start w:val="4"/>
      <w:numFmt w:val="decimal"/>
      <w:lvlText w:val="%1."/>
      <w:lvlJc w:val="left"/>
    </w:lvl>
    <w:lvl w:ilvl="1" w:tplc="2D6C0092">
      <w:start w:val="1"/>
      <w:numFmt w:val="bullet"/>
      <w:lvlText w:val=""/>
      <w:lvlJc w:val="left"/>
    </w:lvl>
    <w:lvl w:ilvl="2" w:tplc="3E022F34">
      <w:start w:val="1"/>
      <w:numFmt w:val="bullet"/>
      <w:lvlText w:val=""/>
      <w:lvlJc w:val="left"/>
    </w:lvl>
    <w:lvl w:ilvl="3" w:tplc="2AD801FE">
      <w:start w:val="1"/>
      <w:numFmt w:val="bullet"/>
      <w:lvlText w:val=""/>
      <w:lvlJc w:val="left"/>
    </w:lvl>
    <w:lvl w:ilvl="4" w:tplc="B49C65A6">
      <w:start w:val="1"/>
      <w:numFmt w:val="bullet"/>
      <w:lvlText w:val=""/>
      <w:lvlJc w:val="left"/>
    </w:lvl>
    <w:lvl w:ilvl="5" w:tplc="F0AC81FE">
      <w:start w:val="1"/>
      <w:numFmt w:val="bullet"/>
      <w:lvlText w:val=""/>
      <w:lvlJc w:val="left"/>
    </w:lvl>
    <w:lvl w:ilvl="6" w:tplc="953ECF5A">
      <w:start w:val="1"/>
      <w:numFmt w:val="bullet"/>
      <w:lvlText w:val=""/>
      <w:lvlJc w:val="left"/>
    </w:lvl>
    <w:lvl w:ilvl="7" w:tplc="420AF5B6">
      <w:start w:val="1"/>
      <w:numFmt w:val="bullet"/>
      <w:lvlText w:val=""/>
      <w:lvlJc w:val="left"/>
    </w:lvl>
    <w:lvl w:ilvl="8" w:tplc="C70247A4">
      <w:start w:val="1"/>
      <w:numFmt w:val="bullet"/>
      <w:lvlText w:val=""/>
      <w:lvlJc w:val="left"/>
    </w:lvl>
  </w:abstractNum>
  <w:abstractNum w:abstractNumId="15">
    <w:nsid w:val="03BE3CE6"/>
    <w:multiLevelType w:val="hybridMultilevel"/>
    <w:tmpl w:val="41D2837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12F329D7"/>
    <w:multiLevelType w:val="hybridMultilevel"/>
    <w:tmpl w:val="0DA8318E"/>
    <w:lvl w:ilvl="0" w:tplc="0419000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7">
    <w:nsid w:val="18384A72"/>
    <w:multiLevelType w:val="hybridMultilevel"/>
    <w:tmpl w:val="9DA0705A"/>
    <w:lvl w:ilvl="0" w:tplc="53BA82FA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2142104D"/>
    <w:multiLevelType w:val="hybridMultilevel"/>
    <w:tmpl w:val="FB7417D4"/>
    <w:lvl w:ilvl="0" w:tplc="29B8E22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497827"/>
    <w:multiLevelType w:val="hybridMultilevel"/>
    <w:tmpl w:val="249015AE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14441C7"/>
    <w:multiLevelType w:val="hybridMultilevel"/>
    <w:tmpl w:val="7D8A9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B502A1"/>
    <w:multiLevelType w:val="hybridMultilevel"/>
    <w:tmpl w:val="249015AE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26D193F"/>
    <w:multiLevelType w:val="hybridMultilevel"/>
    <w:tmpl w:val="D4DCB5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022785"/>
    <w:multiLevelType w:val="hybridMultilevel"/>
    <w:tmpl w:val="0DA8318E"/>
    <w:lvl w:ilvl="0" w:tplc="0419000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4">
    <w:nsid w:val="48F17AC7"/>
    <w:multiLevelType w:val="hybridMultilevel"/>
    <w:tmpl w:val="ED2EAF22"/>
    <w:lvl w:ilvl="0" w:tplc="68004ACE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822757"/>
    <w:multiLevelType w:val="hybridMultilevel"/>
    <w:tmpl w:val="C36ECDD8"/>
    <w:lvl w:ilvl="0" w:tplc="53BA8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66D2D7A"/>
    <w:multiLevelType w:val="hybridMultilevel"/>
    <w:tmpl w:val="07661408"/>
    <w:lvl w:ilvl="0" w:tplc="C9DA6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3720A2E">
      <w:numFmt w:val="none"/>
      <w:lvlText w:val=""/>
      <w:lvlJc w:val="left"/>
      <w:pPr>
        <w:tabs>
          <w:tab w:val="num" w:pos="360"/>
        </w:tabs>
      </w:pPr>
    </w:lvl>
    <w:lvl w:ilvl="2" w:tplc="D534E352">
      <w:numFmt w:val="none"/>
      <w:lvlText w:val=""/>
      <w:lvlJc w:val="left"/>
      <w:pPr>
        <w:tabs>
          <w:tab w:val="num" w:pos="360"/>
        </w:tabs>
      </w:pPr>
    </w:lvl>
    <w:lvl w:ilvl="3" w:tplc="5868ED82">
      <w:numFmt w:val="none"/>
      <w:lvlText w:val=""/>
      <w:lvlJc w:val="left"/>
      <w:pPr>
        <w:tabs>
          <w:tab w:val="num" w:pos="360"/>
        </w:tabs>
      </w:pPr>
    </w:lvl>
    <w:lvl w:ilvl="4" w:tplc="4B0C7094">
      <w:numFmt w:val="none"/>
      <w:lvlText w:val=""/>
      <w:lvlJc w:val="left"/>
      <w:pPr>
        <w:tabs>
          <w:tab w:val="num" w:pos="360"/>
        </w:tabs>
      </w:pPr>
    </w:lvl>
    <w:lvl w:ilvl="5" w:tplc="4802CE46">
      <w:numFmt w:val="none"/>
      <w:lvlText w:val=""/>
      <w:lvlJc w:val="left"/>
      <w:pPr>
        <w:tabs>
          <w:tab w:val="num" w:pos="360"/>
        </w:tabs>
      </w:pPr>
    </w:lvl>
    <w:lvl w:ilvl="6" w:tplc="07F0C5FA">
      <w:numFmt w:val="none"/>
      <w:lvlText w:val=""/>
      <w:lvlJc w:val="left"/>
      <w:pPr>
        <w:tabs>
          <w:tab w:val="num" w:pos="360"/>
        </w:tabs>
      </w:pPr>
    </w:lvl>
    <w:lvl w:ilvl="7" w:tplc="B6CC2F14">
      <w:numFmt w:val="none"/>
      <w:lvlText w:val=""/>
      <w:lvlJc w:val="left"/>
      <w:pPr>
        <w:tabs>
          <w:tab w:val="num" w:pos="360"/>
        </w:tabs>
      </w:pPr>
    </w:lvl>
    <w:lvl w:ilvl="8" w:tplc="9502060E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BFD17D5"/>
    <w:multiLevelType w:val="hybridMultilevel"/>
    <w:tmpl w:val="CF161FF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AC951F8"/>
    <w:multiLevelType w:val="multilevel"/>
    <w:tmpl w:val="AD8C7D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7"/>
  </w:num>
  <w:num w:numId="18">
    <w:abstractNumId w:val="16"/>
  </w:num>
  <w:num w:numId="19">
    <w:abstractNumId w:val="23"/>
  </w:num>
  <w:num w:numId="20">
    <w:abstractNumId w:val="22"/>
  </w:num>
  <w:num w:numId="21">
    <w:abstractNumId w:val="26"/>
  </w:num>
  <w:num w:numId="22">
    <w:abstractNumId w:val="28"/>
  </w:num>
  <w:num w:numId="23">
    <w:abstractNumId w:val="25"/>
  </w:num>
  <w:num w:numId="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9"/>
  </w:num>
  <w:num w:numId="27">
    <w:abstractNumId w:val="27"/>
  </w:num>
  <w:num w:numId="28">
    <w:abstractNumId w:val="20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D"/>
    <w:rsid w:val="0000367D"/>
    <w:rsid w:val="000B25DE"/>
    <w:rsid w:val="000D2471"/>
    <w:rsid w:val="000E1434"/>
    <w:rsid w:val="000F54E4"/>
    <w:rsid w:val="00170D77"/>
    <w:rsid w:val="00196179"/>
    <w:rsid w:val="001C75FD"/>
    <w:rsid w:val="002B3B13"/>
    <w:rsid w:val="002C11CE"/>
    <w:rsid w:val="00305674"/>
    <w:rsid w:val="00332D47"/>
    <w:rsid w:val="00335B38"/>
    <w:rsid w:val="003407E0"/>
    <w:rsid w:val="00393DF0"/>
    <w:rsid w:val="00394647"/>
    <w:rsid w:val="00396617"/>
    <w:rsid w:val="003E562A"/>
    <w:rsid w:val="00485136"/>
    <w:rsid w:val="004B6CD1"/>
    <w:rsid w:val="005A2C04"/>
    <w:rsid w:val="005D622D"/>
    <w:rsid w:val="006F5C8E"/>
    <w:rsid w:val="007079A0"/>
    <w:rsid w:val="007340E2"/>
    <w:rsid w:val="00777427"/>
    <w:rsid w:val="0079391C"/>
    <w:rsid w:val="00794EA4"/>
    <w:rsid w:val="007A5371"/>
    <w:rsid w:val="007A7119"/>
    <w:rsid w:val="00804941"/>
    <w:rsid w:val="00866422"/>
    <w:rsid w:val="00887085"/>
    <w:rsid w:val="008B4BAF"/>
    <w:rsid w:val="008D40AA"/>
    <w:rsid w:val="00926DEE"/>
    <w:rsid w:val="00957611"/>
    <w:rsid w:val="009850EE"/>
    <w:rsid w:val="00991488"/>
    <w:rsid w:val="009C6FA5"/>
    <w:rsid w:val="009D61E2"/>
    <w:rsid w:val="009E30F8"/>
    <w:rsid w:val="00A128C4"/>
    <w:rsid w:val="00A2647C"/>
    <w:rsid w:val="00A4094F"/>
    <w:rsid w:val="00A50212"/>
    <w:rsid w:val="00A507EE"/>
    <w:rsid w:val="00A61A64"/>
    <w:rsid w:val="00AC3263"/>
    <w:rsid w:val="00B05B0B"/>
    <w:rsid w:val="00B36532"/>
    <w:rsid w:val="00B62152"/>
    <w:rsid w:val="00B63351"/>
    <w:rsid w:val="00B77BA8"/>
    <w:rsid w:val="00BB1AB0"/>
    <w:rsid w:val="00BB5688"/>
    <w:rsid w:val="00BC0A04"/>
    <w:rsid w:val="00C024E8"/>
    <w:rsid w:val="00C472F4"/>
    <w:rsid w:val="00C9173D"/>
    <w:rsid w:val="00CD60B6"/>
    <w:rsid w:val="00D423AF"/>
    <w:rsid w:val="00D57319"/>
    <w:rsid w:val="00D71147"/>
    <w:rsid w:val="00D824E0"/>
    <w:rsid w:val="00D829FE"/>
    <w:rsid w:val="00DE1FBD"/>
    <w:rsid w:val="00E3385B"/>
    <w:rsid w:val="00E50A5D"/>
    <w:rsid w:val="00E67000"/>
    <w:rsid w:val="00E96F9E"/>
    <w:rsid w:val="00EB0403"/>
    <w:rsid w:val="00EE48CB"/>
    <w:rsid w:val="00F0336F"/>
    <w:rsid w:val="00F13821"/>
    <w:rsid w:val="00F53F0A"/>
    <w:rsid w:val="00F624DA"/>
    <w:rsid w:val="00F74BB8"/>
    <w:rsid w:val="00F82998"/>
    <w:rsid w:val="00FC2DAC"/>
    <w:rsid w:val="00FD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BA4A62"/>
  <w15:docId w15:val="{209FDC85-5BE4-4515-B434-DB766CA8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qFormat/>
    <w:rsid w:val="00E50A5D"/>
    <w:pPr>
      <w:keepNext/>
      <w:ind w:firstLine="340"/>
      <w:jc w:val="center"/>
      <w:outlineLvl w:val="8"/>
    </w:pPr>
    <w:rPr>
      <w:rFonts w:ascii="Times New Roman" w:eastAsia="Times New Roman" w:hAnsi="Times New Roman" w:cs="Times New Roman"/>
      <w:b/>
      <w:sz w:val="28"/>
      <w:lang w:val="be-BY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rsid w:val="00E50A5D"/>
    <w:rPr>
      <w:rFonts w:ascii="Times New Roman" w:eastAsia="Times New Roman" w:hAnsi="Times New Roman" w:cs="Times New Roman"/>
      <w:b/>
      <w:sz w:val="28"/>
      <w:lang w:val="be-BY"/>
    </w:rPr>
  </w:style>
  <w:style w:type="table" w:styleId="a3">
    <w:name w:val="Table Grid"/>
    <w:basedOn w:val="a1"/>
    <w:uiPriority w:val="59"/>
    <w:rsid w:val="00BB1A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Number"/>
    <w:basedOn w:val="a"/>
    <w:rsid w:val="001C75FD"/>
    <w:rPr>
      <w:rFonts w:ascii="Times New Roman" w:eastAsia="Times New Roman" w:hAnsi="Times New Roman" w:cs="Times New Roman"/>
      <w:sz w:val="24"/>
    </w:rPr>
  </w:style>
  <w:style w:type="paragraph" w:styleId="a5">
    <w:name w:val="List Paragraph"/>
    <w:basedOn w:val="a"/>
    <w:uiPriority w:val="34"/>
    <w:qFormat/>
    <w:rsid w:val="001C75FD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77BA8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B77BA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61A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61A64"/>
    <w:rPr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A61A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61A64"/>
    <w:rPr>
      <w:lang w:val="ru-RU" w:eastAsia="ru-RU"/>
    </w:rPr>
  </w:style>
  <w:style w:type="paragraph" w:styleId="ac">
    <w:name w:val="Title"/>
    <w:basedOn w:val="a"/>
    <w:next w:val="a"/>
    <w:link w:val="ad"/>
    <w:uiPriority w:val="10"/>
    <w:qFormat/>
    <w:rsid w:val="00A61A64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uiPriority w:val="10"/>
    <w:rsid w:val="00A61A64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styleId="ae">
    <w:name w:val="No Spacing"/>
    <w:uiPriority w:val="1"/>
    <w:qFormat/>
    <w:rsid w:val="00A61A64"/>
    <w:rPr>
      <w:rFonts w:cs="Times New Roman"/>
      <w:sz w:val="22"/>
      <w:szCs w:val="22"/>
      <w:lang w:eastAsia="en-US"/>
    </w:rPr>
  </w:style>
  <w:style w:type="table" w:customStyle="1" w:styleId="1">
    <w:name w:val="Сетка таблицы1"/>
    <w:basedOn w:val="a1"/>
    <w:next w:val="a3"/>
    <w:uiPriority w:val="59"/>
    <w:rsid w:val="00F53F0A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62515-CE94-4ED1-B892-B1265283B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13</Pages>
  <Words>3947</Words>
  <Characters>22498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26393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</dc:creator>
  <cp:keywords/>
  <cp:lastModifiedBy>Михайлова Инна Николаевна</cp:lastModifiedBy>
  <cp:revision>6</cp:revision>
  <cp:lastPrinted>2024-05-15T09:46:00Z</cp:lastPrinted>
  <dcterms:created xsi:type="dcterms:W3CDTF">2024-02-29T07:43:00Z</dcterms:created>
  <dcterms:modified xsi:type="dcterms:W3CDTF">2024-07-12T11:43:00Z</dcterms:modified>
</cp:coreProperties>
</file>