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E8" w:rsidRPr="004F41D9" w:rsidRDefault="008E04E8" w:rsidP="006C6F87">
      <w:pPr>
        <w:pStyle w:val="1"/>
        <w:widowControl w:val="0"/>
        <w:jc w:val="center"/>
        <w:rPr>
          <w:sz w:val="28"/>
          <w:szCs w:val="28"/>
        </w:rPr>
      </w:pPr>
      <w:r w:rsidRPr="004F41D9">
        <w:rPr>
          <w:b/>
          <w:sz w:val="28"/>
          <w:szCs w:val="28"/>
        </w:rPr>
        <w:t>МИНИСТЕРСТВО ОБРАЗОВАНИЯ РЕСПУБЛИКИ БЕЛАРУСЬ</w:t>
      </w:r>
    </w:p>
    <w:p w:rsidR="008E04E8" w:rsidRPr="004F41D9" w:rsidRDefault="008E04E8" w:rsidP="006C6F87">
      <w:pPr>
        <w:pStyle w:val="1"/>
        <w:widowControl w:val="0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t>Учебно-методическое объединение по лингвистическому образованию</w:t>
      </w:r>
    </w:p>
    <w:p w:rsidR="00A850B3" w:rsidRPr="004F41D9" w:rsidRDefault="00A850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31"/>
        <w:tblW w:w="5635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635"/>
      </w:tblGrid>
      <w:tr w:rsidR="00A850B3" w:rsidRPr="004F41D9" w:rsidTr="004C18C7">
        <w:trPr>
          <w:trHeight w:val="2901"/>
        </w:trPr>
        <w:tc>
          <w:tcPr>
            <w:tcW w:w="5635" w:type="dxa"/>
          </w:tcPr>
          <w:p w:rsidR="00A850B3" w:rsidRPr="004F41D9" w:rsidRDefault="0056786C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УТВЕРЖДЕНО</w:t>
            </w:r>
          </w:p>
          <w:p w:rsidR="00A850B3" w:rsidRPr="0056786C" w:rsidRDefault="0056786C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6786C">
              <w:rPr>
                <w:color w:val="000000"/>
                <w:spacing w:val="-4"/>
                <w:sz w:val="28"/>
                <w:szCs w:val="28"/>
              </w:rPr>
              <w:t>Первым заместителем</w:t>
            </w:r>
            <w:r w:rsidR="009B47B3" w:rsidRPr="0056786C">
              <w:rPr>
                <w:color w:val="000000"/>
                <w:spacing w:val="-4"/>
                <w:sz w:val="28"/>
                <w:szCs w:val="28"/>
              </w:rPr>
              <w:t xml:space="preserve"> Министра образования</w:t>
            </w:r>
          </w:p>
          <w:p w:rsidR="00A850B3" w:rsidRPr="004F41D9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4F41D9">
              <w:rPr>
                <w:color w:val="000000"/>
                <w:sz w:val="28"/>
                <w:szCs w:val="28"/>
              </w:rPr>
              <w:t xml:space="preserve">Республики Беларусь </w:t>
            </w:r>
          </w:p>
          <w:p w:rsidR="00A850B3" w:rsidRPr="004F41D9" w:rsidRDefault="0056786C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И.А. Старовойтовой</w:t>
            </w:r>
          </w:p>
          <w:p w:rsidR="00A850B3" w:rsidRPr="0056786C" w:rsidRDefault="0056786C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b/>
                <w:color w:val="000000"/>
                <w:sz w:val="28"/>
                <w:szCs w:val="28"/>
              </w:rPr>
            </w:pPr>
            <w:r w:rsidRPr="0056786C">
              <w:rPr>
                <w:b/>
                <w:color w:val="000000"/>
                <w:sz w:val="28"/>
                <w:szCs w:val="28"/>
              </w:rPr>
              <w:t>01.08.2022</w:t>
            </w:r>
          </w:p>
          <w:p w:rsidR="00A850B3" w:rsidRPr="0056786C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b/>
                <w:color w:val="000000"/>
                <w:sz w:val="28"/>
                <w:szCs w:val="28"/>
              </w:rPr>
            </w:pPr>
            <w:r w:rsidRPr="004F41D9">
              <w:rPr>
                <w:color w:val="000000"/>
                <w:sz w:val="28"/>
                <w:szCs w:val="28"/>
              </w:rPr>
              <w:t xml:space="preserve">Регистрационный № </w:t>
            </w:r>
            <w:bookmarkStart w:id="0" w:name="_GoBack"/>
            <w:r w:rsidR="0056786C" w:rsidRPr="0056786C">
              <w:rPr>
                <w:b/>
                <w:color w:val="000000"/>
                <w:sz w:val="28"/>
                <w:szCs w:val="28"/>
              </w:rPr>
              <w:t>ТД-E.911/тип.</w:t>
            </w:r>
          </w:p>
          <w:bookmarkEnd w:id="0"/>
          <w:p w:rsidR="00A850B3" w:rsidRPr="004F41D9" w:rsidRDefault="00A850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850B3" w:rsidRPr="004F41D9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t xml:space="preserve">КОММУНИКАТИВНАЯ ГРАММАТИКА </w:t>
      </w:r>
    </w:p>
    <w:p w:rsidR="00A850B3" w:rsidRPr="004F41D9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t>ПЕРВОГО ИНОСТРАННОГО ЯЗЫКА</w:t>
      </w:r>
    </w:p>
    <w:p w:rsidR="00A850B3" w:rsidRPr="004F41D9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t>(английский</w:t>
      </w:r>
      <w:r w:rsidR="009A586B">
        <w:rPr>
          <w:b/>
          <w:color w:val="000000"/>
          <w:sz w:val="28"/>
          <w:szCs w:val="28"/>
        </w:rPr>
        <w:t xml:space="preserve"> язык</w:t>
      </w:r>
      <w:r w:rsidRPr="004F41D9">
        <w:rPr>
          <w:b/>
          <w:color w:val="000000"/>
          <w:sz w:val="28"/>
          <w:szCs w:val="28"/>
        </w:rPr>
        <w:t>, немецкий</w:t>
      </w:r>
      <w:r w:rsidR="009A586B">
        <w:rPr>
          <w:b/>
          <w:color w:val="000000"/>
          <w:sz w:val="28"/>
          <w:szCs w:val="28"/>
        </w:rPr>
        <w:t xml:space="preserve"> язык</w:t>
      </w:r>
      <w:r w:rsidRPr="004F41D9">
        <w:rPr>
          <w:b/>
          <w:color w:val="000000"/>
          <w:sz w:val="28"/>
          <w:szCs w:val="28"/>
        </w:rPr>
        <w:t>, французский</w:t>
      </w:r>
      <w:r w:rsidR="009A586B">
        <w:rPr>
          <w:b/>
          <w:color w:val="000000"/>
          <w:sz w:val="28"/>
          <w:szCs w:val="28"/>
        </w:rPr>
        <w:t xml:space="preserve"> язык</w:t>
      </w:r>
      <w:r w:rsidRPr="004F41D9">
        <w:rPr>
          <w:b/>
          <w:color w:val="000000"/>
          <w:sz w:val="28"/>
          <w:szCs w:val="28"/>
        </w:rPr>
        <w:t>)</w:t>
      </w:r>
    </w:p>
    <w:p w:rsidR="00A850B3" w:rsidRPr="004F41D9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t>Типовая учебная программа по модулю</w:t>
      </w:r>
    </w:p>
    <w:p w:rsidR="00A850B3" w:rsidRPr="004F41D9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t>для специальности</w:t>
      </w:r>
    </w:p>
    <w:p w:rsidR="00A850B3" w:rsidRPr="007F2E6F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7F2E6F">
        <w:rPr>
          <w:b/>
          <w:color w:val="000000"/>
          <w:sz w:val="28"/>
          <w:szCs w:val="28"/>
        </w:rPr>
        <w:t xml:space="preserve">1-23 01 02 Лингвистическое обеспечение межкультурных коммуникаций </w:t>
      </w:r>
      <w:r w:rsidRPr="007F2E6F">
        <w:rPr>
          <w:b/>
          <w:color w:val="000000"/>
          <w:sz w:val="28"/>
          <w:szCs w:val="28"/>
        </w:rPr>
        <w:br/>
        <w:t>(по направлениям)</w:t>
      </w:r>
    </w:p>
    <w:p w:rsidR="00A850B3" w:rsidRPr="004F41D9" w:rsidRDefault="00A850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22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850B3" w:rsidRPr="004F41D9" w:rsidTr="004C18C7">
        <w:tc>
          <w:tcPr>
            <w:tcW w:w="4927" w:type="dxa"/>
          </w:tcPr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>СОГЛАСОВАНО</w:t>
            </w:r>
          </w:p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 xml:space="preserve">Учебно-методического объединения </w:t>
            </w:r>
          </w:p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 xml:space="preserve">по лингвистическому образованию </w:t>
            </w:r>
          </w:p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>_________________ Н.П. Баранова</w:t>
            </w:r>
          </w:p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4927" w:type="dxa"/>
          </w:tcPr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 xml:space="preserve">СОГЛАСОВАНО </w:t>
            </w:r>
          </w:p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 xml:space="preserve">Начальник Главного </w:t>
            </w:r>
            <w:r w:rsidR="007F2E6F" w:rsidRPr="00293B8A">
              <w:rPr>
                <w:color w:val="000000"/>
                <w:sz w:val="28"/>
                <w:szCs w:val="28"/>
              </w:rPr>
              <w:t>у</w:t>
            </w:r>
            <w:r w:rsidRPr="00293B8A">
              <w:rPr>
                <w:color w:val="000000"/>
                <w:sz w:val="28"/>
                <w:szCs w:val="28"/>
              </w:rPr>
              <w:t xml:space="preserve">правления профессионального образования Министерства образования  Республики Беларусь </w:t>
            </w:r>
          </w:p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>__________________ С.А. Касперович</w:t>
            </w:r>
          </w:p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>__________________</w:t>
            </w:r>
          </w:p>
        </w:tc>
      </w:tr>
      <w:tr w:rsidR="00A850B3" w:rsidRPr="004F41D9" w:rsidTr="004C18C7">
        <w:tc>
          <w:tcPr>
            <w:tcW w:w="4927" w:type="dxa"/>
          </w:tcPr>
          <w:p w:rsidR="00A850B3" w:rsidRPr="004F41D9" w:rsidRDefault="00A850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50B3" w:rsidRPr="00293B8A" w:rsidRDefault="00A850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>СОГЛАСОВАНО</w:t>
            </w:r>
          </w:p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 xml:space="preserve">Проректор по научно-методической работе Государственного учреждения </w:t>
            </w:r>
          </w:p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 xml:space="preserve">образования «Республиканский </w:t>
            </w:r>
          </w:p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>институт высшей школы»</w:t>
            </w:r>
          </w:p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>__________________ И.В. Титович</w:t>
            </w:r>
          </w:p>
          <w:p w:rsidR="00A850B3" w:rsidRPr="00293B8A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293B8A">
              <w:rPr>
                <w:color w:val="000000"/>
                <w:sz w:val="28"/>
                <w:szCs w:val="28"/>
              </w:rPr>
              <w:t>__________________</w:t>
            </w:r>
          </w:p>
        </w:tc>
      </w:tr>
      <w:tr w:rsidR="00A850B3" w:rsidRPr="004F41D9" w:rsidTr="004C18C7">
        <w:tc>
          <w:tcPr>
            <w:tcW w:w="4927" w:type="dxa"/>
          </w:tcPr>
          <w:p w:rsidR="00A850B3" w:rsidRPr="004F41D9" w:rsidRDefault="00A850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50B3" w:rsidRPr="004F41D9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4F41D9">
              <w:rPr>
                <w:color w:val="000000"/>
                <w:sz w:val="28"/>
                <w:szCs w:val="28"/>
              </w:rPr>
              <w:t>Эксперт-нормоконтролер</w:t>
            </w:r>
          </w:p>
          <w:p w:rsidR="00A850B3" w:rsidRPr="004F41D9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4F41D9">
              <w:rPr>
                <w:color w:val="000000"/>
                <w:sz w:val="28"/>
                <w:szCs w:val="28"/>
              </w:rPr>
              <w:t>__________________  ___________</w:t>
            </w:r>
          </w:p>
          <w:p w:rsidR="00A850B3" w:rsidRPr="004F41D9" w:rsidRDefault="009B47B3" w:rsidP="006C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4F41D9">
              <w:rPr>
                <w:color w:val="000000"/>
                <w:sz w:val="28"/>
                <w:szCs w:val="28"/>
              </w:rPr>
              <w:t>__________________</w:t>
            </w:r>
          </w:p>
        </w:tc>
      </w:tr>
    </w:tbl>
    <w:p w:rsidR="00A850B3" w:rsidRPr="004F41D9" w:rsidRDefault="00A850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A850B3" w:rsidRPr="004F41D9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" w:hanging="3"/>
        <w:jc w:val="center"/>
        <w:rPr>
          <w:color w:val="000000"/>
          <w:sz w:val="28"/>
          <w:szCs w:val="28"/>
        </w:rPr>
        <w:sectPr w:rsidR="00A850B3" w:rsidRPr="004F41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pgNumType w:start="1"/>
          <w:cols w:space="720"/>
          <w:titlePg/>
        </w:sectPr>
      </w:pPr>
      <w:r w:rsidRPr="004F41D9">
        <w:rPr>
          <w:color w:val="000000"/>
          <w:sz w:val="28"/>
          <w:szCs w:val="28"/>
        </w:rPr>
        <w:t>Минск 202</w:t>
      </w:r>
      <w:r w:rsidR="006C393E">
        <w:rPr>
          <w:color w:val="000000"/>
          <w:sz w:val="28"/>
          <w:szCs w:val="28"/>
        </w:rPr>
        <w:t>2</w:t>
      </w:r>
    </w:p>
    <w:p w:rsidR="00A850B3" w:rsidRPr="004F41D9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lastRenderedPageBreak/>
        <w:t>СОСТАВИТЕЛИ</w:t>
      </w:r>
      <w:r w:rsidRPr="004F41D9">
        <w:rPr>
          <w:color w:val="000000"/>
          <w:sz w:val="28"/>
          <w:szCs w:val="28"/>
        </w:rPr>
        <w:t>:</w:t>
      </w:r>
    </w:p>
    <w:p w:rsidR="00A850B3" w:rsidRPr="007F660E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4F41D9">
        <w:rPr>
          <w:color w:val="000000"/>
          <w:sz w:val="28"/>
          <w:szCs w:val="28"/>
        </w:rPr>
        <w:t>Е.В. Беланович, заведующий кафедрой иноязычного речевого общения учреждения образования «Минский государственный лингвистический университет», кандидат филологических наук;</w:t>
      </w:r>
    </w:p>
    <w:p w:rsidR="00A47D0D" w:rsidRPr="00A47D0D" w:rsidRDefault="00A47D0D" w:rsidP="00A47D0D">
      <w:pPr>
        <w:pStyle w:val="1"/>
        <w:jc w:val="both"/>
        <w:rPr>
          <w:sz w:val="28"/>
          <w:szCs w:val="28"/>
        </w:rPr>
      </w:pPr>
      <w:r w:rsidRPr="00A47D0D">
        <w:rPr>
          <w:sz w:val="28"/>
          <w:szCs w:val="28"/>
        </w:rPr>
        <w:t xml:space="preserve">Т.В. Поплавская, </w:t>
      </w:r>
      <w:r>
        <w:rPr>
          <w:sz w:val="28"/>
          <w:szCs w:val="28"/>
        </w:rPr>
        <w:t xml:space="preserve">заведующий кафедрой речеведения и теории коммуникации </w:t>
      </w:r>
      <w:r w:rsidRPr="004F41D9">
        <w:rPr>
          <w:color w:val="000000"/>
          <w:sz w:val="28"/>
          <w:szCs w:val="28"/>
        </w:rPr>
        <w:t xml:space="preserve">учреждения образования «Минский государственный лингвистический университет», </w:t>
      </w:r>
      <w:r>
        <w:rPr>
          <w:color w:val="000000"/>
          <w:sz w:val="28"/>
          <w:szCs w:val="28"/>
        </w:rPr>
        <w:t>доктор</w:t>
      </w:r>
      <w:r w:rsidRPr="004F41D9">
        <w:rPr>
          <w:color w:val="000000"/>
          <w:sz w:val="28"/>
          <w:szCs w:val="28"/>
        </w:rPr>
        <w:t xml:space="preserve"> филологических наук</w:t>
      </w:r>
      <w:r>
        <w:rPr>
          <w:color w:val="000000"/>
          <w:sz w:val="28"/>
          <w:szCs w:val="28"/>
        </w:rPr>
        <w:t>, профессор</w:t>
      </w:r>
      <w:r w:rsidRPr="004F41D9">
        <w:rPr>
          <w:color w:val="000000"/>
          <w:sz w:val="28"/>
          <w:szCs w:val="28"/>
        </w:rPr>
        <w:t>;</w:t>
      </w:r>
    </w:p>
    <w:p w:rsidR="00A850B3" w:rsidRPr="004F41D9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4F41D9">
        <w:rPr>
          <w:color w:val="000000"/>
          <w:sz w:val="28"/>
          <w:szCs w:val="28"/>
        </w:rPr>
        <w:t>А.В. Сытько, заведующий кафедрой фонетики и грамматики немецкого языка учреждения образования «Минский государственный лингвистический университет», кандидат филологических наук, доцент;</w:t>
      </w:r>
    </w:p>
    <w:p w:rsidR="00A850B3" w:rsidRPr="004F41D9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4F41D9">
        <w:rPr>
          <w:color w:val="000000"/>
          <w:sz w:val="28"/>
          <w:szCs w:val="28"/>
        </w:rPr>
        <w:t>А.Е.</w:t>
      </w:r>
      <w:r w:rsidR="007F2E6F">
        <w:rPr>
          <w:color w:val="000000"/>
          <w:sz w:val="28"/>
          <w:szCs w:val="28"/>
        </w:rPr>
        <w:t xml:space="preserve"> </w:t>
      </w:r>
      <w:r w:rsidRPr="004F41D9">
        <w:rPr>
          <w:color w:val="000000"/>
          <w:sz w:val="28"/>
          <w:szCs w:val="28"/>
        </w:rPr>
        <w:t>Крючкова, заведующий кафедрой фонетики и грамматики французского языка учреждения образования «Минский государственный лингвистический университет», кандидат филологических наук, доцент.</w:t>
      </w:r>
    </w:p>
    <w:p w:rsidR="00A850B3" w:rsidRPr="004F41D9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28"/>
          <w:szCs w:val="28"/>
        </w:rPr>
      </w:pPr>
      <w:r w:rsidRPr="004F41D9">
        <w:rPr>
          <w:color w:val="000000"/>
          <w:sz w:val="28"/>
          <w:szCs w:val="28"/>
        </w:rPr>
        <w:t xml:space="preserve"> </w:t>
      </w:r>
    </w:p>
    <w:p w:rsidR="00A850B3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t>РЕЦЕНЗЕНТЫ</w:t>
      </w:r>
      <w:r w:rsidRPr="004F41D9">
        <w:rPr>
          <w:color w:val="000000"/>
          <w:sz w:val="28"/>
          <w:szCs w:val="28"/>
        </w:rPr>
        <w:t>:</w:t>
      </w:r>
    </w:p>
    <w:p w:rsidR="009E4FA3" w:rsidRPr="00BE4222" w:rsidRDefault="009E4FA3" w:rsidP="009E4FA3">
      <w:pPr>
        <w:widowControl w:val="0"/>
        <w:suppressAutoHyphens w:val="0"/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 w:rsidRPr="00BE4222">
        <w:rPr>
          <w:color w:val="000000"/>
          <w:sz w:val="28"/>
          <w:szCs w:val="28"/>
        </w:rPr>
        <w:t xml:space="preserve">Кафедра межкультурной экономической коммуникации учреждения образования «Белорусский государственный экономический университет» </w:t>
      </w:r>
    </w:p>
    <w:p w:rsidR="009E4FA3" w:rsidRPr="001643BF" w:rsidRDefault="009E4FA3" w:rsidP="009E4FA3">
      <w:pPr>
        <w:pStyle w:val="1"/>
        <w:rPr>
          <w:spacing w:val="-8"/>
          <w:sz w:val="28"/>
          <w:szCs w:val="28"/>
        </w:rPr>
      </w:pPr>
      <w:r w:rsidRPr="00183EDE">
        <w:rPr>
          <w:sz w:val="28"/>
          <w:szCs w:val="28"/>
        </w:rPr>
        <w:t>(протокол № 8 от 23.03.2022);</w:t>
      </w:r>
      <w:r>
        <w:rPr>
          <w:sz w:val="28"/>
          <w:szCs w:val="28"/>
        </w:rPr>
        <w:t xml:space="preserve"> </w:t>
      </w:r>
    </w:p>
    <w:p w:rsidR="009E4FA3" w:rsidRPr="009E4FA3" w:rsidRDefault="009E4FA3" w:rsidP="009E4FA3">
      <w:pPr>
        <w:pStyle w:val="1"/>
        <w:jc w:val="both"/>
        <w:rPr>
          <w:color w:val="000000"/>
          <w:position w:val="-1"/>
          <w:sz w:val="28"/>
          <w:szCs w:val="28"/>
        </w:rPr>
      </w:pPr>
      <w:r w:rsidRPr="009E4FA3">
        <w:rPr>
          <w:color w:val="000000"/>
          <w:position w:val="-1"/>
          <w:sz w:val="28"/>
          <w:szCs w:val="28"/>
        </w:rPr>
        <w:t>С.С. Котовская, заведующий кафедрой немецкого языкознания Белорусского государственного университета</w:t>
      </w:r>
      <w:r>
        <w:rPr>
          <w:color w:val="000000"/>
          <w:position w:val="-1"/>
          <w:sz w:val="28"/>
          <w:szCs w:val="28"/>
        </w:rPr>
        <w:t xml:space="preserve">, кандидат </w:t>
      </w:r>
      <w:r w:rsidRPr="009E4FA3">
        <w:rPr>
          <w:color w:val="000000"/>
          <w:sz w:val="28"/>
          <w:szCs w:val="28"/>
        </w:rPr>
        <w:t>филологических наук, доцент;</w:t>
      </w:r>
    </w:p>
    <w:p w:rsidR="0063133E" w:rsidRPr="004F41D9" w:rsidRDefault="007F2E6F" w:rsidP="006C6F87">
      <w:pPr>
        <w:widowControl w:val="0"/>
        <w:suppressAutoHyphens w:val="0"/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 w:rsidRPr="004F41D9">
        <w:rPr>
          <w:color w:val="000000"/>
          <w:sz w:val="28"/>
          <w:szCs w:val="28"/>
        </w:rPr>
        <w:t>А.К.</w:t>
      </w:r>
      <w:r w:rsidR="00A47D0D">
        <w:rPr>
          <w:color w:val="000000"/>
          <w:sz w:val="28"/>
          <w:szCs w:val="28"/>
        </w:rPr>
        <w:t xml:space="preserve"> </w:t>
      </w:r>
      <w:r w:rsidR="0063133E" w:rsidRPr="004F41D9">
        <w:rPr>
          <w:color w:val="000000"/>
          <w:sz w:val="28"/>
          <w:szCs w:val="28"/>
        </w:rPr>
        <w:t>Шевцова, заведующий кафедрой романо-германской филологии учреждения образования «Могилевский государственный университет им. А.А. Кулешова»</w:t>
      </w:r>
      <w:r w:rsidR="000F3226">
        <w:rPr>
          <w:color w:val="000000"/>
          <w:sz w:val="28"/>
          <w:szCs w:val="28"/>
        </w:rPr>
        <w:t xml:space="preserve">, </w:t>
      </w:r>
      <w:r w:rsidR="000F3226" w:rsidRPr="009E4FA3">
        <w:rPr>
          <w:color w:val="000000"/>
          <w:sz w:val="28"/>
          <w:szCs w:val="28"/>
        </w:rPr>
        <w:t>кандидат филологических наук, доцент</w:t>
      </w:r>
      <w:r w:rsidR="0063133E" w:rsidRPr="009E4FA3">
        <w:rPr>
          <w:color w:val="000000"/>
          <w:sz w:val="28"/>
          <w:szCs w:val="28"/>
        </w:rPr>
        <w:t>.</w:t>
      </w:r>
    </w:p>
    <w:p w:rsidR="00A850B3" w:rsidRPr="004F41D9" w:rsidRDefault="00A850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850B3" w:rsidRPr="004F41D9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b/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t>РЕКОМЕНДОВАНА К УТВЕРЖДЕНИЮ В КАЧЕСТВЕ ТИПОВОЙ:</w:t>
      </w:r>
    </w:p>
    <w:p w:rsidR="00A850B3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both"/>
        <w:rPr>
          <w:sz w:val="28"/>
          <w:szCs w:val="28"/>
        </w:rPr>
      </w:pPr>
      <w:r w:rsidRPr="004F41D9">
        <w:rPr>
          <w:sz w:val="28"/>
          <w:szCs w:val="28"/>
        </w:rPr>
        <w:t>Кафедрой иноязычного речевого общения учреждения образования «Минский государственный лингвистический университет» (протокол № 2 от 29.09.2021);</w:t>
      </w:r>
    </w:p>
    <w:p w:rsidR="00A47D0D" w:rsidRPr="00CE26B6" w:rsidRDefault="00A47D0D" w:rsidP="00A47D0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both"/>
        <w:rPr>
          <w:color w:val="FF0000"/>
          <w:sz w:val="28"/>
          <w:szCs w:val="28"/>
        </w:rPr>
      </w:pPr>
      <w:r w:rsidRPr="002D0B03">
        <w:rPr>
          <w:sz w:val="28"/>
          <w:szCs w:val="28"/>
        </w:rPr>
        <w:t xml:space="preserve">Кафедрой речеведения и теории коммуникации </w:t>
      </w:r>
      <w:r w:rsidRPr="002D0B03">
        <w:rPr>
          <w:color w:val="000000"/>
          <w:sz w:val="28"/>
          <w:szCs w:val="28"/>
        </w:rPr>
        <w:t xml:space="preserve">учреждения образования «Минский государственный лингвистический университет», </w:t>
      </w:r>
      <w:r w:rsidRPr="002D0B03">
        <w:rPr>
          <w:sz w:val="28"/>
          <w:szCs w:val="28"/>
        </w:rPr>
        <w:t xml:space="preserve">(протокол № </w:t>
      </w:r>
      <w:r w:rsidR="002D0B03" w:rsidRPr="002D0B03">
        <w:rPr>
          <w:sz w:val="28"/>
          <w:szCs w:val="28"/>
          <w:lang w:val="be-BY"/>
        </w:rPr>
        <w:t>1</w:t>
      </w:r>
      <w:r w:rsidRPr="002D0B03">
        <w:rPr>
          <w:sz w:val="28"/>
          <w:szCs w:val="28"/>
        </w:rPr>
        <w:t xml:space="preserve"> от </w:t>
      </w:r>
      <w:r w:rsidR="002D0B03" w:rsidRPr="002D0B03">
        <w:rPr>
          <w:sz w:val="28"/>
          <w:szCs w:val="28"/>
          <w:lang w:val="be-BY"/>
        </w:rPr>
        <w:t>31</w:t>
      </w:r>
      <w:r w:rsidRPr="002D0B03">
        <w:rPr>
          <w:sz w:val="28"/>
          <w:szCs w:val="28"/>
        </w:rPr>
        <w:t>.0</w:t>
      </w:r>
      <w:r w:rsidR="002D0B03" w:rsidRPr="002D0B03">
        <w:rPr>
          <w:sz w:val="28"/>
          <w:szCs w:val="28"/>
          <w:lang w:val="be-BY"/>
        </w:rPr>
        <w:t>8</w:t>
      </w:r>
      <w:r w:rsidRPr="002D0B03">
        <w:rPr>
          <w:sz w:val="28"/>
          <w:szCs w:val="28"/>
        </w:rPr>
        <w:t>.2021 г.);</w:t>
      </w:r>
      <w:r w:rsidR="00CE26B6">
        <w:rPr>
          <w:sz w:val="28"/>
          <w:szCs w:val="28"/>
        </w:rPr>
        <w:t xml:space="preserve"> </w:t>
      </w:r>
    </w:p>
    <w:p w:rsidR="00A850B3" w:rsidRPr="004F41D9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both"/>
        <w:rPr>
          <w:sz w:val="28"/>
          <w:szCs w:val="28"/>
        </w:rPr>
      </w:pPr>
      <w:r w:rsidRPr="004F41D9">
        <w:rPr>
          <w:sz w:val="28"/>
          <w:szCs w:val="28"/>
        </w:rPr>
        <w:t xml:space="preserve">Кафедрой фонетики и грамматики немецкого языка учреждения образования «Минский государственный лингвистический университет» (протокол № 3 от </w:t>
      </w:r>
      <w:r w:rsidRPr="00A34D25">
        <w:rPr>
          <w:sz w:val="28"/>
          <w:szCs w:val="28"/>
        </w:rPr>
        <w:t>13.10.</w:t>
      </w:r>
      <w:r w:rsidR="00D93E36" w:rsidRPr="00A34D25">
        <w:rPr>
          <w:sz w:val="28"/>
          <w:szCs w:val="28"/>
        </w:rPr>
        <w:t>20</w:t>
      </w:r>
      <w:r w:rsidRPr="00A34D25">
        <w:rPr>
          <w:sz w:val="28"/>
          <w:szCs w:val="28"/>
        </w:rPr>
        <w:t>21);</w:t>
      </w:r>
    </w:p>
    <w:p w:rsidR="00A850B3" w:rsidRPr="004F41D9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both"/>
        <w:rPr>
          <w:sz w:val="28"/>
          <w:szCs w:val="28"/>
        </w:rPr>
      </w:pPr>
      <w:r w:rsidRPr="004F41D9">
        <w:rPr>
          <w:sz w:val="28"/>
          <w:szCs w:val="28"/>
        </w:rPr>
        <w:t>Кафедрой фонетики и грамматики французского языка учреждения образования «Минский государственный лингвистический университет» (протокол № 3 от 30.09.2021).</w:t>
      </w:r>
    </w:p>
    <w:p w:rsidR="00A850B3" w:rsidRPr="004F41D9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4F41D9">
        <w:rPr>
          <w:color w:val="000000"/>
          <w:sz w:val="28"/>
          <w:szCs w:val="28"/>
        </w:rPr>
        <w:t xml:space="preserve">Научно-методическим советом учреждения образования «Минский государственный лингвистический университет» (протокол № </w:t>
      </w:r>
      <w:r w:rsidR="00362DCF">
        <w:rPr>
          <w:color w:val="000000"/>
          <w:sz w:val="28"/>
          <w:szCs w:val="28"/>
        </w:rPr>
        <w:t>2</w:t>
      </w:r>
      <w:r w:rsidRPr="004F41D9">
        <w:rPr>
          <w:color w:val="000000"/>
          <w:sz w:val="28"/>
          <w:szCs w:val="28"/>
        </w:rPr>
        <w:t xml:space="preserve"> от </w:t>
      </w:r>
      <w:r w:rsidR="00362DCF">
        <w:rPr>
          <w:color w:val="000000"/>
          <w:sz w:val="28"/>
          <w:szCs w:val="28"/>
        </w:rPr>
        <w:t>03.12.2021</w:t>
      </w:r>
      <w:r w:rsidRPr="004F41D9">
        <w:rPr>
          <w:color w:val="000000"/>
          <w:sz w:val="28"/>
          <w:szCs w:val="28"/>
        </w:rPr>
        <w:t>);</w:t>
      </w:r>
    </w:p>
    <w:p w:rsidR="00A850B3" w:rsidRPr="004F41D9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4F41D9">
        <w:rPr>
          <w:color w:val="000000"/>
          <w:sz w:val="28"/>
          <w:szCs w:val="28"/>
        </w:rPr>
        <w:t xml:space="preserve">Президиумом Совета Учебно-методического объединения по лингвистическому образованию (протокол № </w:t>
      </w:r>
      <w:r w:rsidR="00B10721">
        <w:rPr>
          <w:color w:val="000000"/>
          <w:sz w:val="28"/>
          <w:szCs w:val="28"/>
        </w:rPr>
        <w:t>6</w:t>
      </w:r>
      <w:r w:rsidRPr="004F41D9">
        <w:rPr>
          <w:color w:val="000000"/>
          <w:sz w:val="28"/>
          <w:szCs w:val="28"/>
        </w:rPr>
        <w:t xml:space="preserve"> от </w:t>
      </w:r>
      <w:r w:rsidR="00B10721">
        <w:rPr>
          <w:color w:val="000000"/>
          <w:sz w:val="28"/>
          <w:szCs w:val="28"/>
        </w:rPr>
        <w:t>07.12.2021</w:t>
      </w:r>
      <w:r w:rsidRPr="004F41D9">
        <w:rPr>
          <w:color w:val="000000"/>
          <w:sz w:val="28"/>
          <w:szCs w:val="28"/>
        </w:rPr>
        <w:t>)</w:t>
      </w:r>
      <w:r w:rsidR="00D93E36">
        <w:rPr>
          <w:color w:val="000000"/>
          <w:sz w:val="28"/>
          <w:szCs w:val="28"/>
        </w:rPr>
        <w:t>.</w:t>
      </w:r>
    </w:p>
    <w:p w:rsidR="00A850B3" w:rsidRPr="004F41D9" w:rsidRDefault="00A850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4D25" w:rsidRPr="00376569" w:rsidRDefault="00A34D25" w:rsidP="00A34D2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376569">
        <w:rPr>
          <w:color w:val="000000"/>
          <w:sz w:val="28"/>
          <w:szCs w:val="28"/>
        </w:rPr>
        <w:t>Ответственный за редакцию:  Гапанович Е.А.</w:t>
      </w:r>
    </w:p>
    <w:p w:rsidR="00A34D25" w:rsidRPr="00A34D25" w:rsidRDefault="00A34D25" w:rsidP="00A34D2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both"/>
        <w:rPr>
          <w:sz w:val="28"/>
          <w:szCs w:val="28"/>
        </w:rPr>
      </w:pPr>
      <w:r w:rsidRPr="00376569">
        <w:rPr>
          <w:color w:val="000000"/>
          <w:sz w:val="28"/>
          <w:szCs w:val="28"/>
        </w:rPr>
        <w:t>Ответственный за выпуск:  Гапанович Е.А</w:t>
      </w:r>
      <w:r w:rsidRPr="00A34D25">
        <w:rPr>
          <w:sz w:val="28"/>
          <w:szCs w:val="28"/>
        </w:rPr>
        <w:t>.</w:t>
      </w:r>
    </w:p>
    <w:p w:rsidR="00A850B3" w:rsidRPr="004F41D9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="-2" w:firstLineChars="0" w:firstLine="2"/>
        <w:jc w:val="center"/>
        <w:rPr>
          <w:color w:val="000000"/>
          <w:sz w:val="28"/>
          <w:szCs w:val="28"/>
        </w:rPr>
      </w:pPr>
      <w:r w:rsidRPr="004F41D9">
        <w:br w:type="page"/>
      </w:r>
      <w:r w:rsidRPr="004F41D9">
        <w:rPr>
          <w:b/>
          <w:color w:val="000000"/>
          <w:sz w:val="28"/>
          <w:szCs w:val="28"/>
        </w:rPr>
        <w:t>ПОЯСНИТЕЛЬНАЯ ЗАПИСКА</w:t>
      </w:r>
    </w:p>
    <w:p w:rsidR="00A850B3" w:rsidRPr="00983E97" w:rsidRDefault="00A850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rPr>
          <w:color w:val="000000"/>
          <w:position w:val="0"/>
        </w:rPr>
      </w:pPr>
    </w:p>
    <w:p w:rsidR="00A850B3" w:rsidRPr="004E212C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Модуль «Коммуникативная грамматика первого иностранного языка</w:t>
      </w:r>
      <w:r w:rsidR="007F660E" w:rsidRPr="004E212C">
        <w:rPr>
          <w:color w:val="000000"/>
          <w:spacing w:val="-4"/>
          <w:position w:val="0"/>
          <w:sz w:val="28"/>
          <w:szCs w:val="28"/>
        </w:rPr>
        <w:t xml:space="preserve"> (английский, немецкий, французский)</w:t>
      </w:r>
      <w:r w:rsidRPr="004E212C">
        <w:rPr>
          <w:color w:val="000000"/>
          <w:spacing w:val="-4"/>
          <w:position w:val="0"/>
          <w:sz w:val="28"/>
          <w:szCs w:val="28"/>
        </w:rPr>
        <w:t xml:space="preserve">» включает две </w:t>
      </w:r>
      <w:r w:rsidRPr="00755A8E">
        <w:rPr>
          <w:color w:val="000000"/>
          <w:spacing w:val="-4"/>
          <w:position w:val="0"/>
          <w:sz w:val="28"/>
          <w:szCs w:val="28"/>
        </w:rPr>
        <w:t>учебные дисциплины «Коммуникативная грамматика I» и «Коммуникативная грамматика II»</w:t>
      </w:r>
      <w:r w:rsidRPr="004E212C">
        <w:rPr>
          <w:color w:val="000000"/>
          <w:spacing w:val="-4"/>
          <w:position w:val="0"/>
          <w:sz w:val="28"/>
          <w:szCs w:val="28"/>
        </w:rPr>
        <w:t xml:space="preserve"> и является составной частью лингвистической подготовки специалистов по межкультурной коммуникаци</w:t>
      </w:r>
      <w:r w:rsidR="00552B87" w:rsidRPr="004E212C">
        <w:rPr>
          <w:color w:val="000000"/>
          <w:spacing w:val="-4"/>
          <w:position w:val="0"/>
          <w:sz w:val="28"/>
          <w:szCs w:val="28"/>
        </w:rPr>
        <w:t>и</w:t>
      </w:r>
      <w:r w:rsidRPr="004E212C">
        <w:rPr>
          <w:color w:val="000000"/>
          <w:spacing w:val="-4"/>
          <w:position w:val="0"/>
          <w:sz w:val="28"/>
          <w:szCs w:val="28"/>
        </w:rPr>
        <w:t>.</w:t>
      </w:r>
    </w:p>
    <w:p w:rsidR="00A850B3" w:rsidRPr="004E212C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bookmarkStart w:id="1" w:name="_heading=h.gjdgxs" w:colFirst="0" w:colLast="0"/>
      <w:bookmarkEnd w:id="1"/>
      <w:r w:rsidRPr="004E212C">
        <w:rPr>
          <w:b/>
          <w:color w:val="000000"/>
          <w:spacing w:val="-4"/>
          <w:position w:val="0"/>
          <w:sz w:val="28"/>
          <w:szCs w:val="28"/>
        </w:rPr>
        <w:t>Актуальность</w:t>
      </w:r>
      <w:r w:rsidRPr="004E212C">
        <w:rPr>
          <w:color w:val="000000"/>
          <w:spacing w:val="-4"/>
          <w:position w:val="0"/>
          <w:sz w:val="28"/>
          <w:szCs w:val="28"/>
        </w:rPr>
        <w:t xml:space="preserve"> учебных дисциплин «Коммуникативная грамматика I» и «Коммуникативная грамматика II» заключается в их нацеленности на формирование у будущего специалиста по межкультурным коммуникациям языковых компетенций через овладение знаниями о грамматическом строе языка, что обеспечивает корректное оформление высказывания, необходимое для достижения взаимопонимания между представителями разных лингвокультурных сообществ в реальной ситуации иноязычного общения. Выделение двух учебных дисциплин, дифференцированных по этапам и годам обучения, позволяет осуществлять непрерывное обучение грамматическим явлениям и структурам на основе интеграции грамматических компетенций в общеречевые в условиях моделирования межличностного и межкультурного общения. Освоение их содержания в сочетании с другими практическими и теоретическими языковыми дисциплинами обеспечивает глубокую и всестороннюю подготовку будущего специалиста по межкультурным коммуникациям, а также стимулирует дальнейшее профессионально-ориентированное совершенствование уровня владения иностранным языком.</w:t>
      </w:r>
    </w:p>
    <w:p w:rsidR="00A850B3" w:rsidRPr="004E212C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b/>
          <w:color w:val="000000"/>
          <w:spacing w:val="-4"/>
          <w:position w:val="0"/>
          <w:sz w:val="28"/>
          <w:szCs w:val="28"/>
        </w:rPr>
        <w:t>Целью</w:t>
      </w:r>
      <w:r w:rsidRPr="004E212C">
        <w:rPr>
          <w:color w:val="000000"/>
          <w:spacing w:val="-4"/>
          <w:position w:val="0"/>
          <w:sz w:val="28"/>
          <w:szCs w:val="28"/>
        </w:rPr>
        <w:t xml:space="preserve"> изучения модуля «Коммуникативная грамматика первого </w:t>
      </w:r>
      <w:r w:rsidRPr="004E212C">
        <w:rPr>
          <w:color w:val="000000"/>
          <w:spacing w:val="-8"/>
          <w:position w:val="0"/>
          <w:sz w:val="28"/>
          <w:szCs w:val="28"/>
        </w:rPr>
        <w:t>иностранного языка</w:t>
      </w:r>
      <w:r w:rsidR="007F660E" w:rsidRPr="004E212C">
        <w:rPr>
          <w:color w:val="000000"/>
          <w:spacing w:val="-8"/>
          <w:position w:val="0"/>
          <w:sz w:val="28"/>
          <w:szCs w:val="28"/>
        </w:rPr>
        <w:t xml:space="preserve"> (английский, немецкий, французский)</w:t>
      </w:r>
      <w:r w:rsidRPr="004E212C">
        <w:rPr>
          <w:color w:val="000000"/>
          <w:spacing w:val="-8"/>
          <w:position w:val="0"/>
          <w:sz w:val="28"/>
          <w:szCs w:val="28"/>
        </w:rPr>
        <w:t>» является формирование</w:t>
      </w:r>
      <w:r w:rsidRPr="004E212C">
        <w:rPr>
          <w:color w:val="000000"/>
          <w:spacing w:val="-4"/>
          <w:position w:val="0"/>
          <w:sz w:val="28"/>
          <w:szCs w:val="28"/>
        </w:rPr>
        <w:t xml:space="preserve"> системного представления о</w:t>
      </w:r>
      <w:r w:rsidR="00552B87" w:rsidRPr="004E212C">
        <w:rPr>
          <w:color w:val="000000"/>
          <w:spacing w:val="-4"/>
          <w:position w:val="0"/>
          <w:sz w:val="28"/>
          <w:szCs w:val="28"/>
        </w:rPr>
        <w:t>б основных понятиях и</w:t>
      </w:r>
      <w:r w:rsidRPr="004E212C">
        <w:rPr>
          <w:color w:val="000000"/>
          <w:spacing w:val="-4"/>
          <w:position w:val="0"/>
          <w:sz w:val="28"/>
          <w:szCs w:val="28"/>
        </w:rPr>
        <w:t xml:space="preserve"> закономерностях грамматического строя изучаемого языка с учетом его литературной нормы и узуальных особенностей, а также развитие и совершенствование языковой компетенции для осуществления успешной и практической деятельности специалиста по межкультурным коммуникациям в устной и письменной форме.</w:t>
      </w:r>
    </w:p>
    <w:p w:rsidR="00A850B3" w:rsidRPr="004E212C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 xml:space="preserve">Основными </w:t>
      </w:r>
      <w:r w:rsidRPr="004E212C">
        <w:rPr>
          <w:b/>
          <w:color w:val="000000"/>
          <w:spacing w:val="-4"/>
          <w:position w:val="0"/>
          <w:sz w:val="28"/>
          <w:szCs w:val="28"/>
        </w:rPr>
        <w:t>задачами</w:t>
      </w:r>
      <w:r w:rsidRPr="004E212C">
        <w:rPr>
          <w:color w:val="000000"/>
          <w:spacing w:val="-4"/>
          <w:position w:val="0"/>
          <w:sz w:val="28"/>
          <w:szCs w:val="28"/>
        </w:rPr>
        <w:t xml:space="preserve"> изучения модуля являются: </w:t>
      </w:r>
    </w:p>
    <w:p w:rsidR="00A850B3" w:rsidRPr="004E212C" w:rsidRDefault="009B47B3" w:rsidP="00876D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формирование теоретических и практических знаний о грамматическом строе как составной части системы изучаемого иностранного языка;</w:t>
      </w:r>
    </w:p>
    <w:p w:rsidR="00A850B3" w:rsidRPr="004E212C" w:rsidRDefault="009B47B3" w:rsidP="00876D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совершенствование речевых и рецептивных грамматических навыков в рамках содержания дисциплины;</w:t>
      </w:r>
    </w:p>
    <w:p w:rsidR="00A850B3" w:rsidRPr="004E212C" w:rsidRDefault="009B47B3" w:rsidP="00876D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развитие умений и совершенствование навыков использования грамматических единиц и структур в зависимости от целей коммуникации и коммуникативного намерения говорящего в соответствии с нормами языка;</w:t>
      </w:r>
    </w:p>
    <w:p w:rsidR="00A850B3" w:rsidRPr="004E212C" w:rsidRDefault="009B47B3" w:rsidP="00876D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развитие компенсаторных умений в рецептивных и продуктивных видах речевой деятельности;</w:t>
      </w:r>
    </w:p>
    <w:p w:rsidR="00A850B3" w:rsidRPr="004E212C" w:rsidRDefault="009B47B3" w:rsidP="00876D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983E97">
        <w:rPr>
          <w:color w:val="000000"/>
          <w:spacing w:val="-8"/>
          <w:position w:val="0"/>
          <w:sz w:val="28"/>
          <w:szCs w:val="28"/>
        </w:rPr>
        <w:t>формирование навыков дифференцированного использования грамматических</w:t>
      </w:r>
      <w:r w:rsidRPr="004E212C">
        <w:rPr>
          <w:color w:val="000000"/>
          <w:spacing w:val="-4"/>
          <w:position w:val="0"/>
          <w:sz w:val="28"/>
          <w:szCs w:val="28"/>
        </w:rPr>
        <w:t xml:space="preserve"> средств в различных стилях и жанрах устной и письменной коммуникации;</w:t>
      </w:r>
    </w:p>
    <w:p w:rsidR="00A850B3" w:rsidRPr="004E212C" w:rsidRDefault="009B47B3" w:rsidP="00876D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position w:val="0"/>
          <w:sz w:val="28"/>
          <w:szCs w:val="28"/>
        </w:rPr>
        <w:t xml:space="preserve">развитие умений создания связных текстов с использованием </w:t>
      </w:r>
      <w:r w:rsidRPr="004E212C">
        <w:rPr>
          <w:color w:val="000000"/>
          <w:spacing w:val="-4"/>
          <w:position w:val="0"/>
          <w:sz w:val="28"/>
          <w:szCs w:val="28"/>
        </w:rPr>
        <w:t>различных способов свертыва</w:t>
      </w:r>
      <w:r w:rsidR="00552B87" w:rsidRPr="004E212C">
        <w:rPr>
          <w:color w:val="000000"/>
          <w:spacing w:val="-4"/>
          <w:position w:val="0"/>
          <w:sz w:val="28"/>
          <w:szCs w:val="28"/>
        </w:rPr>
        <w:t>ния и развертывания;</w:t>
      </w:r>
    </w:p>
    <w:p w:rsidR="00A850B3" w:rsidRPr="004E212C" w:rsidRDefault="009B47B3" w:rsidP="00876D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освоение способов системного и сопоставительного анализа грамматических явлений иностранного языка в сравнении с родным;</w:t>
      </w:r>
    </w:p>
    <w:p w:rsidR="00A850B3" w:rsidRPr="004E212C" w:rsidRDefault="009B47B3" w:rsidP="00876D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совершенствование навыков и развитие умений самоконтроля в самокоррекции грамматических ошибок.</w:t>
      </w:r>
    </w:p>
    <w:p w:rsidR="00A850B3" w:rsidRPr="004E212C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Методологической основой курса «Коммуникативная грамматика первого иностранного языка</w:t>
      </w:r>
      <w:r w:rsidR="007F660E" w:rsidRPr="004E212C">
        <w:rPr>
          <w:color w:val="000000"/>
          <w:spacing w:val="-4"/>
          <w:position w:val="0"/>
          <w:sz w:val="28"/>
          <w:szCs w:val="28"/>
        </w:rPr>
        <w:t xml:space="preserve"> (английский, немецкий, французский)</w:t>
      </w:r>
      <w:r w:rsidRPr="004E212C">
        <w:rPr>
          <w:color w:val="000000"/>
          <w:spacing w:val="-4"/>
          <w:position w:val="0"/>
          <w:sz w:val="28"/>
          <w:szCs w:val="28"/>
        </w:rPr>
        <w:t xml:space="preserve">» является признание целостности языковой системы и взаимодействия ее компонентов (подсистем). </w:t>
      </w:r>
      <w:r w:rsidR="00552B87" w:rsidRPr="004E212C">
        <w:rPr>
          <w:color w:val="000000"/>
          <w:spacing w:val="-4"/>
          <w:position w:val="0"/>
          <w:sz w:val="28"/>
          <w:szCs w:val="28"/>
        </w:rPr>
        <w:t>У</w:t>
      </w:r>
      <w:r w:rsidRPr="004E212C">
        <w:rPr>
          <w:color w:val="000000"/>
          <w:spacing w:val="-4"/>
          <w:position w:val="0"/>
          <w:sz w:val="28"/>
          <w:szCs w:val="28"/>
        </w:rPr>
        <w:t>мение выбрать грамматическую модель, адекватную речевой задаче, и способность оформить ее в соответствии с требуемыми нормами языка достигаются благодаря единству тематики изучаемого языкового материала</w:t>
      </w:r>
      <w:r w:rsidRPr="00755A8E">
        <w:rPr>
          <w:color w:val="000000"/>
          <w:spacing w:val="-4"/>
          <w:position w:val="0"/>
          <w:sz w:val="28"/>
          <w:szCs w:val="28"/>
        </w:rPr>
        <w:t>.</w:t>
      </w:r>
      <w:r w:rsidRPr="004E212C">
        <w:rPr>
          <w:color w:val="000000"/>
          <w:spacing w:val="-4"/>
          <w:position w:val="0"/>
          <w:sz w:val="28"/>
          <w:szCs w:val="28"/>
        </w:rPr>
        <w:t xml:space="preserve"> </w:t>
      </w:r>
    </w:p>
    <w:p w:rsidR="00A850B3" w:rsidRPr="00224852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224852">
        <w:rPr>
          <w:color w:val="000000"/>
          <w:spacing w:val="-4"/>
          <w:position w:val="0"/>
          <w:sz w:val="28"/>
          <w:szCs w:val="28"/>
        </w:rPr>
        <w:t>В общей системе профессиональной подготовки специалистов по межкультурным коммуникациям содержание учебного модуля «Коммуникативная грамматика первого иностранного языка</w:t>
      </w:r>
      <w:r w:rsidR="007F660E" w:rsidRPr="00224852">
        <w:rPr>
          <w:color w:val="000000"/>
          <w:spacing w:val="-4"/>
          <w:position w:val="0"/>
          <w:sz w:val="28"/>
          <w:szCs w:val="28"/>
        </w:rPr>
        <w:t xml:space="preserve"> (английский, немецкий, французский)</w:t>
      </w:r>
      <w:r w:rsidRPr="00224852">
        <w:rPr>
          <w:color w:val="000000"/>
          <w:spacing w:val="-4"/>
          <w:position w:val="0"/>
          <w:sz w:val="28"/>
          <w:szCs w:val="28"/>
        </w:rPr>
        <w:t>» взаимосвязано c учебными модулями</w:t>
      </w:r>
      <w:r w:rsidRPr="00224852">
        <w:rPr>
          <w:i/>
          <w:color w:val="000000"/>
          <w:spacing w:val="-4"/>
          <w:position w:val="0"/>
          <w:sz w:val="28"/>
          <w:szCs w:val="28"/>
        </w:rPr>
        <w:t xml:space="preserve"> </w:t>
      </w:r>
      <w:r w:rsidRPr="00224852">
        <w:rPr>
          <w:color w:val="000000"/>
          <w:spacing w:val="-4"/>
          <w:position w:val="0"/>
          <w:sz w:val="28"/>
          <w:szCs w:val="28"/>
        </w:rPr>
        <w:t>«Практическая фонетика первого иностранного языка</w:t>
      </w:r>
      <w:r w:rsidR="007F660E" w:rsidRPr="00224852">
        <w:rPr>
          <w:color w:val="000000"/>
          <w:spacing w:val="-4"/>
          <w:position w:val="0"/>
          <w:sz w:val="28"/>
          <w:szCs w:val="28"/>
        </w:rPr>
        <w:t xml:space="preserve"> (английский, немецкий, французский)</w:t>
      </w:r>
      <w:r w:rsidRPr="00224852">
        <w:rPr>
          <w:color w:val="000000"/>
          <w:spacing w:val="-4"/>
          <w:position w:val="0"/>
          <w:sz w:val="28"/>
          <w:szCs w:val="28"/>
        </w:rPr>
        <w:t>» и «Практика устной и письменной речи первого иностранного языка</w:t>
      </w:r>
      <w:r w:rsidR="007F660E" w:rsidRPr="00224852">
        <w:rPr>
          <w:color w:val="000000"/>
          <w:spacing w:val="-4"/>
          <w:position w:val="0"/>
          <w:sz w:val="28"/>
          <w:szCs w:val="28"/>
        </w:rPr>
        <w:t xml:space="preserve"> (английский, немецкий, французский)</w:t>
      </w:r>
      <w:r w:rsidRPr="00224852">
        <w:rPr>
          <w:color w:val="000000"/>
          <w:spacing w:val="-4"/>
          <w:position w:val="0"/>
          <w:sz w:val="28"/>
          <w:szCs w:val="28"/>
        </w:rPr>
        <w:t>», что позволяет обеспечивать развитие необходимых языковых и речевых умений параллельно. Навыки, приобретенные при освоении учебного модуля «Коммуникативная грамматика первого иностранного языка</w:t>
      </w:r>
      <w:r w:rsidR="007F660E" w:rsidRPr="00224852">
        <w:rPr>
          <w:color w:val="000000"/>
          <w:spacing w:val="-4"/>
          <w:position w:val="0"/>
          <w:sz w:val="28"/>
          <w:szCs w:val="28"/>
        </w:rPr>
        <w:t xml:space="preserve"> (английский, немецкий, французский)</w:t>
      </w:r>
      <w:r w:rsidRPr="00224852">
        <w:rPr>
          <w:color w:val="000000"/>
          <w:spacing w:val="-4"/>
          <w:position w:val="0"/>
          <w:sz w:val="28"/>
          <w:szCs w:val="28"/>
        </w:rPr>
        <w:t>» совершенствуются в дальнейшем на способствующих развитию речевых умений устной и письменной коммуникации учебных дисциплинах модулей «Профессиональная коммуникация», «Культура общения», «</w:t>
      </w:r>
      <w:r w:rsidRPr="00224852">
        <w:rPr>
          <w:color w:val="000000"/>
          <w:spacing w:val="-6"/>
          <w:position w:val="0"/>
          <w:sz w:val="28"/>
          <w:szCs w:val="28"/>
        </w:rPr>
        <w:t>Перевод I» и «Стратегии перевода», для успешного прохождения производственной</w:t>
      </w:r>
      <w:r w:rsidRPr="00224852">
        <w:rPr>
          <w:color w:val="000000"/>
          <w:spacing w:val="-4"/>
          <w:position w:val="0"/>
          <w:sz w:val="28"/>
          <w:szCs w:val="28"/>
        </w:rPr>
        <w:t xml:space="preserve"> (переводческой) практики и итоговой государственной аттестации.</w:t>
      </w:r>
    </w:p>
    <w:p w:rsidR="00D8493A" w:rsidRPr="004E212C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 xml:space="preserve">В соответствии с образовательным стандартом по специальности </w:t>
      </w:r>
      <w:r w:rsidRPr="004E212C">
        <w:rPr>
          <w:color w:val="000000"/>
          <w:spacing w:val="-4"/>
          <w:position w:val="0"/>
          <w:sz w:val="28"/>
          <w:szCs w:val="28"/>
        </w:rPr>
        <w:br/>
        <w:t>1-23 01 02 «Лингвистическое обеспечение межкультурных коммуникаций (по направлениям)» изучение учебного модуля направлено на формирование следующих компетенций</w:t>
      </w:r>
      <w:r w:rsidR="00D8493A" w:rsidRPr="004E212C">
        <w:rPr>
          <w:color w:val="000000"/>
          <w:spacing w:val="-4"/>
          <w:position w:val="0"/>
          <w:sz w:val="28"/>
          <w:szCs w:val="28"/>
        </w:rPr>
        <w:t>:</w:t>
      </w:r>
    </w:p>
    <w:p w:rsidR="00A850B3" w:rsidRPr="005D6A3A" w:rsidRDefault="00D8493A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5D6A3A">
        <w:rPr>
          <w:b/>
          <w:i/>
          <w:color w:val="000000"/>
          <w:spacing w:val="-4"/>
          <w:position w:val="0"/>
          <w:sz w:val="28"/>
          <w:szCs w:val="28"/>
        </w:rPr>
        <w:t>универсальной</w:t>
      </w:r>
      <w:r w:rsidR="009B47B3" w:rsidRPr="005D6A3A">
        <w:rPr>
          <w:color w:val="000000"/>
          <w:spacing w:val="-4"/>
          <w:position w:val="0"/>
          <w:sz w:val="28"/>
          <w:szCs w:val="28"/>
        </w:rPr>
        <w:t>:</w:t>
      </w:r>
      <w:r w:rsidRPr="005D6A3A">
        <w:rPr>
          <w:color w:val="000000"/>
          <w:spacing w:val="-4"/>
          <w:position w:val="0"/>
          <w:sz w:val="28"/>
          <w:szCs w:val="28"/>
        </w:rPr>
        <w:t xml:space="preserve"> о</w:t>
      </w:r>
      <w:r w:rsidR="009B47B3" w:rsidRPr="005D6A3A">
        <w:rPr>
          <w:color w:val="000000"/>
          <w:spacing w:val="-4"/>
          <w:position w:val="0"/>
          <w:sz w:val="28"/>
          <w:szCs w:val="28"/>
        </w:rPr>
        <w:t>существлять коммуникации на иностранном языке для решения задач межличностного и межкультурного взаимодействия;</w:t>
      </w:r>
      <w:r w:rsidRPr="005D6A3A">
        <w:rPr>
          <w:color w:val="000000"/>
          <w:spacing w:val="-4"/>
          <w:position w:val="0"/>
          <w:sz w:val="28"/>
          <w:szCs w:val="28"/>
        </w:rPr>
        <w:t xml:space="preserve"> </w:t>
      </w:r>
    </w:p>
    <w:p w:rsidR="00A850B3" w:rsidRPr="004E212C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5D6A3A">
        <w:rPr>
          <w:b/>
          <w:i/>
          <w:color w:val="000000"/>
          <w:spacing w:val="-4"/>
          <w:position w:val="0"/>
          <w:sz w:val="28"/>
          <w:szCs w:val="28"/>
        </w:rPr>
        <w:t>базов</w:t>
      </w:r>
      <w:r w:rsidR="00D8493A" w:rsidRPr="005D6A3A">
        <w:rPr>
          <w:b/>
          <w:i/>
          <w:color w:val="000000"/>
          <w:spacing w:val="-4"/>
          <w:position w:val="0"/>
          <w:sz w:val="28"/>
          <w:szCs w:val="28"/>
        </w:rPr>
        <w:t>ой</w:t>
      </w:r>
      <w:r w:rsidRPr="005D6A3A">
        <w:rPr>
          <w:b/>
          <w:i/>
          <w:color w:val="000000"/>
          <w:spacing w:val="-4"/>
          <w:position w:val="0"/>
          <w:sz w:val="28"/>
          <w:szCs w:val="28"/>
        </w:rPr>
        <w:t xml:space="preserve"> профессиональн</w:t>
      </w:r>
      <w:r w:rsidR="00D8493A" w:rsidRPr="005D6A3A">
        <w:rPr>
          <w:b/>
          <w:i/>
          <w:color w:val="000000"/>
          <w:spacing w:val="-4"/>
          <w:position w:val="0"/>
          <w:sz w:val="28"/>
          <w:szCs w:val="28"/>
        </w:rPr>
        <w:t>ой</w:t>
      </w:r>
      <w:r w:rsidRPr="005D6A3A">
        <w:rPr>
          <w:color w:val="000000"/>
          <w:spacing w:val="-4"/>
          <w:position w:val="0"/>
          <w:sz w:val="28"/>
          <w:szCs w:val="28"/>
        </w:rPr>
        <w:t xml:space="preserve">: </w:t>
      </w:r>
      <w:r w:rsidR="00D8493A" w:rsidRPr="005D6A3A">
        <w:rPr>
          <w:color w:val="000000"/>
          <w:spacing w:val="-4"/>
          <w:position w:val="0"/>
          <w:sz w:val="28"/>
          <w:szCs w:val="28"/>
        </w:rPr>
        <w:t>о</w:t>
      </w:r>
      <w:r w:rsidRPr="005D6A3A">
        <w:rPr>
          <w:color w:val="000000"/>
          <w:spacing w:val="-4"/>
          <w:position w:val="0"/>
          <w:sz w:val="28"/>
          <w:szCs w:val="28"/>
        </w:rPr>
        <w:t>существлять иноязычную коммуникацию в соответствии с нормой и с учетом узуальных особенностей грамматической системы иностранного языка.</w:t>
      </w:r>
    </w:p>
    <w:p w:rsidR="00A850B3" w:rsidRPr="004E212C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638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В результате изучения учебного модуля «Коммуникативная грамматика первого иностранного языка</w:t>
      </w:r>
      <w:r w:rsidR="007F660E" w:rsidRPr="004E212C">
        <w:rPr>
          <w:color w:val="000000"/>
          <w:spacing w:val="-4"/>
          <w:position w:val="0"/>
          <w:sz w:val="28"/>
          <w:szCs w:val="28"/>
        </w:rPr>
        <w:t xml:space="preserve"> (английский, немецкий, французский)</w:t>
      </w:r>
      <w:r w:rsidRPr="004E212C">
        <w:rPr>
          <w:color w:val="000000"/>
          <w:spacing w:val="-4"/>
          <w:position w:val="0"/>
          <w:sz w:val="28"/>
          <w:szCs w:val="28"/>
        </w:rPr>
        <w:t xml:space="preserve">» студенты должны: </w:t>
      </w:r>
    </w:p>
    <w:p w:rsidR="00A850B3" w:rsidRPr="004E212C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638"/>
        </w:tabs>
        <w:suppressAutoHyphens w:val="0"/>
        <w:spacing w:line="240" w:lineRule="auto"/>
        <w:ind w:leftChars="0" w:left="0" w:firstLineChars="0" w:firstLine="709"/>
        <w:jc w:val="both"/>
        <w:rPr>
          <w:b/>
          <w:i/>
          <w:color w:val="000000"/>
          <w:spacing w:val="-4"/>
          <w:position w:val="0"/>
          <w:sz w:val="28"/>
          <w:szCs w:val="28"/>
        </w:rPr>
      </w:pPr>
      <w:r w:rsidRPr="004E212C">
        <w:rPr>
          <w:b/>
          <w:i/>
          <w:color w:val="000000"/>
          <w:spacing w:val="-4"/>
          <w:position w:val="0"/>
          <w:sz w:val="28"/>
          <w:szCs w:val="28"/>
        </w:rPr>
        <w:t>знать: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морфологические формы частей речи первого иностранного языка, их функции и современные тенденции употребления в зависимости от коммуникативной ситуации и интенции говорящего;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грамматический состав предложения, типы и средства выражения его членов;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особенности синтаксической организации предложения;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специфику синтаксической сочетаемости слов в составе предложения с учетом литературной нормы языка и узуальных особенностей;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способы выражения предикации и атрибуции в различных сферах коммуникации, в устной и письменной речи;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структурные и коммуникативные типы предложений, особенности их реализации в речи в зависимости от конкретной ситуации общения;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типы сложных предложений, средства связи, виды придаточных предложений в составе сложноподчиненного;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принципы свертывания и развертывания компонентов высказывания в условиях их текстовой реализации;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color w:val="000000"/>
          <w:spacing w:val="-4"/>
          <w:position w:val="0"/>
          <w:sz w:val="28"/>
          <w:szCs w:val="28"/>
        </w:rPr>
        <w:t>функционально-вариативные возможности различных грамматических средств для п</w:t>
      </w:r>
      <w:r w:rsidR="00552B87" w:rsidRPr="004E212C">
        <w:rPr>
          <w:color w:val="000000"/>
          <w:spacing w:val="-4"/>
          <w:position w:val="0"/>
          <w:sz w:val="28"/>
          <w:szCs w:val="28"/>
        </w:rPr>
        <w:t>ередачи категориальных значений;</w:t>
      </w:r>
      <w:r w:rsidRPr="004E212C">
        <w:rPr>
          <w:color w:val="000000"/>
          <w:spacing w:val="-4"/>
          <w:position w:val="0"/>
          <w:sz w:val="28"/>
          <w:szCs w:val="28"/>
        </w:rPr>
        <w:t xml:space="preserve"> </w:t>
      </w:r>
    </w:p>
    <w:p w:rsidR="00A850B3" w:rsidRPr="004E212C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638"/>
        </w:tabs>
        <w:suppressAutoHyphens w:val="0"/>
        <w:spacing w:line="240" w:lineRule="auto"/>
        <w:ind w:leftChars="0" w:left="0" w:firstLineChars="0" w:firstLine="709"/>
        <w:jc w:val="both"/>
        <w:rPr>
          <w:b/>
          <w:i/>
          <w:color w:val="000000"/>
          <w:spacing w:val="-4"/>
          <w:position w:val="0"/>
          <w:sz w:val="28"/>
          <w:szCs w:val="28"/>
        </w:rPr>
      </w:pPr>
      <w:r w:rsidRPr="004E212C">
        <w:rPr>
          <w:b/>
          <w:i/>
          <w:color w:val="000000"/>
          <w:spacing w:val="-4"/>
          <w:position w:val="0"/>
          <w:sz w:val="28"/>
          <w:szCs w:val="28"/>
        </w:rPr>
        <w:t>уметь: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4E212C">
        <w:rPr>
          <w:spacing w:val="-4"/>
          <w:position w:val="0"/>
          <w:sz w:val="28"/>
          <w:szCs w:val="28"/>
        </w:rPr>
        <w:t>оформлять устную и письменную речь в соответствии с орфографическими и грамматическими нормами иностранного языка;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4E212C">
        <w:rPr>
          <w:spacing w:val="-4"/>
          <w:position w:val="0"/>
          <w:sz w:val="28"/>
          <w:szCs w:val="28"/>
        </w:rPr>
        <w:t>использовать изученные грамматические структуры адекватно ситуациям речевого общения в устной и письменной речи;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4E212C">
        <w:rPr>
          <w:spacing w:val="-4"/>
          <w:position w:val="0"/>
          <w:sz w:val="28"/>
          <w:szCs w:val="28"/>
        </w:rPr>
        <w:t>создавать связные тексты монологического и диалогического характера с соблюдением грамматических правил и норм изучаемого иностранного языка, а также средств обеспечения связности и целостности текста;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4E212C">
        <w:rPr>
          <w:spacing w:val="-4"/>
          <w:position w:val="0"/>
          <w:sz w:val="28"/>
          <w:szCs w:val="28"/>
        </w:rPr>
        <w:t>идентифицировать и комментировать употребление изученных грамматических явлений в связной устной и письменной речи;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4E212C">
        <w:rPr>
          <w:spacing w:val="-4"/>
          <w:position w:val="0"/>
          <w:sz w:val="28"/>
          <w:szCs w:val="28"/>
        </w:rPr>
        <w:t>распознавать и аргументированно исправлять грамматические ошибки в речи, используя взаимо- и самоконтроль;</w:t>
      </w:r>
    </w:p>
    <w:p w:rsidR="00A850B3" w:rsidRPr="004E212C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638"/>
        </w:tabs>
        <w:suppressAutoHyphens w:val="0"/>
        <w:spacing w:line="240" w:lineRule="auto"/>
        <w:ind w:leftChars="0" w:left="0" w:firstLineChars="0" w:firstLine="709"/>
        <w:jc w:val="both"/>
        <w:rPr>
          <w:b/>
          <w:i/>
          <w:color w:val="000000"/>
          <w:spacing w:val="-4"/>
          <w:position w:val="0"/>
          <w:sz w:val="28"/>
          <w:szCs w:val="28"/>
        </w:rPr>
      </w:pPr>
      <w:r w:rsidRPr="004E212C">
        <w:rPr>
          <w:b/>
          <w:i/>
          <w:color w:val="000000"/>
          <w:spacing w:val="-4"/>
          <w:position w:val="0"/>
          <w:sz w:val="28"/>
          <w:szCs w:val="28"/>
        </w:rPr>
        <w:t>владеть: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4E212C">
        <w:rPr>
          <w:spacing w:val="-4"/>
          <w:position w:val="0"/>
          <w:sz w:val="28"/>
          <w:szCs w:val="28"/>
        </w:rPr>
        <w:t>закономерностями грамматического строя изучаемого иностранного языка;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4E212C">
        <w:rPr>
          <w:spacing w:val="-4"/>
          <w:position w:val="0"/>
          <w:sz w:val="28"/>
          <w:szCs w:val="28"/>
        </w:rPr>
        <w:t>навыками корректного употребления грамматических структур для достижения целей коммуникации;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4E212C">
        <w:rPr>
          <w:spacing w:val="-4"/>
          <w:position w:val="0"/>
          <w:sz w:val="28"/>
          <w:szCs w:val="28"/>
        </w:rPr>
        <w:t>особенностями использования грамматических единиц в зависимости от типа речи (устная/письменная, формальная/неформальная);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4E212C">
        <w:rPr>
          <w:spacing w:val="-4"/>
          <w:position w:val="0"/>
          <w:sz w:val="28"/>
          <w:szCs w:val="28"/>
        </w:rPr>
        <w:t>компенсаторными стратегиями на уровне использования грамматических языковых единиц;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4E212C">
        <w:rPr>
          <w:spacing w:val="-4"/>
          <w:position w:val="0"/>
          <w:sz w:val="28"/>
          <w:szCs w:val="28"/>
        </w:rPr>
        <w:t>приемами определения ситуации и функционального стиля по грамматической структуре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4E212C">
        <w:rPr>
          <w:spacing w:val="-4"/>
          <w:position w:val="0"/>
          <w:sz w:val="28"/>
          <w:szCs w:val="28"/>
        </w:rPr>
        <w:t>способами развертывания и свертывания текстов;</w:t>
      </w:r>
    </w:p>
    <w:p w:rsidR="00A850B3" w:rsidRPr="004E212C" w:rsidRDefault="009B47B3" w:rsidP="00876DC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4E212C">
        <w:rPr>
          <w:spacing w:val="-4"/>
          <w:position w:val="0"/>
          <w:sz w:val="28"/>
          <w:szCs w:val="28"/>
        </w:rPr>
        <w:t>средствами обеспечения связности и целостности текста.</w:t>
      </w:r>
    </w:p>
    <w:p w:rsidR="00D962A3" w:rsidRPr="004E212C" w:rsidRDefault="00D962A3" w:rsidP="005A7BC6">
      <w:pPr>
        <w:pStyle w:val="a"/>
        <w:numPr>
          <w:ilvl w:val="0"/>
          <w:numId w:val="0"/>
        </w:numPr>
        <w:ind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E212C">
        <w:rPr>
          <w:spacing w:val="-4"/>
          <w:position w:val="0"/>
          <w:sz w:val="28"/>
          <w:szCs w:val="28"/>
        </w:rPr>
        <w:t>В рамках образовательного процесса по данно</w:t>
      </w:r>
      <w:r w:rsidR="004B6301">
        <w:rPr>
          <w:spacing w:val="-4"/>
          <w:position w:val="0"/>
          <w:sz w:val="28"/>
          <w:szCs w:val="28"/>
        </w:rPr>
        <w:t>му</w:t>
      </w:r>
      <w:r w:rsidRPr="004E212C">
        <w:rPr>
          <w:spacing w:val="-4"/>
          <w:position w:val="0"/>
          <w:sz w:val="28"/>
          <w:szCs w:val="28"/>
        </w:rPr>
        <w:t xml:space="preserve"> учебно</w:t>
      </w:r>
      <w:r w:rsidR="004B6301">
        <w:rPr>
          <w:spacing w:val="-4"/>
          <w:position w:val="0"/>
          <w:sz w:val="28"/>
          <w:szCs w:val="28"/>
        </w:rPr>
        <w:t>му</w:t>
      </w:r>
      <w:r w:rsidRPr="004E212C">
        <w:rPr>
          <w:spacing w:val="-4"/>
          <w:position w:val="0"/>
          <w:sz w:val="28"/>
          <w:szCs w:val="28"/>
        </w:rPr>
        <w:t xml:space="preserve"> </w:t>
      </w:r>
      <w:r w:rsidR="004B6301">
        <w:rPr>
          <w:spacing w:val="-4"/>
          <w:position w:val="0"/>
          <w:sz w:val="28"/>
          <w:szCs w:val="28"/>
        </w:rPr>
        <w:t>модулю</w:t>
      </w:r>
      <w:r w:rsidRPr="004E212C">
        <w:rPr>
          <w:spacing w:val="-4"/>
          <w:position w:val="0"/>
          <w:sz w:val="28"/>
          <w:szCs w:val="28"/>
        </w:rPr>
        <w:t xml:space="preserve">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8804F9" w:rsidRPr="00D11FB1" w:rsidRDefault="008804F9" w:rsidP="008804F9">
      <w:pPr>
        <w:ind w:leftChars="0" w:left="1" w:firstLineChars="256" w:firstLine="707"/>
        <w:contextualSpacing/>
        <w:jc w:val="both"/>
        <w:rPr>
          <w:spacing w:val="-4"/>
          <w:sz w:val="28"/>
          <w:szCs w:val="28"/>
        </w:rPr>
      </w:pPr>
      <w:r w:rsidRPr="00D11FB1">
        <w:rPr>
          <w:spacing w:val="-4"/>
          <w:sz w:val="28"/>
          <w:szCs w:val="28"/>
        </w:rPr>
        <w:t>Изучение модуля «</w:t>
      </w:r>
      <w:r w:rsidRPr="00D11FB1">
        <w:rPr>
          <w:color w:val="000000"/>
          <w:spacing w:val="-4"/>
          <w:position w:val="0"/>
          <w:sz w:val="28"/>
          <w:szCs w:val="28"/>
        </w:rPr>
        <w:t>Коммуникативная грамматика первого иностранного языка (английский, немецкий, французский)</w:t>
      </w:r>
      <w:r w:rsidRPr="00D11FB1">
        <w:rPr>
          <w:spacing w:val="-4"/>
          <w:sz w:val="28"/>
          <w:szCs w:val="28"/>
        </w:rPr>
        <w:t xml:space="preserve">» рассчитано на </w:t>
      </w:r>
      <w:r w:rsidRPr="00D11FB1">
        <w:rPr>
          <w:b/>
          <w:spacing w:val="-4"/>
          <w:sz w:val="28"/>
          <w:szCs w:val="28"/>
        </w:rPr>
        <w:t>682</w:t>
      </w:r>
      <w:r w:rsidRPr="00D11FB1">
        <w:rPr>
          <w:spacing w:val="-4"/>
          <w:sz w:val="28"/>
          <w:szCs w:val="28"/>
        </w:rPr>
        <w:t xml:space="preserve"> часа, из них – </w:t>
      </w:r>
      <w:r w:rsidRPr="00D11FB1">
        <w:rPr>
          <w:b/>
          <w:spacing w:val="-4"/>
          <w:sz w:val="28"/>
          <w:szCs w:val="28"/>
        </w:rPr>
        <w:t>356</w:t>
      </w:r>
      <w:r w:rsidRPr="00D11FB1">
        <w:rPr>
          <w:spacing w:val="-4"/>
          <w:sz w:val="28"/>
          <w:szCs w:val="28"/>
        </w:rPr>
        <w:t xml:space="preserve"> аудиторных (практические занятия). </w:t>
      </w:r>
    </w:p>
    <w:p w:rsidR="00DD56FE" w:rsidRPr="00D11FB1" w:rsidRDefault="00DD56FE" w:rsidP="005A7BC6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D11FB1">
        <w:rPr>
          <w:spacing w:val="-4"/>
          <w:position w:val="0"/>
          <w:sz w:val="28"/>
          <w:szCs w:val="28"/>
        </w:rPr>
        <w:t xml:space="preserve">На изучение учебной дисциплины «Коммуникативная грамматика </w:t>
      </w:r>
      <w:r w:rsidRPr="00D11FB1">
        <w:rPr>
          <w:spacing w:val="-4"/>
          <w:position w:val="0"/>
          <w:sz w:val="28"/>
          <w:szCs w:val="28"/>
          <w:lang w:val="be-BY"/>
        </w:rPr>
        <w:t>І</w:t>
      </w:r>
      <w:r w:rsidRPr="00D11FB1">
        <w:rPr>
          <w:spacing w:val="-4"/>
          <w:position w:val="0"/>
          <w:sz w:val="28"/>
          <w:szCs w:val="28"/>
        </w:rPr>
        <w:t>», входящей в модуль, отведено 574 часа, из них – 286 часов аудиторных (практические занятия).</w:t>
      </w:r>
    </w:p>
    <w:p w:rsidR="00DD56FE" w:rsidRPr="00D11FB1" w:rsidRDefault="00DD56FE" w:rsidP="005A7BC6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D11FB1">
        <w:rPr>
          <w:spacing w:val="-4"/>
          <w:position w:val="0"/>
          <w:sz w:val="28"/>
          <w:szCs w:val="28"/>
        </w:rPr>
        <w:t>Рекомендуемая форма текущей аттестации – дифференцированны</w:t>
      </w:r>
      <w:r w:rsidR="00D12142" w:rsidRPr="00D11FB1">
        <w:rPr>
          <w:spacing w:val="-4"/>
          <w:position w:val="0"/>
          <w:sz w:val="28"/>
          <w:szCs w:val="28"/>
        </w:rPr>
        <w:t>й</w:t>
      </w:r>
      <w:r w:rsidRPr="00D11FB1">
        <w:rPr>
          <w:spacing w:val="-4"/>
          <w:position w:val="0"/>
          <w:sz w:val="28"/>
          <w:szCs w:val="28"/>
        </w:rPr>
        <w:t xml:space="preserve"> зачет, экзамен.</w:t>
      </w:r>
    </w:p>
    <w:p w:rsidR="00DD56FE" w:rsidRPr="00D11FB1" w:rsidRDefault="00DD56FE" w:rsidP="005A7BC6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D11FB1">
        <w:rPr>
          <w:spacing w:val="-4"/>
          <w:position w:val="0"/>
          <w:sz w:val="28"/>
          <w:szCs w:val="28"/>
        </w:rPr>
        <w:t xml:space="preserve">На изучение учебной дисциплины «Коммуникативная грамматика </w:t>
      </w:r>
      <w:r w:rsidRPr="00D11FB1">
        <w:rPr>
          <w:spacing w:val="-4"/>
          <w:position w:val="0"/>
          <w:sz w:val="28"/>
          <w:szCs w:val="28"/>
          <w:lang w:val="be-BY"/>
        </w:rPr>
        <w:t>ІІ</w:t>
      </w:r>
      <w:r w:rsidRPr="00D11FB1">
        <w:rPr>
          <w:spacing w:val="-4"/>
          <w:position w:val="0"/>
          <w:sz w:val="28"/>
          <w:szCs w:val="28"/>
        </w:rPr>
        <w:t>», входящей в модуль, отведено 108 часов, из них – 70 часов аудиторных (практические занятия).</w:t>
      </w:r>
    </w:p>
    <w:p w:rsidR="00DD56FE" w:rsidRPr="00D11FB1" w:rsidRDefault="00DD56FE" w:rsidP="005A7BC6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D11FB1">
        <w:rPr>
          <w:spacing w:val="-4"/>
          <w:position w:val="0"/>
          <w:sz w:val="28"/>
          <w:szCs w:val="28"/>
        </w:rPr>
        <w:t>Рекомендуемая форма текущей аттестации – дифференцированный зачет.</w:t>
      </w:r>
    </w:p>
    <w:p w:rsidR="00A850B3" w:rsidRPr="004F41D9" w:rsidRDefault="009B47B3" w:rsidP="00167F7B">
      <w:pPr>
        <w:pStyle w:val="a"/>
        <w:numPr>
          <w:ilvl w:val="0"/>
          <w:numId w:val="0"/>
        </w:numPr>
        <w:ind w:left="1" w:firstLine="719"/>
        <w:jc w:val="both"/>
        <w:rPr>
          <w:color w:val="000000"/>
          <w:sz w:val="30"/>
          <w:szCs w:val="30"/>
        </w:rPr>
      </w:pPr>
      <w:r w:rsidRPr="004F41D9">
        <w:br w:type="page"/>
      </w:r>
    </w:p>
    <w:p w:rsidR="00A850B3" w:rsidRPr="004E212C" w:rsidRDefault="009B47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center"/>
        <w:rPr>
          <w:b/>
          <w:color w:val="000000"/>
          <w:position w:val="0"/>
          <w:sz w:val="28"/>
          <w:szCs w:val="28"/>
        </w:rPr>
      </w:pPr>
      <w:r w:rsidRPr="004E212C">
        <w:rPr>
          <w:b/>
          <w:color w:val="000000"/>
          <w:position w:val="0"/>
          <w:sz w:val="28"/>
          <w:szCs w:val="28"/>
        </w:rPr>
        <w:t xml:space="preserve">ПРИМЕРНЫЙ ТЕМАТИЧЕСКИЙ ПЛАН </w:t>
      </w:r>
    </w:p>
    <w:p w:rsidR="00C646B3" w:rsidRPr="00C646B3" w:rsidRDefault="00C646B3" w:rsidP="00C646B3">
      <w:pPr>
        <w:pStyle w:val="1"/>
        <w:jc w:val="center"/>
      </w:pPr>
      <w:r w:rsidRPr="00376569">
        <w:rPr>
          <w:b/>
          <w:i/>
          <w:sz w:val="28"/>
          <w:szCs w:val="28"/>
        </w:rPr>
        <w:t>Английский язык</w:t>
      </w:r>
    </w:p>
    <w:tbl>
      <w:tblPr>
        <w:tblW w:w="9872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487"/>
        <w:gridCol w:w="7371"/>
        <w:gridCol w:w="1985"/>
      </w:tblGrid>
      <w:tr w:rsidR="008E5C4C" w:rsidRPr="00C646B3" w:rsidTr="00DF5EED">
        <w:trPr>
          <w:gridBefore w:val="1"/>
          <w:wBefore w:w="29" w:type="dxa"/>
          <w:trHeight w:val="227"/>
        </w:trPr>
        <w:tc>
          <w:tcPr>
            <w:tcW w:w="487" w:type="dxa"/>
            <w:vAlign w:val="center"/>
          </w:tcPr>
          <w:p w:rsidR="008E5C4C" w:rsidRPr="00C646B3" w:rsidRDefault="008E5C4C" w:rsidP="005A7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0" w:hanging="2"/>
              <w:jc w:val="center"/>
              <w:rPr>
                <w:spacing w:val="-4"/>
                <w:position w:val="0"/>
              </w:rPr>
            </w:pPr>
            <w:r w:rsidRPr="00C646B3">
              <w:rPr>
                <w:spacing w:val="-4"/>
                <w:position w:val="0"/>
              </w:rPr>
              <w:t>№</w:t>
            </w:r>
          </w:p>
          <w:p w:rsidR="008E5C4C" w:rsidRPr="00C646B3" w:rsidRDefault="008E5C4C" w:rsidP="005A7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0" w:hanging="2"/>
              <w:jc w:val="center"/>
              <w:rPr>
                <w:spacing w:val="-4"/>
                <w:position w:val="0"/>
              </w:rPr>
            </w:pPr>
            <w:r w:rsidRPr="00C646B3">
              <w:rPr>
                <w:spacing w:val="-4"/>
                <w:position w:val="0"/>
              </w:rPr>
              <w:t>п/п</w:t>
            </w:r>
          </w:p>
        </w:tc>
        <w:tc>
          <w:tcPr>
            <w:tcW w:w="7371" w:type="dxa"/>
            <w:vAlign w:val="center"/>
          </w:tcPr>
          <w:p w:rsidR="008E5C4C" w:rsidRPr="00C646B3" w:rsidRDefault="008E5C4C" w:rsidP="007E2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spacing w:val="-4"/>
                <w:position w:val="0"/>
                <w:sz w:val="28"/>
                <w:szCs w:val="28"/>
              </w:rPr>
            </w:pPr>
            <w:r w:rsidRPr="00947D99">
              <w:rPr>
                <w:spacing w:val="-4"/>
                <w:position w:val="0"/>
                <w:sz w:val="28"/>
                <w:szCs w:val="28"/>
              </w:rPr>
              <w:t>Название тем</w:t>
            </w:r>
            <w:r w:rsidR="00021808" w:rsidRPr="009971F8">
              <w:rPr>
                <w:spacing w:val="-4"/>
                <w:position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E5C4C" w:rsidRPr="00C646B3" w:rsidRDefault="008E5C4C" w:rsidP="005A7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spacing w:val="-4"/>
                <w:position w:val="0"/>
                <w:sz w:val="28"/>
                <w:szCs w:val="28"/>
              </w:rPr>
            </w:pPr>
            <w:r w:rsidRPr="00C646B3">
              <w:rPr>
                <w:spacing w:val="-4"/>
                <w:position w:val="0"/>
                <w:sz w:val="28"/>
                <w:szCs w:val="28"/>
              </w:rPr>
              <w:t>Кол-во аудиторных</w:t>
            </w:r>
            <w:r w:rsidR="00021808" w:rsidRPr="00C646B3">
              <w:rPr>
                <w:spacing w:val="-4"/>
                <w:position w:val="0"/>
                <w:sz w:val="28"/>
                <w:szCs w:val="28"/>
              </w:rPr>
              <w:t xml:space="preserve"> (практических) </w:t>
            </w:r>
            <w:r w:rsidRPr="00C646B3">
              <w:rPr>
                <w:spacing w:val="-4"/>
                <w:position w:val="0"/>
                <w:sz w:val="28"/>
                <w:szCs w:val="28"/>
              </w:rPr>
              <w:t>часов</w:t>
            </w:r>
          </w:p>
        </w:tc>
      </w:tr>
      <w:tr w:rsidR="008E5C4C" w:rsidRPr="00C646B3" w:rsidTr="00A0018E">
        <w:trPr>
          <w:gridBefore w:val="1"/>
          <w:wBefore w:w="29" w:type="dxa"/>
          <w:trHeight w:val="597"/>
        </w:trPr>
        <w:tc>
          <w:tcPr>
            <w:tcW w:w="9843" w:type="dxa"/>
            <w:gridSpan w:val="3"/>
            <w:vAlign w:val="center"/>
          </w:tcPr>
          <w:p w:rsidR="008E5C4C" w:rsidRPr="00C646B3" w:rsidRDefault="00A0018E" w:rsidP="00C6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spacing w:val="-4"/>
                <w:position w:val="0"/>
                <w:sz w:val="28"/>
                <w:szCs w:val="28"/>
              </w:rPr>
            </w:pPr>
            <w:r>
              <w:rPr>
                <w:b/>
                <w:spacing w:val="-4"/>
                <w:position w:val="0"/>
                <w:sz w:val="28"/>
                <w:szCs w:val="28"/>
              </w:rPr>
              <w:t>Учебная дисциплина «</w:t>
            </w:r>
            <w:r w:rsidR="008E5C4C" w:rsidRPr="00C646B3">
              <w:rPr>
                <w:b/>
                <w:spacing w:val="-4"/>
                <w:position w:val="0"/>
                <w:sz w:val="28"/>
                <w:szCs w:val="28"/>
              </w:rPr>
              <w:t>Коммуникативная грамматика I</w:t>
            </w:r>
            <w:r>
              <w:rPr>
                <w:b/>
                <w:spacing w:val="-4"/>
                <w:position w:val="0"/>
                <w:sz w:val="28"/>
                <w:szCs w:val="28"/>
              </w:rPr>
              <w:t>»</w:t>
            </w:r>
          </w:p>
        </w:tc>
      </w:tr>
      <w:tr w:rsidR="008E5C4C" w:rsidRPr="00C646B3" w:rsidTr="00DF5EED">
        <w:trPr>
          <w:gridBefore w:val="1"/>
          <w:wBefore w:w="29" w:type="dxa"/>
          <w:trHeight w:val="227"/>
        </w:trPr>
        <w:tc>
          <w:tcPr>
            <w:tcW w:w="487" w:type="dxa"/>
          </w:tcPr>
          <w:p w:rsidR="008E5C4C" w:rsidRPr="00C646B3" w:rsidRDefault="008E5C4C" w:rsidP="005A7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spacing w:val="-4"/>
                <w:position w:val="0"/>
                <w:sz w:val="28"/>
                <w:szCs w:val="28"/>
              </w:rPr>
            </w:pPr>
            <w:r w:rsidRPr="00C646B3">
              <w:rPr>
                <w:spacing w:val="-4"/>
                <w:position w:val="0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E5C4C" w:rsidRPr="00DF5EED" w:rsidRDefault="008E5C4C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Грамматика как функциональная система языка, обеспечивающая процесс коммуникации</w:t>
            </w:r>
          </w:p>
        </w:tc>
        <w:tc>
          <w:tcPr>
            <w:tcW w:w="1985" w:type="dxa"/>
          </w:tcPr>
          <w:p w:rsidR="008E5C4C" w:rsidRPr="00C646B3" w:rsidRDefault="008E5C4C" w:rsidP="005A7BC6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spacing w:val="-4"/>
                <w:position w:val="0"/>
                <w:sz w:val="28"/>
                <w:szCs w:val="28"/>
              </w:rPr>
            </w:pPr>
            <w:r w:rsidRPr="00C646B3">
              <w:rPr>
                <w:spacing w:val="-4"/>
                <w:position w:val="0"/>
                <w:sz w:val="28"/>
                <w:szCs w:val="28"/>
              </w:rPr>
              <w:t>2</w:t>
            </w:r>
          </w:p>
        </w:tc>
      </w:tr>
      <w:tr w:rsidR="00C646B3" w:rsidRPr="00C646B3" w:rsidTr="00DF5EED">
        <w:trPr>
          <w:gridBefore w:val="1"/>
          <w:wBefore w:w="29" w:type="dxa"/>
          <w:trHeight w:val="227"/>
        </w:trPr>
        <w:tc>
          <w:tcPr>
            <w:tcW w:w="487" w:type="dxa"/>
          </w:tcPr>
          <w:p w:rsidR="00C646B3" w:rsidRPr="00376569" w:rsidRDefault="00C646B3" w:rsidP="00C6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646B3" w:rsidRPr="00DF5EED" w:rsidRDefault="00C646B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 xml:space="preserve">Части речи. </w:t>
            </w:r>
            <w:r w:rsidRPr="00DF5EED">
              <w:rPr>
                <w:color w:val="000000"/>
                <w:spacing w:val="-4"/>
                <w:sz w:val="28"/>
                <w:szCs w:val="28"/>
              </w:rPr>
              <w:t>Критерии выделения, классификация, категории частей речи</w:t>
            </w:r>
          </w:p>
        </w:tc>
        <w:tc>
          <w:tcPr>
            <w:tcW w:w="1985" w:type="dxa"/>
          </w:tcPr>
          <w:p w:rsidR="00C646B3" w:rsidRPr="00C646B3" w:rsidRDefault="00C646B3" w:rsidP="005A7BC6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spacing w:val="-4"/>
                <w:position w:val="0"/>
                <w:sz w:val="28"/>
                <w:szCs w:val="28"/>
              </w:rPr>
            </w:pPr>
            <w:r>
              <w:rPr>
                <w:spacing w:val="-4"/>
                <w:position w:val="0"/>
                <w:sz w:val="28"/>
                <w:szCs w:val="28"/>
              </w:rPr>
              <w:t>4</w:t>
            </w:r>
          </w:p>
        </w:tc>
      </w:tr>
      <w:tr w:rsidR="00C646B3" w:rsidRPr="00C646B3" w:rsidTr="00DF5EED">
        <w:trPr>
          <w:gridBefore w:val="1"/>
          <w:wBefore w:w="29" w:type="dxa"/>
          <w:trHeight w:val="227"/>
        </w:trPr>
        <w:tc>
          <w:tcPr>
            <w:tcW w:w="487" w:type="dxa"/>
          </w:tcPr>
          <w:p w:rsidR="00C646B3" w:rsidRPr="00376569" w:rsidRDefault="00C646B3" w:rsidP="00C64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646B3" w:rsidRPr="00DF5EED" w:rsidRDefault="00C646B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Имя существительное. Предлог</w:t>
            </w:r>
          </w:p>
        </w:tc>
        <w:tc>
          <w:tcPr>
            <w:tcW w:w="1985" w:type="dxa"/>
          </w:tcPr>
          <w:p w:rsidR="00C646B3" w:rsidRPr="00376569" w:rsidRDefault="00C646B3" w:rsidP="00C646B3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6</w:t>
            </w:r>
          </w:p>
        </w:tc>
      </w:tr>
      <w:tr w:rsidR="008E5C4C" w:rsidRPr="00C646B3" w:rsidTr="00DF5EED">
        <w:trPr>
          <w:gridBefore w:val="1"/>
          <w:wBefore w:w="29" w:type="dxa"/>
          <w:trHeight w:val="227"/>
        </w:trPr>
        <w:tc>
          <w:tcPr>
            <w:tcW w:w="487" w:type="dxa"/>
          </w:tcPr>
          <w:p w:rsidR="008E5C4C" w:rsidRPr="00C646B3" w:rsidRDefault="00A0018E" w:rsidP="00A0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spacing w:val="-4"/>
                <w:position w:val="0"/>
                <w:sz w:val="28"/>
                <w:szCs w:val="28"/>
              </w:rPr>
            </w:pPr>
            <w:r>
              <w:rPr>
                <w:spacing w:val="-4"/>
                <w:position w:val="0"/>
                <w:sz w:val="28"/>
                <w:szCs w:val="28"/>
              </w:rPr>
              <w:t>4</w:t>
            </w:r>
            <w:r w:rsidR="008E5C4C" w:rsidRPr="00C646B3">
              <w:rPr>
                <w:spacing w:val="-4"/>
                <w:position w:val="0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E5C4C" w:rsidRPr="00DF5EED" w:rsidRDefault="008E5C4C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Артикль. Современные тенденции употребления артикля</w:t>
            </w:r>
          </w:p>
        </w:tc>
        <w:tc>
          <w:tcPr>
            <w:tcW w:w="1985" w:type="dxa"/>
          </w:tcPr>
          <w:p w:rsidR="008E5C4C" w:rsidRPr="00C646B3" w:rsidRDefault="00C646B3" w:rsidP="00C646B3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spacing w:val="-4"/>
                <w:position w:val="0"/>
                <w:sz w:val="28"/>
                <w:szCs w:val="28"/>
                <w:lang w:val="en-US"/>
              </w:rPr>
            </w:pPr>
            <w:r>
              <w:rPr>
                <w:spacing w:val="-4"/>
                <w:position w:val="0"/>
                <w:sz w:val="28"/>
                <w:szCs w:val="28"/>
              </w:rPr>
              <w:t>3</w:t>
            </w:r>
            <w:r w:rsidR="000E5954" w:rsidRPr="00C646B3">
              <w:rPr>
                <w:spacing w:val="-4"/>
                <w:position w:val="0"/>
                <w:sz w:val="28"/>
                <w:szCs w:val="28"/>
                <w:lang w:val="en-US"/>
              </w:rPr>
              <w:t>4</w:t>
            </w:r>
          </w:p>
        </w:tc>
      </w:tr>
      <w:tr w:rsidR="00A0018E" w:rsidRPr="00C646B3" w:rsidTr="00DF5EED">
        <w:trPr>
          <w:gridBefore w:val="1"/>
          <w:wBefore w:w="29" w:type="dxa"/>
          <w:trHeight w:val="227"/>
        </w:trPr>
        <w:tc>
          <w:tcPr>
            <w:tcW w:w="487" w:type="dxa"/>
          </w:tcPr>
          <w:p w:rsidR="00A0018E" w:rsidRPr="00376569" w:rsidRDefault="00A0018E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A0018E" w:rsidRPr="00DF5EED" w:rsidRDefault="00A0018E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 xml:space="preserve">Местоимение </w:t>
            </w:r>
          </w:p>
        </w:tc>
        <w:tc>
          <w:tcPr>
            <w:tcW w:w="1985" w:type="dxa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8</w:t>
            </w:r>
          </w:p>
        </w:tc>
      </w:tr>
      <w:tr w:rsidR="008E5C4C" w:rsidRPr="00C646B3" w:rsidTr="00DF5EED">
        <w:trPr>
          <w:gridBefore w:val="1"/>
          <w:wBefore w:w="29" w:type="dxa"/>
          <w:trHeight w:val="227"/>
        </w:trPr>
        <w:tc>
          <w:tcPr>
            <w:tcW w:w="487" w:type="dxa"/>
          </w:tcPr>
          <w:p w:rsidR="008E5C4C" w:rsidRPr="00C646B3" w:rsidRDefault="00A0018E" w:rsidP="00A0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spacing w:val="-4"/>
                <w:position w:val="0"/>
                <w:sz w:val="28"/>
                <w:szCs w:val="28"/>
              </w:rPr>
            </w:pPr>
            <w:r>
              <w:rPr>
                <w:spacing w:val="-4"/>
                <w:position w:val="0"/>
                <w:sz w:val="28"/>
                <w:szCs w:val="28"/>
              </w:rPr>
              <w:t>6</w:t>
            </w:r>
            <w:r w:rsidR="008E5C4C" w:rsidRPr="00C646B3">
              <w:rPr>
                <w:spacing w:val="-4"/>
                <w:position w:val="0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E5C4C" w:rsidRPr="00DF5EED" w:rsidRDefault="008E5C4C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Имя прилагательное и наречие</w:t>
            </w:r>
          </w:p>
        </w:tc>
        <w:tc>
          <w:tcPr>
            <w:tcW w:w="1985" w:type="dxa"/>
          </w:tcPr>
          <w:p w:rsidR="008E5C4C" w:rsidRPr="00C646B3" w:rsidRDefault="008E5C4C" w:rsidP="005A7BC6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spacing w:val="-4"/>
                <w:position w:val="0"/>
                <w:sz w:val="28"/>
                <w:szCs w:val="28"/>
              </w:rPr>
            </w:pPr>
            <w:r w:rsidRPr="00C646B3">
              <w:rPr>
                <w:spacing w:val="-4"/>
                <w:position w:val="0"/>
                <w:sz w:val="28"/>
                <w:szCs w:val="28"/>
              </w:rPr>
              <w:t>8</w:t>
            </w:r>
          </w:p>
        </w:tc>
      </w:tr>
      <w:tr w:rsidR="008E5C4C" w:rsidRPr="00C646B3" w:rsidTr="00DF5EED">
        <w:trPr>
          <w:gridBefore w:val="1"/>
          <w:wBefore w:w="29" w:type="dxa"/>
          <w:trHeight w:val="227"/>
        </w:trPr>
        <w:tc>
          <w:tcPr>
            <w:tcW w:w="487" w:type="dxa"/>
          </w:tcPr>
          <w:p w:rsidR="008E5C4C" w:rsidRPr="00C646B3" w:rsidRDefault="00A0018E" w:rsidP="005A7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spacing w:val="-4"/>
                <w:position w:val="0"/>
                <w:sz w:val="28"/>
                <w:szCs w:val="28"/>
              </w:rPr>
            </w:pPr>
            <w:r>
              <w:rPr>
                <w:spacing w:val="-4"/>
                <w:position w:val="0"/>
                <w:sz w:val="28"/>
                <w:szCs w:val="28"/>
              </w:rPr>
              <w:t>7</w:t>
            </w:r>
            <w:r w:rsidR="008E5C4C" w:rsidRPr="00C646B3">
              <w:rPr>
                <w:spacing w:val="-4"/>
                <w:position w:val="0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E5C4C" w:rsidRPr="00DF5EED" w:rsidRDefault="008E5C4C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Числительное</w:t>
            </w:r>
          </w:p>
        </w:tc>
        <w:tc>
          <w:tcPr>
            <w:tcW w:w="1985" w:type="dxa"/>
          </w:tcPr>
          <w:p w:rsidR="008E5C4C" w:rsidRPr="00C646B3" w:rsidRDefault="00A0018E" w:rsidP="00A0018E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spacing w:val="-4"/>
                <w:position w:val="0"/>
                <w:sz w:val="28"/>
                <w:szCs w:val="28"/>
              </w:rPr>
            </w:pPr>
            <w:r>
              <w:rPr>
                <w:spacing w:val="-4"/>
                <w:position w:val="0"/>
                <w:sz w:val="28"/>
                <w:szCs w:val="28"/>
              </w:rPr>
              <w:t>2</w:t>
            </w:r>
          </w:p>
        </w:tc>
      </w:tr>
      <w:tr w:rsidR="008E5C4C" w:rsidRPr="00C646B3" w:rsidTr="00DF5EED">
        <w:trPr>
          <w:gridBefore w:val="1"/>
          <w:wBefore w:w="29" w:type="dxa"/>
          <w:trHeight w:val="227"/>
        </w:trPr>
        <w:tc>
          <w:tcPr>
            <w:tcW w:w="487" w:type="dxa"/>
          </w:tcPr>
          <w:p w:rsidR="008E5C4C" w:rsidRPr="00C646B3" w:rsidRDefault="00A0018E" w:rsidP="00A0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spacing w:val="-4"/>
                <w:position w:val="0"/>
                <w:sz w:val="28"/>
                <w:szCs w:val="28"/>
              </w:rPr>
            </w:pPr>
            <w:r>
              <w:rPr>
                <w:spacing w:val="-4"/>
                <w:position w:val="0"/>
                <w:sz w:val="28"/>
                <w:szCs w:val="28"/>
              </w:rPr>
              <w:t>8</w:t>
            </w:r>
            <w:r w:rsidR="008E5C4C" w:rsidRPr="00C646B3">
              <w:rPr>
                <w:spacing w:val="-4"/>
                <w:position w:val="0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E5C4C" w:rsidRPr="00DF5EED" w:rsidRDefault="00A0018E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 xml:space="preserve">Глагол. </w:t>
            </w:r>
            <w:r w:rsidRPr="00DF5EED">
              <w:rPr>
                <w:color w:val="000000"/>
                <w:spacing w:val="-4"/>
                <w:sz w:val="28"/>
                <w:szCs w:val="28"/>
              </w:rPr>
              <w:t xml:space="preserve">Категории глагола. </w:t>
            </w:r>
            <w:r w:rsidRPr="00DF5EED">
              <w:rPr>
                <w:spacing w:val="-4"/>
                <w:position w:val="0"/>
                <w:sz w:val="28"/>
                <w:szCs w:val="28"/>
              </w:rPr>
              <w:t>Современные тенденции использования видовременных форм глагола</w:t>
            </w:r>
          </w:p>
        </w:tc>
        <w:tc>
          <w:tcPr>
            <w:tcW w:w="1985" w:type="dxa"/>
          </w:tcPr>
          <w:p w:rsidR="008E5C4C" w:rsidRPr="00C646B3" w:rsidRDefault="000E5954" w:rsidP="00A0018E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spacing w:val="-4"/>
                <w:position w:val="0"/>
                <w:sz w:val="28"/>
                <w:szCs w:val="28"/>
                <w:lang w:val="en-US"/>
              </w:rPr>
            </w:pPr>
            <w:r w:rsidRPr="00C646B3">
              <w:rPr>
                <w:spacing w:val="-4"/>
                <w:position w:val="0"/>
                <w:sz w:val="28"/>
                <w:szCs w:val="28"/>
                <w:lang w:val="en-US"/>
              </w:rPr>
              <w:t>10</w:t>
            </w:r>
            <w:r w:rsidR="00A0018E">
              <w:rPr>
                <w:spacing w:val="-4"/>
                <w:position w:val="0"/>
                <w:sz w:val="28"/>
                <w:szCs w:val="28"/>
              </w:rPr>
              <w:t>8</w:t>
            </w:r>
          </w:p>
        </w:tc>
      </w:tr>
      <w:tr w:rsidR="00A0018E" w:rsidRPr="00C646B3" w:rsidTr="00DF5EED">
        <w:trPr>
          <w:gridBefore w:val="1"/>
          <w:wBefore w:w="29" w:type="dxa"/>
          <w:trHeight w:val="227"/>
        </w:trPr>
        <w:tc>
          <w:tcPr>
            <w:tcW w:w="487" w:type="dxa"/>
          </w:tcPr>
          <w:p w:rsidR="00A0018E" w:rsidRPr="00376569" w:rsidRDefault="00A0018E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  <w:lang w:val="en-US"/>
              </w:rPr>
              <w:t>9.</w:t>
            </w:r>
          </w:p>
        </w:tc>
        <w:tc>
          <w:tcPr>
            <w:tcW w:w="7371" w:type="dxa"/>
          </w:tcPr>
          <w:p w:rsidR="00A0018E" w:rsidRPr="00DF5EED" w:rsidRDefault="00A0018E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color w:val="000000"/>
                <w:spacing w:val="-4"/>
                <w:sz w:val="28"/>
                <w:szCs w:val="28"/>
              </w:rPr>
              <w:t>Основы синтаксиса. Коммуникативные типы предложений</w:t>
            </w:r>
          </w:p>
        </w:tc>
        <w:tc>
          <w:tcPr>
            <w:tcW w:w="1985" w:type="dxa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8</w:t>
            </w:r>
          </w:p>
        </w:tc>
      </w:tr>
      <w:tr w:rsidR="00A0018E" w:rsidRPr="00C646B3" w:rsidTr="00DF5EED">
        <w:trPr>
          <w:gridBefore w:val="1"/>
          <w:wBefore w:w="29" w:type="dxa"/>
          <w:trHeight w:val="227"/>
        </w:trPr>
        <w:tc>
          <w:tcPr>
            <w:tcW w:w="487" w:type="dxa"/>
          </w:tcPr>
          <w:p w:rsidR="00A0018E" w:rsidRPr="00376569" w:rsidRDefault="00A0018E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  <w:lang w:val="en-US"/>
              </w:rPr>
            </w:pPr>
            <w:r w:rsidRPr="00376569">
              <w:rPr>
                <w:position w:val="0"/>
                <w:sz w:val="28"/>
                <w:szCs w:val="28"/>
                <w:lang w:val="en-US"/>
              </w:rPr>
              <w:t>10</w:t>
            </w:r>
            <w:r w:rsidRPr="00376569">
              <w:rPr>
                <w:position w:val="0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0018E" w:rsidRPr="00DF5EED" w:rsidRDefault="00A0018E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 xml:space="preserve">Простое и сложное предложения. Союзы </w:t>
            </w:r>
          </w:p>
        </w:tc>
        <w:tc>
          <w:tcPr>
            <w:tcW w:w="1985" w:type="dxa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8</w:t>
            </w:r>
          </w:p>
        </w:tc>
      </w:tr>
      <w:tr w:rsidR="00A0018E" w:rsidRPr="00C646B3" w:rsidTr="00DF5EED">
        <w:trPr>
          <w:gridBefore w:val="1"/>
          <w:wBefore w:w="29" w:type="dxa"/>
          <w:trHeight w:val="227"/>
        </w:trPr>
        <w:tc>
          <w:tcPr>
            <w:tcW w:w="487" w:type="dxa"/>
          </w:tcPr>
          <w:p w:rsidR="00A0018E" w:rsidRPr="00376569" w:rsidRDefault="00A0018E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</w:t>
            </w:r>
            <w:r w:rsidRPr="00376569">
              <w:rPr>
                <w:position w:val="0"/>
                <w:sz w:val="28"/>
                <w:szCs w:val="28"/>
                <w:lang w:val="en-US"/>
              </w:rPr>
              <w:t>1</w:t>
            </w:r>
            <w:r w:rsidRPr="00376569">
              <w:rPr>
                <w:position w:val="0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0018E" w:rsidRPr="00DF5EED" w:rsidRDefault="00A0018E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Средства реализации модальных значений</w:t>
            </w:r>
          </w:p>
        </w:tc>
        <w:tc>
          <w:tcPr>
            <w:tcW w:w="1985" w:type="dxa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40</w:t>
            </w:r>
          </w:p>
        </w:tc>
      </w:tr>
      <w:tr w:rsidR="00A0018E" w:rsidRPr="00C646B3" w:rsidTr="00DF5EED">
        <w:trPr>
          <w:gridBefore w:val="1"/>
          <w:wBefore w:w="29" w:type="dxa"/>
          <w:trHeight w:val="227"/>
        </w:trPr>
        <w:tc>
          <w:tcPr>
            <w:tcW w:w="487" w:type="dxa"/>
          </w:tcPr>
          <w:p w:rsidR="00A0018E" w:rsidRPr="00376569" w:rsidRDefault="00A0018E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A0018E" w:rsidRPr="00DF5EED" w:rsidRDefault="00A0018E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Употребление неличных форм глагола и требования к стилю</w:t>
            </w:r>
          </w:p>
        </w:tc>
        <w:tc>
          <w:tcPr>
            <w:tcW w:w="1985" w:type="dxa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58</w:t>
            </w:r>
          </w:p>
        </w:tc>
      </w:tr>
      <w:tr w:rsidR="00A0018E" w:rsidRPr="00C646B3" w:rsidTr="00DF5EED">
        <w:trPr>
          <w:gridBefore w:val="1"/>
          <w:wBefore w:w="29" w:type="dxa"/>
          <w:trHeight w:val="227"/>
        </w:trPr>
        <w:tc>
          <w:tcPr>
            <w:tcW w:w="487" w:type="dxa"/>
          </w:tcPr>
          <w:p w:rsidR="00A0018E" w:rsidRPr="00C646B3" w:rsidRDefault="00A0018E" w:rsidP="005A7BC6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spacing w:val="-4"/>
                <w:position w:val="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0018E" w:rsidRPr="00376569" w:rsidRDefault="00A0018E" w:rsidP="00A0018E">
            <w:pPr>
              <w:widowControl w:val="0"/>
              <w:suppressAutoHyphens w:val="0"/>
              <w:spacing w:line="240" w:lineRule="auto"/>
              <w:ind w:left="1" w:hanging="3"/>
              <w:rPr>
                <w:position w:val="0"/>
                <w:sz w:val="28"/>
                <w:szCs w:val="28"/>
              </w:rPr>
            </w:pPr>
            <w:r w:rsidRPr="00376569">
              <w:rPr>
                <w:b/>
                <w:spacing w:val="-4"/>
                <w:position w:val="0"/>
                <w:sz w:val="28"/>
                <w:szCs w:val="28"/>
              </w:rPr>
              <w:t xml:space="preserve">Всего по дисциплине </w:t>
            </w:r>
          </w:p>
        </w:tc>
        <w:tc>
          <w:tcPr>
            <w:tcW w:w="1985" w:type="dxa"/>
            <w:vAlign w:val="center"/>
          </w:tcPr>
          <w:p w:rsidR="00A0018E" w:rsidRPr="00376569" w:rsidRDefault="00A0018E" w:rsidP="00AA71F8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pacing w:val="-4"/>
                <w:position w:val="0"/>
                <w:sz w:val="28"/>
                <w:szCs w:val="28"/>
              </w:rPr>
            </w:pPr>
            <w:r w:rsidRPr="00376569">
              <w:rPr>
                <w:b/>
                <w:spacing w:val="-4"/>
                <w:position w:val="0"/>
                <w:sz w:val="28"/>
                <w:szCs w:val="28"/>
              </w:rPr>
              <w:t>286</w:t>
            </w:r>
          </w:p>
        </w:tc>
      </w:tr>
      <w:tr w:rsidR="00A0018E" w:rsidRPr="00376569" w:rsidTr="00A0018E">
        <w:tblPrEx>
          <w:tblCellMar>
            <w:left w:w="57" w:type="dxa"/>
            <w:right w:w="57" w:type="dxa"/>
          </w:tblCellMar>
        </w:tblPrEx>
        <w:trPr>
          <w:trHeight w:val="559"/>
        </w:trPr>
        <w:tc>
          <w:tcPr>
            <w:tcW w:w="9872" w:type="dxa"/>
            <w:gridSpan w:val="4"/>
            <w:vAlign w:val="center"/>
          </w:tcPr>
          <w:p w:rsidR="00A0018E" w:rsidRPr="00A0018E" w:rsidRDefault="00A0018E" w:rsidP="00A0018E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>
              <w:rPr>
                <w:b/>
                <w:spacing w:val="-4"/>
                <w:position w:val="0"/>
                <w:sz w:val="28"/>
                <w:szCs w:val="28"/>
              </w:rPr>
              <w:t>Учебная дисциплина «</w:t>
            </w:r>
            <w:r w:rsidRPr="00376569">
              <w:rPr>
                <w:b/>
                <w:spacing w:val="-4"/>
                <w:position w:val="0"/>
                <w:sz w:val="28"/>
                <w:szCs w:val="28"/>
              </w:rPr>
              <w:t>Коммуникативная грамматика II</w:t>
            </w:r>
            <w:r>
              <w:rPr>
                <w:b/>
                <w:spacing w:val="-4"/>
                <w:position w:val="0"/>
                <w:sz w:val="28"/>
                <w:szCs w:val="28"/>
              </w:rPr>
              <w:t>»</w:t>
            </w:r>
          </w:p>
        </w:tc>
      </w:tr>
      <w:tr w:rsidR="00A0018E" w:rsidRPr="00376569" w:rsidTr="00DF5EED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516" w:type="dxa"/>
            <w:gridSpan w:val="2"/>
          </w:tcPr>
          <w:p w:rsidR="00A0018E" w:rsidRPr="00376569" w:rsidRDefault="00A0018E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A0018E" w:rsidRPr="00DF5EED" w:rsidRDefault="00A0018E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Предложение-высказывание как единица коммуникации. Семантическая и структурная типология предложений</w:t>
            </w:r>
          </w:p>
        </w:tc>
        <w:tc>
          <w:tcPr>
            <w:tcW w:w="1985" w:type="dxa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14</w:t>
            </w:r>
          </w:p>
        </w:tc>
      </w:tr>
      <w:tr w:rsidR="00A0018E" w:rsidRPr="00376569" w:rsidTr="00DF5EED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516" w:type="dxa"/>
            <w:gridSpan w:val="2"/>
          </w:tcPr>
          <w:p w:rsidR="00A0018E" w:rsidRPr="00376569" w:rsidRDefault="00A0018E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A0018E" w:rsidRPr="00DF5EED" w:rsidRDefault="00A0018E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Стилистический и функциональный аспекты синтаксической структуры предложения</w:t>
            </w:r>
          </w:p>
        </w:tc>
        <w:tc>
          <w:tcPr>
            <w:tcW w:w="1985" w:type="dxa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12</w:t>
            </w:r>
          </w:p>
        </w:tc>
      </w:tr>
      <w:tr w:rsidR="00A0018E" w:rsidRPr="00376569" w:rsidTr="00DF5EED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516" w:type="dxa"/>
            <w:gridSpan w:val="2"/>
          </w:tcPr>
          <w:p w:rsidR="00A0018E" w:rsidRPr="00376569" w:rsidRDefault="00A0018E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A0018E" w:rsidRPr="00DF5EED" w:rsidRDefault="00A0018E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Способы выражения предикации и атрибутивности в различных сферах коммуникации</w:t>
            </w:r>
          </w:p>
        </w:tc>
        <w:tc>
          <w:tcPr>
            <w:tcW w:w="1985" w:type="dxa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8</w:t>
            </w:r>
          </w:p>
        </w:tc>
      </w:tr>
      <w:tr w:rsidR="00A0018E" w:rsidRPr="00376569" w:rsidTr="00DF5EED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516" w:type="dxa"/>
            <w:gridSpan w:val="2"/>
          </w:tcPr>
          <w:p w:rsidR="00A0018E" w:rsidRPr="00376569" w:rsidRDefault="00A0018E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A0018E" w:rsidRPr="00DF5EED" w:rsidRDefault="00A0018E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Грамматический, семантический и стилистический аспекты порядка слов</w:t>
            </w:r>
          </w:p>
        </w:tc>
        <w:tc>
          <w:tcPr>
            <w:tcW w:w="1985" w:type="dxa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6</w:t>
            </w:r>
          </w:p>
        </w:tc>
      </w:tr>
      <w:tr w:rsidR="00A0018E" w:rsidRPr="00376569" w:rsidTr="00DF5EED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516" w:type="dxa"/>
            <w:gridSpan w:val="2"/>
          </w:tcPr>
          <w:p w:rsidR="00A0018E" w:rsidRPr="00376569" w:rsidRDefault="00A0018E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:rsidR="00A0018E" w:rsidRPr="00DF5EED" w:rsidRDefault="00A0018E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Тема и рема. Функциональная перспектива предложения</w:t>
            </w:r>
          </w:p>
        </w:tc>
        <w:tc>
          <w:tcPr>
            <w:tcW w:w="1985" w:type="dxa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8</w:t>
            </w:r>
          </w:p>
        </w:tc>
      </w:tr>
      <w:tr w:rsidR="00A0018E" w:rsidRPr="00376569" w:rsidTr="00DF5EED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516" w:type="dxa"/>
            <w:gridSpan w:val="2"/>
          </w:tcPr>
          <w:p w:rsidR="00A0018E" w:rsidRPr="00376569" w:rsidRDefault="00A0018E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  <w:lang w:val="en-US"/>
              </w:rPr>
              <w:t>1</w:t>
            </w:r>
            <w:r w:rsidRPr="00376569">
              <w:rPr>
                <w:position w:val="0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A0018E" w:rsidRPr="00DF5EED" w:rsidRDefault="00A0018E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Грамматика текста</w:t>
            </w:r>
          </w:p>
        </w:tc>
        <w:tc>
          <w:tcPr>
            <w:tcW w:w="1985" w:type="dxa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22</w:t>
            </w:r>
          </w:p>
        </w:tc>
      </w:tr>
      <w:tr w:rsidR="00A0018E" w:rsidRPr="00376569" w:rsidTr="00DF5EED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516" w:type="dxa"/>
            <w:gridSpan w:val="2"/>
          </w:tcPr>
          <w:p w:rsidR="00A0018E" w:rsidRPr="00376569" w:rsidRDefault="00A0018E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rPr>
                <w:position w:val="0"/>
                <w:sz w:val="28"/>
                <w:szCs w:val="28"/>
              </w:rPr>
            </w:pPr>
            <w:r w:rsidRPr="00376569">
              <w:rPr>
                <w:b/>
                <w:spacing w:val="-4"/>
                <w:position w:val="0"/>
                <w:sz w:val="28"/>
                <w:szCs w:val="28"/>
              </w:rPr>
              <w:t>Всего по дисциплине</w:t>
            </w:r>
          </w:p>
        </w:tc>
        <w:tc>
          <w:tcPr>
            <w:tcW w:w="1985" w:type="dxa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b/>
                <w:position w:val="0"/>
                <w:sz w:val="28"/>
                <w:szCs w:val="28"/>
                <w:lang w:val="en-US"/>
              </w:rPr>
              <w:t>70</w:t>
            </w:r>
          </w:p>
        </w:tc>
      </w:tr>
      <w:tr w:rsidR="00A0018E" w:rsidRPr="00376569" w:rsidTr="00DF5EED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516" w:type="dxa"/>
            <w:gridSpan w:val="2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rPr>
                <w:b/>
                <w:position w:val="0"/>
                <w:sz w:val="28"/>
                <w:szCs w:val="28"/>
              </w:rPr>
            </w:pPr>
            <w:r w:rsidRPr="00376569">
              <w:rPr>
                <w:b/>
                <w:position w:val="0"/>
                <w:sz w:val="28"/>
                <w:szCs w:val="28"/>
              </w:rPr>
              <w:t>Всего</w:t>
            </w:r>
            <w:r>
              <w:rPr>
                <w:b/>
                <w:position w:val="0"/>
                <w:sz w:val="28"/>
                <w:szCs w:val="28"/>
              </w:rPr>
              <w:t xml:space="preserve"> по модулю</w:t>
            </w:r>
            <w:r w:rsidR="009F699C">
              <w:rPr>
                <w:b/>
                <w:position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0018E" w:rsidRPr="00376569" w:rsidRDefault="00A0018E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b/>
                <w:position w:val="0"/>
                <w:sz w:val="28"/>
                <w:szCs w:val="28"/>
              </w:rPr>
            </w:pPr>
            <w:r w:rsidRPr="00376569">
              <w:rPr>
                <w:b/>
                <w:position w:val="0"/>
                <w:sz w:val="28"/>
                <w:szCs w:val="28"/>
              </w:rPr>
              <w:t>356</w:t>
            </w:r>
          </w:p>
        </w:tc>
      </w:tr>
    </w:tbl>
    <w:p w:rsidR="00A0018E" w:rsidRDefault="00A0018E" w:rsidP="006C6F87">
      <w:pPr>
        <w:widowControl w:val="0"/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color w:val="000000"/>
          <w:position w:val="0"/>
          <w:sz w:val="28"/>
          <w:szCs w:val="28"/>
        </w:rPr>
      </w:pPr>
    </w:p>
    <w:p w:rsidR="006E5733" w:rsidRDefault="006E5733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color w:val="000000"/>
          <w:position w:val="0"/>
          <w:sz w:val="28"/>
          <w:szCs w:val="28"/>
        </w:rPr>
      </w:pPr>
      <w:r>
        <w:rPr>
          <w:b/>
          <w:color w:val="000000"/>
          <w:position w:val="0"/>
          <w:sz w:val="28"/>
          <w:szCs w:val="28"/>
        </w:rPr>
        <w:br w:type="page"/>
      </w:r>
    </w:p>
    <w:p w:rsidR="006E5733" w:rsidRPr="00376569" w:rsidRDefault="006E5733" w:rsidP="006E573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center"/>
        <w:rPr>
          <w:b/>
          <w:color w:val="000000"/>
          <w:position w:val="0"/>
          <w:sz w:val="28"/>
          <w:szCs w:val="28"/>
        </w:rPr>
      </w:pPr>
      <w:r w:rsidRPr="00376569">
        <w:rPr>
          <w:b/>
          <w:color w:val="000000"/>
          <w:position w:val="0"/>
          <w:sz w:val="28"/>
          <w:szCs w:val="28"/>
        </w:rPr>
        <w:t>ПРИМЕРНЫЙ ТЕМАТИЧЕСКИЙ ПЛАН</w:t>
      </w:r>
    </w:p>
    <w:p w:rsidR="006E5733" w:rsidRPr="00376569" w:rsidRDefault="006E5733" w:rsidP="006E573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 w:rsidRPr="00376569">
        <w:rPr>
          <w:b/>
          <w:i/>
          <w:color w:val="000000"/>
          <w:sz w:val="28"/>
          <w:szCs w:val="28"/>
        </w:rPr>
        <w:t>Немецкий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7513"/>
        <w:gridCol w:w="2009"/>
      </w:tblGrid>
      <w:tr w:rsidR="006E5733" w:rsidRPr="00376569" w:rsidTr="00DF5EED">
        <w:trPr>
          <w:trHeight w:val="227"/>
        </w:trPr>
        <w:tc>
          <w:tcPr>
            <w:tcW w:w="228" w:type="pct"/>
            <w:vAlign w:val="center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№</w:t>
            </w:r>
          </w:p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п/п</w:t>
            </w:r>
          </w:p>
        </w:tc>
        <w:tc>
          <w:tcPr>
            <w:tcW w:w="3765" w:type="pct"/>
            <w:vAlign w:val="center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 xml:space="preserve">Название тем </w:t>
            </w:r>
          </w:p>
        </w:tc>
        <w:tc>
          <w:tcPr>
            <w:tcW w:w="1007" w:type="pct"/>
            <w:vAlign w:val="center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Кол-во аудиторных (практических) часов</w:t>
            </w:r>
          </w:p>
        </w:tc>
      </w:tr>
      <w:tr w:rsidR="006E5733" w:rsidRPr="00376569" w:rsidTr="006E5733">
        <w:trPr>
          <w:trHeight w:val="455"/>
        </w:trPr>
        <w:tc>
          <w:tcPr>
            <w:tcW w:w="5000" w:type="pct"/>
            <w:gridSpan w:val="3"/>
            <w:vAlign w:val="center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>
              <w:rPr>
                <w:b/>
                <w:spacing w:val="-4"/>
                <w:position w:val="0"/>
                <w:sz w:val="28"/>
                <w:szCs w:val="28"/>
              </w:rPr>
              <w:t>Учебная дисциплина «</w:t>
            </w:r>
            <w:r w:rsidRPr="00C646B3">
              <w:rPr>
                <w:b/>
                <w:spacing w:val="-4"/>
                <w:position w:val="0"/>
                <w:sz w:val="28"/>
                <w:szCs w:val="28"/>
              </w:rPr>
              <w:t>Коммуникативная грамматика I</w:t>
            </w:r>
            <w:r>
              <w:rPr>
                <w:b/>
                <w:spacing w:val="-4"/>
                <w:position w:val="0"/>
                <w:sz w:val="28"/>
                <w:szCs w:val="28"/>
              </w:rPr>
              <w:t>»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Грамматика как функциональная система языка, обеспечивающая процесс коммуникации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2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2.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Имя существительное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26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3.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Артикль. Современные тенденции употребления артикля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  <w:lang w:val="en-US"/>
              </w:rPr>
            </w:pPr>
            <w:r w:rsidRPr="00376569">
              <w:rPr>
                <w:position w:val="0"/>
                <w:sz w:val="28"/>
                <w:szCs w:val="28"/>
              </w:rPr>
              <w:t>3</w:t>
            </w:r>
            <w:r w:rsidRPr="00376569">
              <w:rPr>
                <w:position w:val="0"/>
                <w:sz w:val="28"/>
                <w:szCs w:val="28"/>
                <w:lang w:val="en-US"/>
              </w:rPr>
              <w:t>4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4.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 xml:space="preserve">Предлоги. Функционирование глагольных и атрибутивных конструкций с предлогом 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22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5.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 xml:space="preserve">Имя прилагательное и наречие. Ситуативное употребление, идиомы и клише 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4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6.</w:t>
            </w:r>
          </w:p>
        </w:tc>
        <w:tc>
          <w:tcPr>
            <w:tcW w:w="3765" w:type="pct"/>
          </w:tcPr>
          <w:p w:rsidR="006E5733" w:rsidRPr="00DF5EED" w:rsidRDefault="006E5733" w:rsidP="003B2E10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 xml:space="preserve">Числительное 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18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7.</w:t>
            </w:r>
          </w:p>
        </w:tc>
        <w:tc>
          <w:tcPr>
            <w:tcW w:w="3765" w:type="pct"/>
          </w:tcPr>
          <w:p w:rsidR="006E5733" w:rsidRPr="00DF5EED" w:rsidRDefault="006E5733" w:rsidP="003B2E10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 xml:space="preserve">Местоимение 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96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8.</w:t>
            </w:r>
          </w:p>
        </w:tc>
        <w:tc>
          <w:tcPr>
            <w:tcW w:w="3765" w:type="pct"/>
          </w:tcPr>
          <w:p w:rsidR="006E5733" w:rsidRPr="00DF5EED" w:rsidRDefault="006E5733" w:rsidP="003B2E10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6"/>
                <w:position w:val="0"/>
                <w:sz w:val="28"/>
                <w:szCs w:val="28"/>
              </w:rPr>
              <w:t>Глагол. Современные тенденции использования видовременных</w:t>
            </w:r>
            <w:r w:rsidRPr="00DF5EED">
              <w:rPr>
                <w:spacing w:val="-4"/>
                <w:position w:val="0"/>
                <w:sz w:val="28"/>
                <w:szCs w:val="28"/>
              </w:rPr>
              <w:t xml:space="preserve"> форм глагола 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24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  <w:lang w:val="en-US"/>
              </w:rPr>
            </w:pPr>
            <w:r w:rsidRPr="00376569">
              <w:rPr>
                <w:position w:val="0"/>
                <w:sz w:val="28"/>
                <w:szCs w:val="28"/>
                <w:lang w:val="en-US"/>
              </w:rPr>
              <w:t>9.</w:t>
            </w:r>
          </w:p>
        </w:tc>
        <w:tc>
          <w:tcPr>
            <w:tcW w:w="3765" w:type="pct"/>
          </w:tcPr>
          <w:p w:rsidR="006E5733" w:rsidRPr="00DF5EED" w:rsidRDefault="006E5733" w:rsidP="003B2E10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 xml:space="preserve">Употребление неличных форм глагола и требования к стилю 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20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  <w:lang w:val="en-US"/>
              </w:rPr>
              <w:t>10</w:t>
            </w:r>
            <w:r w:rsidRPr="00376569">
              <w:rPr>
                <w:position w:val="0"/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 xml:space="preserve">Простое и сложное предложения. Союзы 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20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</w:t>
            </w:r>
            <w:r w:rsidRPr="00376569">
              <w:rPr>
                <w:position w:val="0"/>
                <w:sz w:val="28"/>
                <w:szCs w:val="28"/>
                <w:lang w:val="en-US"/>
              </w:rPr>
              <w:t>1</w:t>
            </w:r>
            <w:r w:rsidRPr="00376569">
              <w:rPr>
                <w:position w:val="0"/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Средства реализации модальных значений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  <w:lang w:val="en-US"/>
              </w:rPr>
            </w:pPr>
            <w:r w:rsidRPr="00376569">
              <w:rPr>
                <w:position w:val="0"/>
                <w:sz w:val="28"/>
                <w:szCs w:val="28"/>
                <w:lang w:val="en-US"/>
              </w:rPr>
              <w:t>20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</w:p>
        </w:tc>
        <w:tc>
          <w:tcPr>
            <w:tcW w:w="3765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rPr>
                <w:position w:val="0"/>
                <w:sz w:val="28"/>
                <w:szCs w:val="28"/>
              </w:rPr>
            </w:pPr>
            <w:r w:rsidRPr="00376569">
              <w:rPr>
                <w:b/>
                <w:spacing w:val="-4"/>
                <w:position w:val="0"/>
                <w:sz w:val="28"/>
                <w:szCs w:val="28"/>
              </w:rPr>
              <w:t xml:space="preserve">Всего по дисциплине </w:t>
            </w:r>
          </w:p>
        </w:tc>
        <w:tc>
          <w:tcPr>
            <w:tcW w:w="1007" w:type="pct"/>
            <w:vAlign w:val="center"/>
          </w:tcPr>
          <w:p w:rsidR="006E5733" w:rsidRPr="00376569" w:rsidRDefault="006E5733" w:rsidP="00AA71F8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pacing w:val="-4"/>
                <w:position w:val="0"/>
                <w:sz w:val="28"/>
                <w:szCs w:val="28"/>
              </w:rPr>
            </w:pPr>
            <w:r w:rsidRPr="00376569">
              <w:rPr>
                <w:b/>
                <w:spacing w:val="-4"/>
                <w:position w:val="0"/>
                <w:sz w:val="28"/>
                <w:szCs w:val="28"/>
              </w:rPr>
              <w:t>286</w:t>
            </w:r>
          </w:p>
        </w:tc>
      </w:tr>
      <w:tr w:rsidR="006E5733" w:rsidRPr="00376569" w:rsidTr="006E5733">
        <w:trPr>
          <w:trHeight w:val="527"/>
        </w:trPr>
        <w:tc>
          <w:tcPr>
            <w:tcW w:w="5000" w:type="pct"/>
            <w:gridSpan w:val="3"/>
            <w:vAlign w:val="center"/>
          </w:tcPr>
          <w:p w:rsidR="006E5733" w:rsidRPr="006E5733" w:rsidRDefault="006E5733" w:rsidP="006E5733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>
              <w:rPr>
                <w:b/>
                <w:spacing w:val="-4"/>
                <w:position w:val="0"/>
                <w:sz w:val="28"/>
                <w:szCs w:val="28"/>
              </w:rPr>
              <w:t>Учебная дисциплина «</w:t>
            </w:r>
            <w:r w:rsidRPr="00376569">
              <w:rPr>
                <w:b/>
                <w:spacing w:val="-4"/>
                <w:position w:val="0"/>
                <w:sz w:val="28"/>
                <w:szCs w:val="28"/>
              </w:rPr>
              <w:t>Коммуникативная грамматика II</w:t>
            </w:r>
            <w:r>
              <w:rPr>
                <w:b/>
                <w:spacing w:val="-4"/>
                <w:position w:val="0"/>
                <w:sz w:val="28"/>
                <w:szCs w:val="28"/>
              </w:rPr>
              <w:t>»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</w:t>
            </w:r>
            <w:r w:rsidRPr="00376569">
              <w:rPr>
                <w:position w:val="0"/>
                <w:sz w:val="28"/>
                <w:szCs w:val="28"/>
                <w:lang w:val="en-US"/>
              </w:rPr>
              <w:t>2</w:t>
            </w:r>
            <w:r w:rsidRPr="00376569">
              <w:rPr>
                <w:position w:val="0"/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Предложение-высказывание как единица коммуникации. Семантическая и структурная типология предложений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14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</w:t>
            </w:r>
            <w:r w:rsidRPr="00376569">
              <w:rPr>
                <w:position w:val="0"/>
                <w:sz w:val="28"/>
                <w:szCs w:val="28"/>
                <w:lang w:val="en-US"/>
              </w:rPr>
              <w:t>3</w:t>
            </w:r>
            <w:r w:rsidRPr="00376569">
              <w:rPr>
                <w:position w:val="0"/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Стилистический и функциональный аспекты синтаксической структуры предложения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12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</w:t>
            </w:r>
            <w:r w:rsidRPr="00376569">
              <w:rPr>
                <w:position w:val="0"/>
                <w:sz w:val="28"/>
                <w:szCs w:val="28"/>
                <w:lang w:val="en-US"/>
              </w:rPr>
              <w:t>4</w:t>
            </w:r>
            <w:r w:rsidRPr="00376569">
              <w:rPr>
                <w:position w:val="0"/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Способы выражения предикации и атрибутивности в различных сферах коммуникации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8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</w:t>
            </w:r>
            <w:r w:rsidRPr="00376569">
              <w:rPr>
                <w:position w:val="0"/>
                <w:sz w:val="28"/>
                <w:szCs w:val="28"/>
                <w:lang w:val="en-US"/>
              </w:rPr>
              <w:t>5</w:t>
            </w:r>
            <w:r w:rsidRPr="00376569">
              <w:rPr>
                <w:position w:val="0"/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Грамматический, семантический и стилистический аспекты порядка слов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6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</w:t>
            </w:r>
            <w:r w:rsidRPr="00376569">
              <w:rPr>
                <w:position w:val="0"/>
                <w:sz w:val="28"/>
                <w:szCs w:val="28"/>
                <w:lang w:val="en-US"/>
              </w:rPr>
              <w:t>6</w:t>
            </w:r>
            <w:r w:rsidRPr="00376569">
              <w:rPr>
                <w:position w:val="0"/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Тема и рема. Функциональная перспектива предложения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8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  <w:lang w:val="en-US"/>
              </w:rPr>
              <w:t>17</w:t>
            </w:r>
            <w:r w:rsidRPr="00376569">
              <w:rPr>
                <w:position w:val="0"/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Грамматика текста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22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  <w:lang w:val="en-US"/>
              </w:rPr>
            </w:pPr>
          </w:p>
        </w:tc>
        <w:tc>
          <w:tcPr>
            <w:tcW w:w="3765" w:type="pct"/>
          </w:tcPr>
          <w:p w:rsidR="006E5733" w:rsidRPr="00376569" w:rsidRDefault="006E5733" w:rsidP="006E5733">
            <w:pPr>
              <w:widowControl w:val="0"/>
              <w:suppressAutoHyphens w:val="0"/>
              <w:spacing w:line="240" w:lineRule="auto"/>
              <w:ind w:left="1" w:hanging="3"/>
              <w:rPr>
                <w:position w:val="0"/>
                <w:sz w:val="28"/>
                <w:szCs w:val="28"/>
              </w:rPr>
            </w:pPr>
            <w:r w:rsidRPr="00376569">
              <w:rPr>
                <w:b/>
                <w:spacing w:val="-4"/>
                <w:position w:val="0"/>
                <w:sz w:val="28"/>
                <w:szCs w:val="28"/>
              </w:rPr>
              <w:t xml:space="preserve">Всего по дисциплине 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b/>
                <w:position w:val="0"/>
                <w:sz w:val="28"/>
                <w:szCs w:val="28"/>
                <w:lang w:val="en-US"/>
              </w:rPr>
            </w:pPr>
            <w:r w:rsidRPr="00376569">
              <w:rPr>
                <w:b/>
                <w:position w:val="0"/>
                <w:sz w:val="28"/>
                <w:szCs w:val="28"/>
                <w:lang w:val="en-US"/>
              </w:rPr>
              <w:t>70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</w:p>
        </w:tc>
        <w:tc>
          <w:tcPr>
            <w:tcW w:w="3765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rPr>
                <w:b/>
                <w:position w:val="0"/>
                <w:sz w:val="28"/>
                <w:szCs w:val="28"/>
              </w:rPr>
            </w:pPr>
            <w:r w:rsidRPr="00376569">
              <w:rPr>
                <w:b/>
                <w:position w:val="0"/>
                <w:sz w:val="28"/>
                <w:szCs w:val="28"/>
              </w:rPr>
              <w:t>Всего</w:t>
            </w:r>
            <w:r>
              <w:rPr>
                <w:b/>
                <w:position w:val="0"/>
                <w:sz w:val="28"/>
                <w:szCs w:val="28"/>
              </w:rPr>
              <w:t xml:space="preserve"> по модулю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b/>
                <w:position w:val="0"/>
                <w:sz w:val="28"/>
                <w:szCs w:val="28"/>
              </w:rPr>
            </w:pPr>
            <w:r w:rsidRPr="00376569">
              <w:rPr>
                <w:b/>
                <w:position w:val="0"/>
                <w:sz w:val="28"/>
                <w:szCs w:val="28"/>
              </w:rPr>
              <w:t>356</w:t>
            </w:r>
          </w:p>
        </w:tc>
      </w:tr>
    </w:tbl>
    <w:p w:rsidR="006E5733" w:rsidRPr="00376569" w:rsidRDefault="006E5733" w:rsidP="006E5733">
      <w:pPr>
        <w:widowControl w:val="0"/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color w:val="000000"/>
          <w:position w:val="0"/>
          <w:sz w:val="28"/>
          <w:szCs w:val="28"/>
        </w:rPr>
      </w:pPr>
      <w:r w:rsidRPr="00376569">
        <w:rPr>
          <w:b/>
          <w:color w:val="000000"/>
          <w:position w:val="0"/>
          <w:sz w:val="28"/>
          <w:szCs w:val="28"/>
        </w:rPr>
        <w:br w:type="page"/>
      </w:r>
    </w:p>
    <w:p w:rsidR="006E5733" w:rsidRPr="00376569" w:rsidRDefault="006E5733" w:rsidP="006E573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eastAsia="Calibri"/>
          <w:b/>
          <w:color w:val="000000"/>
          <w:position w:val="0"/>
          <w:sz w:val="28"/>
          <w:szCs w:val="28"/>
          <w:lang w:eastAsia="en-US"/>
        </w:rPr>
      </w:pPr>
      <w:r w:rsidRPr="00376569">
        <w:rPr>
          <w:rFonts w:eastAsia="Calibri"/>
          <w:b/>
          <w:color w:val="000000"/>
          <w:position w:val="0"/>
          <w:sz w:val="28"/>
          <w:szCs w:val="28"/>
          <w:lang w:eastAsia="en-US"/>
        </w:rPr>
        <w:t>ПРИМЕРНЫЙ ТЕМАТИЧЕСКИЙ ПЛАН</w:t>
      </w:r>
    </w:p>
    <w:p w:rsidR="006E5733" w:rsidRPr="00376569" w:rsidRDefault="006E5733" w:rsidP="006E573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eastAsia="Calibri"/>
          <w:b/>
          <w:i/>
          <w:color w:val="000000"/>
          <w:position w:val="0"/>
          <w:sz w:val="28"/>
          <w:szCs w:val="28"/>
          <w:lang w:eastAsia="en-US"/>
        </w:rPr>
      </w:pPr>
      <w:r w:rsidRPr="00376569">
        <w:rPr>
          <w:rFonts w:eastAsia="Calibri"/>
          <w:b/>
          <w:i/>
          <w:color w:val="000000"/>
          <w:position w:val="0"/>
          <w:sz w:val="28"/>
          <w:szCs w:val="28"/>
          <w:lang w:eastAsia="en-US"/>
        </w:rPr>
        <w:t>Французский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7513"/>
        <w:gridCol w:w="2009"/>
      </w:tblGrid>
      <w:tr w:rsidR="006E5733" w:rsidRPr="00376569" w:rsidTr="00DF5EED">
        <w:trPr>
          <w:trHeight w:val="227"/>
        </w:trPr>
        <w:tc>
          <w:tcPr>
            <w:tcW w:w="228" w:type="pct"/>
            <w:vAlign w:val="center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№</w:t>
            </w:r>
          </w:p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п/п</w:t>
            </w:r>
          </w:p>
        </w:tc>
        <w:tc>
          <w:tcPr>
            <w:tcW w:w="3765" w:type="pct"/>
            <w:vAlign w:val="center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 xml:space="preserve">Название тем </w:t>
            </w:r>
          </w:p>
        </w:tc>
        <w:tc>
          <w:tcPr>
            <w:tcW w:w="1007" w:type="pct"/>
            <w:vAlign w:val="center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Кол-во аудиторных (практических) часов</w:t>
            </w:r>
          </w:p>
        </w:tc>
      </w:tr>
      <w:tr w:rsidR="006E5733" w:rsidRPr="00376569" w:rsidTr="00AA71F8">
        <w:trPr>
          <w:trHeight w:val="455"/>
        </w:trPr>
        <w:tc>
          <w:tcPr>
            <w:tcW w:w="5000" w:type="pct"/>
            <w:gridSpan w:val="3"/>
            <w:vAlign w:val="center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>
              <w:rPr>
                <w:b/>
                <w:spacing w:val="-4"/>
                <w:position w:val="0"/>
                <w:sz w:val="28"/>
                <w:szCs w:val="28"/>
              </w:rPr>
              <w:t>Учебная дисциплина «</w:t>
            </w:r>
            <w:r w:rsidRPr="00C646B3">
              <w:rPr>
                <w:b/>
                <w:spacing w:val="-4"/>
                <w:position w:val="0"/>
                <w:sz w:val="28"/>
                <w:szCs w:val="28"/>
              </w:rPr>
              <w:t>Коммуникативная грамматика I</w:t>
            </w:r>
            <w:r>
              <w:rPr>
                <w:b/>
                <w:spacing w:val="-4"/>
                <w:position w:val="0"/>
                <w:sz w:val="28"/>
                <w:szCs w:val="28"/>
              </w:rPr>
              <w:t>»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6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2.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Артикль. Современные тенденции употребления артикля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58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3.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Имя прилагательное и наречие. Ситуативное употребление, идиомы и клише. Числительное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  <w:lang w:val="en-US"/>
              </w:rPr>
            </w:pPr>
            <w:r w:rsidRPr="00376569">
              <w:rPr>
                <w:position w:val="0"/>
                <w:sz w:val="28"/>
                <w:szCs w:val="28"/>
              </w:rPr>
              <w:t>8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4.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Местоимение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62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5.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6"/>
                <w:position w:val="0"/>
                <w:sz w:val="28"/>
                <w:szCs w:val="28"/>
              </w:rPr>
              <w:t>Глагол. Современные тенденции использования видовременных</w:t>
            </w:r>
            <w:r w:rsidRPr="00DF5EED">
              <w:rPr>
                <w:spacing w:val="-4"/>
                <w:position w:val="0"/>
                <w:sz w:val="28"/>
                <w:szCs w:val="28"/>
              </w:rPr>
              <w:t xml:space="preserve"> форм глагола 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116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6.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rFonts w:eastAsia="Calibri"/>
                <w:spacing w:val="-4"/>
                <w:position w:val="0"/>
                <w:sz w:val="28"/>
                <w:szCs w:val="28"/>
                <w:lang w:eastAsia="en-US"/>
              </w:rPr>
              <w:t>Употребление неличных форм глагола и требования к стилю. Функционирование глагольных и атрибутивных конструкций с предлогом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16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7.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Простое и сложное предложения. Союзы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20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</w:p>
        </w:tc>
        <w:tc>
          <w:tcPr>
            <w:tcW w:w="3765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rPr>
                <w:position w:val="0"/>
                <w:sz w:val="28"/>
                <w:szCs w:val="28"/>
              </w:rPr>
            </w:pPr>
            <w:r w:rsidRPr="00376569">
              <w:rPr>
                <w:b/>
                <w:spacing w:val="-4"/>
                <w:position w:val="0"/>
                <w:sz w:val="28"/>
                <w:szCs w:val="28"/>
              </w:rPr>
              <w:t xml:space="preserve">Всего по дисциплине </w:t>
            </w:r>
          </w:p>
        </w:tc>
        <w:tc>
          <w:tcPr>
            <w:tcW w:w="1007" w:type="pct"/>
            <w:vAlign w:val="center"/>
          </w:tcPr>
          <w:p w:rsidR="006E5733" w:rsidRPr="00376569" w:rsidRDefault="006E5733" w:rsidP="00AA71F8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pacing w:val="-4"/>
                <w:position w:val="0"/>
                <w:sz w:val="28"/>
                <w:szCs w:val="28"/>
              </w:rPr>
            </w:pPr>
            <w:r w:rsidRPr="00376569">
              <w:rPr>
                <w:b/>
                <w:spacing w:val="-4"/>
                <w:position w:val="0"/>
                <w:sz w:val="28"/>
                <w:szCs w:val="28"/>
              </w:rPr>
              <w:t>286</w:t>
            </w:r>
          </w:p>
        </w:tc>
      </w:tr>
      <w:tr w:rsidR="006E5733" w:rsidRPr="00376569" w:rsidTr="00AA71F8">
        <w:trPr>
          <w:trHeight w:val="527"/>
        </w:trPr>
        <w:tc>
          <w:tcPr>
            <w:tcW w:w="5000" w:type="pct"/>
            <w:gridSpan w:val="3"/>
            <w:vAlign w:val="center"/>
          </w:tcPr>
          <w:p w:rsidR="006E5733" w:rsidRPr="006E5733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>
              <w:rPr>
                <w:b/>
                <w:spacing w:val="-4"/>
                <w:position w:val="0"/>
                <w:sz w:val="28"/>
                <w:szCs w:val="28"/>
              </w:rPr>
              <w:t>Учебная дисциплина «</w:t>
            </w:r>
            <w:r w:rsidRPr="00376569">
              <w:rPr>
                <w:b/>
                <w:spacing w:val="-4"/>
                <w:position w:val="0"/>
                <w:sz w:val="28"/>
                <w:szCs w:val="28"/>
              </w:rPr>
              <w:t>Коммуникативная грамматика II</w:t>
            </w:r>
            <w:r>
              <w:rPr>
                <w:b/>
                <w:spacing w:val="-4"/>
                <w:position w:val="0"/>
                <w:sz w:val="28"/>
                <w:szCs w:val="28"/>
              </w:rPr>
              <w:t>»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8.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color w:val="000000" w:themeColor="text1"/>
                <w:spacing w:val="-4"/>
                <w:position w:val="0"/>
                <w:sz w:val="28"/>
                <w:szCs w:val="28"/>
              </w:rPr>
              <w:t xml:space="preserve">Предложение-высказывание как основная единица </w:t>
            </w:r>
            <w:r w:rsidRPr="00DF5EED">
              <w:rPr>
                <w:color w:val="000000" w:themeColor="text1"/>
                <w:spacing w:val="-6"/>
                <w:position w:val="0"/>
                <w:sz w:val="28"/>
                <w:szCs w:val="28"/>
              </w:rPr>
              <w:t>коммуникации. Структурно-синтаксические и коммуникативные</w:t>
            </w:r>
            <w:r w:rsidRPr="00DF5EED">
              <w:rPr>
                <w:color w:val="000000" w:themeColor="text1"/>
                <w:spacing w:val="-4"/>
                <w:position w:val="0"/>
                <w:sz w:val="28"/>
                <w:szCs w:val="28"/>
              </w:rPr>
              <w:t xml:space="preserve"> типы предложений-высказываний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18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9.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spacing w:val="-4"/>
                <w:position w:val="0"/>
                <w:sz w:val="28"/>
                <w:szCs w:val="28"/>
              </w:rPr>
              <w:t>Синтаксическая организация предложения. Главные и второстепенные члены предложения, их характеристики и способы выражения в различных сферах коммуникации. Грамматический, семантический и стилистический аспекты порядка слов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18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10.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rFonts w:eastAsia="Calibri"/>
                <w:spacing w:val="-4"/>
                <w:position w:val="0"/>
                <w:sz w:val="28"/>
                <w:szCs w:val="28"/>
                <w:lang w:eastAsia="en-US"/>
              </w:rPr>
              <w:t>Тема и рема. Функциональная перспектива предложения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14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11.</w:t>
            </w:r>
          </w:p>
        </w:tc>
        <w:tc>
          <w:tcPr>
            <w:tcW w:w="3765" w:type="pct"/>
          </w:tcPr>
          <w:p w:rsidR="006E5733" w:rsidRPr="00DF5EED" w:rsidRDefault="006E5733" w:rsidP="00DF5EED">
            <w:pPr>
              <w:widowControl w:val="0"/>
              <w:suppressAutoHyphens w:val="0"/>
              <w:spacing w:line="240" w:lineRule="auto"/>
              <w:ind w:left="1" w:hanging="3"/>
              <w:jc w:val="both"/>
              <w:rPr>
                <w:spacing w:val="-4"/>
                <w:position w:val="0"/>
                <w:sz w:val="28"/>
                <w:szCs w:val="28"/>
              </w:rPr>
            </w:pPr>
            <w:r w:rsidRPr="00DF5EED">
              <w:rPr>
                <w:rFonts w:eastAsia="Calibri"/>
                <w:spacing w:val="-4"/>
                <w:position w:val="0"/>
                <w:sz w:val="28"/>
                <w:szCs w:val="28"/>
                <w:lang w:eastAsia="en-US"/>
              </w:rPr>
              <w:t>Грамматика текста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  <w:r w:rsidRPr="00376569">
              <w:rPr>
                <w:position w:val="0"/>
                <w:sz w:val="28"/>
                <w:szCs w:val="28"/>
              </w:rPr>
              <w:t>20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  <w:lang w:val="en-US"/>
              </w:rPr>
            </w:pPr>
          </w:p>
        </w:tc>
        <w:tc>
          <w:tcPr>
            <w:tcW w:w="3765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rPr>
                <w:position w:val="0"/>
                <w:sz w:val="28"/>
                <w:szCs w:val="28"/>
              </w:rPr>
            </w:pPr>
            <w:r w:rsidRPr="00376569">
              <w:rPr>
                <w:b/>
                <w:spacing w:val="-4"/>
                <w:position w:val="0"/>
                <w:sz w:val="28"/>
                <w:szCs w:val="28"/>
              </w:rPr>
              <w:t xml:space="preserve">Всего по дисциплине 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b/>
                <w:position w:val="0"/>
                <w:sz w:val="28"/>
                <w:szCs w:val="28"/>
                <w:lang w:val="en-US"/>
              </w:rPr>
            </w:pPr>
            <w:r w:rsidRPr="00376569">
              <w:rPr>
                <w:b/>
                <w:position w:val="0"/>
                <w:sz w:val="28"/>
                <w:szCs w:val="28"/>
                <w:lang w:val="en-US"/>
              </w:rPr>
              <w:t>70</w:t>
            </w:r>
          </w:p>
        </w:tc>
      </w:tr>
      <w:tr w:rsidR="006E5733" w:rsidRPr="00376569" w:rsidTr="00DF5EED">
        <w:trPr>
          <w:trHeight w:val="227"/>
        </w:trPr>
        <w:tc>
          <w:tcPr>
            <w:tcW w:w="228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position w:val="0"/>
                <w:sz w:val="28"/>
                <w:szCs w:val="28"/>
              </w:rPr>
            </w:pPr>
          </w:p>
        </w:tc>
        <w:tc>
          <w:tcPr>
            <w:tcW w:w="3765" w:type="pct"/>
          </w:tcPr>
          <w:p w:rsidR="006E5733" w:rsidRPr="00376569" w:rsidRDefault="00DF5EED" w:rsidP="00AA71F8">
            <w:pPr>
              <w:widowControl w:val="0"/>
              <w:suppressAutoHyphens w:val="0"/>
              <w:spacing w:line="240" w:lineRule="auto"/>
              <w:ind w:left="1" w:hanging="3"/>
              <w:rPr>
                <w:b/>
                <w:position w:val="0"/>
                <w:sz w:val="28"/>
                <w:szCs w:val="28"/>
              </w:rPr>
            </w:pPr>
            <w:r w:rsidRPr="00376569">
              <w:rPr>
                <w:b/>
                <w:position w:val="0"/>
                <w:sz w:val="28"/>
                <w:szCs w:val="28"/>
              </w:rPr>
              <w:t>Всего</w:t>
            </w:r>
            <w:r>
              <w:rPr>
                <w:b/>
                <w:position w:val="0"/>
                <w:sz w:val="28"/>
                <w:szCs w:val="28"/>
              </w:rPr>
              <w:t xml:space="preserve"> по модулю</w:t>
            </w:r>
          </w:p>
        </w:tc>
        <w:tc>
          <w:tcPr>
            <w:tcW w:w="1007" w:type="pct"/>
          </w:tcPr>
          <w:p w:rsidR="006E5733" w:rsidRPr="00376569" w:rsidRDefault="006E5733" w:rsidP="00AA71F8">
            <w:pPr>
              <w:widowControl w:val="0"/>
              <w:suppressAutoHyphens w:val="0"/>
              <w:spacing w:line="240" w:lineRule="auto"/>
              <w:ind w:left="1" w:hanging="3"/>
              <w:jc w:val="center"/>
              <w:rPr>
                <w:b/>
                <w:position w:val="0"/>
                <w:sz w:val="28"/>
                <w:szCs w:val="28"/>
              </w:rPr>
            </w:pPr>
            <w:r w:rsidRPr="00376569">
              <w:rPr>
                <w:b/>
                <w:position w:val="0"/>
                <w:sz w:val="28"/>
                <w:szCs w:val="28"/>
              </w:rPr>
              <w:t>356</w:t>
            </w:r>
          </w:p>
        </w:tc>
      </w:tr>
    </w:tbl>
    <w:p w:rsidR="00A0018E" w:rsidRDefault="00A0018E" w:rsidP="006C6F87">
      <w:pPr>
        <w:widowControl w:val="0"/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color w:val="000000"/>
          <w:position w:val="0"/>
          <w:sz w:val="28"/>
          <w:szCs w:val="28"/>
        </w:rPr>
      </w:pPr>
    </w:p>
    <w:p w:rsidR="006E5733" w:rsidRDefault="006E5733" w:rsidP="006E5733">
      <w:pPr>
        <w:pStyle w:val="1"/>
      </w:pPr>
    </w:p>
    <w:p w:rsidR="006E5733" w:rsidRDefault="006E5733" w:rsidP="006E5733">
      <w:pPr>
        <w:pStyle w:val="1"/>
      </w:pPr>
    </w:p>
    <w:p w:rsidR="006E5733" w:rsidRDefault="006E5733" w:rsidP="006E5733">
      <w:pPr>
        <w:pStyle w:val="1"/>
      </w:pPr>
    </w:p>
    <w:p w:rsidR="006E5733" w:rsidRPr="006E5733" w:rsidRDefault="006E5733" w:rsidP="006E5733">
      <w:pPr>
        <w:pStyle w:val="1"/>
      </w:pPr>
    </w:p>
    <w:p w:rsidR="000E5954" w:rsidRPr="00AA71F8" w:rsidRDefault="000E5954" w:rsidP="006C6F87">
      <w:pPr>
        <w:widowControl w:val="0"/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color w:val="000000"/>
          <w:position w:val="0"/>
          <w:sz w:val="28"/>
          <w:szCs w:val="28"/>
        </w:rPr>
      </w:pPr>
      <w:r w:rsidRPr="00AA71F8">
        <w:rPr>
          <w:b/>
          <w:color w:val="000000"/>
          <w:position w:val="0"/>
          <w:sz w:val="28"/>
          <w:szCs w:val="28"/>
        </w:rPr>
        <w:br w:type="page"/>
      </w:r>
    </w:p>
    <w:p w:rsidR="00A850B3" w:rsidRPr="00AA71F8" w:rsidRDefault="009B47B3" w:rsidP="00670FA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b/>
          <w:color w:val="000000"/>
          <w:spacing w:val="-4"/>
          <w:position w:val="0"/>
          <w:sz w:val="28"/>
          <w:szCs w:val="28"/>
        </w:rPr>
      </w:pPr>
      <w:r w:rsidRPr="00AA71F8">
        <w:rPr>
          <w:b/>
          <w:color w:val="000000"/>
          <w:spacing w:val="-4"/>
          <w:position w:val="0"/>
          <w:sz w:val="28"/>
          <w:szCs w:val="28"/>
        </w:rPr>
        <w:t>СОДЕРЖАНИЕ УЧЕБНОГО МАТЕРИАЛА</w:t>
      </w:r>
    </w:p>
    <w:p w:rsidR="002A0181" w:rsidRPr="00AA71F8" w:rsidRDefault="002A0181" w:rsidP="002A0181">
      <w:pPr>
        <w:pStyle w:val="1"/>
        <w:jc w:val="center"/>
      </w:pPr>
    </w:p>
    <w:p w:rsidR="00A850B3" w:rsidRPr="00AA71F8" w:rsidRDefault="009B47B3" w:rsidP="00670FA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b/>
          <w:i/>
          <w:color w:val="000000"/>
          <w:spacing w:val="-4"/>
          <w:position w:val="0"/>
          <w:sz w:val="28"/>
          <w:szCs w:val="28"/>
        </w:rPr>
      </w:pPr>
      <w:r w:rsidRPr="00AA71F8">
        <w:rPr>
          <w:b/>
          <w:i/>
          <w:color w:val="000000"/>
          <w:spacing w:val="-4"/>
          <w:position w:val="0"/>
          <w:sz w:val="28"/>
          <w:szCs w:val="28"/>
        </w:rPr>
        <w:t>Английский язык</w:t>
      </w:r>
    </w:p>
    <w:p w:rsidR="00051B30" w:rsidRPr="00AA71F8" w:rsidRDefault="00051B30" w:rsidP="00051B30">
      <w:pPr>
        <w:pStyle w:val="1"/>
        <w:rPr>
          <w:sz w:val="6"/>
          <w:szCs w:val="6"/>
        </w:rPr>
      </w:pPr>
    </w:p>
    <w:p w:rsidR="00051B30" w:rsidRPr="00AA71F8" w:rsidRDefault="00051B30" w:rsidP="00051B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b/>
          <w:color w:val="000000"/>
          <w:spacing w:val="-4"/>
          <w:position w:val="0"/>
          <w:sz w:val="28"/>
          <w:szCs w:val="28"/>
        </w:rPr>
      </w:pPr>
      <w:r w:rsidRPr="00AA71F8">
        <w:rPr>
          <w:b/>
          <w:color w:val="000000"/>
          <w:spacing w:val="-4"/>
          <w:position w:val="0"/>
          <w:sz w:val="28"/>
          <w:szCs w:val="28"/>
        </w:rPr>
        <w:t>Учебная дисциплина «Коммуникативная грамматика I»</w:t>
      </w:r>
    </w:p>
    <w:p w:rsidR="00051B30" w:rsidRPr="00AA71F8" w:rsidRDefault="00051B30" w:rsidP="00051B30">
      <w:pPr>
        <w:pStyle w:val="1"/>
        <w:rPr>
          <w:sz w:val="6"/>
          <w:szCs w:val="6"/>
        </w:rPr>
      </w:pPr>
    </w:p>
    <w:p w:rsidR="00051B30" w:rsidRPr="00AA71F8" w:rsidRDefault="00051B30" w:rsidP="00051B30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b/>
          <w:bCs/>
          <w:spacing w:val="-4"/>
          <w:position w:val="0"/>
          <w:sz w:val="28"/>
          <w:szCs w:val="28"/>
        </w:rPr>
      </w:pPr>
      <w:r w:rsidRPr="00AA71F8">
        <w:rPr>
          <w:b/>
          <w:bCs/>
          <w:spacing w:val="-4"/>
          <w:position w:val="0"/>
          <w:sz w:val="28"/>
          <w:szCs w:val="28"/>
        </w:rPr>
        <w:t xml:space="preserve">1. Грамматика как функциональная система языка, обеспечивающая процесс коммуникации. </w:t>
      </w:r>
      <w:r w:rsidRPr="00AA71F8">
        <w:rPr>
          <w:spacing w:val="-4"/>
          <w:position w:val="0"/>
          <w:sz w:val="28"/>
          <w:szCs w:val="28"/>
        </w:rPr>
        <w:t>Предмет и задачи грамматики как функциональной системы языка, обеспечивающей процесс коммуникации.</w:t>
      </w:r>
    </w:p>
    <w:p w:rsidR="00051B30" w:rsidRPr="00AA71F8" w:rsidRDefault="00051B30" w:rsidP="00051B30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b/>
          <w:iCs/>
          <w:color w:val="000000"/>
          <w:spacing w:val="-4"/>
          <w:position w:val="0"/>
          <w:sz w:val="28"/>
          <w:szCs w:val="28"/>
        </w:rPr>
      </w:pPr>
      <w:r w:rsidRPr="00AA71F8">
        <w:rPr>
          <w:b/>
          <w:color w:val="000000"/>
          <w:spacing w:val="-4"/>
          <w:position w:val="0"/>
          <w:sz w:val="28"/>
          <w:szCs w:val="28"/>
        </w:rPr>
        <w:t>2. </w:t>
      </w:r>
      <w:r w:rsidRPr="00AA71F8">
        <w:rPr>
          <w:b/>
          <w:iCs/>
          <w:color w:val="000000"/>
          <w:spacing w:val="-4"/>
          <w:position w:val="0"/>
          <w:sz w:val="28"/>
          <w:szCs w:val="28"/>
        </w:rPr>
        <w:t xml:space="preserve">Части речи. Критерии выделения, классификация, категории частей речи. </w:t>
      </w:r>
    </w:p>
    <w:p w:rsidR="00051B30" w:rsidRPr="00AA71F8" w:rsidRDefault="00051B30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AA71F8">
        <w:rPr>
          <w:b/>
          <w:color w:val="000000"/>
          <w:spacing w:val="-4"/>
          <w:position w:val="0"/>
          <w:sz w:val="28"/>
          <w:szCs w:val="28"/>
        </w:rPr>
        <w:t>3</w:t>
      </w:r>
      <w:r w:rsidR="00606DB8" w:rsidRPr="00AA71F8">
        <w:rPr>
          <w:b/>
          <w:color w:val="000000"/>
          <w:spacing w:val="-4"/>
          <w:position w:val="0"/>
          <w:sz w:val="28"/>
          <w:szCs w:val="28"/>
        </w:rPr>
        <w:t>. </w:t>
      </w:r>
      <w:r w:rsidR="00606DB8" w:rsidRPr="00AA71F8">
        <w:rPr>
          <w:b/>
          <w:iCs/>
          <w:color w:val="000000"/>
          <w:spacing w:val="-4"/>
          <w:position w:val="0"/>
          <w:sz w:val="28"/>
          <w:szCs w:val="28"/>
        </w:rPr>
        <w:t xml:space="preserve">Имя </w:t>
      </w:r>
      <w:r w:rsidR="00606DB8" w:rsidRPr="00AA71F8">
        <w:rPr>
          <w:b/>
          <w:color w:val="000000"/>
          <w:spacing w:val="-4"/>
          <w:position w:val="0"/>
          <w:sz w:val="28"/>
          <w:szCs w:val="28"/>
        </w:rPr>
        <w:t>существительное</w:t>
      </w:r>
      <w:r w:rsidR="00606DB8" w:rsidRPr="00AA71F8">
        <w:rPr>
          <w:b/>
          <w:spacing w:val="-4"/>
          <w:position w:val="0"/>
          <w:sz w:val="28"/>
          <w:szCs w:val="28"/>
        </w:rPr>
        <w:t xml:space="preserve">. </w:t>
      </w:r>
      <w:r w:rsidRPr="00AA71F8">
        <w:rPr>
          <w:b/>
          <w:spacing w:val="-4"/>
          <w:position w:val="0"/>
          <w:sz w:val="28"/>
          <w:szCs w:val="28"/>
        </w:rPr>
        <w:t>Предлог</w:t>
      </w:r>
    </w:p>
    <w:p w:rsidR="00606DB8" w:rsidRPr="00AA71F8" w:rsidRDefault="00606DB8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Семантические, морфологические, синтаксические характеристики имени существительного. Классификация имен существительн</w:t>
      </w:r>
      <w:r w:rsidR="006777D7" w:rsidRPr="00AA71F8">
        <w:rPr>
          <w:color w:val="000000"/>
          <w:spacing w:val="-4"/>
          <w:position w:val="0"/>
          <w:sz w:val="28"/>
          <w:szCs w:val="28"/>
        </w:rPr>
        <w:t>ых</w:t>
      </w:r>
      <w:r w:rsidRPr="00AA71F8">
        <w:rPr>
          <w:color w:val="000000"/>
          <w:spacing w:val="-4"/>
          <w:position w:val="0"/>
          <w:sz w:val="28"/>
          <w:szCs w:val="28"/>
        </w:rPr>
        <w:t>.</w:t>
      </w:r>
      <w:r w:rsidRPr="00AA71F8">
        <w:rPr>
          <w:b/>
          <w:spacing w:val="-4"/>
          <w:position w:val="0"/>
          <w:sz w:val="28"/>
          <w:szCs w:val="28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Образование множественного числа, правила правописания множественного числа существительных, оканчивающихся на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-у </w:t>
      </w:r>
      <w:r w:rsidRPr="00AA71F8">
        <w:rPr>
          <w:color w:val="000000"/>
          <w:spacing w:val="-4"/>
          <w:position w:val="0"/>
          <w:sz w:val="28"/>
          <w:szCs w:val="28"/>
        </w:rPr>
        <w:t>с предшествующей гласной. Общий и притяжательный падежи. Образование притяжательного падежа существительных, его значение и употребление. Фраза «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>of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 + существительное в общем падеже» со значением притяжательного падежа. </w:t>
      </w:r>
      <w:r w:rsidRPr="00AA71F8">
        <w:rPr>
          <w:spacing w:val="-4"/>
          <w:position w:val="0"/>
          <w:sz w:val="28"/>
          <w:szCs w:val="28"/>
        </w:rPr>
        <w:t xml:space="preserve">Понятия </w:t>
      </w:r>
      <w:r w:rsidRPr="00AA71F8">
        <w:rPr>
          <w:i/>
          <w:iCs/>
          <w:spacing w:val="-4"/>
          <w:position w:val="0"/>
          <w:sz w:val="28"/>
          <w:szCs w:val="28"/>
        </w:rPr>
        <w:t>absolute genitive, group genitive</w:t>
      </w:r>
      <w:r w:rsidRPr="00AA71F8">
        <w:rPr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iCs/>
          <w:spacing w:val="-4"/>
          <w:position w:val="0"/>
          <w:sz w:val="28"/>
          <w:szCs w:val="28"/>
        </w:rPr>
        <w:t>double genitive</w:t>
      </w:r>
      <w:r w:rsidRPr="00AA71F8">
        <w:rPr>
          <w:spacing w:val="-4"/>
          <w:position w:val="0"/>
          <w:sz w:val="28"/>
          <w:szCs w:val="28"/>
        </w:rPr>
        <w:t>.</w:t>
      </w:r>
      <w:r w:rsidRPr="00AA71F8">
        <w:rPr>
          <w:b/>
          <w:spacing w:val="-4"/>
          <w:position w:val="0"/>
          <w:sz w:val="28"/>
          <w:szCs w:val="28"/>
        </w:rPr>
        <w:t xml:space="preserve"> </w:t>
      </w:r>
      <w:r w:rsidRPr="00AA71F8">
        <w:rPr>
          <w:iCs/>
          <w:color w:val="000000"/>
          <w:spacing w:val="-4"/>
          <w:position w:val="0"/>
          <w:sz w:val="28"/>
          <w:szCs w:val="28"/>
        </w:rPr>
        <w:t>Детерминативы</w:t>
      </w:r>
      <w:r w:rsidRPr="00AA71F8">
        <w:rPr>
          <w:color w:val="000000"/>
          <w:spacing w:val="-4"/>
          <w:position w:val="0"/>
          <w:sz w:val="28"/>
          <w:szCs w:val="28"/>
        </w:rPr>
        <w:t>: группа слов, выступающих в качестве маркера существительного или именной фразы.</w:t>
      </w:r>
    </w:p>
    <w:p w:rsidR="00051B30" w:rsidRPr="00AA71F8" w:rsidRDefault="00051B30" w:rsidP="00051B30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Предлог.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Предлог как часть речи. Виды английских предлогов по значению: предлоги времени (например, 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>at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 6 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>o</w:t>
      </w:r>
      <w:r w:rsidRPr="00AA71F8">
        <w:rPr>
          <w:color w:val="000000"/>
          <w:spacing w:val="-4"/>
          <w:position w:val="0"/>
          <w:sz w:val="28"/>
          <w:szCs w:val="28"/>
        </w:rPr>
        <w:t>’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>clock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; 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>in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>the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>morning</w:t>
      </w:r>
      <w:r w:rsidRPr="00AA71F8">
        <w:rPr>
          <w:color w:val="000000"/>
          <w:spacing w:val="-4"/>
          <w:position w:val="0"/>
          <w:sz w:val="28"/>
          <w:szCs w:val="28"/>
        </w:rPr>
        <w:t>); предлоги продолжительности (</w:t>
      </w:r>
      <w:r w:rsidRPr="00AA71F8">
        <w:rPr>
          <w:i/>
          <w:iCs/>
          <w:color w:val="000000"/>
          <w:spacing w:val="-4"/>
          <w:position w:val="0"/>
          <w:sz w:val="28"/>
          <w:szCs w:val="28"/>
          <w:lang w:val="en-US"/>
        </w:rPr>
        <w:t>for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position w:val="0"/>
          <w:sz w:val="28"/>
          <w:szCs w:val="28"/>
          <w:lang w:val="en-US"/>
        </w:rPr>
        <w:t>the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position w:val="0"/>
          <w:sz w:val="28"/>
          <w:szCs w:val="28"/>
          <w:lang w:val="en-US"/>
        </w:rPr>
        <w:t>summer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iCs/>
          <w:color w:val="000000"/>
          <w:spacing w:val="-4"/>
          <w:position w:val="0"/>
          <w:sz w:val="28"/>
          <w:szCs w:val="28"/>
          <w:lang w:val="en-US"/>
        </w:rPr>
        <w:t>until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position w:val="0"/>
          <w:sz w:val="28"/>
          <w:szCs w:val="28"/>
          <w:lang w:val="en-US"/>
        </w:rPr>
        <w:t>midnight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) предлоги местоположения (например, </w:t>
      </w:r>
      <w:r w:rsidRPr="00AA71F8">
        <w:rPr>
          <w:i/>
          <w:iCs/>
          <w:color w:val="000000"/>
          <w:spacing w:val="-4"/>
          <w:position w:val="0"/>
          <w:sz w:val="28"/>
          <w:szCs w:val="28"/>
          <w:lang w:val="en-US"/>
        </w:rPr>
        <w:t>at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position w:val="0"/>
          <w:sz w:val="28"/>
          <w:szCs w:val="28"/>
          <w:lang w:val="en-US"/>
        </w:rPr>
        <w:t>school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iCs/>
          <w:color w:val="000000"/>
          <w:spacing w:val="-4"/>
          <w:position w:val="0"/>
          <w:sz w:val="28"/>
          <w:szCs w:val="28"/>
          <w:lang w:val="en-US"/>
        </w:rPr>
        <w:t>by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position w:val="0"/>
          <w:sz w:val="28"/>
          <w:szCs w:val="28"/>
          <w:lang w:val="en-US"/>
        </w:rPr>
        <w:t>the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position w:val="0"/>
          <w:sz w:val="28"/>
          <w:szCs w:val="28"/>
          <w:lang w:val="en-US"/>
        </w:rPr>
        <w:t>window</w:t>
      </w:r>
      <w:r w:rsidRPr="00AA71F8">
        <w:rPr>
          <w:color w:val="000000"/>
          <w:spacing w:val="-4"/>
          <w:position w:val="0"/>
          <w:sz w:val="28"/>
          <w:szCs w:val="28"/>
        </w:rPr>
        <w:t>); предлоги направления (</w:t>
      </w:r>
      <w:r w:rsidRPr="00AA71F8">
        <w:rPr>
          <w:i/>
          <w:iCs/>
          <w:color w:val="000000"/>
          <w:spacing w:val="-4"/>
          <w:position w:val="0"/>
          <w:sz w:val="28"/>
          <w:szCs w:val="28"/>
          <w:lang w:val="en-US"/>
        </w:rPr>
        <w:t>to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position w:val="0"/>
          <w:sz w:val="28"/>
          <w:szCs w:val="28"/>
          <w:lang w:val="en-US"/>
        </w:rPr>
        <w:t>school</w:t>
      </w:r>
      <w:r w:rsidRPr="00AA71F8">
        <w:rPr>
          <w:color w:val="000000"/>
          <w:spacing w:val="-4"/>
          <w:position w:val="0"/>
          <w:sz w:val="28"/>
          <w:szCs w:val="28"/>
        </w:rPr>
        <w:t>) и другие. Устойчивые выражений с предлогами.  </w:t>
      </w:r>
      <w:r w:rsidRPr="00AA71F8">
        <w:rPr>
          <w:spacing w:val="-4"/>
          <w:position w:val="0"/>
          <w:sz w:val="28"/>
          <w:szCs w:val="28"/>
        </w:rPr>
        <w:t xml:space="preserve">Особенности функционирования глаголов с определённым предложным управлением, а также глагольных фразеологических единиц, содержащих предлоги. </w:t>
      </w:r>
    </w:p>
    <w:p w:rsidR="00606DB8" w:rsidRPr="00AA71F8" w:rsidRDefault="00051B30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b/>
          <w:i/>
          <w:iCs/>
          <w:color w:val="000000"/>
          <w:spacing w:val="-4"/>
          <w:position w:val="0"/>
          <w:sz w:val="28"/>
          <w:szCs w:val="28"/>
        </w:rPr>
      </w:pPr>
      <w:r w:rsidRPr="00AA71F8">
        <w:rPr>
          <w:b/>
          <w:iCs/>
          <w:color w:val="000000"/>
          <w:spacing w:val="-4"/>
          <w:position w:val="0"/>
          <w:sz w:val="28"/>
          <w:szCs w:val="28"/>
        </w:rPr>
        <w:t>4</w:t>
      </w:r>
      <w:r w:rsidR="00606DB8" w:rsidRPr="00AA71F8">
        <w:rPr>
          <w:b/>
          <w:iCs/>
          <w:color w:val="000000"/>
          <w:spacing w:val="-4"/>
          <w:position w:val="0"/>
          <w:sz w:val="28"/>
          <w:szCs w:val="28"/>
        </w:rPr>
        <w:t xml:space="preserve">. Артикль. </w:t>
      </w:r>
      <w:r w:rsidR="00606DB8" w:rsidRPr="00AA71F8">
        <w:rPr>
          <w:b/>
          <w:spacing w:val="-4"/>
          <w:position w:val="0"/>
          <w:sz w:val="28"/>
          <w:szCs w:val="28"/>
        </w:rPr>
        <w:t>Современные тенденции употребления артикля.</w:t>
      </w:r>
      <w:r w:rsidR="00606DB8" w:rsidRPr="00AA71F8">
        <w:rPr>
          <w:b/>
          <w:i/>
          <w:iCs/>
          <w:color w:val="000000"/>
          <w:spacing w:val="-4"/>
          <w:position w:val="0"/>
          <w:sz w:val="28"/>
          <w:szCs w:val="28"/>
        </w:rPr>
        <w:t xml:space="preserve"> </w:t>
      </w:r>
      <w:r w:rsidR="00606DB8" w:rsidRPr="00AA71F8">
        <w:rPr>
          <w:spacing w:val="-4"/>
          <w:position w:val="0"/>
          <w:sz w:val="28"/>
          <w:szCs w:val="28"/>
        </w:rPr>
        <w:t xml:space="preserve">Формы артикля. Происхождение, значение и функции артикля. Употребление артикля с разными классами существительных: конкретными, исчисляемыми и неисчисляемыми абстрактными, вещественными существительными. Употребление артикля с именами собственными и географическими названиями, с названиями частей света, с названиями улиц, театров, музеев, газет, кораблей, времен года, частей суток, приемов пищи, языков и названиями учебных дисциплин и др. </w:t>
      </w:r>
    </w:p>
    <w:p w:rsidR="00606DB8" w:rsidRPr="00AA71F8" w:rsidRDefault="00606DB8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Случаи употребления неопредел</w:t>
      </w:r>
      <w:r w:rsidR="00433F41" w:rsidRPr="00AA71F8">
        <w:rPr>
          <w:spacing w:val="-4"/>
          <w:position w:val="0"/>
          <w:sz w:val="28"/>
          <w:szCs w:val="28"/>
        </w:rPr>
        <w:t>е</w:t>
      </w:r>
      <w:r w:rsidRPr="00AA71F8">
        <w:rPr>
          <w:spacing w:val="-4"/>
          <w:position w:val="0"/>
          <w:sz w:val="28"/>
          <w:szCs w:val="28"/>
        </w:rPr>
        <w:t>нного, определенного и нулевого артикля в устойчивых словосочетаниях.</w:t>
      </w:r>
    </w:p>
    <w:p w:rsidR="00051B30" w:rsidRPr="00AA71F8" w:rsidRDefault="00051B30" w:rsidP="00051B30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b/>
          <w:color w:val="000000"/>
          <w:spacing w:val="-4"/>
          <w:position w:val="0"/>
          <w:sz w:val="28"/>
          <w:szCs w:val="28"/>
        </w:rPr>
      </w:pPr>
      <w:r w:rsidRPr="00AA71F8">
        <w:rPr>
          <w:b/>
          <w:iCs/>
          <w:color w:val="000000"/>
          <w:spacing w:val="-4"/>
          <w:position w:val="0"/>
          <w:sz w:val="28"/>
          <w:szCs w:val="28"/>
        </w:rPr>
        <w:t>5. </w:t>
      </w: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Местоимение. </w:t>
      </w:r>
      <w:r w:rsidRPr="00AA71F8">
        <w:rPr>
          <w:spacing w:val="-4"/>
          <w:position w:val="0"/>
          <w:sz w:val="28"/>
          <w:szCs w:val="28"/>
        </w:rPr>
        <w:t>Личные местоимения, их падежные формы, объектный падеж местоимений в функции прямого и косвенного (предложного) дополнения.</w:t>
      </w: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spacing w:val="-4"/>
          <w:position w:val="0"/>
          <w:sz w:val="28"/>
          <w:szCs w:val="28"/>
        </w:rPr>
        <w:t>Притяжательные местоимения, их употребление, зависимые и абсолютные формы. Указательные местоимения, их значение и употребление.</w:t>
      </w: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spacing w:val="-4"/>
          <w:position w:val="0"/>
          <w:sz w:val="28"/>
          <w:szCs w:val="28"/>
        </w:rPr>
        <w:t>Возвратные и эмфатические местоимения. Их соответствия в русском языке. Употребление возвратных и эмфатических местоимений в предложении.</w:t>
      </w: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spacing w:val="-4"/>
          <w:position w:val="0"/>
          <w:sz w:val="28"/>
          <w:szCs w:val="28"/>
        </w:rPr>
        <w:t>Взаимные местоимения, их значение и употребление.</w:t>
      </w: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spacing w:val="-4"/>
          <w:position w:val="0"/>
          <w:sz w:val="28"/>
          <w:szCs w:val="28"/>
        </w:rPr>
        <w:t xml:space="preserve">Неопределенные местоимения, употребление в утвердительных, отрицательных и вопросительных предложениях. Вопросительные местоимения, особенности их употребления. Относительные местоимения </w:t>
      </w:r>
      <w:r w:rsidRPr="00AA71F8">
        <w:rPr>
          <w:i/>
          <w:spacing w:val="-4"/>
          <w:position w:val="0"/>
          <w:sz w:val="28"/>
          <w:szCs w:val="28"/>
        </w:rPr>
        <w:t>who</w:t>
      </w:r>
      <w:r w:rsidRPr="00AA71F8">
        <w:rPr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</w:rPr>
        <w:t>whom</w:t>
      </w:r>
      <w:r w:rsidRPr="00AA71F8">
        <w:rPr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</w:rPr>
        <w:t>which</w:t>
      </w:r>
      <w:r w:rsidRPr="00AA71F8">
        <w:rPr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</w:rPr>
        <w:t>that</w:t>
      </w:r>
      <w:r w:rsidRPr="00AA71F8">
        <w:rPr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</w:rPr>
        <w:t>whose</w:t>
      </w:r>
      <w:r w:rsidRPr="00AA71F8">
        <w:rPr>
          <w:spacing w:val="-4"/>
          <w:position w:val="0"/>
          <w:sz w:val="28"/>
          <w:szCs w:val="28"/>
        </w:rPr>
        <w:t xml:space="preserve">, и др. Их значение и особенности употребления. Союзные местоимения </w:t>
      </w:r>
      <w:r w:rsidRPr="00AA71F8">
        <w:rPr>
          <w:i/>
          <w:spacing w:val="-4"/>
          <w:position w:val="0"/>
          <w:sz w:val="28"/>
          <w:szCs w:val="28"/>
          <w:lang w:val="en-US"/>
        </w:rPr>
        <w:t>who</w:t>
      </w:r>
      <w:r w:rsidRPr="00AA71F8">
        <w:rPr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whom</w:t>
      </w:r>
      <w:r w:rsidRPr="00AA71F8">
        <w:rPr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which</w:t>
      </w:r>
      <w:r w:rsidRPr="00AA71F8">
        <w:rPr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what</w:t>
      </w:r>
      <w:r w:rsidRPr="00AA71F8">
        <w:rPr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whose</w:t>
      </w:r>
      <w:r w:rsidRPr="00AA71F8">
        <w:rPr>
          <w:spacing w:val="-4"/>
          <w:position w:val="0"/>
          <w:sz w:val="28"/>
          <w:szCs w:val="28"/>
        </w:rPr>
        <w:t>. Их значение и особенности употребления.</w:t>
      </w:r>
    </w:p>
    <w:p w:rsidR="00606DB8" w:rsidRPr="00AA71F8" w:rsidRDefault="00051B30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b/>
          <w:color w:val="000000"/>
          <w:spacing w:val="-4"/>
          <w:position w:val="0"/>
          <w:sz w:val="28"/>
          <w:szCs w:val="28"/>
        </w:rPr>
      </w:pPr>
      <w:r w:rsidRPr="00AA71F8">
        <w:rPr>
          <w:b/>
          <w:iCs/>
          <w:color w:val="000000"/>
          <w:spacing w:val="-4"/>
          <w:position w:val="0"/>
          <w:sz w:val="28"/>
          <w:szCs w:val="28"/>
        </w:rPr>
        <w:t>6</w:t>
      </w:r>
      <w:r w:rsidR="00606DB8" w:rsidRPr="00AA71F8">
        <w:rPr>
          <w:b/>
          <w:iCs/>
          <w:color w:val="000000"/>
          <w:spacing w:val="-4"/>
          <w:position w:val="0"/>
          <w:sz w:val="28"/>
          <w:szCs w:val="28"/>
        </w:rPr>
        <w:t>. </w:t>
      </w:r>
      <w:r w:rsidR="00606DB8" w:rsidRPr="00AA71F8">
        <w:rPr>
          <w:b/>
          <w:color w:val="000000"/>
          <w:spacing w:val="-4"/>
          <w:position w:val="0"/>
          <w:sz w:val="28"/>
          <w:szCs w:val="28"/>
        </w:rPr>
        <w:t xml:space="preserve">Имя прилагательное и наречие. Ситуативное употребление, идиомы и клише. </w:t>
      </w:r>
      <w:r w:rsidR="00606DB8" w:rsidRPr="00AA71F8">
        <w:rPr>
          <w:spacing w:val="-4"/>
          <w:position w:val="0"/>
          <w:sz w:val="28"/>
          <w:szCs w:val="28"/>
        </w:rPr>
        <w:t>Семантические, морфологические, синтаксические характеристики имени прилагательного. Степени сравнения прилагательных и способы их образования: синтетический, суффиксальный (-er, -est) для односложных и некоторых двусложных прилагательных; аналитический с помощью more, most для многосложных прилагательных. Правописание прилагательных в сравнительной и превосходной степени.</w:t>
      </w:r>
    </w:p>
    <w:p w:rsidR="00606DB8" w:rsidRPr="00AA71F8" w:rsidRDefault="00606DB8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Супплетивный способ образования степеней сравнения прилагательных. Прилагательные, имеющие два ряда степеней сравнения. Различия в значении.</w:t>
      </w:r>
    </w:p>
    <w:p w:rsidR="00606DB8" w:rsidRPr="00AA71F8" w:rsidRDefault="00606DB8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Модели сравнения прилагательных (as…as, not so/as…as, the…the…, и др.).</w:t>
      </w:r>
    </w:p>
    <w:p w:rsidR="00606DB8" w:rsidRPr="00AA71F8" w:rsidRDefault="00606DB8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Средства интенсификации положительной, сравнительной и превосходной степеней сравнения прилагательных.</w:t>
      </w:r>
    </w:p>
    <w:p w:rsidR="00606DB8" w:rsidRPr="00AA71F8" w:rsidRDefault="00606DB8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6"/>
          <w:position w:val="0"/>
          <w:sz w:val="28"/>
          <w:szCs w:val="28"/>
        </w:rPr>
      </w:pPr>
      <w:r w:rsidRPr="00AA71F8">
        <w:rPr>
          <w:spacing w:val="-6"/>
          <w:position w:val="0"/>
          <w:sz w:val="28"/>
          <w:szCs w:val="28"/>
        </w:rPr>
        <w:t xml:space="preserve">Субстантивированные прилагательные. Слова, обозначающие национальность. </w:t>
      </w:r>
    </w:p>
    <w:p w:rsidR="00606DB8" w:rsidRPr="00AA71F8" w:rsidRDefault="00606DB8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Семантические, морфологические, синтаксические характеристики наречия. Наречия, совпадающие по форме с прилагательными. Наречия с суффиксом -lу и соответствующие им бессуффиксальные наречия, их семантические различия. </w:t>
      </w:r>
    </w:p>
    <w:p w:rsidR="00606DB8" w:rsidRPr="00AA71F8" w:rsidRDefault="00606DB8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Образование степеней сравнения наречий. Модели сравнения наречий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as</w:t>
      </w:r>
      <w:r w:rsidRPr="00AA71F8">
        <w:rPr>
          <w:i/>
          <w:spacing w:val="-4"/>
          <w:position w:val="0"/>
          <w:sz w:val="28"/>
          <w:szCs w:val="28"/>
        </w:rPr>
        <w:t>…</w:t>
      </w:r>
      <w:r w:rsidRPr="00AA71F8">
        <w:rPr>
          <w:i/>
          <w:spacing w:val="-4"/>
          <w:position w:val="0"/>
          <w:sz w:val="28"/>
          <w:szCs w:val="28"/>
          <w:lang w:val="en-US"/>
        </w:rPr>
        <w:t>as</w:t>
      </w:r>
      <w:r w:rsidRPr="00AA71F8">
        <w:rPr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not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so</w:t>
      </w:r>
      <w:r w:rsidRPr="00AA71F8">
        <w:rPr>
          <w:i/>
          <w:spacing w:val="-4"/>
          <w:position w:val="0"/>
          <w:sz w:val="28"/>
          <w:szCs w:val="28"/>
        </w:rPr>
        <w:t>/</w:t>
      </w:r>
      <w:r w:rsidRPr="00AA71F8">
        <w:rPr>
          <w:i/>
          <w:spacing w:val="-4"/>
          <w:position w:val="0"/>
          <w:sz w:val="28"/>
          <w:szCs w:val="28"/>
          <w:lang w:val="en-US"/>
        </w:rPr>
        <w:t>as</w:t>
      </w:r>
      <w:r w:rsidRPr="00AA71F8">
        <w:rPr>
          <w:i/>
          <w:spacing w:val="-4"/>
          <w:position w:val="0"/>
          <w:sz w:val="28"/>
          <w:szCs w:val="28"/>
        </w:rPr>
        <w:t>…</w:t>
      </w:r>
      <w:r w:rsidRPr="00AA71F8">
        <w:rPr>
          <w:i/>
          <w:spacing w:val="-4"/>
          <w:position w:val="0"/>
          <w:sz w:val="28"/>
          <w:szCs w:val="28"/>
          <w:lang w:val="en-US"/>
        </w:rPr>
        <w:t>as</w:t>
      </w:r>
      <w:r w:rsidRPr="00AA71F8">
        <w:rPr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the</w:t>
      </w:r>
      <w:r w:rsidRPr="00AA71F8">
        <w:rPr>
          <w:i/>
          <w:spacing w:val="-4"/>
          <w:position w:val="0"/>
          <w:sz w:val="28"/>
          <w:szCs w:val="28"/>
        </w:rPr>
        <w:t>…</w:t>
      </w:r>
      <w:r w:rsidRPr="00AA71F8">
        <w:rPr>
          <w:i/>
          <w:spacing w:val="-4"/>
          <w:position w:val="0"/>
          <w:sz w:val="28"/>
          <w:szCs w:val="28"/>
          <w:lang w:val="en-US"/>
        </w:rPr>
        <w:t>the</w:t>
      </w:r>
      <w:r w:rsidRPr="00AA71F8">
        <w:rPr>
          <w:i/>
          <w:spacing w:val="-4"/>
          <w:position w:val="0"/>
          <w:sz w:val="28"/>
          <w:szCs w:val="28"/>
        </w:rPr>
        <w:t>…</w:t>
      </w:r>
      <w:r w:rsidRPr="00AA71F8">
        <w:rPr>
          <w:spacing w:val="-4"/>
          <w:position w:val="0"/>
          <w:sz w:val="28"/>
          <w:szCs w:val="28"/>
        </w:rPr>
        <w:t xml:space="preserve"> и др.).</w:t>
      </w:r>
    </w:p>
    <w:p w:rsidR="00606DB8" w:rsidRPr="00AA71F8" w:rsidRDefault="00051B30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/>
          <w:iCs/>
          <w:color w:val="000000"/>
          <w:spacing w:val="-4"/>
          <w:position w:val="0"/>
          <w:sz w:val="28"/>
          <w:szCs w:val="28"/>
        </w:rPr>
        <w:t>7</w:t>
      </w:r>
      <w:r w:rsidR="00606DB8" w:rsidRPr="00AA71F8">
        <w:rPr>
          <w:b/>
          <w:iCs/>
          <w:color w:val="000000"/>
          <w:spacing w:val="-4"/>
          <w:position w:val="0"/>
          <w:sz w:val="28"/>
          <w:szCs w:val="28"/>
        </w:rPr>
        <w:t>. </w:t>
      </w:r>
      <w:r w:rsidR="00606DB8" w:rsidRPr="00AA71F8">
        <w:rPr>
          <w:b/>
          <w:color w:val="000000"/>
          <w:spacing w:val="-4"/>
          <w:position w:val="0"/>
          <w:sz w:val="28"/>
          <w:szCs w:val="28"/>
        </w:rPr>
        <w:t xml:space="preserve">Числительное. </w:t>
      </w:r>
      <w:r w:rsidR="00606DB8" w:rsidRPr="00AA71F8">
        <w:rPr>
          <w:spacing w:val="-4"/>
          <w:position w:val="0"/>
          <w:sz w:val="28"/>
          <w:szCs w:val="28"/>
        </w:rPr>
        <w:t xml:space="preserve">Количественные и порядковые числительные. Числительные </w:t>
      </w:r>
      <w:r w:rsidR="00606DB8" w:rsidRPr="00AA71F8">
        <w:rPr>
          <w:i/>
          <w:spacing w:val="-4"/>
          <w:position w:val="0"/>
          <w:sz w:val="28"/>
          <w:szCs w:val="28"/>
        </w:rPr>
        <w:t>hundred</w:t>
      </w:r>
      <w:r w:rsidR="00606DB8" w:rsidRPr="00AA71F8">
        <w:rPr>
          <w:spacing w:val="-4"/>
          <w:position w:val="0"/>
          <w:sz w:val="28"/>
          <w:szCs w:val="28"/>
        </w:rPr>
        <w:t xml:space="preserve">, </w:t>
      </w:r>
      <w:r w:rsidR="00606DB8" w:rsidRPr="00AA71F8">
        <w:rPr>
          <w:i/>
          <w:spacing w:val="-4"/>
          <w:position w:val="0"/>
          <w:sz w:val="28"/>
          <w:szCs w:val="28"/>
        </w:rPr>
        <w:t>thousand</w:t>
      </w:r>
      <w:r w:rsidR="00606DB8" w:rsidRPr="00AA71F8">
        <w:rPr>
          <w:spacing w:val="-4"/>
          <w:position w:val="0"/>
          <w:sz w:val="28"/>
          <w:szCs w:val="28"/>
        </w:rPr>
        <w:t xml:space="preserve">, </w:t>
      </w:r>
      <w:r w:rsidR="00606DB8" w:rsidRPr="00AA71F8">
        <w:rPr>
          <w:i/>
          <w:spacing w:val="-4"/>
          <w:position w:val="0"/>
          <w:sz w:val="28"/>
          <w:szCs w:val="28"/>
        </w:rPr>
        <w:t>million</w:t>
      </w:r>
      <w:r w:rsidR="00606DB8" w:rsidRPr="00AA71F8">
        <w:rPr>
          <w:spacing w:val="-4"/>
          <w:position w:val="0"/>
          <w:sz w:val="28"/>
          <w:szCs w:val="28"/>
        </w:rPr>
        <w:t xml:space="preserve">. Отсутствие артикля перед количественным числительным при общей референции и употребление определенного артикля при отождествляющей референции. Обязательное отсутствие артикля перед сочетанием типа </w:t>
      </w:r>
      <w:r w:rsidR="00606DB8" w:rsidRPr="00AA71F8">
        <w:rPr>
          <w:i/>
          <w:spacing w:val="-4"/>
          <w:position w:val="0"/>
          <w:sz w:val="28"/>
          <w:szCs w:val="28"/>
        </w:rPr>
        <w:t>Room 20</w:t>
      </w:r>
      <w:r w:rsidR="00606DB8" w:rsidRPr="00AA71F8">
        <w:rPr>
          <w:spacing w:val="-4"/>
          <w:position w:val="0"/>
          <w:sz w:val="28"/>
          <w:szCs w:val="28"/>
        </w:rPr>
        <w:t xml:space="preserve">, </w:t>
      </w:r>
      <w:r w:rsidR="00606DB8" w:rsidRPr="00AA71F8">
        <w:rPr>
          <w:i/>
          <w:spacing w:val="-4"/>
          <w:position w:val="0"/>
          <w:sz w:val="28"/>
          <w:szCs w:val="28"/>
        </w:rPr>
        <w:t>chapter 5</w:t>
      </w:r>
      <w:r w:rsidR="00606DB8" w:rsidRPr="00AA71F8">
        <w:rPr>
          <w:spacing w:val="-4"/>
          <w:position w:val="0"/>
          <w:sz w:val="28"/>
          <w:szCs w:val="28"/>
        </w:rPr>
        <w:t>. Особенности употребления числительных.</w:t>
      </w:r>
    </w:p>
    <w:p w:rsidR="00051B30" w:rsidRPr="00AA71F8" w:rsidRDefault="00051B30" w:rsidP="00051B30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b/>
          <w:color w:val="000000"/>
          <w:spacing w:val="-4"/>
          <w:position w:val="0"/>
          <w:sz w:val="28"/>
          <w:szCs w:val="28"/>
        </w:rPr>
      </w:pPr>
      <w:r w:rsidRPr="00AA71F8">
        <w:rPr>
          <w:b/>
          <w:iCs/>
          <w:color w:val="000000"/>
          <w:spacing w:val="-4"/>
          <w:position w:val="0"/>
          <w:sz w:val="28"/>
          <w:szCs w:val="28"/>
        </w:rPr>
        <w:t xml:space="preserve">8. </w:t>
      </w: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Глагол. Категории глагола. </w:t>
      </w:r>
      <w:r w:rsidRPr="00AA71F8">
        <w:rPr>
          <w:b/>
          <w:spacing w:val="-4"/>
          <w:position w:val="0"/>
          <w:sz w:val="28"/>
          <w:szCs w:val="28"/>
        </w:rPr>
        <w:t>Современные тенденции использования видовременных форм глагола.</w:t>
      </w: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spacing w:val="-4"/>
          <w:position w:val="0"/>
          <w:sz w:val="28"/>
          <w:szCs w:val="28"/>
        </w:rPr>
        <w:t>Семантические, морфологические, синтаксические характеристики глагола. Личная форма глагола, выражающая время, наклонение, лицо, число.</w:t>
      </w: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spacing w:val="-4"/>
          <w:position w:val="0"/>
          <w:sz w:val="28"/>
          <w:szCs w:val="28"/>
        </w:rPr>
        <w:t>Видовременные</w:t>
      </w:r>
      <w:r w:rsidRPr="00AA71F8">
        <w:rPr>
          <w:bCs/>
          <w:color w:val="000000"/>
          <w:spacing w:val="-4"/>
          <w:position w:val="0"/>
          <w:sz w:val="28"/>
          <w:szCs w:val="28"/>
        </w:rPr>
        <w:t xml:space="preserve"> формы глаголов в действительном залоге.</w:t>
      </w:r>
    </w:p>
    <w:p w:rsidR="00051B30" w:rsidRPr="00AA71F8" w:rsidRDefault="00051B30" w:rsidP="00051B30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Present</w:t>
      </w:r>
      <w:r w:rsidRPr="00AA71F8">
        <w:rPr>
          <w:bCs/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Simple</w:t>
      </w:r>
      <w:r w:rsidRPr="00AA71F8">
        <w:rPr>
          <w:bCs/>
          <w:i/>
          <w:spacing w:val="-4"/>
          <w:position w:val="0"/>
          <w:sz w:val="28"/>
          <w:szCs w:val="28"/>
        </w:rPr>
        <w:t xml:space="preserve"> (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Indefinite</w:t>
      </w:r>
      <w:r w:rsidRPr="00AA71F8">
        <w:rPr>
          <w:bCs/>
          <w:i/>
          <w:spacing w:val="-4"/>
          <w:position w:val="0"/>
          <w:sz w:val="28"/>
          <w:szCs w:val="28"/>
        </w:rPr>
        <w:t>).</w:t>
      </w:r>
      <w:r w:rsidRPr="00AA71F8">
        <w:rPr>
          <w:spacing w:val="-4"/>
          <w:position w:val="0"/>
          <w:sz w:val="28"/>
          <w:szCs w:val="28"/>
        </w:rPr>
        <w:t xml:space="preserve"> Образование простой и аналитической формы. Употребление для выражения обычных, повторяющихся действий; для выражения конкретных действий, относящихся к моменту речи (с глаголами, не употребляющимися в </w:t>
      </w:r>
      <w:r w:rsidRPr="00AA71F8">
        <w:rPr>
          <w:spacing w:val="-4"/>
          <w:position w:val="0"/>
          <w:sz w:val="28"/>
          <w:szCs w:val="28"/>
          <w:lang w:val="en-US"/>
        </w:rPr>
        <w:t>Present</w:t>
      </w:r>
      <w:r w:rsidRPr="00AA71F8">
        <w:rPr>
          <w:spacing w:val="-4"/>
          <w:position w:val="0"/>
          <w:sz w:val="28"/>
          <w:szCs w:val="28"/>
        </w:rPr>
        <w:t xml:space="preserve"> </w:t>
      </w:r>
      <w:r w:rsidRPr="00AA71F8">
        <w:rPr>
          <w:spacing w:val="-4"/>
          <w:position w:val="0"/>
          <w:sz w:val="28"/>
          <w:szCs w:val="28"/>
          <w:lang w:val="en-US"/>
        </w:rPr>
        <w:t>Continuous</w:t>
      </w:r>
      <w:r w:rsidRPr="00AA71F8">
        <w:rPr>
          <w:spacing w:val="-4"/>
          <w:position w:val="0"/>
          <w:sz w:val="28"/>
          <w:szCs w:val="28"/>
        </w:rPr>
        <w:t>), для выражения будущего действия в придаточных предложениях времени и условия.</w:t>
      </w:r>
    </w:p>
    <w:p w:rsidR="00051B30" w:rsidRPr="00AA71F8" w:rsidRDefault="00051B30" w:rsidP="00051B30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Present</w:t>
      </w:r>
      <w:r w:rsidRPr="00AA71F8">
        <w:rPr>
          <w:bCs/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Progressive</w:t>
      </w:r>
      <w:r w:rsidRPr="00AA71F8">
        <w:rPr>
          <w:bCs/>
          <w:i/>
          <w:spacing w:val="-4"/>
          <w:position w:val="0"/>
          <w:sz w:val="28"/>
          <w:szCs w:val="28"/>
        </w:rPr>
        <w:t xml:space="preserve"> (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Continuous</w:t>
      </w:r>
      <w:r w:rsidRPr="00AA71F8">
        <w:rPr>
          <w:bCs/>
          <w:i/>
          <w:spacing w:val="-4"/>
          <w:position w:val="0"/>
          <w:sz w:val="28"/>
          <w:szCs w:val="28"/>
        </w:rPr>
        <w:t>).</w:t>
      </w:r>
      <w:r w:rsidRPr="00AA71F8">
        <w:rPr>
          <w:spacing w:val="-4"/>
          <w:position w:val="0"/>
          <w:sz w:val="28"/>
          <w:szCs w:val="28"/>
        </w:rPr>
        <w:t xml:space="preserve"> Образование. Употребление для выражения действия, происходящего в момент речи; действия, происходящего в течение некоторого периода времени; запланированного или заведомо обусловленного действия в будущем; привычного, часто повторяющегося действия в эмоционально окрашенных предложениях с наречиями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always</w:t>
      </w:r>
      <w:r w:rsidRPr="00AA71F8">
        <w:rPr>
          <w:i/>
          <w:iCs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constantly</w:t>
      </w:r>
      <w:r w:rsidRPr="00AA71F8">
        <w:rPr>
          <w:spacing w:val="-4"/>
          <w:position w:val="0"/>
          <w:sz w:val="28"/>
          <w:szCs w:val="28"/>
        </w:rPr>
        <w:t xml:space="preserve"> и др.</w:t>
      </w:r>
    </w:p>
    <w:p w:rsidR="00051B30" w:rsidRPr="00AA71F8" w:rsidRDefault="00051B30" w:rsidP="00051B30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Past</w:t>
      </w:r>
      <w:r w:rsidRPr="00AA71F8">
        <w:rPr>
          <w:bCs/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Simple</w:t>
      </w:r>
      <w:r w:rsidRPr="00AA71F8">
        <w:rPr>
          <w:bCs/>
          <w:i/>
          <w:spacing w:val="-4"/>
          <w:position w:val="0"/>
          <w:sz w:val="28"/>
          <w:szCs w:val="28"/>
        </w:rPr>
        <w:t xml:space="preserve"> (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Indefinite</w:t>
      </w:r>
      <w:r w:rsidRPr="00AA71F8">
        <w:rPr>
          <w:bCs/>
          <w:spacing w:val="-4"/>
          <w:position w:val="0"/>
          <w:sz w:val="28"/>
          <w:szCs w:val="28"/>
        </w:rPr>
        <w:t>).</w:t>
      </w:r>
      <w:r w:rsidRPr="00AA71F8">
        <w:rPr>
          <w:spacing w:val="-4"/>
          <w:position w:val="0"/>
          <w:sz w:val="28"/>
          <w:szCs w:val="28"/>
        </w:rPr>
        <w:t xml:space="preserve"> Образование, значение, употребление. Правильные и неправильные глаголы. Основное значение – действие, отнесенное к некоторому времени в прошлом вне связи с настоящим. Отграничение плана прошлого от плана настоящего в английском языке. Употребление конструкций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used</w:t>
      </w:r>
      <w:r w:rsidRPr="00AA71F8">
        <w:rPr>
          <w:i/>
          <w:iCs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to</w:t>
      </w:r>
      <w:r w:rsidRPr="00AA71F8">
        <w:rPr>
          <w:i/>
          <w:iCs/>
          <w:spacing w:val="-4"/>
          <w:position w:val="0"/>
          <w:sz w:val="28"/>
          <w:szCs w:val="28"/>
        </w:rPr>
        <w:t xml:space="preserve"> +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Infinitive</w:t>
      </w:r>
      <w:r w:rsidRPr="00AA71F8">
        <w:rPr>
          <w:i/>
          <w:iCs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would</w:t>
      </w:r>
      <w:r w:rsidRPr="00AA71F8">
        <w:rPr>
          <w:i/>
          <w:iCs/>
          <w:spacing w:val="-4"/>
          <w:position w:val="0"/>
          <w:sz w:val="28"/>
          <w:szCs w:val="28"/>
        </w:rPr>
        <w:t xml:space="preserve"> +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Infinitive</w:t>
      </w:r>
      <w:r w:rsidRPr="00AA71F8">
        <w:rPr>
          <w:spacing w:val="-4"/>
          <w:position w:val="0"/>
          <w:sz w:val="28"/>
          <w:szCs w:val="28"/>
        </w:rPr>
        <w:t xml:space="preserve"> для выражения обычных повторяющихся действий в прошлом</w:t>
      </w:r>
      <w:r w:rsidRPr="00AA71F8">
        <w:rPr>
          <w:i/>
          <w:iCs/>
          <w:spacing w:val="-4"/>
          <w:position w:val="0"/>
          <w:sz w:val="28"/>
          <w:szCs w:val="28"/>
        </w:rPr>
        <w:t>.</w:t>
      </w:r>
    </w:p>
    <w:p w:rsidR="00051B30" w:rsidRPr="00AA71F8" w:rsidRDefault="00051B30" w:rsidP="00051B30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Past</w:t>
      </w:r>
      <w:r w:rsidRPr="00AA71F8">
        <w:rPr>
          <w:bCs/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Progressive</w:t>
      </w:r>
      <w:r w:rsidRPr="00AA71F8">
        <w:rPr>
          <w:bCs/>
          <w:i/>
          <w:spacing w:val="-4"/>
          <w:position w:val="0"/>
          <w:sz w:val="28"/>
          <w:szCs w:val="28"/>
        </w:rPr>
        <w:t xml:space="preserve"> (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Continuous</w:t>
      </w:r>
      <w:r w:rsidRPr="00AA71F8">
        <w:rPr>
          <w:b/>
          <w:bCs/>
          <w:i/>
          <w:spacing w:val="-4"/>
          <w:position w:val="0"/>
          <w:sz w:val="28"/>
          <w:szCs w:val="28"/>
        </w:rPr>
        <w:t>).</w:t>
      </w:r>
      <w:r w:rsidRPr="00AA71F8">
        <w:rPr>
          <w:spacing w:val="-4"/>
          <w:position w:val="0"/>
          <w:sz w:val="28"/>
          <w:szCs w:val="28"/>
        </w:rPr>
        <w:t xml:space="preserve"> Образование, значение, употребление. Основное значение – действие, совершавшееся в определенный момент в прошлом. Обстоятельственные сочетания и придаточные предложения времени, вводимые союзами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when</w:t>
      </w:r>
      <w:r w:rsidRPr="00AA71F8">
        <w:rPr>
          <w:i/>
          <w:iCs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while</w:t>
      </w:r>
      <w:r w:rsidRPr="00AA71F8">
        <w:rPr>
          <w:spacing w:val="-4"/>
          <w:position w:val="0"/>
          <w:sz w:val="28"/>
          <w:szCs w:val="28"/>
        </w:rPr>
        <w:t xml:space="preserve"> как указатели определенного момента в прошлом. Эмфатическое употребление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Past</w:t>
      </w:r>
      <w:r w:rsidRPr="00AA71F8">
        <w:rPr>
          <w:i/>
          <w:iCs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Continuous</w:t>
      </w:r>
      <w:r w:rsidRPr="00AA71F8">
        <w:rPr>
          <w:spacing w:val="-4"/>
          <w:position w:val="0"/>
          <w:sz w:val="28"/>
          <w:szCs w:val="28"/>
        </w:rPr>
        <w:t xml:space="preserve"> при обозначении действия, продолжавшегося в течение некоторого периода времени: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the</w:t>
      </w:r>
      <w:r w:rsidRPr="00AA71F8">
        <w:rPr>
          <w:i/>
          <w:iCs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whole</w:t>
      </w:r>
      <w:r w:rsidRPr="00AA71F8">
        <w:rPr>
          <w:i/>
          <w:iCs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day</w:t>
      </w:r>
      <w:r w:rsidRPr="00AA71F8">
        <w:rPr>
          <w:i/>
          <w:iCs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from</w:t>
      </w:r>
      <w:r w:rsidRPr="00AA71F8">
        <w:rPr>
          <w:i/>
          <w:iCs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morning</w:t>
      </w:r>
      <w:r w:rsidRPr="00AA71F8">
        <w:rPr>
          <w:i/>
          <w:iCs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till</w:t>
      </w:r>
      <w:r w:rsidRPr="00AA71F8">
        <w:rPr>
          <w:i/>
          <w:iCs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night</w:t>
      </w:r>
      <w:r w:rsidRPr="00AA71F8">
        <w:rPr>
          <w:i/>
          <w:iCs/>
          <w:spacing w:val="-4"/>
          <w:position w:val="0"/>
          <w:sz w:val="28"/>
          <w:szCs w:val="28"/>
        </w:rPr>
        <w:t>,</w:t>
      </w:r>
      <w:r w:rsidRPr="00AA71F8">
        <w:rPr>
          <w:spacing w:val="-4"/>
          <w:position w:val="0"/>
          <w:sz w:val="28"/>
          <w:szCs w:val="28"/>
        </w:rPr>
        <w:t xml:space="preserve"> и др.</w:t>
      </w:r>
    </w:p>
    <w:p w:rsidR="00051B30" w:rsidRPr="009F699C" w:rsidRDefault="00051B30" w:rsidP="00051B30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Present</w:t>
      </w:r>
      <w:r w:rsidRPr="00AA71F8">
        <w:rPr>
          <w:bCs/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Perfect</w:t>
      </w:r>
      <w:r w:rsidRPr="00AA71F8">
        <w:rPr>
          <w:bCs/>
          <w:spacing w:val="-4"/>
          <w:position w:val="0"/>
          <w:sz w:val="28"/>
          <w:szCs w:val="28"/>
        </w:rPr>
        <w:t>.</w:t>
      </w:r>
      <w:r w:rsidRPr="00AA71F8">
        <w:rPr>
          <w:spacing w:val="-4"/>
          <w:position w:val="0"/>
          <w:sz w:val="28"/>
          <w:szCs w:val="28"/>
        </w:rPr>
        <w:t xml:space="preserve"> Образование, значение, употребление. Основное значение – действие в прошлом, связанное с настоящим. Употребление для обозначения действия, начавшегося в прошлом и продолжающегося в настоящий момент – </w:t>
      </w:r>
      <w:r w:rsidRPr="00AA71F8">
        <w:rPr>
          <w:color w:val="000000"/>
          <w:spacing w:val="-4"/>
          <w:position w:val="0"/>
          <w:sz w:val="28"/>
          <w:szCs w:val="28"/>
        </w:rPr>
        <w:t>«включающая» форма</w:t>
      </w:r>
      <w:r w:rsidRPr="00AA71F8">
        <w:rPr>
          <w:spacing w:val="-4"/>
          <w:position w:val="0"/>
          <w:sz w:val="28"/>
          <w:szCs w:val="28"/>
        </w:rPr>
        <w:t xml:space="preserve">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Present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Perfect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Inclusive</w:t>
      </w:r>
      <w:r w:rsidRPr="00AA71F8">
        <w:rPr>
          <w:spacing w:val="-4"/>
          <w:position w:val="0"/>
          <w:sz w:val="28"/>
          <w:szCs w:val="28"/>
        </w:rPr>
        <w:t xml:space="preserve">); действия, начавшегося в прошлом и закончившегося к настоящему моменту – </w:t>
      </w:r>
      <w:r w:rsidRPr="00AA71F8">
        <w:rPr>
          <w:color w:val="000000"/>
          <w:spacing w:val="-4"/>
          <w:position w:val="0"/>
          <w:sz w:val="28"/>
          <w:szCs w:val="28"/>
        </w:rPr>
        <w:t>«исключающая» форма (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Present</w:t>
      </w:r>
      <w:r w:rsidRPr="00AA71F8">
        <w:rPr>
          <w:i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Perfect</w:t>
      </w:r>
      <w:r w:rsidRPr="00AA71F8">
        <w:rPr>
          <w:i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Exclusive</w:t>
      </w:r>
      <w:r w:rsidRPr="00AA71F8">
        <w:rPr>
          <w:color w:val="000000"/>
          <w:spacing w:val="-4"/>
          <w:position w:val="0"/>
          <w:sz w:val="28"/>
          <w:szCs w:val="28"/>
        </w:rPr>
        <w:t>). Сопоставление</w:t>
      </w:r>
      <w:r w:rsidRPr="009F699C">
        <w:rPr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употребления</w:t>
      </w:r>
      <w:r w:rsidRPr="009F699C">
        <w:rPr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Present</w:t>
      </w:r>
      <w:r w:rsidRPr="009F699C">
        <w:rPr>
          <w:i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Perfect</w:t>
      </w:r>
      <w:r w:rsidRPr="009F699C">
        <w:rPr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и</w:t>
      </w:r>
      <w:r w:rsidRPr="009F699C">
        <w:rPr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Past</w:t>
      </w:r>
      <w:r w:rsidRPr="009F699C">
        <w:rPr>
          <w:i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Simple</w:t>
      </w:r>
      <w:r w:rsidRPr="009F699C">
        <w:rPr>
          <w:i/>
          <w:color w:val="000000"/>
          <w:spacing w:val="-4"/>
          <w:position w:val="0"/>
          <w:sz w:val="28"/>
          <w:szCs w:val="28"/>
        </w:rPr>
        <w:t xml:space="preserve"> (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Indefinite</w:t>
      </w:r>
      <w:r w:rsidRPr="009F699C">
        <w:rPr>
          <w:i/>
          <w:color w:val="000000"/>
          <w:spacing w:val="-4"/>
          <w:position w:val="0"/>
          <w:sz w:val="28"/>
          <w:szCs w:val="28"/>
        </w:rPr>
        <w:t>).</w:t>
      </w:r>
    </w:p>
    <w:p w:rsidR="00051B30" w:rsidRPr="00AA71F8" w:rsidRDefault="00051B30" w:rsidP="00051B30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Present</w:t>
      </w:r>
      <w:r w:rsidRPr="009F699C">
        <w:rPr>
          <w:bCs/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Perfect</w:t>
      </w:r>
      <w:r w:rsidRPr="009F699C">
        <w:rPr>
          <w:bCs/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Continuous</w:t>
      </w:r>
      <w:r w:rsidRPr="009F699C">
        <w:rPr>
          <w:bCs/>
          <w:color w:val="000000"/>
          <w:spacing w:val="-4"/>
          <w:position w:val="0"/>
          <w:sz w:val="28"/>
          <w:szCs w:val="28"/>
        </w:rPr>
        <w:t xml:space="preserve">. </w:t>
      </w:r>
      <w:r w:rsidRPr="00AA71F8">
        <w:rPr>
          <w:spacing w:val="-4"/>
          <w:position w:val="0"/>
          <w:sz w:val="28"/>
          <w:szCs w:val="28"/>
        </w:rPr>
        <w:t>Образование, значение, употребление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. Основное значение </w:t>
      </w:r>
      <w:r w:rsidRPr="00AA71F8">
        <w:rPr>
          <w:spacing w:val="-4"/>
          <w:position w:val="0"/>
          <w:sz w:val="28"/>
          <w:szCs w:val="28"/>
        </w:rPr>
        <w:t>–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 действие, начавшееся в прошлом и находящееся в развитии до момента речи. Употребление для обозначения действия, начавшегося в прошлом и продолжающегося в настоящий момент </w:t>
      </w:r>
      <w:r w:rsidRPr="00AA71F8">
        <w:rPr>
          <w:spacing w:val="-4"/>
          <w:position w:val="0"/>
          <w:sz w:val="28"/>
          <w:szCs w:val="28"/>
        </w:rPr>
        <w:t>–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 «включающая» форма</w:t>
      </w:r>
      <w:r w:rsidRPr="00AA71F8">
        <w:rPr>
          <w:spacing w:val="-4"/>
          <w:position w:val="0"/>
          <w:sz w:val="28"/>
          <w:szCs w:val="28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(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Present</w:t>
      </w:r>
      <w:r w:rsidRPr="00AA71F8">
        <w:rPr>
          <w:i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Perfect</w:t>
      </w:r>
      <w:r w:rsidRPr="00AA71F8">
        <w:rPr>
          <w:i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Continuous</w:t>
      </w:r>
      <w:r w:rsidRPr="00AA71F8">
        <w:rPr>
          <w:i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Inclusive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), действия, начавшегося в прошлом и закончившегося к настоящему моменту </w:t>
      </w:r>
      <w:r w:rsidRPr="00AA71F8">
        <w:rPr>
          <w:spacing w:val="-4"/>
          <w:position w:val="0"/>
          <w:sz w:val="28"/>
          <w:szCs w:val="28"/>
        </w:rPr>
        <w:t xml:space="preserve">– </w:t>
      </w:r>
      <w:r w:rsidRPr="00AA71F8">
        <w:rPr>
          <w:color w:val="000000"/>
          <w:spacing w:val="-4"/>
          <w:position w:val="0"/>
          <w:sz w:val="28"/>
          <w:szCs w:val="28"/>
        </w:rPr>
        <w:t>«исключающая» форма (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Present</w:t>
      </w:r>
      <w:r w:rsidRPr="00AA71F8">
        <w:rPr>
          <w:i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Perfect</w:t>
      </w:r>
      <w:r w:rsidRPr="00AA71F8">
        <w:rPr>
          <w:i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Continuous</w:t>
      </w:r>
      <w:r w:rsidRPr="00AA71F8">
        <w:rPr>
          <w:i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Exclusive</w:t>
      </w:r>
      <w:r w:rsidRPr="00AA71F8">
        <w:rPr>
          <w:color w:val="000000"/>
          <w:spacing w:val="-4"/>
          <w:position w:val="0"/>
          <w:sz w:val="28"/>
          <w:szCs w:val="28"/>
        </w:rPr>
        <w:t>).</w:t>
      </w:r>
    </w:p>
    <w:p w:rsidR="00051B30" w:rsidRPr="00AA71F8" w:rsidRDefault="00051B30" w:rsidP="00051B30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Past</w:t>
      </w:r>
      <w:r w:rsidRPr="00AA71F8">
        <w:rPr>
          <w:bCs/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Perfect</w:t>
      </w:r>
      <w:r w:rsidRPr="00AA71F8">
        <w:rPr>
          <w:bCs/>
          <w:color w:val="000000"/>
          <w:spacing w:val="-4"/>
          <w:position w:val="0"/>
          <w:sz w:val="28"/>
          <w:szCs w:val="28"/>
        </w:rPr>
        <w:t xml:space="preserve">. </w:t>
      </w:r>
      <w:r w:rsidRPr="00AA71F8">
        <w:rPr>
          <w:spacing w:val="-4"/>
          <w:position w:val="0"/>
          <w:sz w:val="28"/>
          <w:szCs w:val="28"/>
        </w:rPr>
        <w:t>Образование, значение, употребление</w:t>
      </w:r>
      <w:r w:rsidRPr="00AA71F8">
        <w:rPr>
          <w:color w:val="000000"/>
          <w:spacing w:val="-4"/>
          <w:position w:val="0"/>
          <w:sz w:val="28"/>
          <w:szCs w:val="28"/>
        </w:rPr>
        <w:t>. Основное значение </w:t>
      </w:r>
      <w:r w:rsidRPr="00AA71F8">
        <w:rPr>
          <w:spacing w:val="-4"/>
          <w:position w:val="0"/>
          <w:sz w:val="28"/>
          <w:szCs w:val="28"/>
        </w:rPr>
        <w:t>–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 действие, совершившееся или совершавшееся до определенного момента в прошлом.</w:t>
      </w:r>
    </w:p>
    <w:p w:rsidR="00051B30" w:rsidRPr="00AA71F8" w:rsidRDefault="00051B30" w:rsidP="00051B30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  <w:lang w:val="en-US"/>
        </w:rPr>
      </w:pPr>
      <w:r w:rsidRPr="00AA71F8">
        <w:rPr>
          <w:bCs/>
          <w:i/>
          <w:color w:val="000000"/>
          <w:spacing w:val="-4"/>
          <w:position w:val="0"/>
          <w:sz w:val="28"/>
          <w:szCs w:val="28"/>
          <w:lang w:val="en-US"/>
        </w:rPr>
        <w:t>Past</w:t>
      </w:r>
      <w:r w:rsidRPr="00AA71F8">
        <w:rPr>
          <w:bCs/>
          <w:i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bCs/>
          <w:i/>
          <w:color w:val="000000"/>
          <w:spacing w:val="-4"/>
          <w:position w:val="0"/>
          <w:sz w:val="28"/>
          <w:szCs w:val="28"/>
          <w:lang w:val="en-US"/>
        </w:rPr>
        <w:t>Perfect</w:t>
      </w:r>
      <w:r w:rsidRPr="00AA71F8">
        <w:rPr>
          <w:bCs/>
          <w:i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bCs/>
          <w:i/>
          <w:color w:val="000000"/>
          <w:spacing w:val="-4"/>
          <w:position w:val="0"/>
          <w:sz w:val="28"/>
          <w:szCs w:val="28"/>
          <w:lang w:val="en-US"/>
        </w:rPr>
        <w:t>Continuous</w:t>
      </w:r>
      <w:r w:rsidRPr="00AA71F8">
        <w:rPr>
          <w:bCs/>
          <w:color w:val="000000"/>
          <w:spacing w:val="-4"/>
          <w:position w:val="0"/>
          <w:sz w:val="28"/>
          <w:szCs w:val="28"/>
        </w:rPr>
        <w:t xml:space="preserve">. </w:t>
      </w:r>
      <w:r w:rsidRPr="00AA71F8">
        <w:rPr>
          <w:spacing w:val="-4"/>
          <w:position w:val="0"/>
          <w:sz w:val="28"/>
          <w:szCs w:val="28"/>
        </w:rPr>
        <w:t>Образование, значение, употребление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. Основное </w:t>
      </w:r>
      <w:r w:rsidRPr="00AA71F8">
        <w:rPr>
          <w:color w:val="000000"/>
          <w:spacing w:val="-8"/>
          <w:position w:val="0"/>
          <w:sz w:val="28"/>
          <w:szCs w:val="28"/>
        </w:rPr>
        <w:t>значение </w:t>
      </w:r>
      <w:r w:rsidRPr="00AA71F8">
        <w:rPr>
          <w:spacing w:val="-8"/>
          <w:position w:val="0"/>
          <w:sz w:val="28"/>
          <w:szCs w:val="28"/>
        </w:rPr>
        <w:t xml:space="preserve">– </w:t>
      </w:r>
      <w:r w:rsidRPr="00AA71F8">
        <w:rPr>
          <w:color w:val="000000"/>
          <w:spacing w:val="-8"/>
          <w:position w:val="0"/>
          <w:sz w:val="28"/>
          <w:szCs w:val="28"/>
        </w:rPr>
        <w:t>действие в развитии, совершившееся или совершавшееся до определенного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 момента в прошлом. 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>«</w:t>
      </w:r>
      <w:r w:rsidRPr="00AA71F8">
        <w:rPr>
          <w:color w:val="000000"/>
          <w:spacing w:val="-4"/>
          <w:position w:val="0"/>
          <w:sz w:val="28"/>
          <w:szCs w:val="28"/>
        </w:rPr>
        <w:t>Включающая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>» (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Past Perfect Continuous Inclusive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 xml:space="preserve">) </w:t>
      </w:r>
      <w:r w:rsidRPr="00AA71F8">
        <w:rPr>
          <w:color w:val="000000"/>
          <w:spacing w:val="-4"/>
          <w:position w:val="0"/>
          <w:sz w:val="28"/>
          <w:szCs w:val="28"/>
        </w:rPr>
        <w:t>и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 xml:space="preserve"> «</w:t>
      </w:r>
      <w:r w:rsidRPr="00AA71F8">
        <w:rPr>
          <w:color w:val="000000"/>
          <w:spacing w:val="-4"/>
          <w:position w:val="0"/>
          <w:sz w:val="28"/>
          <w:szCs w:val="28"/>
        </w:rPr>
        <w:t>исключающая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>» (</w:t>
      </w:r>
      <w:r w:rsidRPr="00AA71F8">
        <w:rPr>
          <w:i/>
          <w:color w:val="000000"/>
          <w:spacing w:val="-4"/>
          <w:position w:val="0"/>
          <w:sz w:val="28"/>
          <w:szCs w:val="28"/>
          <w:lang w:val="en-US"/>
        </w:rPr>
        <w:t>Past Perfect Continuous Exclusive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 xml:space="preserve">) </w:t>
      </w:r>
      <w:r w:rsidRPr="00AA71F8">
        <w:rPr>
          <w:color w:val="000000"/>
          <w:spacing w:val="-4"/>
          <w:position w:val="0"/>
          <w:sz w:val="28"/>
          <w:szCs w:val="28"/>
        </w:rPr>
        <w:t>формы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>.</w:t>
      </w:r>
    </w:p>
    <w:p w:rsidR="00051B30" w:rsidRPr="00AA71F8" w:rsidRDefault="00051B30" w:rsidP="00051B30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Future</w:t>
      </w:r>
      <w:r w:rsidRPr="00AA71F8">
        <w:rPr>
          <w:bCs/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Simple</w:t>
      </w:r>
      <w:r w:rsidRPr="00AA71F8">
        <w:rPr>
          <w:bCs/>
          <w:i/>
          <w:spacing w:val="-4"/>
          <w:position w:val="0"/>
          <w:sz w:val="28"/>
          <w:szCs w:val="28"/>
        </w:rPr>
        <w:t xml:space="preserve"> (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Indefinite</w:t>
      </w:r>
      <w:r w:rsidRPr="00AA71F8">
        <w:rPr>
          <w:bCs/>
          <w:i/>
          <w:spacing w:val="-4"/>
          <w:position w:val="0"/>
          <w:sz w:val="28"/>
          <w:szCs w:val="28"/>
        </w:rPr>
        <w:t>).</w:t>
      </w:r>
      <w:r w:rsidRPr="00AA71F8">
        <w:rPr>
          <w:spacing w:val="-4"/>
          <w:position w:val="0"/>
          <w:sz w:val="28"/>
          <w:szCs w:val="28"/>
        </w:rPr>
        <w:t xml:space="preserve"> Образование, значение, употребление. Основное значение – действие в будущем. Сочетание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to</w:t>
      </w:r>
      <w:r w:rsidRPr="00AA71F8">
        <w:rPr>
          <w:i/>
          <w:iCs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be</w:t>
      </w:r>
      <w:r w:rsidRPr="00AA71F8">
        <w:rPr>
          <w:i/>
          <w:iCs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spacing w:val="-4"/>
          <w:position w:val="0"/>
          <w:sz w:val="28"/>
          <w:szCs w:val="28"/>
          <w:lang w:val="en-US"/>
        </w:rPr>
        <w:t>going</w:t>
      </w:r>
      <w:r w:rsidRPr="00AA71F8">
        <w:rPr>
          <w:spacing w:val="-4"/>
          <w:position w:val="0"/>
          <w:sz w:val="28"/>
          <w:szCs w:val="28"/>
        </w:rPr>
        <w:t xml:space="preserve"> с инфинитивом для выражения будущего действия с оттенком намерения или уверенности.</w:t>
      </w:r>
    </w:p>
    <w:p w:rsidR="00051B30" w:rsidRPr="00AA71F8" w:rsidRDefault="00051B30" w:rsidP="00051B30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Future</w:t>
      </w:r>
      <w:r w:rsidRPr="00AA71F8">
        <w:rPr>
          <w:bCs/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Continuous</w:t>
      </w:r>
      <w:r w:rsidRPr="00AA71F8">
        <w:rPr>
          <w:bCs/>
          <w:spacing w:val="-4"/>
          <w:position w:val="0"/>
          <w:sz w:val="28"/>
          <w:szCs w:val="28"/>
        </w:rPr>
        <w:t>.</w:t>
      </w:r>
      <w:r w:rsidRPr="00AA71F8">
        <w:rPr>
          <w:spacing w:val="-4"/>
          <w:position w:val="0"/>
          <w:sz w:val="28"/>
          <w:szCs w:val="28"/>
        </w:rPr>
        <w:t xml:space="preserve"> Образование, значение, употребление. Основное значение – действие, которое будет находиться в развитии в определенный момент в будущем; употребление для выражения предполагаемого действия в будущем.</w:t>
      </w:r>
    </w:p>
    <w:p w:rsidR="00051B30" w:rsidRPr="00AA71F8" w:rsidRDefault="00051B30" w:rsidP="00051B30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Future Perfect</w:t>
      </w:r>
      <w:r w:rsidRPr="00AA71F8">
        <w:rPr>
          <w:bCs/>
          <w:spacing w:val="-4"/>
          <w:position w:val="0"/>
          <w:sz w:val="28"/>
          <w:szCs w:val="28"/>
          <w:lang w:val="en-US"/>
        </w:rPr>
        <w:t xml:space="preserve">. </w:t>
      </w:r>
      <w:r w:rsidRPr="00AA71F8">
        <w:rPr>
          <w:bCs/>
          <w:i/>
          <w:spacing w:val="-4"/>
          <w:position w:val="0"/>
          <w:sz w:val="28"/>
          <w:szCs w:val="28"/>
          <w:lang w:val="en-US"/>
        </w:rPr>
        <w:t>Future Perfect Continuous</w:t>
      </w:r>
      <w:r w:rsidRPr="00AA71F8">
        <w:rPr>
          <w:bCs/>
          <w:color w:val="000000"/>
          <w:spacing w:val="-4"/>
          <w:position w:val="0"/>
          <w:sz w:val="28"/>
          <w:szCs w:val="28"/>
          <w:lang w:val="en-US"/>
        </w:rPr>
        <w:t xml:space="preserve">. </w:t>
      </w:r>
      <w:r w:rsidRPr="00AA71F8">
        <w:rPr>
          <w:spacing w:val="-4"/>
          <w:position w:val="0"/>
          <w:sz w:val="28"/>
          <w:szCs w:val="28"/>
        </w:rPr>
        <w:t xml:space="preserve">Образование, значение, употребление. </w:t>
      </w:r>
      <w:r w:rsidRPr="00AA71F8">
        <w:rPr>
          <w:color w:val="000000"/>
          <w:spacing w:val="-4"/>
          <w:position w:val="0"/>
          <w:sz w:val="28"/>
          <w:szCs w:val="28"/>
        </w:rPr>
        <w:t>Основное значение – действие, которое совершится до определенного момента в будущем.</w:t>
      </w:r>
    </w:p>
    <w:p w:rsidR="00051B30" w:rsidRPr="00AA71F8" w:rsidRDefault="00051B30" w:rsidP="00051B30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Формы </w:t>
      </w:r>
      <w:r w:rsidRPr="00AA71F8">
        <w:rPr>
          <w:i/>
          <w:color w:val="000000"/>
          <w:spacing w:val="-4"/>
          <w:position w:val="0"/>
          <w:sz w:val="28"/>
          <w:szCs w:val="28"/>
        </w:rPr>
        <w:t>Future-in-the-Past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 как формы согласования времен при обозначении будущего, рассматриваемого с точки зрения прошлого.</w:t>
      </w:r>
    </w:p>
    <w:p w:rsidR="00051B30" w:rsidRPr="00AA71F8" w:rsidRDefault="00051B30" w:rsidP="00051B30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Согласование</w:t>
      </w:r>
      <w:r w:rsidRPr="00AA71F8">
        <w:rPr>
          <w:bCs/>
          <w:color w:val="000000"/>
          <w:spacing w:val="-4"/>
          <w:position w:val="0"/>
          <w:sz w:val="28"/>
          <w:szCs w:val="28"/>
        </w:rPr>
        <w:t xml:space="preserve"> времен.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Правила согласования времен и правила их применения в прямой и косвенной речи. </w:t>
      </w:r>
    </w:p>
    <w:p w:rsidR="00051B30" w:rsidRPr="00AA71F8" w:rsidRDefault="00051B30" w:rsidP="00051B30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Косвенная речь. </w:t>
      </w:r>
      <w:r w:rsidRPr="00AA71F8">
        <w:rPr>
          <w:spacing w:val="-4"/>
          <w:position w:val="0"/>
          <w:sz w:val="28"/>
          <w:szCs w:val="28"/>
        </w:rPr>
        <w:t>Повествовательные, вопросительные и побудительные предложения в косвенной речи. Особенности употребления глаголов, вводящих косвенную речь.</w:t>
      </w:r>
    </w:p>
    <w:p w:rsidR="00051B30" w:rsidRPr="00AA71F8" w:rsidRDefault="00051B30" w:rsidP="00051B30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iCs/>
          <w:color w:val="000000"/>
          <w:spacing w:val="-4"/>
          <w:w w:val="108"/>
          <w:position w:val="0"/>
          <w:sz w:val="28"/>
          <w:szCs w:val="28"/>
        </w:rPr>
      </w:pPr>
      <w:r w:rsidRPr="00AA71F8">
        <w:rPr>
          <w:bCs/>
          <w:color w:val="000000"/>
          <w:spacing w:val="-4"/>
          <w:position w:val="0"/>
          <w:sz w:val="28"/>
          <w:szCs w:val="28"/>
        </w:rPr>
        <w:t xml:space="preserve">Страдательный залог.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Категория залога в английском языке. Значение активною залога. Значение пассивного залога. Образование пассивного залога в системе неопределенных, длительных и перфектных форм Особенности употребления пассивного залога. Пассивные конструкции с переходными и непереходными глаголами, с глагольными фразеологическими единицами </w:t>
      </w:r>
      <w:r w:rsidRPr="00AA71F8">
        <w:rPr>
          <w:i/>
          <w:iCs/>
          <w:color w:val="000000"/>
          <w:spacing w:val="-4"/>
          <w:position w:val="0"/>
          <w:sz w:val="28"/>
          <w:szCs w:val="28"/>
          <w:lang w:val="en-US"/>
        </w:rPr>
        <w:t>to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  <w:lang w:val="en-US"/>
        </w:rPr>
        <w:t>take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  <w:lang w:val="en-US"/>
        </w:rPr>
        <w:t>cure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  <w:lang w:val="en-US"/>
        </w:rPr>
        <w:t>of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</w:rPr>
        <w:t xml:space="preserve">, 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  <w:lang w:val="en-US"/>
        </w:rPr>
        <w:t>to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  <w:lang w:val="en-US"/>
        </w:rPr>
        <w:t>make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  <w:lang w:val="en-US"/>
        </w:rPr>
        <w:t>fun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  <w:lang w:val="en-US"/>
        </w:rPr>
        <w:t>of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</w:rPr>
        <w:t xml:space="preserve">, 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  <w:lang w:val="en-US"/>
        </w:rPr>
        <w:t>to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  <w:lang w:val="en-US"/>
        </w:rPr>
        <w:t>lose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  <w:lang w:val="en-US"/>
        </w:rPr>
        <w:t>sight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</w:rPr>
        <w:t xml:space="preserve"> 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  <w:lang w:val="en-US"/>
        </w:rPr>
        <w:t>of</w:t>
      </w:r>
      <w:r w:rsidRPr="00AA71F8">
        <w:rPr>
          <w:i/>
          <w:iCs/>
          <w:color w:val="000000"/>
          <w:spacing w:val="-4"/>
          <w:w w:val="108"/>
          <w:position w:val="0"/>
          <w:sz w:val="28"/>
          <w:szCs w:val="28"/>
        </w:rPr>
        <w:t xml:space="preserve">, </w:t>
      </w:r>
      <w:r w:rsidRPr="00AA71F8">
        <w:rPr>
          <w:iCs/>
          <w:color w:val="000000"/>
          <w:spacing w:val="-4"/>
          <w:w w:val="108"/>
          <w:position w:val="0"/>
          <w:sz w:val="28"/>
          <w:szCs w:val="28"/>
        </w:rPr>
        <w:t>и др.</w:t>
      </w:r>
    </w:p>
    <w:p w:rsidR="00051B30" w:rsidRPr="00AA71F8" w:rsidRDefault="00051B30" w:rsidP="00051B30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Cs/>
          <w:color w:val="000000"/>
          <w:spacing w:val="-4"/>
          <w:position w:val="0"/>
          <w:sz w:val="28"/>
          <w:szCs w:val="28"/>
        </w:rPr>
        <w:t>Наклонение</w:t>
      </w:r>
      <w:r w:rsidRPr="00AA71F8">
        <w:rPr>
          <w:spacing w:val="-4"/>
          <w:position w:val="0"/>
          <w:sz w:val="28"/>
          <w:szCs w:val="28"/>
        </w:rPr>
        <w:t>. Категория глагола, выражающая устанавливаемое говорящим отношение процесса к действительности.</w:t>
      </w:r>
    </w:p>
    <w:p w:rsidR="00051B30" w:rsidRPr="00AA71F8" w:rsidRDefault="00051B30" w:rsidP="00051B30">
      <w:pPr>
        <w:shd w:val="clear" w:color="auto" w:fill="FFFFFF"/>
        <w:spacing w:line="240" w:lineRule="auto"/>
        <w:ind w:left="-2" w:right="6" w:firstLineChars="0" w:firstLine="711"/>
        <w:jc w:val="both"/>
        <w:rPr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Сослагательное</w:t>
      </w:r>
      <w:r w:rsidRPr="00AA71F8">
        <w:rPr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spacing w:val="-4"/>
          <w:position w:val="0"/>
          <w:sz w:val="28"/>
          <w:szCs w:val="28"/>
        </w:rPr>
        <w:t>наклонение</w:t>
      </w:r>
      <w:r w:rsidRPr="00AA71F8">
        <w:rPr>
          <w:spacing w:val="-4"/>
          <w:position w:val="0"/>
          <w:sz w:val="28"/>
          <w:szCs w:val="28"/>
          <w:lang w:val="en-US"/>
        </w:rPr>
        <w:t xml:space="preserve">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Subjunctive Mood</w:t>
      </w:r>
      <w:r w:rsidRPr="00AA71F8">
        <w:rPr>
          <w:spacing w:val="-4"/>
          <w:position w:val="0"/>
          <w:sz w:val="28"/>
          <w:szCs w:val="28"/>
          <w:lang w:val="en-US"/>
        </w:rPr>
        <w:t>).</w:t>
      </w:r>
      <w:r w:rsidRPr="00AA71F8">
        <w:rPr>
          <w:b/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spacing w:val="-4"/>
          <w:position w:val="0"/>
          <w:sz w:val="28"/>
          <w:szCs w:val="28"/>
        </w:rPr>
        <w:t>Формы</w:t>
      </w:r>
      <w:r w:rsidRPr="00AA71F8">
        <w:rPr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spacing w:val="-4"/>
          <w:position w:val="0"/>
          <w:sz w:val="28"/>
          <w:szCs w:val="28"/>
        </w:rPr>
        <w:t>сослагательного</w:t>
      </w:r>
      <w:r w:rsidRPr="00AA71F8">
        <w:rPr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spacing w:val="-4"/>
          <w:position w:val="0"/>
          <w:sz w:val="28"/>
          <w:szCs w:val="28"/>
        </w:rPr>
        <w:t>наклонения</w:t>
      </w:r>
      <w:r w:rsidRPr="00AA71F8">
        <w:rPr>
          <w:spacing w:val="-4"/>
          <w:position w:val="0"/>
          <w:sz w:val="28"/>
          <w:szCs w:val="28"/>
          <w:lang w:val="en-US"/>
        </w:rPr>
        <w:t xml:space="preserve">: </w:t>
      </w:r>
      <w:r w:rsidRPr="00AA71F8">
        <w:rPr>
          <w:i/>
          <w:spacing w:val="-4"/>
          <w:position w:val="0"/>
          <w:sz w:val="28"/>
          <w:szCs w:val="28"/>
          <w:lang w:val="en-US"/>
        </w:rPr>
        <w:t>Present Subjunctive Mood (were, came, lived), Past Subjunctive Mood (had been, had come, had lived)</w:t>
      </w:r>
      <w:r w:rsidRPr="00AA71F8">
        <w:rPr>
          <w:spacing w:val="-4"/>
          <w:position w:val="0"/>
          <w:sz w:val="28"/>
          <w:szCs w:val="28"/>
          <w:lang w:val="en-US"/>
        </w:rPr>
        <w:t xml:space="preserve">. </w:t>
      </w:r>
      <w:r w:rsidRPr="00AA71F8">
        <w:rPr>
          <w:spacing w:val="-4"/>
          <w:position w:val="0"/>
          <w:sz w:val="28"/>
          <w:szCs w:val="28"/>
        </w:rPr>
        <w:t xml:space="preserve">Основное значение, относительный характер времени выражаемого формами сослагательного наклонения. Употребление сослагательного наклонения в придаточных предложениях нереального условия, в придаточных дополнительных после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wish</w:t>
      </w:r>
      <w:r w:rsidRPr="00AA71F8">
        <w:rPr>
          <w:spacing w:val="-4"/>
          <w:position w:val="0"/>
          <w:sz w:val="28"/>
          <w:szCs w:val="28"/>
        </w:rPr>
        <w:t xml:space="preserve">. </w:t>
      </w:r>
    </w:p>
    <w:p w:rsidR="00051B30" w:rsidRPr="00AA71F8" w:rsidRDefault="00051B30" w:rsidP="003E5493">
      <w:pPr>
        <w:shd w:val="clear" w:color="auto" w:fill="FFFFFF"/>
        <w:tabs>
          <w:tab w:val="left" w:pos="993"/>
        </w:tabs>
        <w:spacing w:line="240" w:lineRule="auto"/>
        <w:ind w:leftChars="0" w:left="1" w:right="6" w:firstLineChars="251" w:firstLine="693"/>
        <w:jc w:val="both"/>
        <w:rPr>
          <w:b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Условное</w:t>
      </w:r>
      <w:r w:rsidRPr="00AA71F8">
        <w:rPr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spacing w:val="-4"/>
          <w:position w:val="0"/>
          <w:sz w:val="28"/>
          <w:szCs w:val="28"/>
        </w:rPr>
        <w:t>наклонение</w:t>
      </w:r>
      <w:r w:rsidRPr="00AA71F8">
        <w:rPr>
          <w:spacing w:val="-4"/>
          <w:position w:val="0"/>
          <w:sz w:val="28"/>
          <w:szCs w:val="28"/>
          <w:lang w:val="en-US"/>
        </w:rPr>
        <w:t xml:space="preserve">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Conditional Mood</w:t>
      </w:r>
      <w:r w:rsidRPr="00AA71F8">
        <w:rPr>
          <w:spacing w:val="-4"/>
          <w:position w:val="0"/>
          <w:sz w:val="28"/>
          <w:szCs w:val="28"/>
          <w:lang w:val="en-US"/>
        </w:rPr>
        <w:t>).</w:t>
      </w:r>
      <w:r w:rsidRPr="00AA71F8">
        <w:rPr>
          <w:b/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spacing w:val="-4"/>
          <w:position w:val="0"/>
          <w:sz w:val="28"/>
          <w:szCs w:val="28"/>
        </w:rPr>
        <w:t>Формы</w:t>
      </w:r>
      <w:r w:rsidRPr="00AA71F8">
        <w:rPr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spacing w:val="-4"/>
          <w:position w:val="0"/>
          <w:sz w:val="28"/>
          <w:szCs w:val="28"/>
        </w:rPr>
        <w:t>условного</w:t>
      </w:r>
      <w:r w:rsidRPr="00AA71F8">
        <w:rPr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spacing w:val="-4"/>
          <w:position w:val="0"/>
          <w:sz w:val="28"/>
          <w:szCs w:val="28"/>
        </w:rPr>
        <w:t>наклонения</w:t>
      </w:r>
      <w:r w:rsidRPr="00AA71F8">
        <w:rPr>
          <w:spacing w:val="-4"/>
          <w:position w:val="0"/>
          <w:sz w:val="28"/>
          <w:szCs w:val="28"/>
          <w:lang w:val="en-US"/>
        </w:rPr>
        <w:t xml:space="preserve">: </w:t>
      </w:r>
      <w:r w:rsidRPr="00AA71F8">
        <w:rPr>
          <w:i/>
          <w:spacing w:val="-4"/>
          <w:position w:val="0"/>
          <w:sz w:val="28"/>
          <w:szCs w:val="28"/>
          <w:lang w:val="en-US"/>
        </w:rPr>
        <w:t>Present Conditional Mood</w:t>
      </w:r>
      <w:r w:rsidRPr="00AA71F8">
        <w:rPr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(would be, would go), Past Conditional Mood</w:t>
      </w:r>
      <w:r w:rsidRPr="00AA71F8">
        <w:rPr>
          <w:spacing w:val="-4"/>
          <w:position w:val="0"/>
          <w:sz w:val="28"/>
          <w:szCs w:val="28"/>
          <w:lang w:val="en-US"/>
        </w:rPr>
        <w:t xml:space="preserve">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would have been, would have gone)</w:t>
      </w:r>
      <w:r w:rsidRPr="00AA71F8">
        <w:rPr>
          <w:spacing w:val="-4"/>
          <w:position w:val="0"/>
          <w:sz w:val="28"/>
          <w:szCs w:val="28"/>
          <w:lang w:val="en-US"/>
        </w:rPr>
        <w:t xml:space="preserve">. </w:t>
      </w:r>
      <w:r w:rsidRPr="00AA71F8">
        <w:rPr>
          <w:spacing w:val="-4"/>
          <w:position w:val="0"/>
          <w:sz w:val="28"/>
          <w:szCs w:val="28"/>
        </w:rPr>
        <w:t xml:space="preserve">Варианты формы первого лица с вспомогательным глаголом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should</w:t>
      </w:r>
      <w:r w:rsidRPr="00AA71F8">
        <w:rPr>
          <w:spacing w:val="-4"/>
          <w:position w:val="0"/>
          <w:sz w:val="28"/>
          <w:szCs w:val="28"/>
        </w:rPr>
        <w:t>. Основное значение условного наклонения – нереальное действие как следствие нереального условия, относительный характер времени, выражаемого формами условного наклонения в главной части сложного предложения с придаточным нереального условия.</w:t>
      </w:r>
      <w:r w:rsidRPr="00AA71F8">
        <w:rPr>
          <w:b/>
          <w:spacing w:val="-4"/>
          <w:position w:val="0"/>
          <w:sz w:val="28"/>
          <w:szCs w:val="28"/>
        </w:rPr>
        <w:t xml:space="preserve"> 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/>
          <w:iCs/>
          <w:color w:val="000000"/>
          <w:spacing w:val="-4"/>
          <w:position w:val="0"/>
          <w:sz w:val="28"/>
          <w:szCs w:val="28"/>
        </w:rPr>
        <w:t>9. </w:t>
      </w:r>
      <w:r w:rsidRPr="00AA71F8">
        <w:rPr>
          <w:b/>
          <w:bCs/>
          <w:color w:val="000000"/>
          <w:spacing w:val="2"/>
          <w:position w:val="0"/>
          <w:sz w:val="28"/>
          <w:szCs w:val="28"/>
        </w:rPr>
        <w:t xml:space="preserve">Основы </w:t>
      </w:r>
      <w:r w:rsidRPr="00AA71F8">
        <w:rPr>
          <w:b/>
          <w:bCs/>
          <w:color w:val="000000"/>
          <w:spacing w:val="2"/>
          <w:position w:val="0"/>
          <w:sz w:val="28"/>
          <w:szCs w:val="28"/>
          <w:lang w:val="en-US"/>
        </w:rPr>
        <w:t>c</w:t>
      </w:r>
      <w:r w:rsidRPr="00AA71F8">
        <w:rPr>
          <w:b/>
          <w:bCs/>
          <w:color w:val="000000"/>
          <w:spacing w:val="2"/>
          <w:position w:val="0"/>
          <w:sz w:val="28"/>
          <w:szCs w:val="28"/>
        </w:rPr>
        <w:t xml:space="preserve">интаксиса. </w:t>
      </w:r>
      <w:r w:rsidRPr="00AA71F8">
        <w:rPr>
          <w:b/>
          <w:position w:val="0"/>
          <w:sz w:val="28"/>
          <w:szCs w:val="28"/>
        </w:rPr>
        <w:t>Коммуникативные типы предложений.</w:t>
      </w:r>
      <w:r w:rsidRPr="00AA71F8">
        <w:rPr>
          <w:position w:val="0"/>
          <w:sz w:val="28"/>
          <w:szCs w:val="28"/>
        </w:rPr>
        <w:t xml:space="preserve"> </w:t>
      </w:r>
      <w:r w:rsidRPr="00AA71F8">
        <w:rPr>
          <w:spacing w:val="-4"/>
          <w:position w:val="0"/>
          <w:sz w:val="28"/>
          <w:szCs w:val="28"/>
        </w:rPr>
        <w:t>Структурные типы предложения (простое, сложносочиненное, сложноподчиненное). Структура простого предложения. Главные члены предложения. Типы сказуемых (простое глагольное сказуемое, составное глагольное сказуемое, составное именное сказуемое). Глаголы-связки. Согласование подлежащего со сказуемым. (грамматическое согласование подлежащего со сказуемым, смысловое согласование подлежащего со сказуемым). Общие сведения о второстепенных членах предложения. Общие сведения о порядке слов в предложении. Конструкции there is/are. Обратный порядок слов в предложении с вводным «there». Типы вопросов (общий, альтернативный, специальный, разделительный, косвенный).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/>
          <w:iCs/>
          <w:color w:val="000000"/>
          <w:spacing w:val="-4"/>
          <w:position w:val="0"/>
          <w:sz w:val="28"/>
          <w:szCs w:val="28"/>
        </w:rPr>
        <w:t>10. </w:t>
      </w: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Простое и сложное предложения. Союзы. </w:t>
      </w:r>
      <w:r w:rsidRPr="00AA71F8">
        <w:rPr>
          <w:spacing w:val="-4"/>
          <w:position w:val="0"/>
          <w:sz w:val="28"/>
          <w:szCs w:val="28"/>
        </w:rPr>
        <w:t>Синтаксическая структура предложения. Второстепенные члены предложения. Сложноподчиненное предложение. Типы придаточных предложений. Союз как часть речи. Сочинительные и подчинительные союзы.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b/>
          <w:color w:val="000000"/>
          <w:spacing w:val="-4"/>
          <w:position w:val="0"/>
          <w:sz w:val="28"/>
          <w:szCs w:val="28"/>
        </w:rPr>
      </w:pP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11. Средства реализации модальных значений. </w:t>
      </w:r>
      <w:r w:rsidRPr="00AA71F8">
        <w:rPr>
          <w:spacing w:val="-4"/>
          <w:position w:val="0"/>
          <w:sz w:val="28"/>
          <w:szCs w:val="28"/>
        </w:rPr>
        <w:t>Модальные глаголы – глаголы служебных функций, выражающие характер связи действия с его субъектом (долженствование, необходимость, способность, разрешение, вероятность и т.д.)</w:t>
      </w: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. </w:t>
      </w:r>
      <w:r w:rsidRPr="00AA71F8">
        <w:rPr>
          <w:spacing w:val="-4"/>
          <w:position w:val="0"/>
          <w:sz w:val="28"/>
          <w:szCs w:val="28"/>
        </w:rPr>
        <w:t>Недостаточность состава форм модальных глаголов по сравнению с полнозначными глаголами. Фонетическое слияние модальных глаголов с отрицательной частицей. Выражение временных отношений сочетанием модального глагола с неперфектным и перфектным инфинитивом. Высокая употребительность модальных глаголов в разговорной речи.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Глагол </w:t>
      </w:r>
      <w:r w:rsidRPr="00AA71F8">
        <w:rPr>
          <w:i/>
          <w:spacing w:val="-4"/>
          <w:position w:val="0"/>
          <w:sz w:val="28"/>
          <w:szCs w:val="28"/>
          <w:lang w:val="en-US"/>
        </w:rPr>
        <w:t>can</w:t>
      </w:r>
      <w:r w:rsidRPr="00AA71F8">
        <w:rPr>
          <w:i/>
          <w:spacing w:val="-4"/>
          <w:position w:val="0"/>
          <w:sz w:val="28"/>
          <w:szCs w:val="28"/>
        </w:rPr>
        <w:t xml:space="preserve">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could</w:t>
      </w:r>
      <w:r w:rsidRPr="00AA71F8">
        <w:rPr>
          <w:i/>
          <w:spacing w:val="-4"/>
          <w:position w:val="0"/>
          <w:sz w:val="28"/>
          <w:szCs w:val="28"/>
        </w:rPr>
        <w:t>)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Формы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can</w:t>
      </w:r>
      <w:r w:rsidRPr="00AA71F8">
        <w:rPr>
          <w:spacing w:val="-4"/>
          <w:position w:val="0"/>
          <w:sz w:val="28"/>
          <w:szCs w:val="28"/>
        </w:rPr>
        <w:t>, выражающие время и наклонение.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Основные значения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can</w:t>
      </w:r>
      <w:r w:rsidRPr="00AA71F8">
        <w:rPr>
          <w:spacing w:val="-4"/>
          <w:position w:val="0"/>
          <w:sz w:val="28"/>
          <w:szCs w:val="28"/>
        </w:rPr>
        <w:t xml:space="preserve">. Глагол </w:t>
      </w:r>
      <w:r w:rsidRPr="00AA71F8">
        <w:rPr>
          <w:i/>
          <w:spacing w:val="-4"/>
          <w:position w:val="0"/>
          <w:sz w:val="28"/>
          <w:szCs w:val="28"/>
          <w:lang w:val="en-US"/>
        </w:rPr>
        <w:t>can</w:t>
      </w:r>
      <w:r w:rsidRPr="00AA71F8">
        <w:rPr>
          <w:spacing w:val="-4"/>
          <w:position w:val="0"/>
          <w:sz w:val="28"/>
          <w:szCs w:val="28"/>
        </w:rPr>
        <w:t xml:space="preserve"> в отрицательных конструкциях, выражающих сомнение, недоверие, недоумение, сочетание глагола </w:t>
      </w:r>
      <w:r w:rsidRPr="00AA71F8">
        <w:rPr>
          <w:spacing w:val="-4"/>
          <w:position w:val="0"/>
          <w:sz w:val="28"/>
          <w:szCs w:val="28"/>
          <w:lang w:val="en-US"/>
        </w:rPr>
        <w:t>can</w:t>
      </w:r>
      <w:r w:rsidRPr="00AA71F8">
        <w:rPr>
          <w:spacing w:val="-4"/>
          <w:position w:val="0"/>
          <w:sz w:val="28"/>
          <w:szCs w:val="28"/>
        </w:rPr>
        <w:t xml:space="preserve"> с перфектным инфинитивом. Употребление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can</w:t>
      </w:r>
      <w:r w:rsidRPr="00AA71F8">
        <w:rPr>
          <w:spacing w:val="-4"/>
          <w:position w:val="0"/>
          <w:sz w:val="28"/>
          <w:szCs w:val="28"/>
        </w:rPr>
        <w:t xml:space="preserve"> в фамильярном общении для выражения разрешения. Сослагательное наклонение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can</w:t>
      </w:r>
      <w:r w:rsidRPr="00AA71F8">
        <w:rPr>
          <w:spacing w:val="-4"/>
          <w:position w:val="0"/>
          <w:sz w:val="28"/>
          <w:szCs w:val="28"/>
        </w:rPr>
        <w:t xml:space="preserve"> в главном предложении, выражающим следствие при нереальном условии.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Глагол </w:t>
      </w:r>
      <w:r w:rsidRPr="00AA71F8">
        <w:rPr>
          <w:i/>
          <w:spacing w:val="-4"/>
          <w:position w:val="0"/>
          <w:sz w:val="28"/>
          <w:szCs w:val="28"/>
        </w:rPr>
        <w:t>may (might)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Формы глагола </w:t>
      </w:r>
      <w:r w:rsidRPr="00AA71F8">
        <w:rPr>
          <w:spacing w:val="-4"/>
          <w:position w:val="0"/>
          <w:sz w:val="28"/>
          <w:szCs w:val="28"/>
          <w:lang w:val="en-US"/>
        </w:rPr>
        <w:t>may</w:t>
      </w:r>
      <w:r w:rsidRPr="00AA71F8">
        <w:rPr>
          <w:spacing w:val="-4"/>
          <w:position w:val="0"/>
          <w:sz w:val="28"/>
          <w:szCs w:val="28"/>
        </w:rPr>
        <w:t xml:space="preserve">, выражающие время и наклонение. Значение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may</w:t>
      </w:r>
      <w:r w:rsidRPr="00AA71F8">
        <w:rPr>
          <w:spacing w:val="-4"/>
          <w:position w:val="0"/>
          <w:sz w:val="28"/>
          <w:szCs w:val="28"/>
        </w:rPr>
        <w:t>: а) разрешение, б) предположительная возможность.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Сочетание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may</w:t>
      </w:r>
      <w:r w:rsidRPr="00AA71F8">
        <w:rPr>
          <w:spacing w:val="-4"/>
          <w:position w:val="0"/>
          <w:sz w:val="28"/>
          <w:szCs w:val="28"/>
        </w:rPr>
        <w:t xml:space="preserve"> с перфектным инфинитивом. Выражение глаголом </w:t>
      </w:r>
      <w:r w:rsidRPr="00AA71F8">
        <w:rPr>
          <w:i/>
          <w:spacing w:val="-4"/>
          <w:position w:val="0"/>
          <w:sz w:val="28"/>
          <w:szCs w:val="28"/>
          <w:lang w:val="en-US"/>
        </w:rPr>
        <w:t>may</w:t>
      </w:r>
      <w:r w:rsidRPr="00AA71F8">
        <w:rPr>
          <w:spacing w:val="-4"/>
          <w:position w:val="0"/>
          <w:sz w:val="28"/>
          <w:szCs w:val="28"/>
        </w:rPr>
        <w:t xml:space="preserve"> объективной возможности. Употребление сослагательного наклонения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may</w:t>
      </w:r>
      <w:r w:rsidRPr="00AA71F8">
        <w:rPr>
          <w:spacing w:val="-4"/>
          <w:position w:val="0"/>
          <w:sz w:val="28"/>
          <w:szCs w:val="28"/>
        </w:rPr>
        <w:t xml:space="preserve"> для выражения неудовольствия и порицания в эмоционально окрашенной речи. Сослагательное наклонение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may</w:t>
      </w:r>
      <w:r w:rsidRPr="00AA71F8">
        <w:rPr>
          <w:spacing w:val="-4"/>
          <w:position w:val="0"/>
          <w:sz w:val="28"/>
          <w:szCs w:val="28"/>
        </w:rPr>
        <w:t xml:space="preserve"> в главном предложении, выражающем следствие при нереальном условии.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Глагол </w:t>
      </w:r>
      <w:r w:rsidRPr="00AA71F8">
        <w:rPr>
          <w:i/>
          <w:spacing w:val="-4"/>
          <w:position w:val="0"/>
          <w:sz w:val="28"/>
          <w:szCs w:val="28"/>
        </w:rPr>
        <w:t>must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Единая форма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must</w:t>
      </w:r>
      <w:r w:rsidRPr="00AA71F8">
        <w:rPr>
          <w:spacing w:val="-4"/>
          <w:position w:val="0"/>
          <w:sz w:val="28"/>
          <w:szCs w:val="28"/>
        </w:rPr>
        <w:t xml:space="preserve">, выражающая настоящее время изъявительного наклонения. Значение глагола </w:t>
      </w:r>
      <w:r w:rsidRPr="00AA71F8">
        <w:rPr>
          <w:spacing w:val="-4"/>
          <w:position w:val="0"/>
          <w:sz w:val="28"/>
          <w:szCs w:val="28"/>
          <w:lang w:val="en-US"/>
        </w:rPr>
        <w:t>must</w:t>
      </w:r>
      <w:r w:rsidRPr="00AA71F8">
        <w:rPr>
          <w:spacing w:val="-4"/>
          <w:position w:val="0"/>
          <w:sz w:val="28"/>
          <w:szCs w:val="28"/>
        </w:rPr>
        <w:t>: а) долженствование б) необходимость, предложение, близкое к уверенности.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Сочетание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must</w:t>
      </w:r>
      <w:r w:rsidRPr="00AA71F8">
        <w:rPr>
          <w:spacing w:val="-4"/>
          <w:position w:val="0"/>
          <w:sz w:val="28"/>
          <w:szCs w:val="28"/>
        </w:rPr>
        <w:t xml:space="preserve"> с перфектным инфинитивом. Неупотребление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must</w:t>
      </w:r>
      <w:r w:rsidRPr="00AA71F8">
        <w:rPr>
          <w:spacing w:val="-4"/>
          <w:position w:val="0"/>
          <w:sz w:val="28"/>
          <w:szCs w:val="28"/>
        </w:rPr>
        <w:t xml:space="preserve"> для выражения предположения в отрицательной форме, использование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fail</w:t>
      </w:r>
      <w:r w:rsidRPr="00AA71F8">
        <w:rPr>
          <w:spacing w:val="-4"/>
          <w:position w:val="0"/>
          <w:sz w:val="28"/>
          <w:szCs w:val="28"/>
        </w:rPr>
        <w:t xml:space="preserve"> в сочетании с </w:t>
      </w:r>
      <w:r w:rsidRPr="00AA71F8">
        <w:rPr>
          <w:i/>
          <w:spacing w:val="-4"/>
          <w:position w:val="0"/>
          <w:sz w:val="28"/>
          <w:szCs w:val="28"/>
          <w:lang w:val="en-US"/>
        </w:rPr>
        <w:t>must</w:t>
      </w:r>
      <w:r w:rsidRPr="00AA71F8">
        <w:rPr>
          <w:spacing w:val="-4"/>
          <w:position w:val="0"/>
          <w:sz w:val="28"/>
          <w:szCs w:val="28"/>
        </w:rPr>
        <w:t xml:space="preserve">, а также конструкций с различными вводными словами для выражения предложения в отрицательном смысле. Неупотребление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must</w:t>
      </w:r>
      <w:r w:rsidRPr="00AA71F8">
        <w:rPr>
          <w:spacing w:val="-4"/>
          <w:position w:val="0"/>
          <w:sz w:val="28"/>
          <w:szCs w:val="28"/>
        </w:rPr>
        <w:t xml:space="preserve"> для выражения предложения, относящегося к будущему; выражение данного значения посредством конструкций с вводными словами и глагольными сочетаниями </w:t>
      </w:r>
      <w:r w:rsidRPr="00AA71F8">
        <w:rPr>
          <w:i/>
          <w:spacing w:val="-4"/>
          <w:position w:val="0"/>
          <w:sz w:val="28"/>
          <w:szCs w:val="28"/>
          <w:lang w:val="en-US"/>
        </w:rPr>
        <w:t>be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likely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be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certain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be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sure</w:t>
      </w:r>
      <w:r w:rsidRPr="00AA71F8">
        <w:rPr>
          <w:spacing w:val="-4"/>
          <w:position w:val="0"/>
          <w:sz w:val="28"/>
          <w:szCs w:val="28"/>
        </w:rPr>
        <w:t xml:space="preserve"> и др.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Употребление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must</w:t>
      </w:r>
      <w:r w:rsidRPr="00AA71F8">
        <w:rPr>
          <w:spacing w:val="-4"/>
          <w:position w:val="0"/>
          <w:sz w:val="28"/>
          <w:szCs w:val="28"/>
        </w:rPr>
        <w:t xml:space="preserve"> в косвенной речи.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i/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Глагол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have</w:t>
      </w:r>
      <w:r w:rsidRPr="00AA71F8">
        <w:rPr>
          <w:i/>
          <w:spacing w:val="-4"/>
          <w:position w:val="0"/>
          <w:sz w:val="28"/>
          <w:szCs w:val="28"/>
        </w:rPr>
        <w:t>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Глагол </w:t>
      </w:r>
      <w:r w:rsidRPr="00AA71F8">
        <w:rPr>
          <w:i/>
          <w:spacing w:val="-4"/>
          <w:position w:val="0"/>
          <w:sz w:val="28"/>
          <w:szCs w:val="28"/>
          <w:lang w:val="en-US"/>
        </w:rPr>
        <w:t>have</w:t>
      </w:r>
      <w:r w:rsidRPr="00AA71F8">
        <w:rPr>
          <w:spacing w:val="-4"/>
          <w:position w:val="0"/>
          <w:sz w:val="28"/>
          <w:szCs w:val="28"/>
        </w:rPr>
        <w:t xml:space="preserve"> – эквивалент модального глагола, временные формы эквивалентного модального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have</w:t>
      </w:r>
      <w:r w:rsidRPr="00AA71F8">
        <w:rPr>
          <w:spacing w:val="-4"/>
          <w:position w:val="0"/>
          <w:sz w:val="28"/>
          <w:szCs w:val="28"/>
        </w:rPr>
        <w:t xml:space="preserve">. Образование вопросительной и отрицательной формы с помощью вспомогательного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do</w:t>
      </w:r>
      <w:r w:rsidRPr="00AA71F8">
        <w:rPr>
          <w:spacing w:val="-4"/>
          <w:position w:val="0"/>
          <w:sz w:val="28"/>
          <w:szCs w:val="28"/>
        </w:rPr>
        <w:t xml:space="preserve">. Значение модального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have</w:t>
      </w:r>
      <w:r w:rsidRPr="00AA71F8">
        <w:rPr>
          <w:spacing w:val="-4"/>
          <w:position w:val="0"/>
          <w:sz w:val="28"/>
          <w:szCs w:val="28"/>
        </w:rPr>
        <w:t xml:space="preserve"> необходимость, вынужденная обстоятельствами. Модальное сочетание </w:t>
      </w:r>
      <w:r w:rsidRPr="00AA71F8">
        <w:rPr>
          <w:i/>
          <w:spacing w:val="-4"/>
          <w:position w:val="0"/>
          <w:sz w:val="28"/>
          <w:szCs w:val="28"/>
          <w:lang w:val="en-US"/>
        </w:rPr>
        <w:t>have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got</w:t>
      </w:r>
      <w:r w:rsidRPr="00AA71F8">
        <w:rPr>
          <w:spacing w:val="-4"/>
          <w:position w:val="0"/>
          <w:sz w:val="28"/>
          <w:szCs w:val="28"/>
        </w:rPr>
        <w:t xml:space="preserve"> в разговорной речи. Восполнение модальным глаголом </w:t>
      </w:r>
      <w:r w:rsidRPr="00AA71F8">
        <w:rPr>
          <w:spacing w:val="-4"/>
          <w:position w:val="0"/>
          <w:sz w:val="28"/>
          <w:szCs w:val="28"/>
          <w:lang w:val="en-US"/>
        </w:rPr>
        <w:t>have</w:t>
      </w:r>
      <w:r w:rsidRPr="00AA71F8">
        <w:rPr>
          <w:spacing w:val="-4"/>
          <w:position w:val="0"/>
          <w:sz w:val="28"/>
          <w:szCs w:val="28"/>
        </w:rPr>
        <w:t xml:space="preserve"> недостающих форм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must</w:t>
      </w:r>
      <w:r w:rsidRPr="00AA71F8">
        <w:rPr>
          <w:spacing w:val="-4"/>
          <w:position w:val="0"/>
          <w:sz w:val="28"/>
          <w:szCs w:val="28"/>
        </w:rPr>
        <w:t>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i/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Глагол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be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Глагол </w:t>
      </w:r>
      <w:r w:rsidRPr="00AA71F8">
        <w:rPr>
          <w:i/>
          <w:spacing w:val="-4"/>
          <w:position w:val="0"/>
          <w:sz w:val="28"/>
          <w:szCs w:val="28"/>
          <w:lang w:val="en-US"/>
        </w:rPr>
        <w:t>be</w:t>
      </w:r>
      <w:r w:rsidRPr="00AA71F8">
        <w:rPr>
          <w:spacing w:val="-4"/>
          <w:position w:val="0"/>
          <w:sz w:val="28"/>
          <w:szCs w:val="28"/>
        </w:rPr>
        <w:t xml:space="preserve"> эквивалент модального глагола. Временные формы эквивалентного модального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be</w:t>
      </w:r>
      <w:r w:rsidRPr="00AA71F8">
        <w:rPr>
          <w:spacing w:val="-4"/>
          <w:position w:val="0"/>
          <w:sz w:val="28"/>
          <w:szCs w:val="28"/>
        </w:rPr>
        <w:t xml:space="preserve">: настоящее, прошедшее. Основные значения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be</w:t>
      </w:r>
      <w:r w:rsidRPr="00AA71F8">
        <w:rPr>
          <w:spacing w:val="-4"/>
          <w:position w:val="0"/>
          <w:sz w:val="28"/>
          <w:szCs w:val="28"/>
        </w:rPr>
        <w:t xml:space="preserve"> в сочетании с инфинитивом – действие, которое должно совершаться по плану или договоренности. Употребление модального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be</w:t>
      </w:r>
      <w:r w:rsidRPr="00AA71F8">
        <w:rPr>
          <w:spacing w:val="-4"/>
          <w:position w:val="0"/>
          <w:sz w:val="28"/>
          <w:szCs w:val="28"/>
        </w:rPr>
        <w:t xml:space="preserve"> для выражения возможности, приказания. Сочетание прошедшего времени модального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be</w:t>
      </w:r>
      <w:r w:rsidRPr="00AA71F8">
        <w:rPr>
          <w:spacing w:val="-4"/>
          <w:position w:val="0"/>
          <w:sz w:val="28"/>
          <w:szCs w:val="28"/>
        </w:rPr>
        <w:t xml:space="preserve"> с перфектным инфинитивом знаменательного глагола для выражения действия, которое должно было совершиться в прошлом по плану или договоренности, но не совершилось. Употребление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be</w:t>
      </w:r>
      <w:r w:rsidRPr="00AA71F8">
        <w:rPr>
          <w:spacing w:val="-4"/>
          <w:position w:val="0"/>
          <w:sz w:val="28"/>
          <w:szCs w:val="28"/>
        </w:rPr>
        <w:t xml:space="preserve"> в вопросительных предложениях для получения указания к действию. 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i/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Глагол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should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Самостоятельность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should</w:t>
      </w:r>
      <w:r w:rsidRPr="00AA71F8">
        <w:rPr>
          <w:spacing w:val="-4"/>
          <w:position w:val="0"/>
          <w:sz w:val="28"/>
          <w:szCs w:val="28"/>
        </w:rPr>
        <w:t xml:space="preserve">, основное значение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should</w:t>
      </w:r>
      <w:r w:rsidRPr="00AA71F8">
        <w:rPr>
          <w:spacing w:val="-4"/>
          <w:position w:val="0"/>
          <w:sz w:val="28"/>
          <w:szCs w:val="28"/>
        </w:rPr>
        <w:t xml:space="preserve"> – долженствование, выраженное в виде совета или наставления. Сочетание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should</w:t>
      </w:r>
      <w:r w:rsidRPr="00AA71F8">
        <w:rPr>
          <w:spacing w:val="-4"/>
          <w:position w:val="0"/>
          <w:sz w:val="28"/>
          <w:szCs w:val="28"/>
        </w:rPr>
        <w:t xml:space="preserve"> с перфектным инфинитивом для характеристики действия как надлежащего, но не имевшего места в действительности, употребление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should</w:t>
      </w:r>
      <w:r w:rsidRPr="00AA71F8">
        <w:rPr>
          <w:spacing w:val="-4"/>
          <w:position w:val="0"/>
          <w:sz w:val="28"/>
          <w:szCs w:val="28"/>
        </w:rPr>
        <w:t xml:space="preserve"> для выражения предположения, близкого к уверенности, употребление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should</w:t>
      </w:r>
      <w:r w:rsidRPr="00AA71F8">
        <w:rPr>
          <w:spacing w:val="-4"/>
          <w:position w:val="0"/>
          <w:sz w:val="28"/>
          <w:szCs w:val="28"/>
        </w:rPr>
        <w:t xml:space="preserve"> и эмоционально – окрашенной речи: в вопросительных предложениях с </w:t>
      </w:r>
      <w:r w:rsidRPr="00AA71F8">
        <w:rPr>
          <w:i/>
          <w:spacing w:val="-4"/>
          <w:position w:val="0"/>
          <w:sz w:val="28"/>
          <w:szCs w:val="28"/>
          <w:lang w:val="en-US"/>
        </w:rPr>
        <w:t>why</w:t>
      </w:r>
      <w:r w:rsidRPr="00AA71F8">
        <w:rPr>
          <w:spacing w:val="-4"/>
          <w:position w:val="0"/>
          <w:sz w:val="28"/>
          <w:szCs w:val="28"/>
        </w:rPr>
        <w:t>, выражающих субъективную оценку действия как необоснованного, неоправданного и т.д.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i/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Глагол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ought</w:t>
      </w:r>
      <w:r w:rsidRPr="00AA71F8">
        <w:rPr>
          <w:i/>
          <w:spacing w:val="-4"/>
          <w:position w:val="0"/>
          <w:sz w:val="28"/>
          <w:szCs w:val="28"/>
        </w:rPr>
        <w:t xml:space="preserve">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to</w:t>
      </w:r>
      <w:r w:rsidRPr="00AA71F8">
        <w:rPr>
          <w:i/>
          <w:spacing w:val="-4"/>
          <w:position w:val="0"/>
          <w:sz w:val="28"/>
          <w:szCs w:val="28"/>
        </w:rPr>
        <w:t>)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Единственная форма модального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ought</w:t>
      </w:r>
      <w:r w:rsidRPr="00AA71F8">
        <w:rPr>
          <w:i/>
          <w:spacing w:val="-4"/>
          <w:position w:val="0"/>
          <w:sz w:val="28"/>
          <w:szCs w:val="28"/>
        </w:rPr>
        <w:t xml:space="preserve">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to</w:t>
      </w:r>
      <w:r w:rsidRPr="00AA71F8">
        <w:rPr>
          <w:i/>
          <w:spacing w:val="-4"/>
          <w:position w:val="0"/>
          <w:sz w:val="28"/>
          <w:szCs w:val="28"/>
        </w:rPr>
        <w:t xml:space="preserve">). </w:t>
      </w:r>
      <w:r w:rsidRPr="00AA71F8">
        <w:rPr>
          <w:spacing w:val="-4"/>
          <w:position w:val="0"/>
          <w:sz w:val="28"/>
          <w:szCs w:val="28"/>
        </w:rPr>
        <w:t xml:space="preserve">Значения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ought</w:t>
      </w:r>
      <w:r w:rsidRPr="00AA71F8">
        <w:rPr>
          <w:i/>
          <w:spacing w:val="-4"/>
          <w:position w:val="0"/>
          <w:sz w:val="28"/>
          <w:szCs w:val="28"/>
        </w:rPr>
        <w:t xml:space="preserve">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to</w:t>
      </w:r>
      <w:r w:rsidRPr="00AA71F8">
        <w:rPr>
          <w:i/>
          <w:spacing w:val="-4"/>
          <w:position w:val="0"/>
          <w:sz w:val="28"/>
          <w:szCs w:val="28"/>
        </w:rPr>
        <w:t xml:space="preserve">): </w:t>
      </w:r>
      <w:r w:rsidRPr="00AA71F8">
        <w:rPr>
          <w:spacing w:val="-4"/>
          <w:position w:val="0"/>
          <w:sz w:val="28"/>
          <w:szCs w:val="28"/>
        </w:rPr>
        <w:t>а) долженствование в виде рекомендации, наставления и т.д.; б) нравственный долг.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Семантическая близость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ought</w:t>
      </w:r>
      <w:r w:rsidRPr="00AA71F8">
        <w:rPr>
          <w:i/>
          <w:spacing w:val="-4"/>
          <w:position w:val="0"/>
          <w:sz w:val="28"/>
          <w:szCs w:val="28"/>
        </w:rPr>
        <w:t xml:space="preserve">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to</w:t>
      </w:r>
      <w:r w:rsidRPr="00AA71F8">
        <w:rPr>
          <w:spacing w:val="-4"/>
          <w:position w:val="0"/>
          <w:sz w:val="28"/>
          <w:szCs w:val="28"/>
        </w:rPr>
        <w:t xml:space="preserve">) к глаголу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should</w:t>
      </w:r>
      <w:r w:rsidRPr="00AA71F8">
        <w:rPr>
          <w:spacing w:val="-4"/>
          <w:position w:val="0"/>
          <w:sz w:val="28"/>
          <w:szCs w:val="28"/>
        </w:rPr>
        <w:t>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Сочетание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ought</w:t>
      </w:r>
      <w:r w:rsidRPr="00AA71F8">
        <w:rPr>
          <w:spacing w:val="-4"/>
          <w:position w:val="0"/>
          <w:sz w:val="28"/>
          <w:szCs w:val="28"/>
        </w:rPr>
        <w:t xml:space="preserve"> с перфектным инфинитивом для характеристики действия как составляющего нравственный долг, но не имевшего места в действительности, употребление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ought</w:t>
      </w:r>
      <w:r w:rsidRPr="00AA71F8">
        <w:rPr>
          <w:spacing w:val="-4"/>
          <w:position w:val="0"/>
          <w:sz w:val="28"/>
          <w:szCs w:val="28"/>
        </w:rPr>
        <w:t xml:space="preserve"> для выражения предположения, близкого к уверенности.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i/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Глагол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need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Единственная форма модального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need</w:t>
      </w:r>
      <w:r w:rsidRPr="00AA71F8">
        <w:rPr>
          <w:spacing w:val="-4"/>
          <w:position w:val="0"/>
          <w:sz w:val="28"/>
          <w:szCs w:val="28"/>
        </w:rPr>
        <w:t xml:space="preserve">. Значение модального глагола </w:t>
      </w:r>
      <w:r w:rsidRPr="00AA71F8">
        <w:rPr>
          <w:spacing w:val="-4"/>
          <w:position w:val="0"/>
          <w:sz w:val="28"/>
          <w:szCs w:val="28"/>
          <w:lang w:val="en-US"/>
        </w:rPr>
        <w:t>need</w:t>
      </w:r>
      <w:r w:rsidRPr="00AA71F8">
        <w:rPr>
          <w:spacing w:val="-4"/>
          <w:position w:val="0"/>
          <w:sz w:val="28"/>
          <w:szCs w:val="28"/>
        </w:rPr>
        <w:t xml:space="preserve"> – необходимость совершить действие. Предпочтительное употребление в вопросительных и отрицательных предложениях. Отличие модального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need</w:t>
      </w:r>
      <w:r w:rsidRPr="00AA71F8">
        <w:rPr>
          <w:spacing w:val="-4"/>
          <w:position w:val="0"/>
          <w:sz w:val="28"/>
          <w:szCs w:val="28"/>
        </w:rPr>
        <w:t xml:space="preserve"> от его омонима – знаменательного глагола. Сочетание </w:t>
      </w:r>
      <w:r w:rsidRPr="00AA71F8">
        <w:rPr>
          <w:i/>
          <w:spacing w:val="-4"/>
          <w:position w:val="0"/>
          <w:sz w:val="28"/>
          <w:szCs w:val="28"/>
          <w:lang w:val="en-US"/>
        </w:rPr>
        <w:t>need</w:t>
      </w:r>
      <w:r w:rsidRPr="00AA71F8">
        <w:rPr>
          <w:spacing w:val="-4"/>
          <w:position w:val="0"/>
          <w:sz w:val="28"/>
          <w:szCs w:val="28"/>
        </w:rPr>
        <w:t xml:space="preserve"> с перфектным инфинитивом для отнесения действия к плану прошлого. Взаимно дополняющий характер вопроса и ответа с глаголами </w:t>
      </w:r>
      <w:r w:rsidRPr="00AA71F8">
        <w:rPr>
          <w:i/>
          <w:spacing w:val="-4"/>
          <w:position w:val="0"/>
          <w:sz w:val="28"/>
          <w:szCs w:val="28"/>
          <w:lang w:val="en-US"/>
        </w:rPr>
        <w:t>need</w:t>
      </w:r>
      <w:r w:rsidRPr="00AA71F8">
        <w:rPr>
          <w:spacing w:val="-4"/>
          <w:position w:val="0"/>
          <w:sz w:val="28"/>
          <w:szCs w:val="28"/>
        </w:rPr>
        <w:t xml:space="preserve"> и </w:t>
      </w:r>
      <w:r w:rsidRPr="00AA71F8">
        <w:rPr>
          <w:i/>
          <w:spacing w:val="-4"/>
          <w:position w:val="0"/>
          <w:sz w:val="28"/>
          <w:szCs w:val="28"/>
          <w:lang w:val="en-US"/>
        </w:rPr>
        <w:t>must</w:t>
      </w:r>
      <w:r w:rsidRPr="00AA71F8">
        <w:rPr>
          <w:spacing w:val="-4"/>
          <w:position w:val="0"/>
          <w:sz w:val="28"/>
          <w:szCs w:val="28"/>
        </w:rPr>
        <w:t>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i/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Глагол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shall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Совмещение в модальном глаголе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shall</w:t>
      </w:r>
      <w:r w:rsidRPr="00AA71F8">
        <w:rPr>
          <w:spacing w:val="-4"/>
          <w:position w:val="0"/>
          <w:sz w:val="28"/>
          <w:szCs w:val="28"/>
        </w:rPr>
        <w:t xml:space="preserve"> значения модальности с ее значением будущего времени. Употребление глагола для выражения побуждения и настояния. Употребление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shall</w:t>
      </w:r>
      <w:r w:rsidRPr="00AA71F8">
        <w:rPr>
          <w:spacing w:val="-4"/>
          <w:position w:val="0"/>
          <w:sz w:val="28"/>
          <w:szCs w:val="28"/>
        </w:rPr>
        <w:t xml:space="preserve"> в вопросительных предложениях для получения инструкций к действию.</w:t>
      </w:r>
    </w:p>
    <w:p w:rsidR="003E5493" w:rsidRPr="00AA71F8" w:rsidRDefault="003E5493" w:rsidP="003E5493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i/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Глагол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will</w:t>
      </w:r>
    </w:p>
    <w:p w:rsidR="003E5493" w:rsidRPr="00AA71F8" w:rsidRDefault="003E5493" w:rsidP="003E54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Совмещение в модальном глаголе значения модальности со значением будущего времени. Употребление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will</w:t>
      </w:r>
      <w:r w:rsidRPr="00AA71F8">
        <w:rPr>
          <w:spacing w:val="-4"/>
          <w:position w:val="0"/>
          <w:sz w:val="28"/>
          <w:szCs w:val="28"/>
        </w:rPr>
        <w:t xml:space="preserve"> для характеристики действия как желательного или добровольного. Употребление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will</w:t>
      </w:r>
      <w:r w:rsidRPr="00AA71F8">
        <w:rPr>
          <w:spacing w:val="-4"/>
          <w:position w:val="0"/>
          <w:sz w:val="28"/>
          <w:szCs w:val="28"/>
        </w:rPr>
        <w:t xml:space="preserve"> для выражения намерения, решимости и упорства в совершении действия. Употребление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will</w:t>
      </w:r>
      <w:r w:rsidRPr="00AA71F8">
        <w:rPr>
          <w:spacing w:val="-4"/>
          <w:position w:val="0"/>
          <w:sz w:val="28"/>
          <w:szCs w:val="28"/>
        </w:rPr>
        <w:t xml:space="preserve"> для выражения упорства в совершении действия по отношению как к живым существам, так и к неодушевленным предметам (главным образом в отрицательных предложениях). Употребление глагола </w:t>
      </w:r>
      <w:r w:rsidRPr="00AA71F8">
        <w:rPr>
          <w:spacing w:val="-4"/>
          <w:position w:val="0"/>
          <w:sz w:val="28"/>
          <w:szCs w:val="28"/>
          <w:lang w:val="en-US"/>
        </w:rPr>
        <w:t>will</w:t>
      </w:r>
      <w:r w:rsidRPr="00AA71F8">
        <w:rPr>
          <w:spacing w:val="-4"/>
          <w:position w:val="0"/>
          <w:sz w:val="28"/>
          <w:szCs w:val="28"/>
        </w:rPr>
        <w:t xml:space="preserve"> для выражения просьбы. Употребление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will</w:t>
      </w:r>
      <w:r w:rsidRPr="00AA71F8">
        <w:rPr>
          <w:spacing w:val="-4"/>
          <w:position w:val="0"/>
          <w:sz w:val="28"/>
          <w:szCs w:val="28"/>
        </w:rPr>
        <w:t xml:space="preserve"> в книжной речи для выражения обычного, повторяющегося действия.</w:t>
      </w:r>
    </w:p>
    <w:p w:rsidR="00606DB8" w:rsidRPr="00AA71F8" w:rsidRDefault="00330165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b/>
          <w:color w:val="000000"/>
          <w:spacing w:val="-4"/>
          <w:position w:val="0"/>
          <w:sz w:val="28"/>
          <w:szCs w:val="28"/>
        </w:rPr>
      </w:pPr>
      <w:r w:rsidRPr="00AA71F8">
        <w:rPr>
          <w:b/>
          <w:iCs/>
          <w:color w:val="000000"/>
          <w:spacing w:val="-4"/>
          <w:position w:val="0"/>
          <w:sz w:val="28"/>
          <w:szCs w:val="28"/>
        </w:rPr>
        <w:t>12</w:t>
      </w:r>
      <w:r w:rsidR="00606DB8" w:rsidRPr="00AA71F8">
        <w:rPr>
          <w:b/>
          <w:iCs/>
          <w:color w:val="000000"/>
          <w:spacing w:val="-4"/>
          <w:position w:val="0"/>
          <w:sz w:val="28"/>
          <w:szCs w:val="28"/>
        </w:rPr>
        <w:t>. </w:t>
      </w:r>
      <w:r w:rsidR="00606DB8" w:rsidRPr="00AA71F8">
        <w:rPr>
          <w:b/>
          <w:color w:val="000000"/>
          <w:spacing w:val="-4"/>
          <w:position w:val="0"/>
          <w:sz w:val="28"/>
          <w:szCs w:val="28"/>
        </w:rPr>
        <w:t xml:space="preserve">Употребление неличных форм глагола и требования к стилю. </w:t>
      </w:r>
      <w:r w:rsidR="00606DB8" w:rsidRPr="00AA71F8">
        <w:rPr>
          <w:spacing w:val="-4"/>
          <w:position w:val="0"/>
          <w:sz w:val="28"/>
          <w:szCs w:val="28"/>
        </w:rPr>
        <w:t>Неличные формы глагола как формы, совмещающие в себе признаки глагола с признаками других знаменательных частей речи. Отсутствие категории лица, числа и наклонения у неличных форм глагола, выражение времени и залога неличными формами глагола. Понятие сложного члена предложения (синтаксического комплекса) с неличной формой глагола в качестве предикативного элемента предложения (конструкции вторичной предикации).</w:t>
      </w:r>
      <w:r w:rsidR="00606DB8" w:rsidRPr="00AA71F8">
        <w:rPr>
          <w:color w:val="000000"/>
          <w:spacing w:val="-4"/>
          <w:position w:val="0"/>
          <w:sz w:val="28"/>
          <w:szCs w:val="28"/>
        </w:rPr>
        <w:t xml:space="preserve"> Морфологические</w:t>
      </w:r>
      <w:r w:rsidR="00606DB8" w:rsidRPr="00AA71F8">
        <w:rPr>
          <w:spacing w:val="-4"/>
          <w:position w:val="0"/>
          <w:sz w:val="28"/>
          <w:szCs w:val="28"/>
        </w:rPr>
        <w:t xml:space="preserve"> категории инфинитива.</w:t>
      </w:r>
      <w:r w:rsidR="00606DB8" w:rsidRPr="00AA71F8">
        <w:rPr>
          <w:color w:val="000000"/>
          <w:spacing w:val="-4"/>
          <w:position w:val="0"/>
          <w:sz w:val="28"/>
          <w:szCs w:val="28"/>
        </w:rPr>
        <w:t xml:space="preserve"> </w:t>
      </w:r>
      <w:r w:rsidR="00606DB8" w:rsidRPr="00AA71F8">
        <w:rPr>
          <w:spacing w:val="-4"/>
          <w:position w:val="0"/>
          <w:sz w:val="28"/>
          <w:szCs w:val="28"/>
        </w:rPr>
        <w:t>Формы инфинитива объектных глаголов: действительная неопределенная, длительная, перфектная, перфектно-длительная; страдательная, неопределенная, перфектная. Формы инфинитива субъективных глаголов: неопределенная, длительная, перфектно-длительная, перфектная, перфектно-длительная.</w:t>
      </w:r>
    </w:p>
    <w:p w:rsidR="00606DB8" w:rsidRPr="00AA71F8" w:rsidRDefault="00606DB8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Относительный характер выражения времени формами инфинитива. Характерные глагольные и субстантивные синтаксические признаки инфинитива.</w:t>
      </w:r>
    </w:p>
    <w:p w:rsidR="00606DB8" w:rsidRPr="00AA71F8" w:rsidRDefault="00606DB8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Частица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to</w:t>
      </w:r>
      <w:r w:rsidRPr="00AA71F8">
        <w:rPr>
          <w:spacing w:val="-4"/>
          <w:position w:val="0"/>
          <w:sz w:val="28"/>
          <w:szCs w:val="28"/>
        </w:rPr>
        <w:t xml:space="preserve"> перед инфинитивом. Употребление инфинитива без частицы </w:t>
      </w:r>
      <w:r w:rsidRPr="00AA71F8">
        <w:rPr>
          <w:i/>
          <w:spacing w:val="-4"/>
          <w:position w:val="0"/>
          <w:sz w:val="28"/>
          <w:szCs w:val="28"/>
          <w:lang w:val="en-US"/>
        </w:rPr>
        <w:t>to</w:t>
      </w:r>
      <w:r w:rsidRPr="00AA71F8">
        <w:rPr>
          <w:spacing w:val="-4"/>
          <w:position w:val="0"/>
          <w:sz w:val="28"/>
          <w:szCs w:val="28"/>
        </w:rPr>
        <w:t xml:space="preserve">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bare</w:t>
      </w:r>
      <w:r w:rsidRPr="00AA71F8">
        <w:rPr>
          <w:i/>
          <w:spacing w:val="-4"/>
          <w:position w:val="0"/>
          <w:sz w:val="28"/>
          <w:szCs w:val="28"/>
        </w:rPr>
        <w:t xml:space="preserve"> </w:t>
      </w:r>
      <w:r w:rsidRPr="00AA71F8">
        <w:rPr>
          <w:i/>
          <w:spacing w:val="-4"/>
          <w:position w:val="0"/>
          <w:sz w:val="28"/>
          <w:szCs w:val="28"/>
          <w:lang w:val="en-US"/>
        </w:rPr>
        <w:t>infinitive</w:t>
      </w:r>
      <w:r w:rsidRPr="00AA71F8">
        <w:rPr>
          <w:spacing w:val="-4"/>
          <w:position w:val="0"/>
          <w:sz w:val="28"/>
          <w:szCs w:val="28"/>
        </w:rPr>
        <w:t xml:space="preserve"> – чистый инфинитив) после ряда глаголов и модальных сочетаний.</w:t>
      </w:r>
    </w:p>
    <w:p w:rsidR="00606DB8" w:rsidRPr="00AA71F8" w:rsidRDefault="00606DB8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Употребление инфинитива в функции подлежащего: в препозиции к глаголу-сказуемому – простая структура; в постпозиции к глаголу-сказуемому – в конструкции с предваряющим местоимением. Употребление инфинитива в функции предикатива в составном именном сказуемом. Употребление инфинитива в функции дополнения: а) к глаголам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allow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mean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intend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spacing w:val="-4"/>
          <w:position w:val="0"/>
          <w:sz w:val="28"/>
          <w:szCs w:val="28"/>
        </w:rPr>
        <w:t>и др.); б) к прилагательным и словам категории состояния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able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eager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ready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spacing w:val="-4"/>
          <w:position w:val="0"/>
          <w:sz w:val="28"/>
          <w:szCs w:val="28"/>
        </w:rPr>
        <w:t>и др</w:t>
      </w:r>
      <w:r w:rsidRPr="00AA71F8">
        <w:rPr>
          <w:i/>
          <w:spacing w:val="-4"/>
          <w:position w:val="0"/>
          <w:sz w:val="28"/>
          <w:szCs w:val="28"/>
        </w:rPr>
        <w:t>.</w:t>
      </w:r>
      <w:r w:rsidRPr="00AA71F8">
        <w:rPr>
          <w:spacing w:val="-4"/>
          <w:position w:val="0"/>
          <w:sz w:val="28"/>
          <w:szCs w:val="28"/>
        </w:rPr>
        <w:t>)</w:t>
      </w:r>
    </w:p>
    <w:p w:rsidR="00606DB8" w:rsidRPr="00AA71F8" w:rsidRDefault="00606DB8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Употребление инфинитива в функции обстоятельства: цели, следствия, сравнения, сопутствующего обстоятельства. Инфинитив в составном глагольном сказуемом, обозначающем начало, продолжение и конец совершения действия, инфинитив в функции определения. Выражение инфинитива в этой функции модальных значений. Инфинитивные сочетания во вводной функции.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AA71F8">
        <w:rPr>
          <w:color w:val="000000"/>
          <w:spacing w:val="-8"/>
          <w:position w:val="0"/>
          <w:sz w:val="28"/>
          <w:szCs w:val="28"/>
        </w:rPr>
        <w:t>Сложное</w:t>
      </w:r>
      <w:r w:rsidRPr="00AA71F8">
        <w:rPr>
          <w:spacing w:val="-8"/>
          <w:position w:val="0"/>
          <w:sz w:val="28"/>
          <w:szCs w:val="28"/>
        </w:rPr>
        <w:t xml:space="preserve"> дополнение с инфинитивом. Структура конструкции. Предикативный</w:t>
      </w:r>
      <w:r w:rsidRPr="00AA71F8">
        <w:rPr>
          <w:spacing w:val="-4"/>
          <w:position w:val="0"/>
          <w:sz w:val="28"/>
          <w:szCs w:val="28"/>
        </w:rPr>
        <w:t xml:space="preserve"> характер отношений между входящими в конструкции существительными и инфинитивом. Употребление сложного дополнения с инфинитивом после различных групп глаголов: после глаголов физического восприятия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hear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see</w:t>
      </w:r>
      <w:r w:rsidRPr="00AA71F8">
        <w:rPr>
          <w:i/>
          <w:spacing w:val="-4"/>
          <w:position w:val="0"/>
          <w:sz w:val="28"/>
          <w:szCs w:val="28"/>
        </w:rPr>
        <w:t>, f</w:t>
      </w:r>
      <w:r w:rsidRPr="00AA71F8">
        <w:rPr>
          <w:i/>
          <w:spacing w:val="-4"/>
          <w:position w:val="0"/>
          <w:sz w:val="28"/>
          <w:szCs w:val="28"/>
          <w:lang w:val="en-US"/>
        </w:rPr>
        <w:t>eel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etc</w:t>
      </w:r>
      <w:r w:rsidRPr="00AA71F8">
        <w:rPr>
          <w:spacing w:val="-4"/>
          <w:position w:val="0"/>
          <w:sz w:val="28"/>
          <w:szCs w:val="28"/>
        </w:rPr>
        <w:t>.); после глаголов умственного восприятия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know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think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consider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find</w:t>
      </w:r>
      <w:r w:rsidRPr="00AA71F8">
        <w:rPr>
          <w:spacing w:val="-4"/>
          <w:position w:val="0"/>
          <w:sz w:val="28"/>
          <w:szCs w:val="28"/>
        </w:rPr>
        <w:t>); после глаголов желания и намерения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want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wish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mean</w:t>
      </w:r>
      <w:r w:rsidRPr="00AA71F8">
        <w:rPr>
          <w:spacing w:val="-4"/>
          <w:position w:val="0"/>
          <w:sz w:val="28"/>
          <w:szCs w:val="28"/>
        </w:rPr>
        <w:t>); после глаголов эмоционального отношения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like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love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hate</w:t>
      </w:r>
      <w:r w:rsidRPr="00AA71F8">
        <w:rPr>
          <w:spacing w:val="-4"/>
          <w:position w:val="0"/>
          <w:sz w:val="28"/>
          <w:szCs w:val="28"/>
        </w:rPr>
        <w:t>); после глаголов приказания и разрешения (</w:t>
      </w:r>
      <w:r w:rsidRPr="00AA71F8">
        <w:rPr>
          <w:i/>
          <w:spacing w:val="-4"/>
          <w:position w:val="0"/>
          <w:sz w:val="28"/>
          <w:szCs w:val="28"/>
          <w:lang w:val="en-US"/>
        </w:rPr>
        <w:t>order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allow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suffer</w:t>
      </w:r>
      <w:r w:rsidRPr="00AA71F8">
        <w:rPr>
          <w:i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spacing w:val="-4"/>
          <w:position w:val="0"/>
          <w:sz w:val="28"/>
          <w:szCs w:val="28"/>
          <w:lang w:val="en-US"/>
        </w:rPr>
        <w:t>have</w:t>
      </w:r>
      <w:r w:rsidRPr="00AA71F8">
        <w:rPr>
          <w:spacing w:val="-4"/>
          <w:position w:val="0"/>
          <w:sz w:val="28"/>
          <w:szCs w:val="28"/>
        </w:rPr>
        <w:t>).</w:t>
      </w:r>
    </w:p>
    <w:p w:rsidR="00606DB8" w:rsidRPr="00AA71F8" w:rsidRDefault="00606DB8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Невозможность употребления сложного дополнения с инфинитивом после глагола </w:t>
      </w:r>
      <w:r w:rsidRPr="00AA71F8">
        <w:rPr>
          <w:spacing w:val="-4"/>
          <w:position w:val="0"/>
          <w:sz w:val="28"/>
          <w:szCs w:val="28"/>
          <w:lang w:val="en-US"/>
        </w:rPr>
        <w:t>hear</w:t>
      </w:r>
      <w:r w:rsidRPr="00AA71F8">
        <w:rPr>
          <w:spacing w:val="-4"/>
          <w:position w:val="0"/>
          <w:sz w:val="28"/>
          <w:szCs w:val="28"/>
        </w:rPr>
        <w:t xml:space="preserve"> в значении «узнать о чем-либо» и глагола </w:t>
      </w:r>
      <w:r w:rsidRPr="00AA71F8">
        <w:rPr>
          <w:i/>
          <w:spacing w:val="-4"/>
          <w:position w:val="0"/>
          <w:sz w:val="28"/>
          <w:szCs w:val="28"/>
          <w:lang w:val="en-US"/>
        </w:rPr>
        <w:t>see</w:t>
      </w:r>
      <w:r w:rsidRPr="00AA71F8">
        <w:rPr>
          <w:spacing w:val="-4"/>
          <w:position w:val="0"/>
          <w:sz w:val="28"/>
          <w:szCs w:val="28"/>
        </w:rPr>
        <w:t xml:space="preserve"> в значении «понимать», употребление с этим глаголом дополнительно-придаточного предложения.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Сложное</w:t>
      </w:r>
      <w:r w:rsidRPr="00AA71F8">
        <w:rPr>
          <w:spacing w:val="-4"/>
          <w:position w:val="0"/>
          <w:sz w:val="28"/>
          <w:szCs w:val="28"/>
        </w:rPr>
        <w:t xml:space="preserve"> подлежащее с инфинитивом. Структура конструкции. Вторично-предикативный характер отношений между входящими в конструкцию существительным и инфинитивом. Группы глаголов, с которыми употребляется </w:t>
      </w:r>
      <w:r w:rsidRPr="00AA71F8">
        <w:rPr>
          <w:spacing w:val="-8"/>
          <w:position w:val="0"/>
          <w:sz w:val="28"/>
          <w:szCs w:val="28"/>
        </w:rPr>
        <w:t>сложное подлежащее с инфинитивом: глаголы речи и сообщения, глаголы физического</w:t>
      </w:r>
      <w:r w:rsidRPr="00AA71F8">
        <w:rPr>
          <w:spacing w:val="-4"/>
          <w:position w:val="0"/>
          <w:sz w:val="28"/>
          <w:szCs w:val="28"/>
        </w:rPr>
        <w:t xml:space="preserve"> восприятия, глаголы умственного восприятия, глаголы приказания, принуждения, разрешения.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Инфинитивные</w:t>
      </w:r>
      <w:r w:rsidRPr="00AA71F8">
        <w:rPr>
          <w:spacing w:val="-4"/>
          <w:position w:val="0"/>
          <w:sz w:val="28"/>
          <w:szCs w:val="28"/>
        </w:rPr>
        <w:t xml:space="preserve"> вторично-предикативные сочетания с предлогом </w:t>
      </w:r>
      <w:r w:rsidRPr="00AA71F8">
        <w:rPr>
          <w:i/>
          <w:spacing w:val="-4"/>
          <w:position w:val="0"/>
          <w:sz w:val="28"/>
          <w:szCs w:val="28"/>
          <w:lang w:val="en-US"/>
        </w:rPr>
        <w:t>for</w:t>
      </w:r>
      <w:r w:rsidRPr="00AA71F8">
        <w:rPr>
          <w:spacing w:val="-4"/>
          <w:position w:val="0"/>
          <w:sz w:val="28"/>
          <w:szCs w:val="28"/>
        </w:rPr>
        <w:t xml:space="preserve">. Вторично-предикативный характер отношений между входящими в конструкцию существительными инфинитивом. Синтаксические функции инфинитивного комплекса с предлогом </w:t>
      </w:r>
      <w:r w:rsidRPr="00AA71F8">
        <w:rPr>
          <w:i/>
          <w:spacing w:val="-4"/>
          <w:position w:val="0"/>
          <w:sz w:val="28"/>
          <w:szCs w:val="28"/>
          <w:lang w:val="en-US"/>
        </w:rPr>
        <w:t>for</w:t>
      </w:r>
      <w:r w:rsidRPr="00AA71F8">
        <w:rPr>
          <w:spacing w:val="-4"/>
          <w:position w:val="0"/>
          <w:sz w:val="28"/>
          <w:szCs w:val="28"/>
        </w:rPr>
        <w:t>: предикатива, сложного дополнения, сложного обстоятельства, сложного определения.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Причастие I – неличная форма глагола, называющая действие и сочетающая в себе признаки глагола, прилагательного и наречия.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i/>
          <w:iCs/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Соответствие причастия I в русском языке формам причастия и деепричастия. Формы причастия I.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i/>
          <w:iCs/>
          <w:color w:val="000000"/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Мо</w:t>
      </w:r>
      <w:r w:rsidRPr="00AA71F8">
        <w:rPr>
          <w:color w:val="000000"/>
          <w:spacing w:val="-4"/>
          <w:position w:val="0"/>
          <w:sz w:val="28"/>
          <w:szCs w:val="28"/>
        </w:rPr>
        <w:t>р</w:t>
      </w:r>
      <w:r w:rsidRPr="00AA71F8">
        <w:rPr>
          <w:spacing w:val="-4"/>
          <w:position w:val="0"/>
          <w:sz w:val="28"/>
          <w:szCs w:val="28"/>
        </w:rPr>
        <w:t>фологические характеристики причастия I</w:t>
      </w:r>
      <w:r w:rsidRPr="00AA71F8">
        <w:rPr>
          <w:iCs/>
          <w:color w:val="000000"/>
          <w:spacing w:val="-4"/>
          <w:position w:val="0"/>
          <w:sz w:val="28"/>
          <w:szCs w:val="28"/>
        </w:rPr>
        <w:t>: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наличие категорий вида и залога; отсутствие категорий лица и числа; относительный характер выражения времени формами причастия I; выражение непосредственного предшествия неопределенной формой причастия I от глаголов движения, физического восприятия и некоторых других.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Синтаксические характеристики причастия</w:t>
      </w:r>
      <w:r w:rsidRPr="00AA71F8">
        <w:rPr>
          <w:iCs/>
          <w:color w:val="000000"/>
          <w:spacing w:val="-4"/>
          <w:position w:val="0"/>
          <w:sz w:val="28"/>
          <w:szCs w:val="28"/>
        </w:rPr>
        <w:t xml:space="preserve"> I: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употребление причастия в различных синтаксических функциях.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Относительный характер выражения времени формами причастия </w:t>
      </w:r>
      <w:r w:rsidR="00F862B9" w:rsidRPr="00AA71F8">
        <w:rPr>
          <w:color w:val="000000"/>
          <w:spacing w:val="-4"/>
          <w:position w:val="0"/>
          <w:sz w:val="28"/>
          <w:szCs w:val="28"/>
        </w:rPr>
        <w:t>I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. Выражение непосредственного предшествования неопределенной формой причастия от глаголов движения, физического восприятия и некоторых других. 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Употребление причастия I в функции определения: препозитивного (обычно без сопровождающих слов) и постпозитивного (обычно с сопровождающими словами дополнительного и обстоятельственного характера).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Редкая употребительность страдательной неопределенной формы причастия I в функции определения. Невозможность выражения предшествующего действия причастием I в функции определения.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Употребление причастия I в функции обстоятельства времени, причины, образа действия. Выражение обстоятельства времени причастным оборотом с союзами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when, while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(при обозначении действия, одновременного действию, выраженному глаголом в личной форме). Неупотребительность неопределенной формы причастия I глагола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be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для выражения обстоятельства времени, выражение соответствующего обстоятельства безглагольным оборотом с союзом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when </w:t>
      </w:r>
      <w:r w:rsidRPr="00AA71F8">
        <w:rPr>
          <w:iCs/>
          <w:color w:val="000000"/>
          <w:spacing w:val="-4"/>
          <w:position w:val="0"/>
          <w:sz w:val="28"/>
          <w:szCs w:val="28"/>
        </w:rPr>
        <w:t>(например,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 when a boy)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или полносоставным придаточным предложением. 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Употребление причастия I в функции вводного члена предложения (в сочетании с другими словами). 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Отличие причастия II от других неличных форм глагола по значению и форме. Выражение причастием II действия, процесса не как такового, а как состояния, качества лица или предмета, приобретенного и ил приобретаемого вследствие воздействия внешних факторов. Причастие II неизменяемо по форме.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Причастие II переходных глаголов – элемент перфектных глагольных форм. Причастие II непереходных глаголов – самостоятельный член предложения. Страдательное значение причастия II переходных глаголов.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Относительно временные значения причастия II: значение одновременности с действием, выраженным глаголом в личной форме, и значение предшествования действию, выраженному глаголом в личной форме. 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Употребление причастия </w:t>
      </w:r>
      <w:r w:rsidR="00F862B9" w:rsidRPr="00AA71F8">
        <w:rPr>
          <w:color w:val="000000"/>
          <w:spacing w:val="-4"/>
          <w:position w:val="0"/>
          <w:sz w:val="28"/>
          <w:szCs w:val="28"/>
        </w:rPr>
        <w:t xml:space="preserve">II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в функции определения: в препозиции и постпозиции к существительному. Употребление причастия II в функции предикатива. Различие между </w:t>
      </w:r>
      <w:r w:rsidR="00330165" w:rsidRPr="00AA71F8">
        <w:rPr>
          <w:color w:val="000000"/>
          <w:spacing w:val="-4"/>
          <w:position w:val="0"/>
          <w:sz w:val="28"/>
          <w:szCs w:val="28"/>
        </w:rPr>
        <w:t>«</w:t>
      </w:r>
      <w:r w:rsidRPr="00AA71F8">
        <w:rPr>
          <w:color w:val="000000"/>
          <w:spacing w:val="-4"/>
          <w:position w:val="0"/>
          <w:sz w:val="28"/>
          <w:szCs w:val="28"/>
        </w:rPr>
        <w:t>пассивом действия</w:t>
      </w:r>
      <w:r w:rsidR="00330165" w:rsidRPr="00AA71F8">
        <w:rPr>
          <w:color w:val="000000"/>
          <w:spacing w:val="-4"/>
          <w:position w:val="0"/>
          <w:sz w:val="28"/>
          <w:szCs w:val="28"/>
        </w:rPr>
        <w:t>»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 </w:t>
      </w:r>
      <w:r w:rsidR="00330165" w:rsidRPr="00AA71F8">
        <w:rPr>
          <w:color w:val="000000"/>
          <w:spacing w:val="-4"/>
          <w:position w:val="0"/>
          <w:sz w:val="28"/>
          <w:szCs w:val="28"/>
        </w:rPr>
        <w:t>и «пассивом состояния»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. Употребление причастия </w:t>
      </w:r>
      <w:r w:rsidR="00F862B9" w:rsidRPr="00AA71F8">
        <w:rPr>
          <w:color w:val="000000"/>
          <w:spacing w:val="-4"/>
          <w:position w:val="0"/>
          <w:sz w:val="28"/>
          <w:szCs w:val="28"/>
        </w:rPr>
        <w:t xml:space="preserve">II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в функции обстоятельства: времени </w:t>
      </w:r>
      <w:r w:rsidR="00F862B9" w:rsidRPr="00AA71F8">
        <w:rPr>
          <w:color w:val="000000"/>
          <w:spacing w:val="-4"/>
          <w:position w:val="0"/>
          <w:sz w:val="28"/>
          <w:szCs w:val="28"/>
        </w:rPr>
        <w:t>–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 в оборотах с союзами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when, while,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условия – с союзами, уступки </w:t>
      </w:r>
      <w:r w:rsidR="00F862B9" w:rsidRPr="00AA71F8">
        <w:rPr>
          <w:color w:val="000000"/>
          <w:spacing w:val="-4"/>
          <w:position w:val="0"/>
          <w:sz w:val="28"/>
          <w:szCs w:val="28"/>
        </w:rPr>
        <w:t>–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 с союзами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though,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сравнения – в оборотах с союзами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>as if, as though.</w:t>
      </w:r>
    </w:p>
    <w:p w:rsidR="00606DB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i/>
          <w:iCs/>
          <w:color w:val="000000"/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Сложное дополнение с причастием I и причастием </w:t>
      </w:r>
      <w:r w:rsidR="00F862B9" w:rsidRPr="00AA71F8">
        <w:rPr>
          <w:color w:val="000000"/>
          <w:spacing w:val="-4"/>
          <w:position w:val="0"/>
          <w:sz w:val="28"/>
          <w:szCs w:val="28"/>
        </w:rPr>
        <w:t>II</w:t>
      </w:r>
      <w:r w:rsidRPr="00AA71F8">
        <w:rPr>
          <w:spacing w:val="-4"/>
          <w:position w:val="0"/>
          <w:sz w:val="28"/>
          <w:szCs w:val="28"/>
        </w:rPr>
        <w:t>.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Структура конструкций. Предикативный характер отношений между входящими в эти конструкции существительным и причастием. Различие в представлении действия между сложным дополнением с причастием и сложным дополнением с инфинитивом. Употребление сложного дополнения с причастием I и причастием II после глаголов физического восприятия и глаголов, выражающих умственные процессы. Употребление сложного дополнения с причастием II и после глаголов, выражающих желание, а также после глаголов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>have, get.</w:t>
      </w:r>
    </w:p>
    <w:p w:rsidR="00AA71F8" w:rsidRPr="00AA71F8" w:rsidRDefault="00AA71F8" w:rsidP="00AA71F8">
      <w:pPr>
        <w:pStyle w:val="1"/>
      </w:pP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 xml:space="preserve">Сложное подлежащее с причастием I.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Структура конструкции, вторично-предикативный характер отношений между входящими в эту конструкцию существительным и причастием. Основные глаголы, с которыми употребляется сложное подлежащее с причастием I </w:t>
      </w:r>
      <w:r w:rsidR="00E85C27" w:rsidRPr="00AA71F8">
        <w:rPr>
          <w:color w:val="000000"/>
          <w:spacing w:val="-4"/>
          <w:position w:val="0"/>
          <w:sz w:val="28"/>
          <w:szCs w:val="28"/>
        </w:rPr>
        <w:t>–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 глаголы физического восприятия.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bCs/>
          <w:i/>
          <w:iCs/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Конструкция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именительный самостоятельный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с причастием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(абсолютный причастный оборот).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Вторично-предикативный характер отношений между входящими в конструкцию существительным и причастием. Относительная независимость конструкции от состава предложения. Употребление причастной конструкции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именительный самостоятельный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в функции обстоятельства времени, сопутствующего обстоятельства, обстоятельства условия. Причастная конструкция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именительный самостоятельный,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вводимая предлогом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with. </w:t>
      </w:r>
      <w:r w:rsidRPr="00AA71F8">
        <w:rPr>
          <w:color w:val="000000"/>
          <w:spacing w:val="-4"/>
          <w:position w:val="0"/>
          <w:sz w:val="28"/>
          <w:szCs w:val="28"/>
        </w:rPr>
        <w:t>Употребление данной конструкции сопутствующего обстоятельства.</w:t>
      </w:r>
    </w:p>
    <w:p w:rsidR="00606DB8" w:rsidRPr="00AA71F8" w:rsidRDefault="00606DB8" w:rsidP="005A7BC6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Конструкция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именительный самостоятельный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без выраженного причастия. Ее соответствие причастной конструкции. Выражение второго элемента данной конструкции прилагательным, предложным сочетанием и наречием. Употребление конструкции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именительный самостоятельный </w:t>
      </w:r>
      <w:r w:rsidRPr="00AA71F8">
        <w:rPr>
          <w:color w:val="000000"/>
          <w:spacing w:val="-4"/>
          <w:position w:val="0"/>
          <w:sz w:val="28"/>
          <w:szCs w:val="28"/>
        </w:rPr>
        <w:t>без выраженного причастия в функции обстоятельства времени и сопутствующего обстоятельства.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i/>
          <w:iCs/>
          <w:color w:val="000000"/>
          <w:spacing w:val="-4"/>
          <w:position w:val="0"/>
          <w:sz w:val="28"/>
          <w:szCs w:val="28"/>
        </w:rPr>
      </w:pPr>
      <w:r w:rsidRPr="00AA71F8">
        <w:rPr>
          <w:spacing w:val="-4"/>
          <w:position w:val="0"/>
          <w:sz w:val="28"/>
          <w:szCs w:val="28"/>
        </w:rPr>
        <w:t>Морфологические характеристики герундия</w:t>
      </w:r>
      <w:r w:rsidRPr="00AA71F8">
        <w:rPr>
          <w:iCs/>
          <w:color w:val="000000"/>
          <w:spacing w:val="-4"/>
          <w:position w:val="0"/>
          <w:sz w:val="28"/>
          <w:szCs w:val="28"/>
        </w:rPr>
        <w:t>.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Наличие категории вида и залога; отсутствие категорий лица и числа; относительный характер выражения времени формами герундия.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i/>
          <w:iCs/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Употребление герундия в различных синтаксических функциях.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Употребление герундия в функции подлежащего; герундиальное сочетание в функции подлежащего в конструкции с предваряющим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it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и в конструкции с вводящим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there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при наличии отрицания (например,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>There is no stopping it).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Герундий в составном глагольном сказуемом, обозначающим начало, продолжение и конец совершения действия. Вариативное употребление в этой функции герундия и инфинитива с глаголами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begin, start, continue, cease.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Различная природа сочетаний глагола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stop </w:t>
      </w:r>
      <w:r w:rsidRPr="00AA71F8">
        <w:rPr>
          <w:color w:val="000000"/>
          <w:spacing w:val="-4"/>
          <w:position w:val="0"/>
          <w:sz w:val="28"/>
          <w:szCs w:val="28"/>
        </w:rPr>
        <w:t>с герундием и инфинитивом: в первом случае – сложное глагольное сказуемое, во втором случае – сочетание глагола с обстоятельством цели.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Употребление герундия в функции прямого дополнения. Глаголы, принимающие в качестве прямого дополнения герундий и не принимающие инфинитив: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avoid, delay, deny, mind, put off, need, cannot help, </w:t>
      </w:r>
      <w:r w:rsidRPr="00AA71F8">
        <w:rPr>
          <w:color w:val="000000"/>
          <w:spacing w:val="-4"/>
          <w:position w:val="0"/>
          <w:sz w:val="28"/>
          <w:szCs w:val="28"/>
        </w:rPr>
        <w:t>и др.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  <w:lang w:val="en-US"/>
        </w:rPr>
      </w:pPr>
      <w:r w:rsidRPr="00AA71F8">
        <w:rPr>
          <w:color w:val="000000"/>
          <w:spacing w:val="-4"/>
          <w:position w:val="0"/>
          <w:sz w:val="28"/>
          <w:szCs w:val="28"/>
        </w:rPr>
        <w:t>Употребление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герундия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в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функции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предложного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дополнения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с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глаголами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i/>
          <w:iCs/>
          <w:color w:val="000000"/>
          <w:spacing w:val="-4"/>
          <w:position w:val="0"/>
          <w:sz w:val="28"/>
          <w:szCs w:val="28"/>
          <w:lang w:val="en-US"/>
        </w:rPr>
        <w:t xml:space="preserve">think of, persist in, feel like, thank for; </w:t>
      </w:r>
      <w:r w:rsidRPr="00AA71F8">
        <w:rPr>
          <w:color w:val="000000"/>
          <w:spacing w:val="-4"/>
          <w:position w:val="0"/>
          <w:sz w:val="28"/>
          <w:szCs w:val="28"/>
        </w:rPr>
        <w:t>с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предикативами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сочетаниями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i/>
          <w:iCs/>
          <w:color w:val="000000"/>
          <w:spacing w:val="-4"/>
          <w:position w:val="0"/>
          <w:sz w:val="28"/>
          <w:szCs w:val="28"/>
          <w:lang w:val="en-US"/>
        </w:rPr>
        <w:t xml:space="preserve">to be aware of, to be busy in, to be fond of, to be worth (while), to be surprised at, </w:t>
      </w:r>
      <w:r w:rsidRPr="00AA71F8">
        <w:rPr>
          <w:color w:val="000000"/>
          <w:spacing w:val="-4"/>
          <w:position w:val="0"/>
          <w:sz w:val="28"/>
          <w:szCs w:val="28"/>
        </w:rPr>
        <w:t>и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 xml:space="preserve"> </w:t>
      </w:r>
      <w:r w:rsidRPr="00AA71F8">
        <w:rPr>
          <w:color w:val="000000"/>
          <w:spacing w:val="-4"/>
          <w:position w:val="0"/>
          <w:sz w:val="28"/>
          <w:szCs w:val="28"/>
        </w:rPr>
        <w:t>др</w:t>
      </w:r>
      <w:r w:rsidRPr="00AA71F8">
        <w:rPr>
          <w:color w:val="000000"/>
          <w:spacing w:val="-4"/>
          <w:position w:val="0"/>
          <w:sz w:val="28"/>
          <w:szCs w:val="28"/>
          <w:lang w:val="en-US"/>
        </w:rPr>
        <w:t>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Вариативное употребление герундия и инфинитива с сочетаниями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>be afraid of doing smth</w:t>
      </w:r>
      <w:r w:rsidR="00770B17"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,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>to do smth.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Более абстрактное значение герундиальных сочетаний по сравнению с инфинитивными сочетаниями с глаголами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 xml:space="preserve">hate, like, prefer, be afraid, </w:t>
      </w:r>
      <w:r w:rsidRPr="00AA71F8">
        <w:rPr>
          <w:color w:val="000000"/>
          <w:spacing w:val="-4"/>
          <w:position w:val="0"/>
          <w:sz w:val="28"/>
          <w:szCs w:val="28"/>
        </w:rPr>
        <w:t>etc.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i/>
          <w:iCs/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Различие в употреблении герундия и инфинитива после глаголов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>remember, forget, regret.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Герундий в функции обстоятельства времени, образа действия, сопутствующего обстоятельства, цели, условия, уступки.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Герундий в функции определения (обычно с предлогом </w:t>
      </w:r>
      <w:r w:rsidRPr="00AA71F8">
        <w:rPr>
          <w:i/>
          <w:iCs/>
          <w:color w:val="000000"/>
          <w:spacing w:val="-4"/>
          <w:position w:val="0"/>
          <w:sz w:val="28"/>
          <w:szCs w:val="28"/>
        </w:rPr>
        <w:t>of).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Предикативные герундиальные конструкции, в которых герундий сочетается с существительным в притяжательном падеже или притяжательным местоимением. Предикативный характер отношений между входящим в конструкцию существительными или местоимением и герундием.</w:t>
      </w:r>
    </w:p>
    <w:p w:rsidR="00606DB8" w:rsidRPr="00AA71F8" w:rsidRDefault="00606DB8" w:rsidP="005A7B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>Синтаксические функции предикативных герундиальных комплексов. Употребление их в роли сложного дополнения, сложного подлежащего, сложного обстоятельства, сложного определения. Герундиальные комплексы с существительными в общем падеже или местоимением в объектном падеже.</w:t>
      </w:r>
    </w:p>
    <w:p w:rsidR="00436411" w:rsidRPr="00AA71F8" w:rsidRDefault="00436411" w:rsidP="00436411">
      <w:pPr>
        <w:pStyle w:val="1"/>
      </w:pPr>
    </w:p>
    <w:p w:rsidR="00436411" w:rsidRPr="00AA71F8" w:rsidRDefault="00436411" w:rsidP="0043641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b/>
          <w:color w:val="000000"/>
          <w:spacing w:val="-4"/>
          <w:position w:val="0"/>
          <w:sz w:val="28"/>
          <w:szCs w:val="28"/>
        </w:rPr>
      </w:pP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Учебная дисциплина «Коммуникативная грамматика </w:t>
      </w:r>
      <w:r w:rsidRPr="00AA71F8">
        <w:rPr>
          <w:b/>
          <w:color w:val="000000"/>
          <w:spacing w:val="-4"/>
          <w:position w:val="0"/>
          <w:sz w:val="28"/>
          <w:szCs w:val="28"/>
          <w:lang w:val="en-US"/>
        </w:rPr>
        <w:t>II</w:t>
      </w:r>
      <w:r w:rsidRPr="00AA71F8">
        <w:rPr>
          <w:b/>
          <w:color w:val="000000"/>
          <w:spacing w:val="-4"/>
          <w:position w:val="0"/>
          <w:sz w:val="28"/>
          <w:szCs w:val="28"/>
        </w:rPr>
        <w:t>»</w:t>
      </w:r>
    </w:p>
    <w:p w:rsidR="00436411" w:rsidRPr="00AA71F8" w:rsidRDefault="00436411" w:rsidP="00436411">
      <w:pPr>
        <w:pStyle w:val="1"/>
        <w:rPr>
          <w:sz w:val="6"/>
          <w:szCs w:val="6"/>
        </w:rPr>
      </w:pPr>
    </w:p>
    <w:p w:rsidR="00436411" w:rsidRPr="00AA71F8" w:rsidRDefault="00436411" w:rsidP="00436411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/>
          <w:iCs/>
          <w:color w:val="000000"/>
          <w:spacing w:val="-4"/>
          <w:position w:val="0"/>
          <w:sz w:val="28"/>
          <w:szCs w:val="28"/>
        </w:rPr>
        <w:t>13. </w:t>
      </w: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Предложение-высказывание как единица коммуникации. Семантическая и структурная типология предложения. </w:t>
      </w:r>
      <w:r w:rsidRPr="00AA71F8">
        <w:rPr>
          <w:color w:val="000000"/>
          <w:spacing w:val="-4"/>
          <w:position w:val="0"/>
          <w:sz w:val="28"/>
          <w:szCs w:val="28"/>
        </w:rPr>
        <w:t>Повествовательные, вопросительные, повелительные и восклицательные предложения. Структура предложения в устной и письменной речи. Различные типы вопросительных предложений и их употребление в письменной и устной речи, формальной и неформальной коммуникации. Средства выражения эмотивного компонента в различных коммуникативных типах предложений.</w:t>
      </w:r>
    </w:p>
    <w:p w:rsidR="00E54837" w:rsidRPr="00AA71F8" w:rsidRDefault="00E54837" w:rsidP="00E54837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b/>
          <w:color w:val="000000"/>
          <w:spacing w:val="-4"/>
          <w:position w:val="0"/>
          <w:sz w:val="28"/>
          <w:szCs w:val="28"/>
        </w:rPr>
      </w:pPr>
      <w:r w:rsidRPr="00AA71F8">
        <w:rPr>
          <w:b/>
          <w:iCs/>
          <w:color w:val="000000"/>
          <w:spacing w:val="-4"/>
          <w:position w:val="0"/>
          <w:sz w:val="28"/>
          <w:szCs w:val="28"/>
        </w:rPr>
        <w:t>14. </w:t>
      </w: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Стилистический и функциональный аспекты синтаксической структуры предложения.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Сложносочиненное и сложноподчиненное предложение, предложение с разными видами связи. Типы и средства связи между членами и частями предложения. Связность как атрибут сторителлинга. Придаточные </w:t>
      </w:r>
      <w:r w:rsidRPr="00333703">
        <w:rPr>
          <w:color w:val="000000"/>
          <w:spacing w:val="-8"/>
          <w:position w:val="0"/>
          <w:sz w:val="28"/>
          <w:szCs w:val="28"/>
        </w:rPr>
        <w:t>номинативные предложения и их виды. Влияние модальности на структуру придаточных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 подлежащных предложений. Придаточные определительные предложения и их виды: идентифицирующие и неидентифицирующие. Стилистические особенности употребления относительных местоимений. Придаточные обстоятельственные предложения и их виды.</w:t>
      </w:r>
    </w:p>
    <w:p w:rsidR="00E54837" w:rsidRPr="00AA71F8" w:rsidRDefault="00E54837" w:rsidP="00E54837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b/>
          <w:iCs/>
          <w:color w:val="000000"/>
          <w:spacing w:val="-4"/>
          <w:position w:val="0"/>
          <w:sz w:val="28"/>
          <w:szCs w:val="28"/>
        </w:rPr>
        <w:t>15. </w:t>
      </w: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Способы выражения предикации и атрибутивности в различных сферах коммуникации. 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Синтаксическая функция «подлежащее», «сказуемое». Разноуровневые способы выражения подлежащего. Роль валентных свойств глагола в структурировании предложения. Стилистические и географические особенности употребления различных конструкций с глаголами. Грамматическое и смысловое согласование подлежащего и сказуемого в письменной и устной речи. Дифференциация и трудности употребления неличных форм глагола. Типовые модели с инфинитивом, герундием, причастием. Неличные формы глагола и </w:t>
      </w:r>
      <w:r w:rsidRPr="00AA71F8">
        <w:rPr>
          <w:color w:val="000000"/>
          <w:spacing w:val="-8"/>
          <w:position w:val="0"/>
          <w:sz w:val="28"/>
          <w:szCs w:val="28"/>
        </w:rPr>
        <w:t>требования к стилю. Семантика и особенности функционирования фразовых глаголов.</w:t>
      </w:r>
      <w:r w:rsidRPr="00AA71F8">
        <w:rPr>
          <w:color w:val="000000"/>
          <w:spacing w:val="-4"/>
          <w:position w:val="0"/>
          <w:sz w:val="28"/>
          <w:szCs w:val="28"/>
        </w:rPr>
        <w:t xml:space="preserve"> </w:t>
      </w:r>
    </w:p>
    <w:p w:rsidR="00E54837" w:rsidRPr="00AA71F8" w:rsidRDefault="00E54837" w:rsidP="00E54837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AA71F8">
        <w:rPr>
          <w:color w:val="000000"/>
          <w:spacing w:val="-4"/>
          <w:position w:val="0"/>
          <w:sz w:val="28"/>
          <w:szCs w:val="28"/>
        </w:rPr>
        <w:t xml:space="preserve">Способы выражения атрибуции. Прилагательные как атрибуты и </w:t>
      </w:r>
      <w:r w:rsidRPr="00333703">
        <w:rPr>
          <w:color w:val="000000"/>
          <w:spacing w:val="-8"/>
          <w:position w:val="0"/>
          <w:sz w:val="28"/>
          <w:szCs w:val="28"/>
        </w:rPr>
        <w:t>предикативы. Составные прилагательные. Конструкции с прилагательными и наречиями</w:t>
      </w:r>
      <w:r w:rsidRPr="00AA71F8">
        <w:rPr>
          <w:color w:val="000000"/>
          <w:spacing w:val="-4"/>
          <w:position w:val="0"/>
          <w:sz w:val="28"/>
          <w:szCs w:val="28"/>
        </w:rPr>
        <w:t>. Прилагательное и модификаторы. Ситуативное употребление прилагательных и наречий. Альтернативное использов</w:t>
      </w:r>
      <w:r w:rsidR="00333703">
        <w:rPr>
          <w:color w:val="000000"/>
          <w:spacing w:val="-4"/>
          <w:position w:val="0"/>
          <w:sz w:val="28"/>
          <w:szCs w:val="28"/>
        </w:rPr>
        <w:t>ание прилагательных и наречий.</w:t>
      </w:r>
    </w:p>
    <w:p w:rsidR="00E54837" w:rsidRDefault="00E54837" w:rsidP="00E54837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AA71F8">
        <w:rPr>
          <w:b/>
          <w:iCs/>
          <w:color w:val="000000"/>
          <w:spacing w:val="-4"/>
          <w:position w:val="0"/>
          <w:sz w:val="28"/>
          <w:szCs w:val="28"/>
        </w:rPr>
        <w:t>16. </w:t>
      </w: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Грамматический, семантический и стилистический аспекты порядка слов. </w:t>
      </w:r>
      <w:r w:rsidRPr="00AA71F8">
        <w:rPr>
          <w:color w:val="000000"/>
          <w:spacing w:val="-4"/>
          <w:position w:val="0"/>
          <w:sz w:val="28"/>
          <w:szCs w:val="28"/>
        </w:rPr>
        <w:t>Порядок слов в предложении: грамматический, семантический и стилистический аспекты. Законченные и незаконченные предложения. Фрагментарность. Влияние стилистических особенностей употребления на порядок слов в предложении. Эмфатические конструкции. Инверсия и ее виды.</w:t>
      </w:r>
    </w:p>
    <w:p w:rsidR="00333703" w:rsidRPr="00333703" w:rsidRDefault="00333703" w:rsidP="00333703">
      <w:pPr>
        <w:pStyle w:val="1"/>
      </w:pPr>
    </w:p>
    <w:p w:rsidR="00E54837" w:rsidRPr="00AA71F8" w:rsidRDefault="00E54837" w:rsidP="00E54837">
      <w:pPr>
        <w:pStyle w:val="aff"/>
        <w:suppressAutoHyphens w:val="0"/>
        <w:ind w:firstLine="709"/>
        <w:jc w:val="both"/>
        <w:rPr>
          <w:b/>
          <w:spacing w:val="-4"/>
          <w:sz w:val="28"/>
          <w:szCs w:val="28"/>
        </w:rPr>
      </w:pPr>
      <w:r w:rsidRPr="00AA71F8">
        <w:rPr>
          <w:b/>
          <w:color w:val="000000"/>
          <w:spacing w:val="-4"/>
          <w:sz w:val="28"/>
          <w:szCs w:val="28"/>
        </w:rPr>
        <w:t>17. Тема и рема. Функциональная перспектива предложения.</w:t>
      </w:r>
      <w:r w:rsidRPr="00AA71F8">
        <w:rPr>
          <w:b/>
          <w:spacing w:val="-4"/>
          <w:sz w:val="28"/>
          <w:szCs w:val="28"/>
        </w:rPr>
        <w:t xml:space="preserve"> </w:t>
      </w:r>
      <w:r w:rsidRPr="00AA71F8">
        <w:rPr>
          <w:color w:val="000000"/>
          <w:spacing w:val="-4"/>
          <w:sz w:val="28"/>
          <w:szCs w:val="28"/>
        </w:rPr>
        <w:t>Тема-рематическое членение предложения и употребление различных членов предложения. Роль порядка слов (прямого и инвертированного) в оформлении темы и ремы в предложении.</w:t>
      </w:r>
    </w:p>
    <w:p w:rsidR="00E54837" w:rsidRPr="00AA71F8" w:rsidRDefault="00E54837" w:rsidP="00E54837">
      <w:pPr>
        <w:pStyle w:val="aff"/>
        <w:suppressAutoHyphens w:val="0"/>
        <w:ind w:firstLine="709"/>
        <w:jc w:val="both"/>
        <w:rPr>
          <w:b/>
          <w:spacing w:val="-4"/>
          <w:sz w:val="28"/>
          <w:szCs w:val="28"/>
        </w:rPr>
      </w:pPr>
      <w:r w:rsidRPr="00AA71F8">
        <w:rPr>
          <w:b/>
          <w:color w:val="000000"/>
          <w:spacing w:val="-4"/>
          <w:sz w:val="28"/>
          <w:szCs w:val="28"/>
        </w:rPr>
        <w:t>18.</w:t>
      </w:r>
      <w:r w:rsidRPr="00AA71F8">
        <w:rPr>
          <w:b/>
          <w:color w:val="000000"/>
          <w:spacing w:val="-4"/>
          <w:sz w:val="28"/>
          <w:szCs w:val="28"/>
          <w:lang w:val="en-US"/>
        </w:rPr>
        <w:t> </w:t>
      </w:r>
      <w:r w:rsidRPr="00AA71F8">
        <w:rPr>
          <w:b/>
          <w:color w:val="000000"/>
          <w:spacing w:val="-4"/>
          <w:sz w:val="28"/>
          <w:szCs w:val="28"/>
        </w:rPr>
        <w:t>Грамматика текста.</w:t>
      </w:r>
      <w:r w:rsidRPr="00AA71F8">
        <w:rPr>
          <w:b/>
          <w:spacing w:val="-4"/>
          <w:sz w:val="28"/>
          <w:szCs w:val="28"/>
        </w:rPr>
        <w:t xml:space="preserve"> </w:t>
      </w:r>
      <w:r w:rsidRPr="00AA71F8">
        <w:rPr>
          <w:color w:val="000000"/>
          <w:spacing w:val="-4"/>
          <w:sz w:val="28"/>
          <w:szCs w:val="28"/>
        </w:rPr>
        <w:t>Типы связи между членами и частями предложения. Союзы, союзные слова, наречия, местоимения, частицы, междометия, связывающие части предложения и фрагменты текста: соединительные, противительные, причинно-следственные, разделительные. Связность как атрибут нарратива. Связность, последовательность и логичность изложения разных типов текстов и грамматические средства их выражения.</w:t>
      </w:r>
    </w:p>
    <w:p w:rsidR="00A850B3" w:rsidRPr="00AA71F8" w:rsidRDefault="00A850B3" w:rsidP="00670FA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251" w:firstLine="696"/>
        <w:jc w:val="center"/>
        <w:rPr>
          <w:b/>
          <w:i/>
          <w:color w:val="000000"/>
          <w:spacing w:val="-4"/>
          <w:position w:val="0"/>
          <w:sz w:val="28"/>
          <w:szCs w:val="28"/>
        </w:rPr>
      </w:pPr>
    </w:p>
    <w:p w:rsidR="00AA71F8" w:rsidRDefault="00AA71F8" w:rsidP="00AA71F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b/>
          <w:i/>
          <w:color w:val="000000"/>
          <w:spacing w:val="-4"/>
          <w:position w:val="0"/>
          <w:sz w:val="28"/>
          <w:szCs w:val="28"/>
        </w:rPr>
      </w:pPr>
      <w:r w:rsidRPr="004E212C">
        <w:rPr>
          <w:b/>
          <w:i/>
          <w:color w:val="000000"/>
          <w:spacing w:val="-4"/>
          <w:position w:val="0"/>
          <w:sz w:val="28"/>
          <w:szCs w:val="28"/>
        </w:rPr>
        <w:t>Немецкий язык</w:t>
      </w:r>
    </w:p>
    <w:p w:rsidR="00AA71F8" w:rsidRPr="00051B30" w:rsidRDefault="00AA71F8" w:rsidP="00AA71F8">
      <w:pPr>
        <w:pStyle w:val="1"/>
        <w:rPr>
          <w:sz w:val="6"/>
          <w:szCs w:val="6"/>
        </w:rPr>
      </w:pPr>
    </w:p>
    <w:p w:rsidR="00AA71F8" w:rsidRDefault="00AA71F8" w:rsidP="00AA71F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b/>
          <w:color w:val="000000"/>
          <w:spacing w:val="-4"/>
          <w:position w:val="0"/>
          <w:sz w:val="28"/>
          <w:szCs w:val="28"/>
        </w:rPr>
      </w:pPr>
      <w:r>
        <w:rPr>
          <w:b/>
          <w:color w:val="000000"/>
          <w:spacing w:val="-4"/>
          <w:position w:val="0"/>
          <w:sz w:val="28"/>
          <w:szCs w:val="28"/>
        </w:rPr>
        <w:t>Учебная дисциплина «</w:t>
      </w:r>
      <w:r w:rsidRPr="00376569">
        <w:rPr>
          <w:b/>
          <w:color w:val="000000"/>
          <w:spacing w:val="-4"/>
          <w:position w:val="0"/>
          <w:sz w:val="28"/>
          <w:szCs w:val="28"/>
        </w:rPr>
        <w:t>Коммуникативная грамматика I</w:t>
      </w:r>
      <w:r>
        <w:rPr>
          <w:b/>
          <w:color w:val="000000"/>
          <w:spacing w:val="-4"/>
          <w:position w:val="0"/>
          <w:sz w:val="28"/>
          <w:szCs w:val="28"/>
        </w:rPr>
        <w:t>»</w:t>
      </w:r>
    </w:p>
    <w:p w:rsidR="00AA71F8" w:rsidRPr="00AA71F8" w:rsidRDefault="00AA71F8" w:rsidP="00AA71F8">
      <w:pPr>
        <w:pStyle w:val="1"/>
        <w:rPr>
          <w:sz w:val="6"/>
          <w:szCs w:val="6"/>
        </w:rPr>
      </w:pPr>
    </w:p>
    <w:p w:rsidR="00AA71F8" w:rsidRPr="00333703" w:rsidRDefault="00AA71F8" w:rsidP="00AA71F8">
      <w:pPr>
        <w:pStyle w:val="af4"/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333703">
        <w:rPr>
          <w:b/>
          <w:spacing w:val="-4"/>
          <w:position w:val="0"/>
          <w:sz w:val="28"/>
          <w:szCs w:val="28"/>
        </w:rPr>
        <w:t>1.</w:t>
      </w:r>
      <w:r w:rsidRPr="00333703">
        <w:rPr>
          <w:b/>
          <w:spacing w:val="-4"/>
          <w:position w:val="0"/>
          <w:sz w:val="28"/>
          <w:szCs w:val="28"/>
          <w:lang w:val="en-US"/>
        </w:rPr>
        <w:t> </w:t>
      </w:r>
      <w:r w:rsidRPr="00333703">
        <w:rPr>
          <w:b/>
          <w:spacing w:val="-4"/>
          <w:position w:val="0"/>
          <w:sz w:val="28"/>
          <w:szCs w:val="28"/>
        </w:rPr>
        <w:t xml:space="preserve">Грамматика как функциональная система языка, обеспечивающая процесс коммуникации. </w:t>
      </w:r>
      <w:r w:rsidRPr="00333703">
        <w:rPr>
          <w:spacing w:val="-4"/>
          <w:position w:val="0"/>
          <w:sz w:val="28"/>
          <w:szCs w:val="28"/>
        </w:rPr>
        <w:t>Предмет и задачи дисциплины, ее связь с другими специальными дисциплинами. Морфология и синтаксис как две составные части грамматического строя. Литературный язык, стандартный вариант, разговорная речь. Нарушения системы, нормы, узуса. Стиль, ситуативная адекватность.</w:t>
      </w:r>
    </w:p>
    <w:p w:rsidR="00AA71F8" w:rsidRPr="00333703" w:rsidRDefault="00AA71F8" w:rsidP="00AA71F8">
      <w:pPr>
        <w:pStyle w:val="af4"/>
        <w:widowControl w:val="0"/>
        <w:tabs>
          <w:tab w:val="left" w:pos="1254"/>
        </w:tabs>
        <w:suppressAutoHyphens w:val="0"/>
        <w:spacing w:line="240" w:lineRule="auto"/>
        <w:ind w:leftChars="0" w:left="1" w:firstLineChars="0" w:firstLine="708"/>
        <w:jc w:val="both"/>
        <w:rPr>
          <w:spacing w:val="-4"/>
          <w:position w:val="0"/>
          <w:sz w:val="28"/>
          <w:szCs w:val="28"/>
        </w:rPr>
      </w:pPr>
      <w:r w:rsidRPr="00333703">
        <w:rPr>
          <w:b/>
          <w:spacing w:val="-4"/>
          <w:position w:val="0"/>
          <w:sz w:val="28"/>
          <w:szCs w:val="28"/>
        </w:rPr>
        <w:t>2.</w:t>
      </w:r>
      <w:r w:rsidRPr="00333703">
        <w:rPr>
          <w:b/>
          <w:spacing w:val="-4"/>
          <w:position w:val="0"/>
          <w:sz w:val="28"/>
          <w:szCs w:val="28"/>
          <w:lang w:val="en-US"/>
        </w:rPr>
        <w:t> </w:t>
      </w:r>
      <w:r w:rsidRPr="00333703">
        <w:rPr>
          <w:b/>
          <w:spacing w:val="-6"/>
          <w:position w:val="0"/>
          <w:sz w:val="28"/>
          <w:szCs w:val="28"/>
        </w:rPr>
        <w:t xml:space="preserve">Имя существительное. </w:t>
      </w:r>
      <w:r w:rsidRPr="00333703">
        <w:rPr>
          <w:spacing w:val="-6"/>
          <w:position w:val="0"/>
          <w:sz w:val="28"/>
          <w:szCs w:val="28"/>
        </w:rPr>
        <w:t>Общие сведения. Семантические, морфологические</w:t>
      </w:r>
      <w:r w:rsidRPr="00333703">
        <w:rPr>
          <w:spacing w:val="-4"/>
          <w:position w:val="0"/>
          <w:sz w:val="28"/>
          <w:szCs w:val="28"/>
        </w:rPr>
        <w:t xml:space="preserve">, синтаксические характеристики имени существительного. Собственные и нарицательные существительные. Исчисляемые и неисчисляемые нарицательные существительные. Вещественные и абстрактные имена существительные. Грамматический род существительных (по значению и по форме). </w:t>
      </w:r>
    </w:p>
    <w:p w:rsidR="00AA71F8" w:rsidRPr="00333703" w:rsidRDefault="00AA71F8" w:rsidP="00AA71F8">
      <w:pPr>
        <w:pStyle w:val="af4"/>
        <w:widowControl w:val="0"/>
        <w:tabs>
          <w:tab w:val="left" w:pos="1254"/>
        </w:tabs>
        <w:suppressAutoHyphens w:val="0"/>
        <w:spacing w:line="240" w:lineRule="auto"/>
        <w:ind w:leftChars="0" w:left="1" w:firstLineChars="0" w:firstLine="708"/>
        <w:jc w:val="both"/>
        <w:rPr>
          <w:spacing w:val="-4"/>
          <w:position w:val="0"/>
          <w:sz w:val="28"/>
          <w:szCs w:val="28"/>
        </w:rPr>
      </w:pPr>
      <w:r w:rsidRPr="00333703">
        <w:rPr>
          <w:spacing w:val="-4"/>
          <w:position w:val="0"/>
          <w:sz w:val="28"/>
          <w:szCs w:val="28"/>
        </w:rPr>
        <w:t xml:space="preserve">Склонение существительных женского рода. Сильное склонение </w:t>
      </w:r>
      <w:r w:rsidRPr="00333703">
        <w:rPr>
          <w:spacing w:val="-8"/>
          <w:position w:val="0"/>
          <w:sz w:val="28"/>
          <w:szCs w:val="28"/>
        </w:rPr>
        <w:t>существительных. Слабое склонение существительных. Склонение существительных</w:t>
      </w:r>
      <w:r w:rsidRPr="00333703">
        <w:rPr>
          <w:spacing w:val="-4"/>
          <w:position w:val="0"/>
          <w:sz w:val="28"/>
          <w:szCs w:val="28"/>
        </w:rPr>
        <w:t xml:space="preserve"> переходной группы. Склонение существительных во множественном числе. Склонение имен собственных. </w:t>
      </w:r>
    </w:p>
    <w:p w:rsidR="00AA71F8" w:rsidRPr="00333703" w:rsidRDefault="00AA71F8" w:rsidP="00AA71F8">
      <w:pPr>
        <w:pStyle w:val="af4"/>
        <w:widowControl w:val="0"/>
        <w:tabs>
          <w:tab w:val="left" w:pos="1254"/>
        </w:tabs>
        <w:suppressAutoHyphens w:val="0"/>
        <w:spacing w:line="240" w:lineRule="auto"/>
        <w:ind w:leftChars="0" w:left="1" w:firstLineChars="0" w:firstLine="708"/>
        <w:jc w:val="both"/>
        <w:rPr>
          <w:b/>
          <w:spacing w:val="-4"/>
          <w:position w:val="0"/>
          <w:sz w:val="28"/>
          <w:szCs w:val="28"/>
        </w:rPr>
      </w:pPr>
      <w:r w:rsidRPr="00333703">
        <w:rPr>
          <w:spacing w:val="-4"/>
          <w:position w:val="0"/>
          <w:sz w:val="28"/>
          <w:szCs w:val="28"/>
        </w:rPr>
        <w:t xml:space="preserve">Образование множественного числа существительных мужского, среднего и женского рода. Исчисляемые и неисчисляемые существительные. </w:t>
      </w:r>
    </w:p>
    <w:p w:rsidR="00AA71F8" w:rsidRPr="00333703" w:rsidRDefault="00AA71F8" w:rsidP="00333703">
      <w:pPr>
        <w:pStyle w:val="Default"/>
        <w:widowControl w:val="0"/>
        <w:suppressAutoHyphens w:val="0"/>
        <w:spacing w:line="240" w:lineRule="auto"/>
        <w:ind w:leftChars="0" w:left="1" w:firstLineChars="256" w:firstLine="707"/>
        <w:jc w:val="both"/>
        <w:rPr>
          <w:spacing w:val="-4"/>
          <w:position w:val="0"/>
          <w:sz w:val="28"/>
          <w:szCs w:val="28"/>
        </w:rPr>
      </w:pPr>
      <w:r w:rsidRPr="00333703">
        <w:rPr>
          <w:spacing w:val="-4"/>
          <w:position w:val="0"/>
          <w:sz w:val="28"/>
          <w:szCs w:val="28"/>
        </w:rPr>
        <w:t>Основные словообразовательные модели существительных. Производные существительные. Образование сложных существительных и перевод их на русский язык.</w:t>
      </w:r>
    </w:p>
    <w:p w:rsidR="00AA71F8" w:rsidRPr="00333703" w:rsidRDefault="00AA71F8" w:rsidP="00AA71F8">
      <w:pPr>
        <w:pStyle w:val="af4"/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333703">
        <w:rPr>
          <w:b/>
          <w:spacing w:val="-4"/>
          <w:position w:val="0"/>
          <w:sz w:val="28"/>
          <w:szCs w:val="28"/>
        </w:rPr>
        <w:t>3.</w:t>
      </w:r>
      <w:r w:rsidRPr="00333703">
        <w:rPr>
          <w:b/>
          <w:spacing w:val="-4"/>
          <w:position w:val="0"/>
          <w:sz w:val="28"/>
          <w:szCs w:val="28"/>
          <w:lang w:val="en-US"/>
        </w:rPr>
        <w:t> </w:t>
      </w:r>
      <w:r w:rsidRPr="00333703">
        <w:rPr>
          <w:b/>
          <w:spacing w:val="-4"/>
          <w:position w:val="0"/>
          <w:sz w:val="28"/>
          <w:szCs w:val="28"/>
        </w:rPr>
        <w:t xml:space="preserve">Артикль. Современные тенденции употребления артикля. </w:t>
      </w:r>
      <w:r w:rsidRPr="00333703">
        <w:rPr>
          <w:spacing w:val="-4"/>
          <w:position w:val="0"/>
          <w:sz w:val="28"/>
          <w:szCs w:val="28"/>
        </w:rPr>
        <w:t>Склонение и употребление неопределенного, определенного артикля. Употребление нулевого артикля. Употребление артикля перед именами собственными, перед вещественными существительными, перед абстрактными существительными.</w:t>
      </w:r>
    </w:p>
    <w:p w:rsidR="00AA71F8" w:rsidRPr="00D203F4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D203F4">
        <w:rPr>
          <w:b/>
          <w:spacing w:val="-4"/>
          <w:position w:val="0"/>
          <w:sz w:val="28"/>
          <w:szCs w:val="28"/>
        </w:rPr>
        <w:t>4.</w:t>
      </w:r>
      <w:r w:rsidRPr="00D203F4">
        <w:rPr>
          <w:b/>
          <w:spacing w:val="-4"/>
          <w:position w:val="0"/>
          <w:sz w:val="28"/>
          <w:szCs w:val="28"/>
          <w:lang w:val="en-US"/>
        </w:rPr>
        <w:t> </w:t>
      </w:r>
      <w:r w:rsidRPr="00D203F4">
        <w:rPr>
          <w:b/>
          <w:spacing w:val="-4"/>
          <w:position w:val="0"/>
          <w:sz w:val="28"/>
          <w:szCs w:val="28"/>
        </w:rPr>
        <w:t>Предлоги. Функционирование глагольных и атрибутивных конструкций с предлогом.</w:t>
      </w:r>
      <w:r w:rsidRPr="00D203F4">
        <w:rPr>
          <w:spacing w:val="-4"/>
          <w:position w:val="0"/>
          <w:sz w:val="28"/>
          <w:szCs w:val="28"/>
        </w:rPr>
        <w:t xml:space="preserve"> Предлоги, управляющие винительным падежом. Предлоги, управляющие дательным падежом. Предлоги, употребляемые со временем. Предлоги, управляющие родительным падежом.</w:t>
      </w:r>
    </w:p>
    <w:p w:rsidR="00AA71F8" w:rsidRPr="00D203F4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D203F4">
        <w:rPr>
          <w:b/>
          <w:spacing w:val="-4"/>
          <w:position w:val="0"/>
          <w:sz w:val="28"/>
          <w:szCs w:val="28"/>
        </w:rPr>
        <w:t>5. Имя прилагательное и наречие. Ситуативное употребление, идиомы и клише.</w:t>
      </w:r>
      <w:r w:rsidRPr="00D203F4">
        <w:rPr>
          <w:spacing w:val="-4"/>
          <w:position w:val="0"/>
          <w:sz w:val="28"/>
          <w:szCs w:val="28"/>
        </w:rPr>
        <w:t xml:space="preserve"> Слабое склонение в единственном и множественном числе. Сильное склонение в единственном и множественном числе. Смешанное склонение в единственном числе. Классификация наречий. Степени сравнения прилагательных и наречий: Образование и употребление сравнительной и превосходной степени прилагательных и наречий. Элатив.</w:t>
      </w:r>
    </w:p>
    <w:p w:rsidR="00AA71F8" w:rsidRPr="00D203F4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D203F4">
        <w:rPr>
          <w:b/>
          <w:spacing w:val="-4"/>
          <w:position w:val="0"/>
          <w:sz w:val="28"/>
          <w:szCs w:val="28"/>
        </w:rPr>
        <w:t xml:space="preserve">6. Числительное. </w:t>
      </w:r>
      <w:r w:rsidRPr="00D203F4">
        <w:rPr>
          <w:spacing w:val="-4"/>
          <w:position w:val="0"/>
          <w:sz w:val="28"/>
          <w:szCs w:val="28"/>
        </w:rPr>
        <w:t>Общие сведения. Количественные числительные. Образование и употребление количественных числительных. Порядковые числительные. Образование и употребление, склонение порядковых числительных.</w:t>
      </w:r>
    </w:p>
    <w:p w:rsidR="00AA71F8" w:rsidRPr="00D203F4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D203F4">
        <w:rPr>
          <w:b/>
          <w:spacing w:val="-4"/>
          <w:position w:val="0"/>
          <w:sz w:val="28"/>
          <w:szCs w:val="28"/>
        </w:rPr>
        <w:t xml:space="preserve">7. Местоимение. </w:t>
      </w:r>
      <w:r w:rsidRPr="00D203F4">
        <w:rPr>
          <w:spacing w:val="-4"/>
          <w:position w:val="0"/>
          <w:sz w:val="28"/>
          <w:szCs w:val="28"/>
        </w:rPr>
        <w:t>Личные местоимения. Указательные местоимения. Притяжательные местоимения. Вопросительные местоимения. Отрицательные местоимения. Неопределенные местоимения. Взаимные местоимения. Возвратные местоимения. Безличное местоимение «es».</w:t>
      </w:r>
    </w:p>
    <w:p w:rsidR="00AA71F8" w:rsidRPr="00D203F4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1" w:firstLineChars="302" w:firstLine="837"/>
        <w:jc w:val="both"/>
        <w:rPr>
          <w:spacing w:val="-4"/>
          <w:position w:val="0"/>
          <w:sz w:val="28"/>
          <w:szCs w:val="28"/>
        </w:rPr>
      </w:pPr>
      <w:r w:rsidRPr="00D203F4">
        <w:rPr>
          <w:b/>
          <w:spacing w:val="-4"/>
          <w:position w:val="0"/>
          <w:sz w:val="28"/>
          <w:szCs w:val="28"/>
        </w:rPr>
        <w:t>8. Глагол. Современные тенденции использования видовременных форм глагола.</w:t>
      </w:r>
      <w:r w:rsidRPr="00D203F4">
        <w:rPr>
          <w:spacing w:val="-4"/>
          <w:position w:val="0"/>
          <w:sz w:val="28"/>
          <w:szCs w:val="28"/>
        </w:rPr>
        <w:t xml:space="preserve"> Категориальное значение глагола. Классификация глаголов: семантико-структурная, морфологическая. Основные формы глагола.</w:t>
      </w:r>
      <w:r w:rsidRPr="00D203F4">
        <w:rPr>
          <w:rFonts w:eastAsia="Calibri"/>
          <w:spacing w:val="-4"/>
          <w:position w:val="0"/>
          <w:sz w:val="28"/>
          <w:szCs w:val="28"/>
        </w:rPr>
        <w:t xml:space="preserve"> </w:t>
      </w:r>
      <w:r w:rsidRPr="00D203F4">
        <w:rPr>
          <w:spacing w:val="-4"/>
          <w:position w:val="0"/>
          <w:sz w:val="28"/>
          <w:szCs w:val="28"/>
        </w:rPr>
        <w:t>Глаголы с (не)отделяемыми приставками. Возвратные глаголы. Модальные глаголы</w:t>
      </w:r>
      <w:r w:rsidRPr="00D203F4">
        <w:rPr>
          <w:bCs/>
          <w:i/>
          <w:spacing w:val="-4"/>
          <w:position w:val="0"/>
          <w:sz w:val="28"/>
          <w:szCs w:val="28"/>
          <w:lang w:eastAsia="de-DE"/>
        </w:rPr>
        <w:t xml:space="preserve"> </w:t>
      </w:r>
      <w:r w:rsidRPr="00D203F4">
        <w:rPr>
          <w:bCs/>
          <w:i/>
          <w:spacing w:val="-4"/>
          <w:position w:val="0"/>
          <w:sz w:val="28"/>
          <w:szCs w:val="28"/>
          <w:lang w:val="de-DE" w:eastAsia="de-DE"/>
        </w:rPr>
        <w:t>k</w:t>
      </w:r>
      <w:r w:rsidRPr="00D203F4">
        <w:rPr>
          <w:bCs/>
          <w:i/>
          <w:spacing w:val="-4"/>
          <w:position w:val="0"/>
          <w:sz w:val="28"/>
          <w:szCs w:val="28"/>
          <w:lang w:eastAsia="de-DE"/>
        </w:rPr>
        <w:t>ö</w:t>
      </w:r>
      <w:r w:rsidRPr="00D203F4">
        <w:rPr>
          <w:bCs/>
          <w:i/>
          <w:spacing w:val="-4"/>
          <w:position w:val="0"/>
          <w:sz w:val="28"/>
          <w:szCs w:val="28"/>
          <w:lang w:val="de-DE" w:eastAsia="de-DE"/>
        </w:rPr>
        <w:t>nnen</w:t>
      </w:r>
      <w:r w:rsidRPr="00D203F4">
        <w:rPr>
          <w:bCs/>
          <w:i/>
          <w:spacing w:val="-4"/>
          <w:position w:val="0"/>
          <w:sz w:val="28"/>
          <w:szCs w:val="28"/>
          <w:lang w:eastAsia="de-DE"/>
        </w:rPr>
        <w:t xml:space="preserve">, </w:t>
      </w:r>
      <w:r w:rsidRPr="00D203F4">
        <w:rPr>
          <w:bCs/>
          <w:i/>
          <w:spacing w:val="-4"/>
          <w:position w:val="0"/>
          <w:sz w:val="28"/>
          <w:szCs w:val="28"/>
          <w:lang w:val="de-DE" w:eastAsia="de-DE"/>
        </w:rPr>
        <w:t>d</w:t>
      </w:r>
      <w:r w:rsidRPr="00D203F4">
        <w:rPr>
          <w:bCs/>
          <w:i/>
          <w:spacing w:val="-4"/>
          <w:position w:val="0"/>
          <w:sz w:val="28"/>
          <w:szCs w:val="28"/>
          <w:lang w:eastAsia="de-DE"/>
        </w:rPr>
        <w:t>ü</w:t>
      </w:r>
      <w:r w:rsidRPr="00D203F4">
        <w:rPr>
          <w:bCs/>
          <w:i/>
          <w:spacing w:val="-4"/>
          <w:position w:val="0"/>
          <w:sz w:val="28"/>
          <w:szCs w:val="28"/>
          <w:lang w:val="de-DE" w:eastAsia="de-DE"/>
        </w:rPr>
        <w:t>rfen</w:t>
      </w:r>
      <w:r w:rsidRPr="00D203F4">
        <w:rPr>
          <w:bCs/>
          <w:i/>
          <w:spacing w:val="-4"/>
          <w:position w:val="0"/>
          <w:sz w:val="28"/>
          <w:szCs w:val="28"/>
          <w:lang w:eastAsia="de-DE"/>
        </w:rPr>
        <w:t xml:space="preserve">, </w:t>
      </w:r>
      <w:r w:rsidRPr="00D203F4">
        <w:rPr>
          <w:bCs/>
          <w:i/>
          <w:spacing w:val="-4"/>
          <w:position w:val="0"/>
          <w:sz w:val="28"/>
          <w:szCs w:val="28"/>
          <w:lang w:val="de-DE" w:eastAsia="de-DE"/>
        </w:rPr>
        <w:t>m</w:t>
      </w:r>
      <w:r w:rsidRPr="00D203F4">
        <w:rPr>
          <w:bCs/>
          <w:i/>
          <w:spacing w:val="-4"/>
          <w:position w:val="0"/>
          <w:sz w:val="28"/>
          <w:szCs w:val="28"/>
          <w:lang w:eastAsia="de-DE"/>
        </w:rPr>
        <w:t>ü</w:t>
      </w:r>
      <w:r w:rsidRPr="00D203F4">
        <w:rPr>
          <w:bCs/>
          <w:i/>
          <w:spacing w:val="-4"/>
          <w:position w:val="0"/>
          <w:sz w:val="28"/>
          <w:szCs w:val="28"/>
          <w:lang w:val="de-DE" w:eastAsia="de-DE"/>
        </w:rPr>
        <w:t>ssen</w:t>
      </w:r>
      <w:r w:rsidRPr="00D203F4">
        <w:rPr>
          <w:bCs/>
          <w:i/>
          <w:spacing w:val="-4"/>
          <w:position w:val="0"/>
          <w:sz w:val="28"/>
          <w:szCs w:val="28"/>
          <w:lang w:eastAsia="de-DE"/>
        </w:rPr>
        <w:t xml:space="preserve">, </w:t>
      </w:r>
      <w:r w:rsidRPr="00D203F4">
        <w:rPr>
          <w:bCs/>
          <w:i/>
          <w:spacing w:val="-4"/>
          <w:position w:val="0"/>
          <w:sz w:val="28"/>
          <w:szCs w:val="28"/>
          <w:lang w:val="de-DE" w:eastAsia="de-DE"/>
        </w:rPr>
        <w:t>sollen</w:t>
      </w:r>
      <w:r w:rsidRPr="00D203F4">
        <w:rPr>
          <w:bCs/>
          <w:i/>
          <w:spacing w:val="-4"/>
          <w:position w:val="0"/>
          <w:sz w:val="28"/>
          <w:szCs w:val="28"/>
          <w:lang w:eastAsia="de-DE"/>
        </w:rPr>
        <w:t xml:space="preserve">, </w:t>
      </w:r>
      <w:r w:rsidRPr="00D203F4">
        <w:rPr>
          <w:bCs/>
          <w:i/>
          <w:spacing w:val="-4"/>
          <w:position w:val="0"/>
          <w:sz w:val="28"/>
          <w:szCs w:val="28"/>
          <w:lang w:val="de-DE" w:eastAsia="de-DE"/>
        </w:rPr>
        <w:t>wollen</w:t>
      </w:r>
      <w:r w:rsidRPr="00D203F4">
        <w:rPr>
          <w:bCs/>
          <w:i/>
          <w:spacing w:val="-4"/>
          <w:position w:val="0"/>
          <w:sz w:val="28"/>
          <w:szCs w:val="28"/>
          <w:lang w:eastAsia="de-DE"/>
        </w:rPr>
        <w:t xml:space="preserve">, </w:t>
      </w:r>
      <w:r w:rsidRPr="00D203F4">
        <w:rPr>
          <w:bCs/>
          <w:i/>
          <w:spacing w:val="-4"/>
          <w:position w:val="0"/>
          <w:sz w:val="28"/>
          <w:szCs w:val="28"/>
          <w:lang w:val="de-DE" w:eastAsia="de-DE"/>
        </w:rPr>
        <w:t>m</w:t>
      </w:r>
      <w:r w:rsidRPr="00D203F4">
        <w:rPr>
          <w:bCs/>
          <w:i/>
          <w:spacing w:val="-4"/>
          <w:position w:val="0"/>
          <w:sz w:val="28"/>
          <w:szCs w:val="28"/>
          <w:lang w:eastAsia="de-DE"/>
        </w:rPr>
        <w:t>ö</w:t>
      </w:r>
      <w:r w:rsidRPr="00D203F4">
        <w:rPr>
          <w:bCs/>
          <w:i/>
          <w:spacing w:val="-4"/>
          <w:position w:val="0"/>
          <w:sz w:val="28"/>
          <w:szCs w:val="28"/>
          <w:lang w:val="de-DE" w:eastAsia="de-DE"/>
        </w:rPr>
        <w:t>gen</w:t>
      </w:r>
      <w:r w:rsidRPr="00D203F4">
        <w:rPr>
          <w:spacing w:val="-4"/>
          <w:position w:val="0"/>
          <w:sz w:val="28"/>
          <w:szCs w:val="28"/>
        </w:rPr>
        <w:t>: значение, спряжение, о</w:t>
      </w:r>
      <w:r w:rsidRPr="00D203F4">
        <w:rPr>
          <w:bCs/>
          <w:spacing w:val="-4"/>
          <w:position w:val="0"/>
          <w:sz w:val="28"/>
          <w:szCs w:val="28"/>
          <w:lang w:eastAsia="de-DE"/>
        </w:rPr>
        <w:t xml:space="preserve">бразование временных форм </w:t>
      </w:r>
      <w:r w:rsidRPr="00D203F4">
        <w:rPr>
          <w:spacing w:val="-4"/>
          <w:position w:val="0"/>
          <w:sz w:val="28"/>
          <w:szCs w:val="28"/>
        </w:rPr>
        <w:t xml:space="preserve">и употребление модальных глаголов в объективном значении. </w:t>
      </w:r>
      <w:r w:rsidRPr="00D203F4">
        <w:rPr>
          <w:bCs/>
          <w:spacing w:val="-4"/>
          <w:position w:val="0"/>
          <w:sz w:val="28"/>
          <w:szCs w:val="28"/>
          <w:lang w:eastAsia="de-DE"/>
        </w:rPr>
        <w:t xml:space="preserve">Модальные значения глаголов </w:t>
      </w:r>
      <w:r w:rsidRPr="00D203F4">
        <w:rPr>
          <w:bCs/>
          <w:i/>
          <w:spacing w:val="-4"/>
          <w:position w:val="0"/>
          <w:sz w:val="28"/>
          <w:szCs w:val="28"/>
          <w:lang w:eastAsia="de-DE"/>
        </w:rPr>
        <w:t>brauchen</w:t>
      </w:r>
      <w:r w:rsidRPr="00D203F4">
        <w:rPr>
          <w:bCs/>
          <w:spacing w:val="-4"/>
          <w:position w:val="0"/>
          <w:sz w:val="28"/>
          <w:szCs w:val="28"/>
          <w:lang w:eastAsia="de-DE"/>
        </w:rPr>
        <w:t xml:space="preserve"> и </w:t>
      </w:r>
      <w:r w:rsidRPr="00D203F4">
        <w:rPr>
          <w:bCs/>
          <w:i/>
          <w:spacing w:val="-4"/>
          <w:position w:val="0"/>
          <w:sz w:val="28"/>
          <w:szCs w:val="28"/>
          <w:lang w:eastAsia="de-DE"/>
        </w:rPr>
        <w:t>lassen</w:t>
      </w:r>
      <w:r w:rsidRPr="00D203F4">
        <w:rPr>
          <w:spacing w:val="-4"/>
          <w:position w:val="0"/>
          <w:sz w:val="28"/>
          <w:szCs w:val="28"/>
        </w:rPr>
        <w:t>. Глаголы с двойными формами. Каузативные глаголы.</w:t>
      </w:r>
    </w:p>
    <w:p w:rsidR="00AA71F8" w:rsidRPr="00D203F4" w:rsidRDefault="00AA71F8" w:rsidP="00D203F4">
      <w:pPr>
        <w:widowControl w:val="0"/>
        <w:suppressAutoHyphens w:val="0"/>
        <w:spacing w:line="240" w:lineRule="auto"/>
        <w:ind w:leftChars="0" w:left="1" w:firstLineChars="302" w:firstLine="834"/>
        <w:jc w:val="both"/>
        <w:rPr>
          <w:spacing w:val="-4"/>
          <w:position w:val="0"/>
          <w:sz w:val="28"/>
          <w:szCs w:val="28"/>
        </w:rPr>
      </w:pPr>
      <w:r w:rsidRPr="00D203F4">
        <w:rPr>
          <w:spacing w:val="-4"/>
          <w:position w:val="0"/>
          <w:sz w:val="28"/>
          <w:szCs w:val="28"/>
        </w:rPr>
        <w:t>Видовременные формы глагола. Образование и употребление настоящего времени (Präsens). Образование и употребление глаголов в прошедшем времени перфект (Perfekt). Образование и употребление глаголов в прошедшем времени претеритум (Präteritum). Образование и употребление глаголов в прошедшем времени плюсквамперфект (Plusquamperfekt). Образование, значение и употребление форм Futur I и II. Относительное употребление временных форм глаголов. Система временных форм, их многозначность и синонимия. Пассив действия, его значение, образование и употребление (двучленная и трехчленная конструкции). Одночленный пассив действия. Пассив состояния (статив), его значение, образование и употребление.</w:t>
      </w:r>
    </w:p>
    <w:p w:rsidR="00AA71F8" w:rsidRPr="00D203F4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D203F4">
        <w:rPr>
          <w:spacing w:val="-4"/>
          <w:position w:val="0"/>
          <w:sz w:val="28"/>
          <w:szCs w:val="28"/>
        </w:rPr>
        <w:t>Глагольные формы наклонения. Повелительное наклонение (Imperativ). Сослагательное наклонение: Конъюнктив, презентные формы (Konjunktiv I) и претеритальные формы (Konjunktiv II); образование, временное значение форм конъюнктива. Употребление претеритальных форм конъюнктива в самостоятельном предложении (конъюнктив нереального желания, потенциальный конъюнктив, конъюнктив, служащий для выражения просьбы и некатегоричного утверждения). Употребление презентных форм конъюнктива Präsens Konjunktiv (императивный, оптативный, конъюнктив для выражения предположения).</w:t>
      </w:r>
    </w:p>
    <w:p w:rsidR="00AA71F8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D203F4">
        <w:rPr>
          <w:b/>
          <w:spacing w:val="-4"/>
          <w:position w:val="0"/>
          <w:sz w:val="28"/>
          <w:szCs w:val="28"/>
        </w:rPr>
        <w:t>9. Употребление неличных форм глагола и требования к стилю.</w:t>
      </w:r>
      <w:r w:rsidRPr="00D203F4">
        <w:rPr>
          <w:spacing w:val="-4"/>
          <w:position w:val="0"/>
          <w:sz w:val="28"/>
          <w:szCs w:val="28"/>
        </w:rPr>
        <w:t xml:space="preserve"> Функции и сферы употребления неличных форм (именных форм) глагола в немецком языке. Инфинитив I и II, их значение. Образование инфинитива II, глагольные и именные свойства инфинитива I и II. Образование инфинитива I и II пассива действия и состояния. Субстантивация инфинитива. Употребление инфинитива без частицы </w:t>
      </w:r>
      <w:r w:rsidRPr="00D203F4">
        <w:rPr>
          <w:i/>
          <w:iCs/>
          <w:spacing w:val="-4"/>
          <w:position w:val="0"/>
          <w:sz w:val="28"/>
          <w:szCs w:val="28"/>
        </w:rPr>
        <w:t>zu</w:t>
      </w:r>
      <w:r w:rsidRPr="00D203F4">
        <w:rPr>
          <w:spacing w:val="-4"/>
          <w:position w:val="0"/>
          <w:sz w:val="28"/>
          <w:szCs w:val="28"/>
        </w:rPr>
        <w:t xml:space="preserve">. Употребление инфинитива с частицей </w:t>
      </w:r>
      <w:r w:rsidRPr="00D203F4">
        <w:rPr>
          <w:i/>
          <w:iCs/>
          <w:spacing w:val="-4"/>
          <w:position w:val="0"/>
          <w:sz w:val="28"/>
          <w:szCs w:val="28"/>
        </w:rPr>
        <w:t>zu</w:t>
      </w:r>
      <w:r w:rsidRPr="00D203F4">
        <w:rPr>
          <w:spacing w:val="-4"/>
          <w:position w:val="0"/>
          <w:sz w:val="28"/>
          <w:szCs w:val="28"/>
        </w:rPr>
        <w:t xml:space="preserve">. Инфинитивные группы: значение и употребление. Причастия I и II, их образование, глагольные и именные свойства. Значение и употребление причастия I с </w:t>
      </w:r>
      <w:r w:rsidRPr="00D203F4">
        <w:rPr>
          <w:i/>
          <w:iCs/>
          <w:spacing w:val="-4"/>
          <w:position w:val="0"/>
          <w:sz w:val="28"/>
          <w:szCs w:val="28"/>
        </w:rPr>
        <w:t xml:space="preserve">zu. </w:t>
      </w:r>
      <w:r w:rsidRPr="00D203F4">
        <w:rPr>
          <w:spacing w:val="-4"/>
          <w:position w:val="0"/>
          <w:sz w:val="28"/>
          <w:szCs w:val="28"/>
        </w:rPr>
        <w:t>Причастные обороты</w:t>
      </w:r>
      <w:r w:rsidRPr="00D203F4">
        <w:rPr>
          <w:i/>
          <w:iCs/>
          <w:spacing w:val="-4"/>
          <w:position w:val="0"/>
          <w:sz w:val="28"/>
          <w:szCs w:val="28"/>
        </w:rPr>
        <w:t xml:space="preserve">. </w:t>
      </w:r>
      <w:r w:rsidRPr="00D203F4">
        <w:rPr>
          <w:spacing w:val="-4"/>
          <w:position w:val="0"/>
          <w:sz w:val="28"/>
          <w:szCs w:val="28"/>
        </w:rPr>
        <w:t>Субстантивация причастий.</w:t>
      </w:r>
    </w:p>
    <w:p w:rsidR="00D203F4" w:rsidRPr="00D203F4" w:rsidRDefault="00D203F4" w:rsidP="00D203F4">
      <w:pPr>
        <w:pStyle w:val="1"/>
      </w:pPr>
    </w:p>
    <w:p w:rsidR="00AA71F8" w:rsidRPr="00D203F4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1" w:firstLineChars="256" w:firstLine="709"/>
        <w:jc w:val="both"/>
        <w:rPr>
          <w:b/>
          <w:spacing w:val="-4"/>
          <w:position w:val="0"/>
          <w:sz w:val="28"/>
          <w:szCs w:val="28"/>
        </w:rPr>
      </w:pPr>
      <w:r w:rsidRPr="00D203F4">
        <w:rPr>
          <w:b/>
          <w:spacing w:val="-4"/>
          <w:position w:val="0"/>
          <w:sz w:val="28"/>
          <w:szCs w:val="28"/>
        </w:rPr>
        <w:t xml:space="preserve">10. Простое и сложное предложения. Союзы. </w:t>
      </w:r>
      <w:r w:rsidRPr="00D203F4">
        <w:rPr>
          <w:spacing w:val="-4"/>
          <w:position w:val="0"/>
          <w:sz w:val="28"/>
          <w:szCs w:val="28"/>
        </w:rPr>
        <w:t xml:space="preserve">Типы предложений в немецком языке. </w:t>
      </w:r>
    </w:p>
    <w:p w:rsidR="00AA71F8" w:rsidRPr="00D203F4" w:rsidRDefault="00AA71F8" w:rsidP="00D203F4">
      <w:pPr>
        <w:widowControl w:val="0"/>
        <w:suppressAutoHyphens w:val="0"/>
        <w:spacing w:line="240" w:lineRule="auto"/>
        <w:ind w:leftChars="0" w:left="1" w:firstLineChars="252" w:firstLine="696"/>
        <w:jc w:val="both"/>
        <w:textDirection w:val="lrTb"/>
        <w:rPr>
          <w:spacing w:val="-4"/>
          <w:position w:val="0"/>
          <w:sz w:val="28"/>
          <w:szCs w:val="28"/>
        </w:rPr>
      </w:pPr>
      <w:r w:rsidRPr="00D203F4">
        <w:rPr>
          <w:spacing w:val="-4"/>
          <w:position w:val="0"/>
          <w:sz w:val="28"/>
          <w:szCs w:val="28"/>
        </w:rPr>
        <w:t>Союз. Сущность и функции союзов. Сочинительные союзы и союзные наречия. Значения соединения, противопоставления, причины, следствия. Употребление сочинительных союзов и союзных наречий. Подчинительные союзы. Употребление подчинительных союзов.</w:t>
      </w:r>
    </w:p>
    <w:p w:rsidR="00AA71F8" w:rsidRPr="00D203F4" w:rsidRDefault="00AA71F8" w:rsidP="00D203F4">
      <w:pPr>
        <w:pStyle w:val="Default"/>
        <w:widowControl w:val="0"/>
        <w:suppressAutoHyphens w:val="0"/>
        <w:spacing w:line="240" w:lineRule="auto"/>
        <w:ind w:leftChars="0" w:left="1" w:firstLineChars="252" w:firstLine="696"/>
        <w:jc w:val="both"/>
        <w:rPr>
          <w:spacing w:val="-4"/>
          <w:position w:val="0"/>
          <w:sz w:val="28"/>
          <w:szCs w:val="28"/>
        </w:rPr>
      </w:pPr>
      <w:r w:rsidRPr="00D203F4">
        <w:rPr>
          <w:spacing w:val="-4"/>
          <w:position w:val="0"/>
          <w:sz w:val="28"/>
          <w:szCs w:val="28"/>
        </w:rPr>
        <w:t>Сложносочиненное предложение. Структурное отношение между конституентами сложносочиненного предложения. Способы связи конституентов, средства связи.</w:t>
      </w:r>
    </w:p>
    <w:p w:rsidR="00AA71F8" w:rsidRPr="00D203F4" w:rsidRDefault="00AA71F8" w:rsidP="00D203F4">
      <w:pPr>
        <w:pStyle w:val="Default"/>
        <w:widowControl w:val="0"/>
        <w:suppressAutoHyphens w:val="0"/>
        <w:spacing w:line="240" w:lineRule="auto"/>
        <w:ind w:leftChars="0" w:left="1" w:firstLineChars="252" w:firstLine="696"/>
        <w:jc w:val="both"/>
        <w:rPr>
          <w:spacing w:val="-4"/>
          <w:position w:val="0"/>
          <w:sz w:val="28"/>
          <w:szCs w:val="28"/>
        </w:rPr>
      </w:pPr>
      <w:r w:rsidRPr="00D203F4">
        <w:rPr>
          <w:spacing w:val="-4"/>
          <w:position w:val="0"/>
          <w:sz w:val="28"/>
          <w:szCs w:val="28"/>
        </w:rPr>
        <w:t>Сложноподчиненные предложения. Порядок слов в сложноподчиненных предложениях. Структурное отношение между его конституентами (главной и придаточной частями), способы связи между ними. Придаточные причины. Придаточные дополнительные индикативные. Придаточные цели. Придаточные времени. Придаточные определительные.</w:t>
      </w:r>
      <w:r w:rsidRPr="00D203F4">
        <w:rPr>
          <w:rFonts w:eastAsia="Calibri"/>
          <w:spacing w:val="-4"/>
          <w:position w:val="0"/>
          <w:sz w:val="28"/>
          <w:szCs w:val="28"/>
        </w:rPr>
        <w:t xml:space="preserve"> </w:t>
      </w:r>
      <w:r w:rsidRPr="00D203F4">
        <w:rPr>
          <w:spacing w:val="-4"/>
          <w:position w:val="0"/>
          <w:sz w:val="28"/>
          <w:szCs w:val="28"/>
        </w:rPr>
        <w:t>Придаточное предложение подлежащее. Придаточное предложения подлежащее. Придаточное предложения сказуемое. Придаточные дополнительные предложения, содержащие косвенную речь (повествование, вопрос, побуждение). Конъюнктив в косвенной речи. Конкуренция форм конъюнктива и индикатива.</w:t>
      </w:r>
    </w:p>
    <w:p w:rsidR="00AA71F8" w:rsidRPr="00D203F4" w:rsidRDefault="00AA71F8" w:rsidP="00D203F4">
      <w:pPr>
        <w:widowControl w:val="0"/>
        <w:tabs>
          <w:tab w:val="left" w:pos="1254"/>
        </w:tabs>
        <w:suppressAutoHyphens w:val="0"/>
        <w:spacing w:line="240" w:lineRule="auto"/>
        <w:ind w:leftChars="0" w:left="0" w:firstLineChars="252" w:firstLine="696"/>
        <w:jc w:val="both"/>
        <w:rPr>
          <w:spacing w:val="-4"/>
          <w:position w:val="0"/>
          <w:sz w:val="28"/>
          <w:szCs w:val="28"/>
        </w:rPr>
      </w:pPr>
      <w:r w:rsidRPr="00D203F4">
        <w:rPr>
          <w:spacing w:val="-4"/>
          <w:position w:val="0"/>
          <w:sz w:val="28"/>
          <w:szCs w:val="28"/>
        </w:rPr>
        <w:t>Придаточные предложения места. Придаточные предложения времени. Придаточные предложения сравнения. Модальные придаточные предложения. Придаточные предложения следствия. Придаточные предложения условия. Придаточные предложения уступки. Ограничительные придаточные предложения.</w:t>
      </w:r>
    </w:p>
    <w:p w:rsidR="00AA71F8" w:rsidRPr="00D203F4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D203F4">
        <w:rPr>
          <w:b/>
          <w:spacing w:val="-4"/>
          <w:position w:val="0"/>
          <w:sz w:val="28"/>
          <w:szCs w:val="28"/>
        </w:rPr>
        <w:t>11. Средства реализации модальных значений.</w:t>
      </w:r>
      <w:r w:rsidRPr="00D203F4">
        <w:rPr>
          <w:spacing w:val="-4"/>
          <w:position w:val="0"/>
          <w:sz w:val="28"/>
          <w:szCs w:val="28"/>
          <w:lang w:eastAsia="de-DE"/>
        </w:rPr>
        <w:t xml:space="preserve"> Модальность реальности (индикатив, конъюнктив). Модальность нереальности (конъюнктив в абсолютном и относительном употреблении). Модальность предположения (модальные глаголы, футурум </w:t>
      </w:r>
      <w:r w:rsidRPr="00D203F4">
        <w:rPr>
          <w:spacing w:val="-4"/>
          <w:position w:val="0"/>
          <w:sz w:val="28"/>
          <w:szCs w:val="28"/>
          <w:lang w:val="en-US" w:eastAsia="de-DE"/>
        </w:rPr>
        <w:t>I</w:t>
      </w:r>
      <w:r w:rsidRPr="00D203F4">
        <w:rPr>
          <w:spacing w:val="-4"/>
          <w:position w:val="0"/>
          <w:sz w:val="28"/>
          <w:szCs w:val="28"/>
          <w:lang w:eastAsia="de-DE"/>
        </w:rPr>
        <w:t xml:space="preserve">, </w:t>
      </w:r>
      <w:r w:rsidRPr="00D203F4">
        <w:rPr>
          <w:spacing w:val="-4"/>
          <w:position w:val="0"/>
          <w:sz w:val="28"/>
          <w:szCs w:val="28"/>
          <w:lang w:val="en-US" w:eastAsia="de-DE"/>
        </w:rPr>
        <w:t>II</w:t>
      </w:r>
      <w:r w:rsidRPr="00D203F4">
        <w:rPr>
          <w:spacing w:val="-4"/>
          <w:position w:val="0"/>
          <w:sz w:val="28"/>
          <w:szCs w:val="28"/>
          <w:lang w:eastAsia="de-DE"/>
        </w:rPr>
        <w:t xml:space="preserve">, </w:t>
      </w:r>
      <w:r w:rsidRPr="00D203F4">
        <w:rPr>
          <w:i/>
          <w:spacing w:val="-4"/>
          <w:position w:val="0"/>
          <w:sz w:val="28"/>
          <w:szCs w:val="28"/>
          <w:lang w:eastAsia="de-DE"/>
        </w:rPr>
        <w:t>scheinen, glauben + zu</w:t>
      </w:r>
      <w:r w:rsidRPr="00D203F4">
        <w:rPr>
          <w:spacing w:val="-4"/>
          <w:position w:val="0"/>
          <w:sz w:val="28"/>
          <w:szCs w:val="28"/>
          <w:lang w:eastAsia="de-DE"/>
        </w:rPr>
        <w:t xml:space="preserve"> + инфинитив, сложноподчиненное предложение с глаголами либо прилагательными с модальным значением в главном предложении). Модальность побуждения (императив, презенс и футурум </w:t>
      </w:r>
      <w:r w:rsidRPr="00D203F4">
        <w:rPr>
          <w:spacing w:val="-4"/>
          <w:position w:val="0"/>
          <w:sz w:val="28"/>
          <w:szCs w:val="28"/>
          <w:lang w:val="en-US" w:eastAsia="de-DE"/>
        </w:rPr>
        <w:t>I</w:t>
      </w:r>
      <w:r w:rsidRPr="00D203F4">
        <w:rPr>
          <w:spacing w:val="-4"/>
          <w:position w:val="0"/>
          <w:sz w:val="28"/>
          <w:szCs w:val="28"/>
          <w:lang w:eastAsia="de-DE"/>
        </w:rPr>
        <w:t xml:space="preserve">, безличный пассив, презенс конъюнктив, претерит конъюнктив/кондиционалис </w:t>
      </w:r>
      <w:r w:rsidRPr="00D203F4">
        <w:rPr>
          <w:spacing w:val="-4"/>
          <w:position w:val="0"/>
          <w:sz w:val="28"/>
          <w:szCs w:val="28"/>
          <w:lang w:val="en-US" w:eastAsia="de-DE"/>
        </w:rPr>
        <w:t>I</w:t>
      </w:r>
      <w:r w:rsidRPr="00D203F4">
        <w:rPr>
          <w:spacing w:val="-4"/>
          <w:position w:val="0"/>
          <w:sz w:val="28"/>
          <w:szCs w:val="28"/>
          <w:lang w:eastAsia="de-DE"/>
        </w:rPr>
        <w:t xml:space="preserve">, инфинитив </w:t>
      </w:r>
      <w:r w:rsidRPr="00D203F4">
        <w:rPr>
          <w:spacing w:val="-4"/>
          <w:position w:val="0"/>
          <w:sz w:val="28"/>
          <w:szCs w:val="28"/>
          <w:lang w:val="en-US" w:eastAsia="de-DE"/>
        </w:rPr>
        <w:t>I</w:t>
      </w:r>
      <w:r w:rsidRPr="00D203F4">
        <w:rPr>
          <w:spacing w:val="-4"/>
          <w:position w:val="0"/>
          <w:sz w:val="28"/>
          <w:szCs w:val="28"/>
          <w:lang w:eastAsia="de-DE"/>
        </w:rPr>
        <w:t xml:space="preserve">, партицип </w:t>
      </w:r>
      <w:r w:rsidRPr="00D203F4">
        <w:rPr>
          <w:spacing w:val="-4"/>
          <w:position w:val="0"/>
          <w:sz w:val="28"/>
          <w:szCs w:val="28"/>
          <w:lang w:val="en-US" w:eastAsia="de-DE"/>
        </w:rPr>
        <w:t>II</w:t>
      </w:r>
      <w:r w:rsidRPr="00D203F4">
        <w:rPr>
          <w:spacing w:val="-4"/>
          <w:position w:val="0"/>
          <w:sz w:val="28"/>
          <w:szCs w:val="28"/>
          <w:lang w:eastAsia="de-DE"/>
        </w:rPr>
        <w:t xml:space="preserve">, словосочетания модальный глагол + инфинитив, </w:t>
      </w:r>
      <w:r w:rsidRPr="00D203F4">
        <w:rPr>
          <w:i/>
          <w:spacing w:val="-4"/>
          <w:position w:val="0"/>
          <w:sz w:val="28"/>
          <w:szCs w:val="28"/>
          <w:lang w:eastAsia="de-DE"/>
        </w:rPr>
        <w:t>haben, sein + zu</w:t>
      </w:r>
      <w:r w:rsidRPr="00D203F4">
        <w:rPr>
          <w:spacing w:val="-4"/>
          <w:position w:val="0"/>
          <w:sz w:val="28"/>
          <w:szCs w:val="28"/>
          <w:lang w:eastAsia="de-DE"/>
        </w:rPr>
        <w:t xml:space="preserve"> + инфинитив, псевдопридаточные предложения с </w:t>
      </w:r>
      <w:r w:rsidRPr="00D203F4">
        <w:rPr>
          <w:i/>
          <w:spacing w:val="-4"/>
          <w:position w:val="0"/>
          <w:sz w:val="28"/>
          <w:szCs w:val="28"/>
          <w:lang w:val="en-US" w:eastAsia="de-DE"/>
        </w:rPr>
        <w:t>dass</w:t>
      </w:r>
      <w:r w:rsidRPr="00D203F4">
        <w:rPr>
          <w:spacing w:val="-4"/>
          <w:position w:val="0"/>
          <w:sz w:val="28"/>
          <w:szCs w:val="28"/>
          <w:lang w:eastAsia="de-DE"/>
        </w:rPr>
        <w:t>, односоставные предложения, глаголы волеизъявления).</w:t>
      </w:r>
    </w:p>
    <w:p w:rsidR="00AA71F8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D203F4">
        <w:rPr>
          <w:spacing w:val="-4"/>
          <w:position w:val="0"/>
          <w:sz w:val="28"/>
          <w:szCs w:val="28"/>
        </w:rPr>
        <w:t>Модальные слова Классификация модальных слов. Функционирование модальных слов. Классификация частиц. Их функционирование. Междометия. Классификация междометий. Функционирование междометий.</w:t>
      </w:r>
    </w:p>
    <w:p w:rsidR="00D203F4" w:rsidRPr="00D203F4" w:rsidRDefault="00D203F4" w:rsidP="00D203F4">
      <w:pPr>
        <w:pStyle w:val="1"/>
        <w:rPr>
          <w:sz w:val="28"/>
          <w:szCs w:val="28"/>
        </w:rPr>
      </w:pPr>
    </w:p>
    <w:p w:rsidR="00D203F4" w:rsidRDefault="00D203F4" w:rsidP="00D203F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b/>
          <w:color w:val="000000"/>
          <w:spacing w:val="-4"/>
          <w:position w:val="0"/>
          <w:sz w:val="28"/>
          <w:szCs w:val="28"/>
        </w:rPr>
      </w:pPr>
      <w:r w:rsidRPr="00AA71F8">
        <w:rPr>
          <w:b/>
          <w:color w:val="000000"/>
          <w:spacing w:val="-4"/>
          <w:position w:val="0"/>
          <w:sz w:val="28"/>
          <w:szCs w:val="28"/>
        </w:rPr>
        <w:t xml:space="preserve">Учебная дисциплина «Коммуникативная грамматика </w:t>
      </w:r>
      <w:r w:rsidRPr="00AA71F8">
        <w:rPr>
          <w:b/>
          <w:color w:val="000000"/>
          <w:spacing w:val="-4"/>
          <w:position w:val="0"/>
          <w:sz w:val="28"/>
          <w:szCs w:val="28"/>
          <w:lang w:val="en-US"/>
        </w:rPr>
        <w:t>II</w:t>
      </w:r>
      <w:r w:rsidRPr="00AA71F8">
        <w:rPr>
          <w:b/>
          <w:color w:val="000000"/>
          <w:spacing w:val="-4"/>
          <w:position w:val="0"/>
          <w:sz w:val="28"/>
          <w:szCs w:val="28"/>
        </w:rPr>
        <w:t>»</w:t>
      </w:r>
    </w:p>
    <w:p w:rsidR="00D203F4" w:rsidRPr="00D203F4" w:rsidRDefault="00D203F4" w:rsidP="00D203F4">
      <w:pPr>
        <w:pStyle w:val="1"/>
        <w:rPr>
          <w:sz w:val="6"/>
          <w:szCs w:val="6"/>
        </w:rPr>
      </w:pPr>
    </w:p>
    <w:p w:rsidR="00AA71F8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color w:val="000000" w:themeColor="text1"/>
          <w:spacing w:val="-4"/>
          <w:position w:val="0"/>
          <w:sz w:val="28"/>
          <w:szCs w:val="28"/>
        </w:rPr>
      </w:pPr>
      <w:r w:rsidRPr="00376569">
        <w:rPr>
          <w:b/>
          <w:spacing w:val="-4"/>
          <w:position w:val="0"/>
          <w:sz w:val="28"/>
          <w:szCs w:val="28"/>
        </w:rPr>
        <w:t>12. Предложение-высказывание как единица коммуникации. Семантическая и структурная типология предложений.</w:t>
      </w:r>
      <w:r w:rsidRPr="00376569">
        <w:rPr>
          <w:spacing w:val="-4"/>
          <w:position w:val="0"/>
          <w:sz w:val="28"/>
          <w:szCs w:val="28"/>
        </w:rPr>
        <w:t xml:space="preserve"> Связи между словами в субстантивной и глагольной группах. Способы их языкового оформления. </w:t>
      </w:r>
      <w:r w:rsidRPr="00376569">
        <w:rPr>
          <w:color w:val="000000" w:themeColor="text1"/>
          <w:spacing w:val="-4"/>
          <w:position w:val="0"/>
          <w:sz w:val="28"/>
          <w:szCs w:val="28"/>
        </w:rPr>
        <w:t xml:space="preserve">Повествовательное предложение-высказывание. Утвердительное и отрицательное предложения. Типы отрицаний (общее, частичное) и способы их выражения. Отрицание в структуре повествовательного предложения. Средства усиления и смягчения отрицания. </w:t>
      </w:r>
    </w:p>
    <w:p w:rsidR="00D203F4" w:rsidRPr="00D203F4" w:rsidRDefault="00D203F4" w:rsidP="00D203F4">
      <w:pPr>
        <w:pStyle w:val="1"/>
      </w:pPr>
    </w:p>
    <w:p w:rsidR="00AA71F8" w:rsidRPr="00376569" w:rsidRDefault="00AA71F8" w:rsidP="00AA71F8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376569">
        <w:rPr>
          <w:spacing w:val="-4"/>
          <w:position w:val="0"/>
          <w:sz w:val="28"/>
          <w:szCs w:val="28"/>
        </w:rPr>
        <w:t>Синтаксическая функция «подлежащее» как член синтаксической структуры предложения. Разноуровневые способы выражения подлежащего. Смысловые и формальные виды подлежащих.</w:t>
      </w:r>
    </w:p>
    <w:p w:rsidR="00AA71F8" w:rsidRPr="00376569" w:rsidRDefault="00AA71F8" w:rsidP="00AA71F8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376569">
        <w:rPr>
          <w:spacing w:val="-4"/>
          <w:position w:val="0"/>
          <w:sz w:val="28"/>
          <w:szCs w:val="28"/>
        </w:rPr>
        <w:t>Субъектно-предикатное отношение в предложении. Согласование субъекта-подлежащего, глагола-предиката и соотносимых именных и местоименных форм.</w:t>
      </w:r>
    </w:p>
    <w:p w:rsidR="00AA71F8" w:rsidRPr="00376569" w:rsidRDefault="00AA71F8" w:rsidP="00AA71F8">
      <w:pPr>
        <w:widowControl w:val="0"/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376569">
        <w:rPr>
          <w:spacing w:val="-4"/>
          <w:position w:val="0"/>
          <w:sz w:val="28"/>
          <w:szCs w:val="28"/>
        </w:rPr>
        <w:t>Роль валентных свойств глагола в структурировании предложения. Синтаксическая функция «дополнение». Разноуровневые способы выражения дополнений. Управление глагола.</w:t>
      </w:r>
    </w:p>
    <w:p w:rsidR="00AA71F8" w:rsidRPr="00376569" w:rsidRDefault="00AA71F8" w:rsidP="00AA71F8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color w:val="000000" w:themeColor="text1"/>
          <w:spacing w:val="-4"/>
          <w:position w:val="0"/>
          <w:sz w:val="28"/>
          <w:szCs w:val="28"/>
        </w:rPr>
      </w:pPr>
      <w:r w:rsidRPr="00376569">
        <w:rPr>
          <w:color w:val="000000" w:themeColor="text1"/>
          <w:spacing w:val="-4"/>
          <w:position w:val="0"/>
          <w:sz w:val="28"/>
          <w:szCs w:val="28"/>
        </w:rPr>
        <w:t>Вопросительное</w:t>
      </w:r>
      <w:r w:rsidRPr="00376569">
        <w:rPr>
          <w:i/>
          <w:color w:val="000000" w:themeColor="text1"/>
          <w:spacing w:val="-4"/>
          <w:position w:val="0"/>
          <w:sz w:val="28"/>
          <w:szCs w:val="28"/>
        </w:rPr>
        <w:t xml:space="preserve"> </w:t>
      </w:r>
      <w:r w:rsidRPr="00376569">
        <w:rPr>
          <w:color w:val="000000" w:themeColor="text1"/>
          <w:spacing w:val="-4"/>
          <w:position w:val="0"/>
          <w:sz w:val="28"/>
          <w:szCs w:val="28"/>
        </w:rPr>
        <w:t xml:space="preserve">предложение-высказывание. Типы вопросов. Вопросы к подлежащему, прямому и косвенному дополнению, именной части сказуемого, определению, обстоятельству. </w:t>
      </w:r>
    </w:p>
    <w:p w:rsidR="00AA71F8" w:rsidRPr="00376569" w:rsidRDefault="00AA71F8" w:rsidP="00AA71F8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376569">
        <w:rPr>
          <w:spacing w:val="-4"/>
          <w:position w:val="0"/>
          <w:sz w:val="28"/>
          <w:szCs w:val="28"/>
        </w:rPr>
        <w:t>Временная отнесенность немецкого предложения. Современные тенденции в употреблении видовременных форм глагола.</w:t>
      </w:r>
    </w:p>
    <w:p w:rsidR="00AA71F8" w:rsidRPr="00376569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376569">
        <w:rPr>
          <w:b/>
          <w:spacing w:val="-4"/>
          <w:position w:val="0"/>
          <w:sz w:val="28"/>
          <w:szCs w:val="28"/>
        </w:rPr>
        <w:t xml:space="preserve">13. Стилистический и функциональный аспекты синтаксической структуры предложения. </w:t>
      </w:r>
      <w:r w:rsidRPr="00376569">
        <w:rPr>
          <w:spacing w:val="-4"/>
          <w:position w:val="0"/>
          <w:sz w:val="28"/>
          <w:szCs w:val="28"/>
        </w:rPr>
        <w:t>Основные характеристики предложения. Коммуникативные типы предложения. Структура простого предложения. Особенности немецкого предложения. Распространение простого предложения. Второстепенные члены предложения Второстепенные члены предложения. Дополнение. Виды дополнений. Определение. Виды определений. Обстоятельство. Виды обстоятельств.</w:t>
      </w:r>
    </w:p>
    <w:p w:rsidR="00AA71F8" w:rsidRPr="00376569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376569">
        <w:rPr>
          <w:b/>
          <w:spacing w:val="-4"/>
          <w:position w:val="0"/>
          <w:sz w:val="28"/>
          <w:szCs w:val="28"/>
        </w:rPr>
        <w:t>14. Способы выражения предикации и атрибутивности в различных сферах коммуникации.</w:t>
      </w:r>
      <w:r w:rsidRPr="00376569">
        <w:rPr>
          <w:spacing w:val="-4"/>
          <w:position w:val="0"/>
          <w:sz w:val="28"/>
          <w:szCs w:val="28"/>
        </w:rPr>
        <w:t xml:space="preserve"> Стилистический аспект синтаксической структуры предложения. Синтаксическая функция «сказуемое». Глагол-предикат как элемент синтаксической структуры предложения. Предикация как логический и лингвистический феномен. Виды сказуемого.</w:t>
      </w:r>
    </w:p>
    <w:p w:rsidR="00AA71F8" w:rsidRPr="00376569" w:rsidRDefault="00AA71F8" w:rsidP="00AA71F8">
      <w:pPr>
        <w:widowControl w:val="0"/>
        <w:tabs>
          <w:tab w:val="left" w:pos="900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376569">
        <w:rPr>
          <w:spacing w:val="-4"/>
          <w:position w:val="0"/>
          <w:sz w:val="28"/>
          <w:szCs w:val="28"/>
        </w:rPr>
        <w:t xml:space="preserve">Атрибут как предикат второго порядка. Способы языкового выражения атрибутов. Прилагательные и наречия, ситуативное употребление, идиомы и клише.  </w:t>
      </w:r>
    </w:p>
    <w:p w:rsidR="00AA71F8" w:rsidRPr="00376569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376569">
        <w:rPr>
          <w:b/>
          <w:spacing w:val="-4"/>
          <w:position w:val="0"/>
          <w:sz w:val="28"/>
          <w:szCs w:val="28"/>
        </w:rPr>
        <w:t>15. Грамматический, семантический и стилистический аспекты порядка слов.</w:t>
      </w:r>
      <w:r w:rsidRPr="00376569">
        <w:rPr>
          <w:spacing w:val="-4"/>
          <w:position w:val="0"/>
          <w:sz w:val="28"/>
          <w:szCs w:val="28"/>
        </w:rPr>
        <w:t xml:space="preserve"> Порядок слов в различных типах предложений. Порядок слов в простом повествовательном предложении. Порядок слов в вопросительных предложениях, содержащих специальный и общий вопрос. Порядок слов в побудительном предложении. Прямой и обратный порядок слов. Место различных членов предложения (дополнений, обстоятельств). Позиция местоимения </w:t>
      </w:r>
      <w:r w:rsidRPr="00376569">
        <w:rPr>
          <w:i/>
          <w:spacing w:val="-4"/>
          <w:position w:val="0"/>
          <w:sz w:val="28"/>
          <w:szCs w:val="28"/>
        </w:rPr>
        <w:t>sich</w:t>
      </w:r>
      <w:r w:rsidRPr="00376569">
        <w:rPr>
          <w:spacing w:val="-4"/>
          <w:position w:val="0"/>
          <w:sz w:val="28"/>
          <w:szCs w:val="28"/>
        </w:rPr>
        <w:t xml:space="preserve"> в предложении. Эмфатический порядок слов. Порядок слов в побудительных предложениях. Функции порядка слов в предложении.</w:t>
      </w:r>
    </w:p>
    <w:p w:rsidR="00AA71F8" w:rsidRPr="00376569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376569">
        <w:rPr>
          <w:b/>
          <w:spacing w:val="-4"/>
          <w:position w:val="0"/>
          <w:sz w:val="28"/>
          <w:szCs w:val="28"/>
        </w:rPr>
        <w:t xml:space="preserve">16. Тема и рема. Функциональная перспектива предложения. </w:t>
      </w:r>
      <w:r w:rsidRPr="00376569">
        <w:rPr>
          <w:spacing w:val="-4"/>
          <w:position w:val="0"/>
          <w:sz w:val="28"/>
          <w:szCs w:val="28"/>
        </w:rPr>
        <w:t>Структура высказывания. Актуальное членение высказывания. Средства выражения актуального членения.</w:t>
      </w:r>
    </w:p>
    <w:p w:rsidR="00AA71F8" w:rsidRPr="00376569" w:rsidRDefault="00AA71F8" w:rsidP="00AA71F8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376569">
        <w:rPr>
          <w:spacing w:val="-4"/>
          <w:position w:val="0"/>
          <w:sz w:val="28"/>
          <w:szCs w:val="28"/>
        </w:rPr>
        <w:t>Тема-рематическое членение предложения и употребление артикля. Современные тенденции употребления артикля. Артикль в СМИ, Интернете, рекламе.</w:t>
      </w:r>
    </w:p>
    <w:p w:rsidR="00AA71F8" w:rsidRPr="00376569" w:rsidRDefault="00AA71F8" w:rsidP="00AA71F8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376569">
        <w:rPr>
          <w:spacing w:val="-4"/>
          <w:position w:val="0"/>
          <w:sz w:val="28"/>
          <w:szCs w:val="28"/>
        </w:rPr>
        <w:t>Функциональная перспектива предложения. Синтаксические средства рематизации. Функции измененного порядка слов.</w:t>
      </w:r>
    </w:p>
    <w:p w:rsidR="00AA71F8" w:rsidRPr="00376569" w:rsidRDefault="00AA71F8" w:rsidP="00AA71F8">
      <w:pPr>
        <w:widowControl w:val="0"/>
        <w:tabs>
          <w:tab w:val="left" w:pos="1254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376569">
        <w:rPr>
          <w:b/>
          <w:spacing w:val="-4"/>
          <w:position w:val="0"/>
          <w:sz w:val="28"/>
          <w:szCs w:val="28"/>
        </w:rPr>
        <w:t xml:space="preserve">17. Грамматика текста. </w:t>
      </w:r>
      <w:r w:rsidRPr="00376569">
        <w:rPr>
          <w:spacing w:val="-4"/>
          <w:position w:val="0"/>
          <w:sz w:val="28"/>
          <w:szCs w:val="28"/>
        </w:rPr>
        <w:t>Сверхфразовое единство – абзац – текст. Целостность, связность, композиция. Принципы свертывания и развертывания текста. Устный и письменный текст. Эксплицитность и имплицитность. Подтекст. Пресуппозиция. Презумпция. Интертекст. Типы текстов и особенности их создания.</w:t>
      </w:r>
    </w:p>
    <w:p w:rsidR="00A850B3" w:rsidRPr="007D67A1" w:rsidRDefault="00A850B3" w:rsidP="002A01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rPr>
          <w:color w:val="000000"/>
          <w:spacing w:val="-4"/>
          <w:position w:val="0"/>
          <w:sz w:val="28"/>
          <w:szCs w:val="28"/>
        </w:rPr>
      </w:pPr>
    </w:p>
    <w:p w:rsidR="00A850B3" w:rsidRDefault="009B47B3" w:rsidP="002A0181">
      <w:pPr>
        <w:widowControl w:val="0"/>
        <w:suppressAutoHyphens w:val="0"/>
        <w:spacing w:line="240" w:lineRule="auto"/>
        <w:ind w:leftChars="0" w:left="1" w:firstLineChars="0" w:firstLine="0"/>
        <w:jc w:val="center"/>
        <w:rPr>
          <w:b/>
          <w:i/>
          <w:spacing w:val="-4"/>
          <w:position w:val="0"/>
          <w:sz w:val="28"/>
          <w:szCs w:val="28"/>
        </w:rPr>
      </w:pPr>
      <w:r w:rsidRPr="004E212C">
        <w:rPr>
          <w:b/>
          <w:i/>
          <w:spacing w:val="-4"/>
          <w:position w:val="0"/>
          <w:sz w:val="28"/>
          <w:szCs w:val="28"/>
        </w:rPr>
        <w:t>Французский язык</w:t>
      </w:r>
    </w:p>
    <w:p w:rsidR="00D203F4" w:rsidRPr="00D203F4" w:rsidRDefault="00D203F4" w:rsidP="00D203F4">
      <w:pPr>
        <w:pStyle w:val="1"/>
        <w:rPr>
          <w:sz w:val="6"/>
          <w:szCs w:val="6"/>
        </w:rPr>
      </w:pPr>
    </w:p>
    <w:p w:rsidR="00A850B3" w:rsidRDefault="00D203F4" w:rsidP="002A01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0"/>
        <w:jc w:val="center"/>
        <w:rPr>
          <w:b/>
          <w:color w:val="000000"/>
          <w:spacing w:val="-4"/>
          <w:position w:val="0"/>
          <w:sz w:val="28"/>
          <w:szCs w:val="28"/>
        </w:rPr>
      </w:pPr>
      <w:r w:rsidRPr="00D203F4">
        <w:rPr>
          <w:b/>
          <w:color w:val="000000"/>
          <w:spacing w:val="-4"/>
          <w:position w:val="0"/>
          <w:sz w:val="28"/>
          <w:szCs w:val="28"/>
        </w:rPr>
        <w:t>Учебная дисциплина «</w:t>
      </w:r>
      <w:r w:rsidR="009B47B3" w:rsidRPr="00D203F4">
        <w:rPr>
          <w:b/>
          <w:color w:val="000000"/>
          <w:spacing w:val="-4"/>
          <w:position w:val="0"/>
          <w:sz w:val="28"/>
          <w:szCs w:val="28"/>
        </w:rPr>
        <w:t>Коммуникативная грамматика I</w:t>
      </w:r>
      <w:r w:rsidRPr="00D203F4">
        <w:rPr>
          <w:b/>
          <w:color w:val="000000"/>
          <w:spacing w:val="-4"/>
          <w:position w:val="0"/>
          <w:sz w:val="28"/>
          <w:szCs w:val="28"/>
        </w:rPr>
        <w:t>»</w:t>
      </w:r>
    </w:p>
    <w:p w:rsidR="00D203F4" w:rsidRPr="00D203F4" w:rsidRDefault="00D203F4" w:rsidP="00D203F4">
      <w:pPr>
        <w:pStyle w:val="1"/>
        <w:rPr>
          <w:sz w:val="6"/>
          <w:szCs w:val="6"/>
        </w:rPr>
      </w:pPr>
    </w:p>
    <w:p w:rsidR="00D203F4" w:rsidRPr="00376569" w:rsidRDefault="00D203F4" w:rsidP="00D203F4">
      <w:pPr>
        <w:pStyle w:val="1"/>
        <w:widowControl w:val="0"/>
        <w:tabs>
          <w:tab w:val="left" w:pos="993"/>
          <w:tab w:val="left" w:pos="1134"/>
        </w:tabs>
        <w:ind w:firstLine="709"/>
        <w:jc w:val="both"/>
        <w:rPr>
          <w:b/>
          <w:spacing w:val="-4"/>
          <w:sz w:val="28"/>
          <w:szCs w:val="28"/>
        </w:rPr>
      </w:pPr>
      <w:r w:rsidRPr="00376569">
        <w:rPr>
          <w:b/>
          <w:spacing w:val="-4"/>
          <w:sz w:val="28"/>
          <w:szCs w:val="28"/>
        </w:rPr>
        <w:t xml:space="preserve">1. Имя существительное. </w:t>
      </w:r>
      <w:r w:rsidRPr="00376569">
        <w:rPr>
          <w:spacing w:val="-4"/>
          <w:sz w:val="28"/>
          <w:szCs w:val="28"/>
        </w:rPr>
        <w:t>Имя нарицательное и собственное, одушевленное и неодушевленное. Грамматические категории имени существительного: род, число, определенность/неопределенность. Образование женского рода имен существительных. Образование множественного числа имен существительных. Орфографические и фонетические изменения при образовании множественного числа имен существительных.</w:t>
      </w:r>
    </w:p>
    <w:p w:rsidR="00D203F4" w:rsidRPr="00376569" w:rsidRDefault="00D203F4" w:rsidP="00D203F4">
      <w:pPr>
        <w:pStyle w:val="1"/>
        <w:widowControl w:val="0"/>
        <w:tabs>
          <w:tab w:val="left" w:pos="993"/>
          <w:tab w:val="left" w:pos="1134"/>
        </w:tabs>
        <w:ind w:firstLine="709"/>
        <w:jc w:val="both"/>
        <w:rPr>
          <w:b/>
          <w:spacing w:val="-4"/>
          <w:sz w:val="28"/>
          <w:szCs w:val="28"/>
        </w:rPr>
      </w:pPr>
      <w:r w:rsidRPr="00376569">
        <w:rPr>
          <w:b/>
          <w:spacing w:val="-4"/>
          <w:sz w:val="28"/>
          <w:szCs w:val="28"/>
        </w:rPr>
        <w:t xml:space="preserve">2. Артикль. Современные тенденции употребления артикля. </w:t>
      </w:r>
      <w:r w:rsidRPr="00376569">
        <w:rPr>
          <w:spacing w:val="-4"/>
          <w:sz w:val="28"/>
          <w:szCs w:val="28"/>
        </w:rPr>
        <w:t xml:space="preserve">Определенный артикль как показатель категории определенности имени существительного. Система значений определенного артикля. Определенный артикль и детерминатив (указательный, притяжательный, неопределенный, восклицательный). Неопределенный артикль как показатель категории неопределенности и исчисляемости имени существительного. Система значений неопределенного артикля. Неопределенный артикль и неопределенный детерминатив. Частичный артикль как разновидность неопределенного артикля и показатель категории неисчисляемости имени существительного. Система значений частичного артикля. Отсутствие артикля (формальные, грамматические, стилистические, исторические причины). Артикль в СМИ, Интернете, рекламе. </w:t>
      </w:r>
    </w:p>
    <w:p w:rsidR="00D203F4" w:rsidRPr="007D67A1" w:rsidRDefault="00D203F4" w:rsidP="00D203F4">
      <w:pPr>
        <w:pStyle w:val="1"/>
        <w:widowControl w:val="0"/>
        <w:tabs>
          <w:tab w:val="left" w:pos="993"/>
          <w:tab w:val="left" w:pos="1134"/>
        </w:tabs>
        <w:ind w:firstLine="709"/>
        <w:jc w:val="both"/>
        <w:rPr>
          <w:b/>
          <w:spacing w:val="-4"/>
          <w:sz w:val="28"/>
          <w:szCs w:val="28"/>
        </w:rPr>
      </w:pPr>
      <w:r w:rsidRPr="007D67A1">
        <w:rPr>
          <w:b/>
          <w:spacing w:val="-4"/>
          <w:sz w:val="28"/>
          <w:szCs w:val="28"/>
        </w:rPr>
        <w:t>3. Имя прилагательное и наречие. Ситуативное употребление, идиомы и клише. Числительное.</w:t>
      </w:r>
      <w:r w:rsidRPr="007D67A1">
        <w:rPr>
          <w:spacing w:val="-4"/>
          <w:sz w:val="28"/>
          <w:szCs w:val="28"/>
        </w:rPr>
        <w:t xml:space="preserve"> Классификация имен прилагательных. Грамматические категории имени прилагательного (род, число) и способы их выражения. Изменение семантики качественного прилагательного в зависимости от его пре- или постпозиции по отношению к имени существительному. Синтетические и аналитические формы степеней сравнения имени прилагательного. Синтаксические функции имени прилагательного в предложении. </w:t>
      </w:r>
    </w:p>
    <w:p w:rsidR="00D203F4" w:rsidRPr="007D67A1" w:rsidRDefault="00D203F4" w:rsidP="00D203F4">
      <w:pPr>
        <w:pStyle w:val="1"/>
        <w:widowControl w:val="0"/>
        <w:tabs>
          <w:tab w:val="left" w:pos="993"/>
          <w:tab w:val="left" w:pos="1134"/>
        </w:tabs>
        <w:ind w:firstLine="709"/>
        <w:jc w:val="both"/>
        <w:rPr>
          <w:b/>
          <w:spacing w:val="-4"/>
          <w:sz w:val="28"/>
          <w:szCs w:val="28"/>
        </w:rPr>
      </w:pPr>
      <w:r w:rsidRPr="007D67A1">
        <w:rPr>
          <w:spacing w:val="-4"/>
          <w:sz w:val="28"/>
          <w:szCs w:val="28"/>
        </w:rPr>
        <w:t xml:space="preserve">Наречие. Образование наречий при помощи суффиксов </w:t>
      </w:r>
      <w:r w:rsidRPr="007D67A1">
        <w:rPr>
          <w:i/>
          <w:spacing w:val="-4"/>
          <w:sz w:val="28"/>
          <w:szCs w:val="28"/>
        </w:rPr>
        <w:t>-</w:t>
      </w:r>
      <w:r w:rsidRPr="007D67A1">
        <w:rPr>
          <w:i/>
          <w:spacing w:val="-4"/>
          <w:sz w:val="28"/>
          <w:szCs w:val="28"/>
          <w:lang w:val="en-US"/>
        </w:rPr>
        <w:t>ment</w:t>
      </w:r>
      <w:r w:rsidRPr="007D67A1">
        <w:rPr>
          <w:i/>
          <w:spacing w:val="-4"/>
          <w:sz w:val="28"/>
          <w:szCs w:val="28"/>
        </w:rPr>
        <w:t>, -</w:t>
      </w:r>
      <w:r w:rsidRPr="007D67A1">
        <w:rPr>
          <w:i/>
          <w:spacing w:val="-4"/>
          <w:sz w:val="28"/>
          <w:szCs w:val="28"/>
          <w:lang w:val="en-US"/>
        </w:rPr>
        <w:t>amment</w:t>
      </w:r>
      <w:r w:rsidRPr="007D67A1">
        <w:rPr>
          <w:i/>
          <w:spacing w:val="-4"/>
          <w:sz w:val="28"/>
          <w:szCs w:val="28"/>
        </w:rPr>
        <w:t xml:space="preserve">, </w:t>
      </w:r>
      <w:r w:rsidRPr="007D67A1">
        <w:rPr>
          <w:i/>
          <w:spacing w:val="-4"/>
          <w:sz w:val="28"/>
          <w:szCs w:val="28"/>
        </w:rPr>
        <w:br/>
        <w:t>-</w:t>
      </w:r>
      <w:r w:rsidRPr="007D67A1">
        <w:rPr>
          <w:i/>
          <w:spacing w:val="-4"/>
          <w:sz w:val="28"/>
          <w:szCs w:val="28"/>
          <w:lang w:val="en-US"/>
        </w:rPr>
        <w:t>emment</w:t>
      </w:r>
      <w:r w:rsidRPr="007D67A1">
        <w:rPr>
          <w:spacing w:val="-4"/>
          <w:sz w:val="28"/>
          <w:szCs w:val="28"/>
        </w:rPr>
        <w:t>. Степени сравнения наречий.</w:t>
      </w:r>
    </w:p>
    <w:p w:rsidR="00D203F4" w:rsidRPr="007D67A1" w:rsidRDefault="00D203F4" w:rsidP="00D203F4">
      <w:pPr>
        <w:pStyle w:val="1"/>
        <w:widowControl w:val="0"/>
        <w:tabs>
          <w:tab w:val="left" w:pos="993"/>
          <w:tab w:val="left" w:pos="1134"/>
        </w:tabs>
        <w:ind w:firstLine="709"/>
        <w:jc w:val="both"/>
        <w:rPr>
          <w:b/>
          <w:spacing w:val="-4"/>
          <w:sz w:val="28"/>
          <w:szCs w:val="28"/>
        </w:rPr>
      </w:pPr>
      <w:r w:rsidRPr="007D67A1">
        <w:rPr>
          <w:spacing w:val="-4"/>
          <w:sz w:val="28"/>
          <w:szCs w:val="28"/>
        </w:rPr>
        <w:t>Числительное. Классификация имен числительных на количественные и порядковые. Употребление и правописание имен числительных.</w:t>
      </w:r>
    </w:p>
    <w:p w:rsidR="00D203F4" w:rsidRPr="007D67A1" w:rsidRDefault="00D203F4" w:rsidP="00D203F4">
      <w:pPr>
        <w:pStyle w:val="1"/>
        <w:widowControl w:val="0"/>
        <w:tabs>
          <w:tab w:val="left" w:pos="993"/>
          <w:tab w:val="left" w:pos="1134"/>
        </w:tabs>
        <w:ind w:firstLine="709"/>
        <w:jc w:val="both"/>
        <w:rPr>
          <w:b/>
          <w:spacing w:val="-4"/>
          <w:sz w:val="28"/>
          <w:szCs w:val="28"/>
        </w:rPr>
      </w:pPr>
      <w:r w:rsidRPr="007D67A1">
        <w:rPr>
          <w:b/>
          <w:spacing w:val="-4"/>
          <w:sz w:val="28"/>
          <w:szCs w:val="28"/>
        </w:rPr>
        <w:t xml:space="preserve">4. Местоимение. </w:t>
      </w:r>
      <w:r w:rsidRPr="007D67A1">
        <w:rPr>
          <w:spacing w:val="-4"/>
          <w:sz w:val="28"/>
          <w:szCs w:val="28"/>
        </w:rPr>
        <w:t xml:space="preserve">Система личных местоимений. Адвербиальные местоимения </w:t>
      </w:r>
      <w:r w:rsidRPr="007D67A1">
        <w:rPr>
          <w:i/>
          <w:spacing w:val="-4"/>
          <w:sz w:val="28"/>
          <w:szCs w:val="28"/>
          <w:lang w:val="fr-FR"/>
        </w:rPr>
        <w:t>en</w:t>
      </w:r>
      <w:r w:rsidRPr="007D67A1">
        <w:rPr>
          <w:i/>
          <w:spacing w:val="-4"/>
          <w:sz w:val="28"/>
          <w:szCs w:val="28"/>
        </w:rPr>
        <w:t xml:space="preserve"> </w:t>
      </w:r>
      <w:r w:rsidRPr="007D67A1">
        <w:rPr>
          <w:spacing w:val="-4"/>
          <w:sz w:val="28"/>
          <w:szCs w:val="28"/>
        </w:rPr>
        <w:t>и</w:t>
      </w:r>
      <w:r w:rsidRPr="007D67A1">
        <w:rPr>
          <w:i/>
          <w:spacing w:val="-4"/>
          <w:sz w:val="28"/>
          <w:szCs w:val="28"/>
        </w:rPr>
        <w:t xml:space="preserve"> </w:t>
      </w:r>
      <w:r w:rsidRPr="007D67A1">
        <w:rPr>
          <w:i/>
          <w:spacing w:val="-4"/>
          <w:sz w:val="28"/>
          <w:szCs w:val="28"/>
          <w:lang w:val="fr-FR"/>
        </w:rPr>
        <w:t>y</w:t>
      </w:r>
      <w:r w:rsidRPr="007D67A1">
        <w:rPr>
          <w:i/>
          <w:spacing w:val="-4"/>
          <w:sz w:val="28"/>
          <w:szCs w:val="28"/>
        </w:rPr>
        <w:t xml:space="preserve">. </w:t>
      </w:r>
      <w:r w:rsidRPr="007D67A1">
        <w:rPr>
          <w:spacing w:val="-4"/>
          <w:sz w:val="28"/>
          <w:szCs w:val="28"/>
        </w:rPr>
        <w:t>Место личных и адвербиальных местоимений в конструкциях с различными глагольными формами. Указательные местоимения и указательные прилагательные. Притяжательные местоимения и притяжательные прилагательные. Система относительных и вопросительных местоимений. Неопределенные местоимения и неопределенные прилагательные.</w:t>
      </w:r>
    </w:p>
    <w:p w:rsidR="00D203F4" w:rsidRDefault="00D203F4" w:rsidP="00D203F4">
      <w:pPr>
        <w:pStyle w:val="afa"/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7D67A1">
        <w:rPr>
          <w:b/>
          <w:spacing w:val="-4"/>
          <w:position w:val="0"/>
          <w:sz w:val="28"/>
          <w:szCs w:val="28"/>
        </w:rPr>
        <w:t xml:space="preserve">5. Глагол. Современные тенденции использования видовременных форм глагола. </w:t>
      </w:r>
      <w:r w:rsidRPr="007D67A1">
        <w:rPr>
          <w:spacing w:val="-4"/>
          <w:position w:val="0"/>
          <w:sz w:val="28"/>
          <w:szCs w:val="28"/>
        </w:rPr>
        <w:t xml:space="preserve">Грамматические категории глагола. Наклонение и время. Залог. Активная и пассивная формы глагола как средство выражения категории залога. Фактитивный залог. </w:t>
      </w:r>
    </w:p>
    <w:p w:rsidR="007D67A1" w:rsidRPr="007D67A1" w:rsidRDefault="007D67A1" w:rsidP="00D203F4">
      <w:pPr>
        <w:pStyle w:val="afa"/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</w:p>
    <w:p w:rsidR="00D203F4" w:rsidRPr="007D67A1" w:rsidRDefault="00D203F4" w:rsidP="00D203F4">
      <w:pPr>
        <w:pStyle w:val="afa"/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7D67A1">
        <w:rPr>
          <w:spacing w:val="-8"/>
          <w:position w:val="0"/>
          <w:sz w:val="28"/>
          <w:szCs w:val="28"/>
        </w:rPr>
        <w:t>Изъявительное наклонение. Типы спряжения глаголов. Система видовременных,</w:t>
      </w:r>
      <w:r w:rsidRPr="007D67A1">
        <w:rPr>
          <w:spacing w:val="-4"/>
          <w:position w:val="0"/>
          <w:sz w:val="28"/>
          <w:szCs w:val="28"/>
        </w:rPr>
        <w:t xml:space="preserve"> модальных, стилистических значений временных форм изъявительного наклонения. Времена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spacing w:val="-4"/>
          <w:position w:val="0"/>
          <w:sz w:val="28"/>
          <w:szCs w:val="28"/>
        </w:rPr>
        <w:t>простые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 (</w:t>
      </w:r>
      <w:r w:rsidRPr="007D67A1">
        <w:rPr>
          <w:i/>
          <w:spacing w:val="-4"/>
          <w:position w:val="0"/>
          <w:sz w:val="28"/>
          <w:szCs w:val="28"/>
          <w:lang w:val="fr-FR"/>
        </w:rPr>
        <w:t>présent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imparfait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passé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simple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futur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simple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), </w:t>
      </w:r>
      <w:r w:rsidRPr="007D67A1">
        <w:rPr>
          <w:spacing w:val="-4"/>
          <w:position w:val="0"/>
          <w:sz w:val="28"/>
          <w:szCs w:val="28"/>
        </w:rPr>
        <w:t>сложные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 (</w:t>
      </w:r>
      <w:r w:rsidRPr="007D67A1">
        <w:rPr>
          <w:i/>
          <w:spacing w:val="-4"/>
          <w:position w:val="0"/>
          <w:sz w:val="28"/>
          <w:szCs w:val="28"/>
          <w:lang w:val="fr-FR"/>
        </w:rPr>
        <w:t>passé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composé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plus</w:t>
      </w:r>
      <w:r w:rsidRPr="007D67A1">
        <w:rPr>
          <w:spacing w:val="-4"/>
          <w:position w:val="0"/>
          <w:sz w:val="28"/>
          <w:szCs w:val="28"/>
          <w:lang w:val="fr-FR"/>
        </w:rPr>
        <w:t>-</w:t>
      </w:r>
      <w:r w:rsidRPr="007D67A1">
        <w:rPr>
          <w:i/>
          <w:spacing w:val="-4"/>
          <w:position w:val="0"/>
          <w:sz w:val="28"/>
          <w:szCs w:val="28"/>
          <w:lang w:val="fr-FR"/>
        </w:rPr>
        <w:t>que</w:t>
      </w:r>
      <w:r w:rsidRPr="007D67A1">
        <w:rPr>
          <w:spacing w:val="-4"/>
          <w:position w:val="0"/>
          <w:sz w:val="28"/>
          <w:szCs w:val="28"/>
          <w:lang w:val="fr-FR"/>
        </w:rPr>
        <w:t>-</w:t>
      </w:r>
      <w:r w:rsidRPr="007D67A1">
        <w:rPr>
          <w:i/>
          <w:spacing w:val="-4"/>
          <w:position w:val="0"/>
          <w:sz w:val="28"/>
          <w:szCs w:val="28"/>
          <w:lang w:val="fr-FR"/>
        </w:rPr>
        <w:t>parfait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passé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antérieur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futur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antérieur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futur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immédiat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passé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immédiat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) </w:t>
      </w:r>
      <w:r w:rsidRPr="007D67A1">
        <w:rPr>
          <w:spacing w:val="-4"/>
          <w:position w:val="0"/>
          <w:sz w:val="28"/>
          <w:szCs w:val="28"/>
        </w:rPr>
        <w:t>и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spacing w:val="-4"/>
          <w:position w:val="0"/>
          <w:sz w:val="28"/>
          <w:szCs w:val="28"/>
        </w:rPr>
        <w:t>сверхсложные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 (</w:t>
      </w:r>
      <w:r w:rsidRPr="007D67A1">
        <w:rPr>
          <w:i/>
          <w:spacing w:val="-4"/>
          <w:position w:val="0"/>
          <w:sz w:val="28"/>
          <w:szCs w:val="28"/>
          <w:lang w:val="fr-FR"/>
        </w:rPr>
        <w:t>passé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surcomposé</w:t>
      </w:r>
      <w:r w:rsidRPr="007D67A1">
        <w:rPr>
          <w:spacing w:val="-4"/>
          <w:position w:val="0"/>
          <w:sz w:val="28"/>
          <w:szCs w:val="28"/>
          <w:lang w:val="fr-FR"/>
        </w:rPr>
        <w:t xml:space="preserve">). </w:t>
      </w:r>
      <w:r w:rsidRPr="007D67A1">
        <w:rPr>
          <w:spacing w:val="-4"/>
          <w:position w:val="0"/>
          <w:sz w:val="28"/>
          <w:szCs w:val="28"/>
        </w:rPr>
        <w:t>Времена абсолютные и времена относительные. Согласование времен как специфическое явление грамматической системы французского языка. Употребление времен в устной и письменной речи. Употребление временных форм изъявительного наклонения в моделях сложноподчиненного предложения с придаточным времени. Особенности употребления времен в прямой и  косвенной речи.</w:t>
      </w:r>
    </w:p>
    <w:p w:rsidR="00D203F4" w:rsidRPr="007D67A1" w:rsidRDefault="00D203F4" w:rsidP="00D203F4">
      <w:pPr>
        <w:pStyle w:val="afa"/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7D67A1">
        <w:rPr>
          <w:spacing w:val="-4"/>
          <w:position w:val="0"/>
          <w:sz w:val="28"/>
          <w:szCs w:val="28"/>
        </w:rPr>
        <w:t>Повелительное наклонение. Временные формы повелительного наклонения (</w:t>
      </w:r>
      <w:r w:rsidRPr="007D67A1">
        <w:rPr>
          <w:i/>
          <w:spacing w:val="-4"/>
          <w:position w:val="0"/>
          <w:sz w:val="28"/>
          <w:szCs w:val="28"/>
          <w:lang w:val="en-US"/>
        </w:rPr>
        <w:t>imp</w:t>
      </w:r>
      <w:r w:rsidRPr="007D67A1">
        <w:rPr>
          <w:i/>
          <w:spacing w:val="-4"/>
          <w:position w:val="0"/>
          <w:sz w:val="28"/>
          <w:szCs w:val="28"/>
        </w:rPr>
        <w:t>é</w:t>
      </w:r>
      <w:r w:rsidRPr="007D67A1">
        <w:rPr>
          <w:i/>
          <w:spacing w:val="-4"/>
          <w:position w:val="0"/>
          <w:sz w:val="28"/>
          <w:szCs w:val="28"/>
          <w:lang w:val="en-US"/>
        </w:rPr>
        <w:t>ratif</w:t>
      </w:r>
      <w:r w:rsidRPr="007D67A1">
        <w:rPr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en-US"/>
        </w:rPr>
        <w:t>pr</w:t>
      </w:r>
      <w:r w:rsidRPr="007D67A1">
        <w:rPr>
          <w:i/>
          <w:spacing w:val="-4"/>
          <w:position w:val="0"/>
          <w:sz w:val="28"/>
          <w:szCs w:val="28"/>
        </w:rPr>
        <w:t>é</w:t>
      </w:r>
      <w:r w:rsidRPr="007D67A1">
        <w:rPr>
          <w:i/>
          <w:spacing w:val="-4"/>
          <w:position w:val="0"/>
          <w:sz w:val="28"/>
          <w:szCs w:val="28"/>
          <w:lang w:val="en-US"/>
        </w:rPr>
        <w:t>sent</w:t>
      </w:r>
      <w:r w:rsidRPr="007D67A1">
        <w:rPr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en-US"/>
        </w:rPr>
        <w:t>imp</w:t>
      </w:r>
      <w:r w:rsidRPr="007D67A1">
        <w:rPr>
          <w:i/>
          <w:spacing w:val="-4"/>
          <w:position w:val="0"/>
          <w:sz w:val="28"/>
          <w:szCs w:val="28"/>
        </w:rPr>
        <w:t>é</w:t>
      </w:r>
      <w:r w:rsidRPr="007D67A1">
        <w:rPr>
          <w:i/>
          <w:spacing w:val="-4"/>
          <w:position w:val="0"/>
          <w:sz w:val="28"/>
          <w:szCs w:val="28"/>
          <w:lang w:val="en-US"/>
        </w:rPr>
        <w:t>ratif</w:t>
      </w:r>
      <w:r w:rsidRPr="007D67A1">
        <w:rPr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en-US"/>
        </w:rPr>
        <w:t>pass</w:t>
      </w:r>
      <w:r w:rsidRPr="007D67A1">
        <w:rPr>
          <w:i/>
          <w:spacing w:val="-4"/>
          <w:position w:val="0"/>
          <w:sz w:val="28"/>
          <w:szCs w:val="28"/>
        </w:rPr>
        <w:t>é</w:t>
      </w:r>
      <w:r w:rsidRPr="007D67A1">
        <w:rPr>
          <w:spacing w:val="-4"/>
          <w:position w:val="0"/>
          <w:sz w:val="28"/>
          <w:szCs w:val="28"/>
        </w:rPr>
        <w:t>). Модальные и видовые значения форм повелительного наклонения.</w:t>
      </w:r>
    </w:p>
    <w:p w:rsidR="00D203F4" w:rsidRPr="007D67A1" w:rsidRDefault="00D203F4" w:rsidP="00D203F4">
      <w:pPr>
        <w:pStyle w:val="afa"/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7D67A1">
        <w:rPr>
          <w:spacing w:val="-4"/>
          <w:position w:val="0"/>
          <w:sz w:val="28"/>
          <w:szCs w:val="28"/>
        </w:rPr>
        <w:t>Условное наклонение. Система модальных и видовременных значений форм условного наклонения (</w:t>
      </w:r>
      <w:r w:rsidRPr="007D67A1">
        <w:rPr>
          <w:i/>
          <w:spacing w:val="-4"/>
          <w:position w:val="0"/>
          <w:sz w:val="28"/>
          <w:szCs w:val="28"/>
        </w:rPr>
        <w:t>cond</w:t>
      </w:r>
      <w:r w:rsidRPr="007D67A1">
        <w:rPr>
          <w:i/>
          <w:spacing w:val="-4"/>
          <w:position w:val="0"/>
          <w:sz w:val="28"/>
          <w:szCs w:val="28"/>
          <w:lang w:val="fr-FR"/>
        </w:rPr>
        <w:t>itionnel</w:t>
      </w:r>
      <w:r w:rsidRPr="007D67A1">
        <w:rPr>
          <w:i/>
          <w:spacing w:val="-4"/>
          <w:position w:val="0"/>
          <w:sz w:val="28"/>
          <w:szCs w:val="28"/>
        </w:rPr>
        <w:t xml:space="preserve"> présent, cond</w:t>
      </w:r>
      <w:r w:rsidRPr="007D67A1">
        <w:rPr>
          <w:i/>
          <w:spacing w:val="-4"/>
          <w:position w:val="0"/>
          <w:sz w:val="28"/>
          <w:szCs w:val="28"/>
          <w:lang w:val="fr-FR"/>
        </w:rPr>
        <w:t>itionnel</w:t>
      </w:r>
      <w:r w:rsidRPr="007D67A1">
        <w:rPr>
          <w:i/>
          <w:spacing w:val="-4"/>
          <w:position w:val="0"/>
          <w:sz w:val="28"/>
          <w:szCs w:val="28"/>
        </w:rPr>
        <w:t xml:space="preserve"> passé</w:t>
      </w:r>
      <w:r w:rsidRPr="007D67A1">
        <w:rPr>
          <w:spacing w:val="-4"/>
          <w:position w:val="0"/>
          <w:sz w:val="28"/>
          <w:szCs w:val="28"/>
        </w:rPr>
        <w:t xml:space="preserve">). Употребление форм условного наклонения в устной и письменной речи. Употребление и значения форм условного наклонения в простом независимом предложении, сложноподчиненном предложении с придаточным условия, вводимом союзом </w:t>
      </w:r>
      <w:r w:rsidRPr="007D67A1">
        <w:rPr>
          <w:i/>
          <w:spacing w:val="-4"/>
          <w:position w:val="0"/>
          <w:sz w:val="28"/>
          <w:szCs w:val="28"/>
          <w:lang w:val="en-US"/>
        </w:rPr>
        <w:t>si</w:t>
      </w:r>
      <w:r w:rsidRPr="007D67A1">
        <w:rPr>
          <w:spacing w:val="-4"/>
          <w:position w:val="0"/>
          <w:sz w:val="28"/>
          <w:szCs w:val="28"/>
        </w:rPr>
        <w:t>. Употребление форм условного наклонения в обеих частях бессоюзного сложного предложения.</w:t>
      </w:r>
    </w:p>
    <w:p w:rsidR="00D203F4" w:rsidRPr="007D67A1" w:rsidRDefault="00D203F4" w:rsidP="00D203F4">
      <w:pPr>
        <w:pStyle w:val="afa"/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7D67A1">
        <w:rPr>
          <w:spacing w:val="-4"/>
          <w:position w:val="0"/>
          <w:sz w:val="28"/>
          <w:szCs w:val="28"/>
        </w:rPr>
        <w:t xml:space="preserve">Сослагательное наклонение. Система временных форм сослагательного </w:t>
      </w:r>
      <w:r w:rsidRPr="007D67A1">
        <w:rPr>
          <w:spacing w:val="-10"/>
          <w:position w:val="0"/>
          <w:sz w:val="28"/>
          <w:szCs w:val="28"/>
        </w:rPr>
        <w:t>наклонения (</w:t>
      </w:r>
      <w:r w:rsidRPr="007D67A1">
        <w:rPr>
          <w:i/>
          <w:spacing w:val="-10"/>
          <w:position w:val="0"/>
          <w:sz w:val="28"/>
          <w:szCs w:val="28"/>
          <w:lang w:val="en-US"/>
        </w:rPr>
        <w:t>pr</w:t>
      </w:r>
      <w:r w:rsidRPr="007D67A1">
        <w:rPr>
          <w:i/>
          <w:spacing w:val="-10"/>
          <w:position w:val="0"/>
          <w:sz w:val="28"/>
          <w:szCs w:val="28"/>
        </w:rPr>
        <w:t>é</w:t>
      </w:r>
      <w:r w:rsidRPr="007D67A1">
        <w:rPr>
          <w:i/>
          <w:spacing w:val="-10"/>
          <w:position w:val="0"/>
          <w:sz w:val="28"/>
          <w:szCs w:val="28"/>
          <w:lang w:val="en-US"/>
        </w:rPr>
        <w:t>sent</w:t>
      </w:r>
      <w:r w:rsidRPr="007D67A1">
        <w:rPr>
          <w:spacing w:val="-10"/>
          <w:position w:val="0"/>
          <w:sz w:val="28"/>
          <w:szCs w:val="28"/>
        </w:rPr>
        <w:t xml:space="preserve">, </w:t>
      </w:r>
      <w:r w:rsidRPr="007D67A1">
        <w:rPr>
          <w:i/>
          <w:spacing w:val="-10"/>
          <w:position w:val="0"/>
          <w:sz w:val="28"/>
          <w:szCs w:val="28"/>
          <w:lang w:val="en-US"/>
        </w:rPr>
        <w:t>pass</w:t>
      </w:r>
      <w:r w:rsidRPr="007D67A1">
        <w:rPr>
          <w:i/>
          <w:spacing w:val="-10"/>
          <w:position w:val="0"/>
          <w:sz w:val="28"/>
          <w:szCs w:val="28"/>
        </w:rPr>
        <w:t>é</w:t>
      </w:r>
      <w:r w:rsidRPr="007D67A1">
        <w:rPr>
          <w:spacing w:val="-10"/>
          <w:position w:val="0"/>
          <w:sz w:val="28"/>
          <w:szCs w:val="28"/>
        </w:rPr>
        <w:t>). Употребление временных форм сослагательного наклонения</w:t>
      </w:r>
      <w:r w:rsidRPr="007D67A1">
        <w:rPr>
          <w:spacing w:val="-4"/>
          <w:position w:val="0"/>
          <w:sz w:val="28"/>
          <w:szCs w:val="28"/>
        </w:rPr>
        <w:t xml:space="preserve"> </w:t>
      </w:r>
      <w:r w:rsidRPr="007D67A1">
        <w:rPr>
          <w:spacing w:val="-8"/>
          <w:position w:val="0"/>
          <w:sz w:val="28"/>
          <w:szCs w:val="28"/>
        </w:rPr>
        <w:t>в устной и письменной речи. Употребление и система значений форм сослагательного</w:t>
      </w:r>
      <w:r w:rsidRPr="007D67A1">
        <w:rPr>
          <w:spacing w:val="-4"/>
          <w:position w:val="0"/>
          <w:sz w:val="28"/>
          <w:szCs w:val="28"/>
        </w:rPr>
        <w:t xml:space="preserve"> наклонения в простом независимом предложении. Сослагательное наклонение в придаточных предложениях (дополнительных, относительных, обстоятельственных: времени, причины, условия, образа действия, цели, следствия, уступки). </w:t>
      </w:r>
    </w:p>
    <w:p w:rsidR="00D203F4" w:rsidRPr="007D67A1" w:rsidRDefault="00D203F4" w:rsidP="00D203F4">
      <w:pPr>
        <w:pStyle w:val="afa"/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jc w:val="both"/>
        <w:textDirection w:val="lrTb"/>
        <w:rPr>
          <w:spacing w:val="-4"/>
          <w:position w:val="0"/>
          <w:sz w:val="28"/>
          <w:szCs w:val="28"/>
        </w:rPr>
      </w:pPr>
      <w:r w:rsidRPr="007D67A1">
        <w:rPr>
          <w:b/>
          <w:spacing w:val="-4"/>
          <w:position w:val="0"/>
          <w:sz w:val="28"/>
          <w:szCs w:val="28"/>
        </w:rPr>
        <w:t>6. Употребление неличных форм глагола и требования к стилю.</w:t>
      </w:r>
      <w:r w:rsidRPr="007D67A1">
        <w:rPr>
          <w:rFonts w:eastAsia="Calibri"/>
          <w:spacing w:val="-4"/>
          <w:position w:val="0"/>
          <w:sz w:val="28"/>
          <w:szCs w:val="28"/>
          <w:lang w:eastAsia="en-US"/>
        </w:rPr>
        <w:t xml:space="preserve"> </w:t>
      </w:r>
      <w:r w:rsidRPr="007D67A1">
        <w:rPr>
          <w:rFonts w:eastAsia="Calibri"/>
          <w:b/>
          <w:spacing w:val="-4"/>
          <w:position w:val="0"/>
          <w:sz w:val="28"/>
          <w:szCs w:val="28"/>
          <w:lang w:eastAsia="en-US"/>
        </w:rPr>
        <w:t>Функционирование глагольных и атрибутивных конструкций с предлогом.</w:t>
      </w:r>
      <w:r w:rsidRPr="007D67A1">
        <w:rPr>
          <w:spacing w:val="-4"/>
          <w:position w:val="0"/>
          <w:sz w:val="28"/>
          <w:szCs w:val="28"/>
        </w:rPr>
        <w:t xml:space="preserve"> Инфинитив. Временные формы инфинитива (</w:t>
      </w:r>
      <w:r w:rsidRPr="007D67A1">
        <w:rPr>
          <w:i/>
          <w:spacing w:val="-4"/>
          <w:position w:val="0"/>
          <w:sz w:val="28"/>
          <w:szCs w:val="28"/>
          <w:lang w:val="fr-FR"/>
        </w:rPr>
        <w:t>infinitif</w:t>
      </w:r>
      <w:r w:rsidRPr="007D67A1">
        <w:rPr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pr</w:t>
      </w:r>
      <w:r w:rsidRPr="007D67A1">
        <w:rPr>
          <w:i/>
          <w:spacing w:val="-4"/>
          <w:position w:val="0"/>
          <w:sz w:val="28"/>
          <w:szCs w:val="28"/>
        </w:rPr>
        <w:t>é</w:t>
      </w:r>
      <w:r w:rsidRPr="007D67A1">
        <w:rPr>
          <w:i/>
          <w:spacing w:val="-4"/>
          <w:position w:val="0"/>
          <w:sz w:val="28"/>
          <w:szCs w:val="28"/>
          <w:lang w:val="fr-FR"/>
        </w:rPr>
        <w:t>sent</w:t>
      </w:r>
      <w:r w:rsidRPr="007D67A1">
        <w:rPr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infinitif</w:t>
      </w:r>
      <w:r w:rsidRPr="007D67A1">
        <w:rPr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pass</w:t>
      </w:r>
      <w:r w:rsidRPr="007D67A1">
        <w:rPr>
          <w:i/>
          <w:spacing w:val="-4"/>
          <w:position w:val="0"/>
          <w:sz w:val="28"/>
          <w:szCs w:val="28"/>
        </w:rPr>
        <w:t>é</w:t>
      </w:r>
      <w:r w:rsidRPr="007D67A1">
        <w:rPr>
          <w:spacing w:val="-4"/>
          <w:position w:val="0"/>
          <w:sz w:val="28"/>
          <w:szCs w:val="28"/>
        </w:rPr>
        <w:t xml:space="preserve">). Инфинитивная конструкция и инфинитивное предложение. Синтаксические эквиваленты инфинитивных конструкций. Предложное управление инфинитива. Простые и сложные предлоги. Семантика предлога: локальные и временные предлоги. Основные значения и употребление предлогов: </w:t>
      </w:r>
      <w:r w:rsidRPr="007D67A1">
        <w:rPr>
          <w:i/>
          <w:spacing w:val="-4"/>
          <w:position w:val="0"/>
          <w:sz w:val="28"/>
          <w:szCs w:val="28"/>
        </w:rPr>
        <w:t xml:space="preserve">à,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de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en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dans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par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sous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avant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devant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apr</w:t>
      </w:r>
      <w:r w:rsidRPr="007D67A1">
        <w:rPr>
          <w:i/>
          <w:spacing w:val="-4"/>
          <w:position w:val="0"/>
          <w:sz w:val="28"/>
          <w:szCs w:val="28"/>
        </w:rPr>
        <w:t>è</w:t>
      </w:r>
      <w:r w:rsidRPr="007D67A1">
        <w:rPr>
          <w:i/>
          <w:spacing w:val="-4"/>
          <w:position w:val="0"/>
          <w:sz w:val="28"/>
          <w:szCs w:val="28"/>
          <w:lang w:val="fr-FR"/>
        </w:rPr>
        <w:t>s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derri</w:t>
      </w:r>
      <w:r w:rsidRPr="007D67A1">
        <w:rPr>
          <w:i/>
          <w:spacing w:val="-4"/>
          <w:position w:val="0"/>
          <w:sz w:val="28"/>
          <w:szCs w:val="28"/>
        </w:rPr>
        <w:t>è</w:t>
      </w:r>
      <w:r w:rsidRPr="007D67A1">
        <w:rPr>
          <w:i/>
          <w:spacing w:val="-4"/>
          <w:position w:val="0"/>
          <w:sz w:val="28"/>
          <w:szCs w:val="28"/>
          <w:lang w:val="fr-FR"/>
        </w:rPr>
        <w:t>re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entre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parmi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d</w:t>
      </w:r>
      <w:r w:rsidRPr="007D67A1">
        <w:rPr>
          <w:i/>
          <w:spacing w:val="-4"/>
          <w:position w:val="0"/>
          <w:sz w:val="28"/>
          <w:szCs w:val="28"/>
        </w:rPr>
        <w:t>è</w:t>
      </w:r>
      <w:r w:rsidRPr="007D67A1">
        <w:rPr>
          <w:i/>
          <w:spacing w:val="-4"/>
          <w:position w:val="0"/>
          <w:sz w:val="28"/>
          <w:szCs w:val="28"/>
          <w:lang w:val="fr-FR"/>
        </w:rPr>
        <w:t>s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depuis</w:t>
      </w:r>
      <w:r w:rsidRPr="007D67A1">
        <w:rPr>
          <w:i/>
          <w:spacing w:val="-4"/>
          <w:position w:val="0"/>
          <w:sz w:val="28"/>
          <w:szCs w:val="28"/>
        </w:rPr>
        <w:t xml:space="preserve">. </w:t>
      </w:r>
      <w:r w:rsidRPr="007D67A1">
        <w:rPr>
          <w:spacing w:val="-4"/>
          <w:position w:val="0"/>
          <w:sz w:val="28"/>
          <w:szCs w:val="28"/>
        </w:rPr>
        <w:t xml:space="preserve">Управление глаголов и прилагательных. </w:t>
      </w:r>
    </w:p>
    <w:p w:rsidR="00D203F4" w:rsidRPr="007D67A1" w:rsidRDefault="00D203F4" w:rsidP="00D203F4">
      <w:pPr>
        <w:pStyle w:val="afa"/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jc w:val="both"/>
        <w:textDirection w:val="lrTb"/>
        <w:rPr>
          <w:spacing w:val="-4"/>
          <w:position w:val="0"/>
          <w:sz w:val="28"/>
          <w:szCs w:val="28"/>
        </w:rPr>
      </w:pPr>
      <w:r w:rsidRPr="007D67A1">
        <w:rPr>
          <w:spacing w:val="-4"/>
          <w:position w:val="0"/>
          <w:sz w:val="28"/>
          <w:szCs w:val="28"/>
        </w:rPr>
        <w:t>Причастие. Причастие настоящего времени и его синтаксические функции. Причастие настоящего времени и отглагольное прилагательное на –</w:t>
      </w:r>
      <w:r w:rsidRPr="007D67A1">
        <w:rPr>
          <w:i/>
          <w:spacing w:val="-4"/>
          <w:position w:val="0"/>
          <w:sz w:val="28"/>
          <w:szCs w:val="28"/>
          <w:lang w:val="en-US"/>
        </w:rPr>
        <w:t>ant</w:t>
      </w:r>
      <w:r w:rsidRPr="007D67A1">
        <w:rPr>
          <w:spacing w:val="-4"/>
          <w:position w:val="0"/>
          <w:sz w:val="28"/>
          <w:szCs w:val="28"/>
        </w:rPr>
        <w:t>. Простое причастие прошедшего времени и его синтаксические функции. Самостоятельное употребление простого причастия прошедшего времени. Согласование причастия прошедшего времени. Сложное причастие прошедшего времени (</w:t>
      </w:r>
      <w:r w:rsidRPr="007D67A1">
        <w:rPr>
          <w:i/>
          <w:spacing w:val="-4"/>
          <w:position w:val="0"/>
          <w:sz w:val="28"/>
          <w:szCs w:val="28"/>
          <w:lang w:val="en-US"/>
        </w:rPr>
        <w:t>participe</w:t>
      </w:r>
      <w:r w:rsidRPr="007D67A1">
        <w:rPr>
          <w:i/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en-US"/>
        </w:rPr>
        <w:t>pass</w:t>
      </w:r>
      <w:r w:rsidRPr="007D67A1">
        <w:rPr>
          <w:i/>
          <w:spacing w:val="-4"/>
          <w:position w:val="0"/>
          <w:sz w:val="28"/>
          <w:szCs w:val="28"/>
        </w:rPr>
        <w:t xml:space="preserve">é </w:t>
      </w:r>
      <w:r w:rsidRPr="007D67A1">
        <w:rPr>
          <w:i/>
          <w:spacing w:val="-4"/>
          <w:position w:val="0"/>
          <w:sz w:val="28"/>
          <w:szCs w:val="28"/>
          <w:lang w:val="en-US"/>
        </w:rPr>
        <w:t>compos</w:t>
      </w:r>
      <w:r w:rsidRPr="007D67A1">
        <w:rPr>
          <w:i/>
          <w:spacing w:val="-4"/>
          <w:position w:val="0"/>
          <w:sz w:val="28"/>
          <w:szCs w:val="28"/>
        </w:rPr>
        <w:t>é</w:t>
      </w:r>
      <w:r w:rsidRPr="007D67A1">
        <w:rPr>
          <w:spacing w:val="-4"/>
          <w:position w:val="0"/>
          <w:sz w:val="28"/>
          <w:szCs w:val="28"/>
        </w:rPr>
        <w:t xml:space="preserve">). Синтаксические функции сложного причастия прошедшего времени. Употребление сложного причастия прошедшего времени. Причастная конструкция. </w:t>
      </w:r>
    </w:p>
    <w:p w:rsidR="00D203F4" w:rsidRPr="007D67A1" w:rsidRDefault="00D203F4" w:rsidP="00D203F4">
      <w:pPr>
        <w:pStyle w:val="afa"/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jc w:val="both"/>
        <w:textDirection w:val="lrTb"/>
        <w:rPr>
          <w:b/>
          <w:spacing w:val="-4"/>
          <w:position w:val="0"/>
          <w:sz w:val="28"/>
          <w:szCs w:val="28"/>
        </w:rPr>
      </w:pPr>
      <w:r w:rsidRPr="007D67A1">
        <w:rPr>
          <w:spacing w:val="-4"/>
          <w:position w:val="0"/>
          <w:sz w:val="28"/>
          <w:szCs w:val="28"/>
        </w:rPr>
        <w:t>Деепричастие. Синтаксические функции деепричастия. Употребление деепричастия. Абсолютное причастное предложение. Синтаксические эквиваленты неличных форм глагола.</w:t>
      </w:r>
    </w:p>
    <w:p w:rsidR="00D203F4" w:rsidRPr="007D67A1" w:rsidRDefault="00D203F4" w:rsidP="00D203F4">
      <w:pPr>
        <w:pStyle w:val="afa"/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7D67A1">
        <w:rPr>
          <w:spacing w:val="-4"/>
          <w:position w:val="0"/>
          <w:sz w:val="28"/>
          <w:szCs w:val="28"/>
        </w:rPr>
        <w:t xml:space="preserve">Предлог. </w:t>
      </w:r>
    </w:p>
    <w:p w:rsidR="00D203F4" w:rsidRDefault="00D203F4" w:rsidP="00D203F4">
      <w:pPr>
        <w:pStyle w:val="afa"/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7D67A1">
        <w:rPr>
          <w:b/>
          <w:spacing w:val="-4"/>
          <w:position w:val="0"/>
          <w:sz w:val="28"/>
          <w:szCs w:val="28"/>
        </w:rPr>
        <w:t xml:space="preserve">7. Простое и сложное предложения. Союзы. </w:t>
      </w:r>
      <w:r w:rsidRPr="007D67A1">
        <w:rPr>
          <w:spacing w:val="-4"/>
          <w:position w:val="0"/>
          <w:sz w:val="28"/>
          <w:szCs w:val="28"/>
        </w:rPr>
        <w:t xml:space="preserve">Простое предложение и его структура. Синтаксические связи между словами в субстантивной и глагольной </w:t>
      </w:r>
      <w:r w:rsidRPr="007D67A1">
        <w:rPr>
          <w:spacing w:val="-8"/>
          <w:position w:val="0"/>
          <w:sz w:val="28"/>
          <w:szCs w:val="28"/>
        </w:rPr>
        <w:t>группах. Обязательная и факультативная инверсия подлежащего. Типы предложений</w:t>
      </w:r>
      <w:r w:rsidRPr="007D67A1">
        <w:rPr>
          <w:spacing w:val="-4"/>
          <w:position w:val="0"/>
          <w:sz w:val="28"/>
          <w:szCs w:val="28"/>
        </w:rPr>
        <w:t xml:space="preserve"> по цели высказывания и по интонации: повествовательные, вопросительные, побудительные. Утвердительные и отрицательные предложения. Порядок слов в повествовательном и вопросительном предложениях. Структура вопросительного предложения. Сложное предложение: типы и средства связи (бессоюзная связь, сочинение, подчинение). Главное и придаточное предложения. Сложноподчиненное предложение. Употребление союзов в придаточных предложениях времени (</w:t>
      </w:r>
      <w:r w:rsidRPr="007D67A1">
        <w:rPr>
          <w:i/>
          <w:spacing w:val="-4"/>
          <w:position w:val="0"/>
          <w:sz w:val="28"/>
          <w:szCs w:val="28"/>
          <w:lang w:val="fr-FR"/>
        </w:rPr>
        <w:t>quand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lorsque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pendant</w:t>
      </w:r>
      <w:r w:rsidRPr="007D67A1">
        <w:rPr>
          <w:i/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que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en</w:t>
      </w:r>
      <w:r w:rsidRPr="007D67A1">
        <w:rPr>
          <w:i/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attendant</w:t>
      </w:r>
      <w:r w:rsidRPr="007D67A1">
        <w:rPr>
          <w:i/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que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jusqu</w:t>
      </w:r>
      <w:r w:rsidRPr="007D67A1">
        <w:rPr>
          <w:i/>
          <w:spacing w:val="-4"/>
          <w:position w:val="0"/>
          <w:sz w:val="28"/>
          <w:szCs w:val="28"/>
        </w:rPr>
        <w:t xml:space="preserve">’à </w:t>
      </w:r>
      <w:r w:rsidRPr="007D67A1">
        <w:rPr>
          <w:i/>
          <w:spacing w:val="-4"/>
          <w:position w:val="0"/>
          <w:sz w:val="28"/>
          <w:szCs w:val="28"/>
          <w:lang w:val="fr-FR"/>
        </w:rPr>
        <w:t>ce</w:t>
      </w:r>
      <w:r w:rsidRPr="007D67A1">
        <w:rPr>
          <w:i/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que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avant</w:t>
      </w:r>
      <w:r w:rsidRPr="007D67A1">
        <w:rPr>
          <w:i/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que</w:t>
      </w:r>
      <w:r w:rsidRPr="007D67A1">
        <w:rPr>
          <w:spacing w:val="-4"/>
          <w:position w:val="0"/>
          <w:sz w:val="28"/>
          <w:szCs w:val="28"/>
        </w:rPr>
        <w:t>), причины (</w:t>
      </w:r>
      <w:r w:rsidRPr="007D67A1">
        <w:rPr>
          <w:i/>
          <w:spacing w:val="-4"/>
          <w:position w:val="0"/>
          <w:sz w:val="28"/>
          <w:szCs w:val="28"/>
          <w:lang w:val="fr-FR"/>
        </w:rPr>
        <w:t>parce</w:t>
      </w:r>
      <w:r w:rsidRPr="007D67A1">
        <w:rPr>
          <w:i/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que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puisque</w:t>
      </w:r>
      <w:r w:rsidRPr="007D67A1">
        <w:rPr>
          <w:spacing w:val="-4"/>
          <w:position w:val="0"/>
          <w:sz w:val="28"/>
          <w:szCs w:val="28"/>
        </w:rPr>
        <w:t>), цели (</w:t>
      </w:r>
      <w:r w:rsidRPr="007D67A1">
        <w:rPr>
          <w:i/>
          <w:spacing w:val="-4"/>
          <w:position w:val="0"/>
          <w:sz w:val="28"/>
          <w:szCs w:val="28"/>
          <w:lang w:val="fr-FR"/>
        </w:rPr>
        <w:t>afin</w:t>
      </w:r>
      <w:r w:rsidRPr="007D67A1">
        <w:rPr>
          <w:i/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que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pour</w:t>
      </w:r>
      <w:r w:rsidRPr="007D67A1">
        <w:rPr>
          <w:i/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que</w:t>
      </w:r>
      <w:r w:rsidRPr="007D67A1">
        <w:rPr>
          <w:spacing w:val="-4"/>
          <w:position w:val="0"/>
          <w:sz w:val="28"/>
          <w:szCs w:val="28"/>
        </w:rPr>
        <w:t>), условия (</w:t>
      </w:r>
      <w:r w:rsidRPr="007D67A1">
        <w:rPr>
          <w:i/>
          <w:spacing w:val="-4"/>
          <w:position w:val="0"/>
          <w:sz w:val="28"/>
          <w:szCs w:val="28"/>
        </w:rPr>
        <w:t xml:space="preserve">à </w:t>
      </w:r>
      <w:r w:rsidRPr="007D67A1">
        <w:rPr>
          <w:i/>
          <w:spacing w:val="-4"/>
          <w:position w:val="0"/>
          <w:sz w:val="28"/>
          <w:szCs w:val="28"/>
          <w:lang w:val="fr-FR"/>
        </w:rPr>
        <w:t>condition</w:t>
      </w:r>
      <w:r w:rsidRPr="007D67A1">
        <w:rPr>
          <w:i/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que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pourvu</w:t>
      </w:r>
      <w:r w:rsidRPr="007D67A1">
        <w:rPr>
          <w:i/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que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si</w:t>
      </w:r>
      <w:r w:rsidRPr="007D67A1">
        <w:rPr>
          <w:spacing w:val="-4"/>
          <w:position w:val="0"/>
          <w:sz w:val="28"/>
          <w:szCs w:val="28"/>
        </w:rPr>
        <w:t>), уступки (</w:t>
      </w:r>
      <w:r w:rsidRPr="007D67A1">
        <w:rPr>
          <w:i/>
          <w:spacing w:val="-4"/>
          <w:position w:val="0"/>
          <w:sz w:val="28"/>
          <w:szCs w:val="28"/>
          <w:lang w:val="fr-FR"/>
        </w:rPr>
        <w:t>bien</w:t>
      </w:r>
      <w:r w:rsidRPr="007D67A1">
        <w:rPr>
          <w:i/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que</w:t>
      </w:r>
      <w:r w:rsidRPr="007D67A1">
        <w:rPr>
          <w:i/>
          <w:spacing w:val="-4"/>
          <w:position w:val="0"/>
          <w:sz w:val="28"/>
          <w:szCs w:val="28"/>
        </w:rPr>
        <w:t xml:space="preserve">, </w:t>
      </w:r>
      <w:r w:rsidRPr="007D67A1">
        <w:rPr>
          <w:i/>
          <w:spacing w:val="-4"/>
          <w:position w:val="0"/>
          <w:sz w:val="28"/>
          <w:szCs w:val="28"/>
          <w:lang w:val="fr-FR"/>
        </w:rPr>
        <w:t>quoi</w:t>
      </w:r>
      <w:r w:rsidRPr="007D67A1">
        <w:rPr>
          <w:i/>
          <w:spacing w:val="-4"/>
          <w:position w:val="0"/>
          <w:sz w:val="28"/>
          <w:szCs w:val="28"/>
        </w:rPr>
        <w:t xml:space="preserve"> </w:t>
      </w:r>
      <w:r w:rsidRPr="007D67A1">
        <w:rPr>
          <w:i/>
          <w:spacing w:val="-4"/>
          <w:position w:val="0"/>
          <w:sz w:val="28"/>
          <w:szCs w:val="28"/>
          <w:lang w:val="fr-FR"/>
        </w:rPr>
        <w:t>que</w:t>
      </w:r>
      <w:r w:rsidRPr="007D67A1">
        <w:rPr>
          <w:spacing w:val="-4"/>
          <w:position w:val="0"/>
          <w:sz w:val="28"/>
          <w:szCs w:val="28"/>
        </w:rPr>
        <w:t>). Функции союза в простом и сложном предложениях.</w:t>
      </w:r>
    </w:p>
    <w:p w:rsidR="007D67A1" w:rsidRPr="007D67A1" w:rsidRDefault="007D67A1" w:rsidP="00D203F4">
      <w:pPr>
        <w:pStyle w:val="afa"/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</w:p>
    <w:p w:rsidR="00D203F4" w:rsidRDefault="007D67A1" w:rsidP="00D203F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b/>
          <w:color w:val="000000"/>
          <w:spacing w:val="-4"/>
          <w:position w:val="0"/>
          <w:sz w:val="28"/>
          <w:szCs w:val="28"/>
        </w:rPr>
      </w:pPr>
      <w:r>
        <w:rPr>
          <w:b/>
          <w:color w:val="000000"/>
          <w:spacing w:val="-4"/>
          <w:position w:val="0"/>
          <w:sz w:val="28"/>
          <w:szCs w:val="28"/>
        </w:rPr>
        <w:t>Учебная дисциплина «</w:t>
      </w:r>
      <w:r w:rsidR="00D203F4" w:rsidRPr="00376569">
        <w:rPr>
          <w:b/>
          <w:color w:val="000000"/>
          <w:spacing w:val="-4"/>
          <w:position w:val="0"/>
          <w:sz w:val="28"/>
          <w:szCs w:val="28"/>
        </w:rPr>
        <w:t xml:space="preserve">Коммуникативная грамматика </w:t>
      </w:r>
      <w:r w:rsidR="00D203F4" w:rsidRPr="00376569">
        <w:rPr>
          <w:b/>
          <w:color w:val="000000"/>
          <w:spacing w:val="-4"/>
          <w:position w:val="0"/>
          <w:sz w:val="28"/>
          <w:szCs w:val="28"/>
          <w:lang w:val="en-US"/>
        </w:rPr>
        <w:t>II</w:t>
      </w:r>
      <w:r>
        <w:rPr>
          <w:b/>
          <w:color w:val="000000"/>
          <w:spacing w:val="-4"/>
          <w:position w:val="0"/>
          <w:sz w:val="28"/>
          <w:szCs w:val="28"/>
        </w:rPr>
        <w:t>»</w:t>
      </w:r>
    </w:p>
    <w:p w:rsidR="007D67A1" w:rsidRPr="007D67A1" w:rsidRDefault="007D67A1" w:rsidP="007D67A1">
      <w:pPr>
        <w:pStyle w:val="1"/>
        <w:rPr>
          <w:sz w:val="6"/>
          <w:szCs w:val="6"/>
        </w:rPr>
      </w:pPr>
    </w:p>
    <w:p w:rsidR="00D203F4" w:rsidRPr="007D67A1" w:rsidRDefault="00D203F4" w:rsidP="00D203F4">
      <w:pPr>
        <w:widowControl w:val="0"/>
        <w:tabs>
          <w:tab w:val="left" w:pos="709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spacing w:val="-4"/>
          <w:position w:val="0"/>
          <w:sz w:val="28"/>
          <w:szCs w:val="28"/>
        </w:rPr>
      </w:pPr>
      <w:r w:rsidRPr="007D67A1">
        <w:rPr>
          <w:b/>
          <w:spacing w:val="-4"/>
          <w:position w:val="0"/>
          <w:sz w:val="28"/>
          <w:szCs w:val="28"/>
        </w:rPr>
        <w:t xml:space="preserve">8. Предложение-высказывание как единица коммуникации. </w:t>
      </w:r>
      <w:r w:rsidRPr="007D67A1">
        <w:rPr>
          <w:b/>
          <w:color w:val="000000" w:themeColor="text1"/>
          <w:spacing w:val="-4"/>
          <w:position w:val="0"/>
          <w:sz w:val="28"/>
          <w:szCs w:val="28"/>
          <w:lang w:val="x-none"/>
        </w:rPr>
        <w:t>Структурно-синтаксические и коммуникативные типы предложений-высказываний</w:t>
      </w:r>
      <w:r w:rsidRPr="007D67A1">
        <w:rPr>
          <w:b/>
          <w:spacing w:val="-4"/>
          <w:position w:val="0"/>
          <w:sz w:val="28"/>
          <w:szCs w:val="28"/>
          <w:lang w:val="x-none"/>
        </w:rPr>
        <w:t xml:space="preserve">. </w:t>
      </w:r>
      <w:r w:rsidRPr="007D67A1">
        <w:rPr>
          <w:spacing w:val="-4"/>
          <w:position w:val="0"/>
          <w:sz w:val="28"/>
          <w:szCs w:val="28"/>
          <w:lang w:val="x-none"/>
        </w:rPr>
        <w:t xml:space="preserve">Типы предложений в зависимости от синтаксической структуры: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двусоставное, односоставное, эллиптическое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x-none"/>
        </w:rPr>
        <w:t xml:space="preserve">. </w:t>
      </w:r>
      <w:r w:rsidRPr="007D67A1">
        <w:rPr>
          <w:spacing w:val="-4"/>
          <w:position w:val="0"/>
          <w:sz w:val="28"/>
          <w:szCs w:val="28"/>
          <w:lang w:val="x-none"/>
        </w:rPr>
        <w:t xml:space="preserve">Типы предложений по цели высказывания и интонации: повествовательное, вопросительное, побудительное. </w:t>
      </w:r>
    </w:p>
    <w:p w:rsidR="00D203F4" w:rsidRPr="007D67A1" w:rsidRDefault="00D203F4" w:rsidP="00D203F4">
      <w:pPr>
        <w:widowControl w:val="0"/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eastAsia="Calibri"/>
          <w:color w:val="000000" w:themeColor="text1"/>
          <w:spacing w:val="-4"/>
          <w:position w:val="0"/>
          <w:sz w:val="28"/>
          <w:szCs w:val="28"/>
          <w:lang w:val="fr-FR" w:eastAsia="en-US"/>
        </w:rPr>
      </w:pP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  <w:t>Повествовательное предложение-высказывание. Отрицание в структуре повествовательного предложения. Типы отрицаний (общее, частичное) и способы их выражения. Средства усиления и смягчения отрицания. Ограничительные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val="fr-FR" w:eastAsia="en-US"/>
        </w:rPr>
        <w:t xml:space="preserve">  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  <w:t>структуры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val="fr-FR" w:eastAsia="en-US"/>
        </w:rPr>
        <w:t xml:space="preserve">  </w:t>
      </w:r>
      <w:r w:rsidRPr="007D67A1">
        <w:rPr>
          <w:rFonts w:eastAsia="Calibri"/>
          <w:i/>
          <w:color w:val="000000" w:themeColor="text1"/>
          <w:spacing w:val="-4"/>
          <w:position w:val="0"/>
          <w:sz w:val="28"/>
          <w:szCs w:val="28"/>
          <w:lang w:val="fr-FR" w:eastAsia="en-US"/>
        </w:rPr>
        <w:t>ne… que, seul, seulement, rien que, ne faire que + inf., n’avoir qu’à + inf.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val="fr-FR" w:eastAsia="en-US"/>
        </w:rPr>
        <w:t xml:space="preserve"> 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  <w:t>Ограничение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val="fr-FR" w:eastAsia="en-US"/>
        </w:rPr>
        <w:t xml:space="preserve"> 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  <w:t>и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val="fr-FR" w:eastAsia="en-US"/>
        </w:rPr>
        <w:t xml:space="preserve"> 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  <w:t>отрицание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val="fr-FR" w:eastAsia="en-US"/>
        </w:rPr>
        <w:t xml:space="preserve">:  </w:t>
      </w:r>
      <w:r w:rsidRPr="007D67A1">
        <w:rPr>
          <w:rFonts w:eastAsia="Calibri"/>
          <w:i/>
          <w:color w:val="000000" w:themeColor="text1"/>
          <w:spacing w:val="-4"/>
          <w:position w:val="0"/>
          <w:sz w:val="28"/>
          <w:szCs w:val="28"/>
          <w:lang w:val="fr-FR" w:eastAsia="en-US"/>
        </w:rPr>
        <w:t>ne … pas que; ne … rien que; ne personne … que; ne … aucun … que; ne … nul … que; ne guère … que; ne … plus … que; ne … jamais … que.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val="fr-FR" w:eastAsia="en-US"/>
        </w:rPr>
        <w:t xml:space="preserve"> </w:t>
      </w:r>
    </w:p>
    <w:p w:rsidR="00D203F4" w:rsidRPr="007D67A1" w:rsidRDefault="00D203F4" w:rsidP="00D203F4">
      <w:pPr>
        <w:widowControl w:val="0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</w:pP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  <w:t>Вопросительное</w:t>
      </w:r>
      <w:r w:rsidRPr="007D67A1">
        <w:rPr>
          <w:rFonts w:eastAsia="Calibri"/>
          <w:i/>
          <w:color w:val="000000" w:themeColor="text1"/>
          <w:spacing w:val="-4"/>
          <w:position w:val="0"/>
          <w:sz w:val="28"/>
          <w:szCs w:val="28"/>
          <w:lang w:eastAsia="en-US"/>
        </w:rPr>
        <w:t xml:space="preserve"> 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  <w:t xml:space="preserve">предложение-высказывание. Типы вопросов. Вопросы к подлежащему, прямому и косвенному дополнению, именной части сказуемого, определению, обстоятельству. Простая и сложная инверсия подлежащего-существительного. Особенности синтаксической организации вопросительного предложения в зависимости от языкового регистра. Способы усиления вопроса. Отрицание в структуре вопросительного предложения. </w:t>
      </w:r>
    </w:p>
    <w:p w:rsidR="00D203F4" w:rsidRPr="007D67A1" w:rsidRDefault="00D203F4" w:rsidP="00D203F4">
      <w:pPr>
        <w:widowControl w:val="0"/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</w:pP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  <w:t xml:space="preserve">Побудительное предложение-высказывание. Модели побудительных предложений и способы выражения побуждения к действию. Усиление и смягчение выражения побудительных значений (просьбы, приказа, совета и т.п.). Предложения с междометиями. Формулы вежливости. Отрицание в структуре побудительного предложения. </w:t>
      </w:r>
    </w:p>
    <w:p w:rsidR="00D203F4" w:rsidRPr="007D67A1" w:rsidRDefault="00D203F4" w:rsidP="00D203F4">
      <w:pPr>
        <w:widowControl w:val="0"/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spacing w:val="-4"/>
          <w:position w:val="0"/>
          <w:sz w:val="28"/>
          <w:szCs w:val="28"/>
          <w:lang w:val="x-none"/>
        </w:rPr>
      </w:pP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 xml:space="preserve">Восклицательное предложение-высказывание как особый функциональный </w:t>
      </w:r>
      <w:r w:rsidRPr="007D67A1">
        <w:rPr>
          <w:color w:val="000000" w:themeColor="text1"/>
          <w:spacing w:val="-10"/>
          <w:position w:val="0"/>
          <w:sz w:val="28"/>
          <w:szCs w:val="28"/>
          <w:lang w:val="x-none"/>
        </w:rPr>
        <w:t>тип.</w:t>
      </w:r>
      <w:r w:rsidRPr="007D67A1">
        <w:rPr>
          <w:b/>
          <w:color w:val="000000" w:themeColor="text1"/>
          <w:spacing w:val="-10"/>
          <w:position w:val="0"/>
          <w:sz w:val="28"/>
          <w:szCs w:val="28"/>
          <w:lang w:val="x-none"/>
        </w:rPr>
        <w:t xml:space="preserve"> </w:t>
      </w:r>
      <w:r w:rsidRPr="007D67A1">
        <w:rPr>
          <w:color w:val="000000" w:themeColor="text1"/>
          <w:spacing w:val="-10"/>
          <w:position w:val="0"/>
          <w:sz w:val="28"/>
          <w:szCs w:val="28"/>
          <w:lang w:val="x-none"/>
        </w:rPr>
        <w:t>Средства передачи восклицания: восклицательные слова, артикль и детерминативы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 xml:space="preserve"> со значением интенсивности, модальные частицы, наречия интенсивности, междометия. Особенности порядка слов в восклицательном предложении.</w:t>
      </w:r>
    </w:p>
    <w:p w:rsidR="00D203F4" w:rsidRPr="007D67A1" w:rsidRDefault="00D203F4" w:rsidP="00D203F4">
      <w:pPr>
        <w:widowControl w:val="0"/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 w:rsidRPr="007D67A1">
        <w:rPr>
          <w:b/>
          <w:spacing w:val="-4"/>
          <w:position w:val="0"/>
          <w:sz w:val="28"/>
          <w:szCs w:val="28"/>
        </w:rPr>
        <w:t>9. </w:t>
      </w:r>
      <w:r w:rsidRPr="007D67A1">
        <w:rPr>
          <w:rFonts w:eastAsia="Calibri"/>
          <w:b/>
          <w:spacing w:val="-4"/>
          <w:position w:val="0"/>
          <w:sz w:val="28"/>
          <w:szCs w:val="28"/>
          <w:lang w:eastAsia="en-US"/>
        </w:rPr>
        <w:t xml:space="preserve">Синтаксическая </w:t>
      </w:r>
      <w:r w:rsidRPr="007D67A1">
        <w:rPr>
          <w:rFonts w:eastAsia="Calibri"/>
          <w:b/>
          <w:color w:val="000000" w:themeColor="text1"/>
          <w:spacing w:val="-4"/>
          <w:position w:val="0"/>
          <w:sz w:val="28"/>
          <w:szCs w:val="28"/>
          <w:lang w:eastAsia="en-US"/>
        </w:rPr>
        <w:t>организация</w:t>
      </w:r>
      <w:r w:rsidRPr="007D67A1">
        <w:rPr>
          <w:rFonts w:eastAsia="Calibri"/>
          <w:b/>
          <w:spacing w:val="-4"/>
          <w:position w:val="0"/>
          <w:sz w:val="28"/>
          <w:szCs w:val="28"/>
          <w:lang w:eastAsia="en-US"/>
        </w:rPr>
        <w:t xml:space="preserve"> предложения. </w:t>
      </w:r>
      <w:r w:rsidRPr="007D67A1">
        <w:rPr>
          <w:rFonts w:eastAsia="Calibri"/>
          <w:b/>
          <w:color w:val="000000" w:themeColor="text1"/>
          <w:spacing w:val="-4"/>
          <w:position w:val="0"/>
          <w:sz w:val="28"/>
          <w:szCs w:val="28"/>
          <w:lang w:eastAsia="en-US"/>
        </w:rPr>
        <w:t>Главные и второстепенные члены предложения, их характеристики и способы выражения в различных сферах коммуникации.</w:t>
      </w:r>
      <w:r w:rsidRPr="007D67A1">
        <w:rPr>
          <w:rFonts w:eastAsia="Calibri"/>
          <w:b/>
          <w:spacing w:val="-4"/>
          <w:position w:val="0"/>
          <w:sz w:val="28"/>
          <w:szCs w:val="28"/>
          <w:lang w:eastAsia="en-US"/>
        </w:rPr>
        <w:t xml:space="preserve"> Грамматический, семантический и стилистический аспекты порядка слов. 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  <w:t>Синтаксическая структура предложения. Элементы синтаксической структуры предложения и их функции.</w:t>
      </w:r>
    </w:p>
    <w:p w:rsidR="00D203F4" w:rsidRPr="007D67A1" w:rsidRDefault="00D203F4" w:rsidP="00D203F4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</w:pP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  <w:t xml:space="preserve">Синтаксическая функция </w:t>
      </w:r>
      <w:r w:rsidRPr="007D67A1">
        <w:rPr>
          <w:rFonts w:eastAsia="Calibri"/>
          <w:i/>
          <w:color w:val="000000" w:themeColor="text1"/>
          <w:spacing w:val="-4"/>
          <w:position w:val="0"/>
          <w:sz w:val="28"/>
          <w:szCs w:val="28"/>
          <w:lang w:eastAsia="en-US"/>
        </w:rPr>
        <w:t>подлежащее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  <w:t xml:space="preserve">. Формальные признаки и способы выражения подлежащего. Безличное местоимение </w:t>
      </w:r>
      <w:r w:rsidRPr="007D67A1">
        <w:rPr>
          <w:rFonts w:eastAsia="Calibri"/>
          <w:i/>
          <w:color w:val="000000" w:themeColor="text1"/>
          <w:spacing w:val="-4"/>
          <w:position w:val="0"/>
          <w:sz w:val="28"/>
          <w:szCs w:val="28"/>
          <w:lang w:val="en-US" w:eastAsia="en-US"/>
        </w:rPr>
        <w:t>il</w:t>
      </w:r>
      <w:r w:rsidRPr="007D67A1">
        <w:rPr>
          <w:rFonts w:eastAsia="Calibri"/>
          <w:i/>
          <w:color w:val="000000" w:themeColor="text1"/>
          <w:spacing w:val="-4"/>
          <w:position w:val="0"/>
          <w:sz w:val="28"/>
          <w:szCs w:val="28"/>
          <w:lang w:eastAsia="en-US"/>
        </w:rPr>
        <w:t xml:space="preserve"> 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  <w:t xml:space="preserve">и неопределенно-личное местоимение </w:t>
      </w:r>
      <w:r w:rsidRPr="007D67A1">
        <w:rPr>
          <w:rFonts w:eastAsia="Calibri"/>
          <w:i/>
          <w:color w:val="000000" w:themeColor="text1"/>
          <w:spacing w:val="-4"/>
          <w:position w:val="0"/>
          <w:sz w:val="28"/>
          <w:szCs w:val="28"/>
          <w:lang w:val="en-US" w:eastAsia="en-US"/>
        </w:rPr>
        <w:t>on</w:t>
      </w:r>
      <w:r w:rsidRPr="007D67A1">
        <w:rPr>
          <w:rFonts w:eastAsia="Calibri"/>
          <w:i/>
          <w:color w:val="000000" w:themeColor="text1"/>
          <w:spacing w:val="-4"/>
          <w:position w:val="0"/>
          <w:sz w:val="28"/>
          <w:szCs w:val="28"/>
          <w:lang w:eastAsia="en-US"/>
        </w:rPr>
        <w:t xml:space="preserve"> </w:t>
      </w:r>
      <w:r w:rsidRPr="007D67A1">
        <w:rPr>
          <w:rFonts w:eastAsia="Calibri"/>
          <w:color w:val="000000" w:themeColor="text1"/>
          <w:spacing w:val="-4"/>
          <w:position w:val="0"/>
          <w:sz w:val="28"/>
          <w:szCs w:val="28"/>
          <w:lang w:eastAsia="en-US"/>
        </w:rPr>
        <w:t xml:space="preserve">в функции подлежащего. </w:t>
      </w:r>
    </w:p>
    <w:p w:rsidR="00D203F4" w:rsidRPr="007D67A1" w:rsidRDefault="00D203F4" w:rsidP="00D203F4">
      <w:pPr>
        <w:widowControl w:val="0"/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 w:themeColor="text1"/>
          <w:spacing w:val="-4"/>
          <w:position w:val="0"/>
          <w:sz w:val="28"/>
          <w:szCs w:val="28"/>
          <w:lang w:val="x-none"/>
        </w:rPr>
      </w:pP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 xml:space="preserve">Синтаксическая функция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x-none"/>
        </w:rPr>
        <w:t>сказуемое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. Глагол-предикат как ядро син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softHyphen/>
        <w:t>таксической структуры предложения. Переходные, косвенно-переходные и непе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softHyphen/>
        <w:t>реходные глаголы. Типы сказуемого. Простое и составное глагольное ска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softHyphen/>
        <w:t xml:space="preserve">зуемое. Выражение модальных, временных, видовых и залоговых значений в формах составного сказуемого. Именное сказуемое. Типы глаголов-связок. Способы выражения именной части сказуемого. Предикатив подлежащего и прямого дополнения. Простое и сложное именное сказуемое. </w:t>
      </w:r>
    </w:p>
    <w:p w:rsidR="00D203F4" w:rsidRPr="007D67A1" w:rsidRDefault="00D203F4" w:rsidP="00D203F4">
      <w:pPr>
        <w:widowControl w:val="0"/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 w:themeColor="text1"/>
          <w:spacing w:val="-4"/>
          <w:position w:val="0"/>
          <w:sz w:val="28"/>
          <w:szCs w:val="28"/>
          <w:lang w:val="x-none"/>
        </w:rPr>
      </w:pP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 xml:space="preserve">Синтаксические связи </w:t>
      </w:r>
      <w:r w:rsidRPr="007D67A1">
        <w:rPr>
          <w:spacing w:val="-4"/>
          <w:position w:val="0"/>
          <w:sz w:val="28"/>
          <w:szCs w:val="28"/>
          <w:lang w:val="x-none"/>
        </w:rPr>
        <w:t>между словами в глагольной и именной группах. Второстепенные члены предложения и способы их выражения. Дополнение. Виды дополнений. Определение. Виды определений. Обстоятельство. Виды обстоятельств.</w:t>
      </w:r>
    </w:p>
    <w:p w:rsidR="00D203F4" w:rsidRPr="007D67A1" w:rsidRDefault="00D203F4" w:rsidP="00D203F4">
      <w:pPr>
        <w:widowControl w:val="0"/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b/>
          <w:spacing w:val="-4"/>
          <w:position w:val="0"/>
          <w:sz w:val="28"/>
          <w:szCs w:val="28"/>
          <w:lang w:val="x-none"/>
        </w:rPr>
      </w:pP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 xml:space="preserve">Особенности порядка слов во французском предложении: прямой, фиксированный, прогрессивный. Функции порядка слов: грамматическая, коммуникативная, эмфатическая. Обязательная и факультативная инверсия подлежащего в повествовательном предложении. </w:t>
      </w:r>
      <w:r w:rsidRPr="007D67A1">
        <w:rPr>
          <w:spacing w:val="-4"/>
          <w:position w:val="0"/>
          <w:sz w:val="28"/>
          <w:szCs w:val="28"/>
          <w:lang w:val="x-none"/>
        </w:rPr>
        <w:t>Порядок слов в вопросительных и побудительных предложениях. Место второстепенных членов предложения. Стилистические и семантические аспекты измененного порядка слов.</w:t>
      </w:r>
    </w:p>
    <w:p w:rsidR="00D203F4" w:rsidRPr="007D67A1" w:rsidRDefault="00D203F4" w:rsidP="00D203F4">
      <w:pPr>
        <w:pStyle w:val="af4"/>
        <w:widowControl w:val="0"/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 w:themeColor="text1"/>
          <w:spacing w:val="-4"/>
          <w:position w:val="0"/>
          <w:sz w:val="28"/>
          <w:szCs w:val="28"/>
          <w:lang w:val="x-none"/>
        </w:rPr>
      </w:pPr>
      <w:r w:rsidRPr="007D67A1">
        <w:rPr>
          <w:b/>
          <w:spacing w:val="-4"/>
          <w:position w:val="0"/>
          <w:sz w:val="28"/>
          <w:szCs w:val="28"/>
        </w:rPr>
        <w:t xml:space="preserve">10. Тема и рема. Функциональная перспектива предложения. </w:t>
      </w:r>
      <w:r w:rsidRPr="007D67A1">
        <w:rPr>
          <w:spacing w:val="-4"/>
          <w:position w:val="0"/>
          <w:sz w:val="28"/>
          <w:szCs w:val="28"/>
          <w:lang w:val="x-none"/>
        </w:rPr>
        <w:t xml:space="preserve">Актуальное (тема-рематическое) членение предложения.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 xml:space="preserve">Порядок слов как выражение тема-рематической организации предложения. </w:t>
      </w:r>
    </w:p>
    <w:p w:rsidR="00D203F4" w:rsidRPr="007D67A1" w:rsidRDefault="00D203F4" w:rsidP="00D203F4">
      <w:pPr>
        <w:widowControl w:val="0"/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 w:themeColor="text1"/>
          <w:spacing w:val="-4"/>
          <w:position w:val="0"/>
          <w:sz w:val="28"/>
          <w:szCs w:val="28"/>
          <w:lang w:val="x-none"/>
        </w:rPr>
      </w:pP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Способы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выделения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темы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: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отделители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 (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>isolants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)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quant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 à,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en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ce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qui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concerne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,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en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fait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de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,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pour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ce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qui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est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de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,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pour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,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comme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, à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propos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BE"/>
        </w:rPr>
        <w:t>de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;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расчлененные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структуры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с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репризой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и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антиципацией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 (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>segmentation: reprise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,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>anticipation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). </w:t>
      </w:r>
    </w:p>
    <w:p w:rsidR="00D203F4" w:rsidRPr="007D67A1" w:rsidRDefault="00D203F4" w:rsidP="00D203F4">
      <w:pPr>
        <w:widowControl w:val="0"/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 w:themeColor="text1"/>
          <w:spacing w:val="-4"/>
          <w:position w:val="0"/>
          <w:sz w:val="28"/>
          <w:szCs w:val="28"/>
          <w:lang w:val="x-none"/>
        </w:rPr>
      </w:pP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Способы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BE"/>
        </w:rPr>
        <w:t xml:space="preserve">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выделения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BE"/>
        </w:rPr>
        <w:t xml:space="preserve">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ремы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BE"/>
        </w:rPr>
        <w:t>: презентативные обороты (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>tours présentatifs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)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>c’est …qui, c’est… que, c’est… si, c’est ce qui, c’est ce que, c’est ce dont, c’est ce à quoi, ce qui… c’est, ce que… c’est, ce dont… c’est, ce de/à quoi… c’est , c’est à qn + de + infinitif, il y a… que, ça fait… que,voilà… que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. </w:t>
      </w:r>
    </w:p>
    <w:p w:rsidR="00D203F4" w:rsidRPr="007D67A1" w:rsidRDefault="00D203F4" w:rsidP="00D203F4">
      <w:pPr>
        <w:widowControl w:val="0"/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fr-FR"/>
        </w:rPr>
      </w:pP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Способы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BE"/>
        </w:rPr>
        <w:t xml:space="preserve">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выделения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BE"/>
        </w:rPr>
        <w:t xml:space="preserve">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всего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высказывания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 (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моноремы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>)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BE"/>
        </w:rPr>
        <w:t>: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FR"/>
        </w:rPr>
        <w:t xml:space="preserve">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BE"/>
        </w:rPr>
        <w:t xml:space="preserve">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структуры</w:t>
      </w:r>
      <w:r w:rsidRPr="007D67A1">
        <w:rPr>
          <w:color w:val="000000" w:themeColor="text1"/>
          <w:spacing w:val="-4"/>
          <w:position w:val="0"/>
          <w:sz w:val="28"/>
          <w:szCs w:val="28"/>
          <w:lang w:val="fr-BE"/>
        </w:rPr>
        <w:t xml:space="preserve"> </w:t>
      </w:r>
      <w:r w:rsidRPr="007D67A1">
        <w:rPr>
          <w:i/>
          <w:color w:val="000000" w:themeColor="text1"/>
          <w:spacing w:val="-4"/>
          <w:position w:val="0"/>
          <w:sz w:val="28"/>
          <w:szCs w:val="28"/>
          <w:lang w:val="fr-FR"/>
        </w:rPr>
        <w:t>c’est … qui; il y a … qui; voilà, voici + nom + qui; en voilà + un (une) + qui; voilà (voici) + que; voilà + proposition relative; voilà ce que c’est + (que) de + infinitf.</w:t>
      </w:r>
    </w:p>
    <w:p w:rsidR="00D203F4" w:rsidRPr="007D67A1" w:rsidRDefault="00D203F4" w:rsidP="00D203F4">
      <w:pPr>
        <w:pStyle w:val="af4"/>
        <w:widowControl w:val="0"/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/>
          <w:spacing w:val="-4"/>
          <w:sz w:val="28"/>
          <w:szCs w:val="28"/>
        </w:rPr>
      </w:pPr>
      <w:r w:rsidRPr="007D67A1">
        <w:rPr>
          <w:b/>
          <w:spacing w:val="-4"/>
          <w:position w:val="0"/>
          <w:sz w:val="28"/>
          <w:szCs w:val="28"/>
        </w:rPr>
        <w:t xml:space="preserve">11. Грамматика текста. </w:t>
      </w:r>
      <w:r w:rsidRPr="007D67A1">
        <w:rPr>
          <w:spacing w:val="-4"/>
          <w:position w:val="0"/>
          <w:sz w:val="28"/>
          <w:szCs w:val="28"/>
          <w:lang w:val="x-none"/>
        </w:rPr>
        <w:t>Сверхфразовое единство – абзац – текст.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 xml:space="preserve"> Понятие текста.</w:t>
      </w:r>
      <w:r w:rsidRPr="007D67A1">
        <w:rPr>
          <w:spacing w:val="-4"/>
          <w:position w:val="0"/>
          <w:sz w:val="28"/>
          <w:szCs w:val="28"/>
          <w:lang w:val="x-none"/>
        </w:rPr>
        <w:t xml:space="preserve"> Целостность, связность как основные категории текста.</w:t>
      </w:r>
      <w:r w:rsidRPr="007D67A1">
        <w:rPr>
          <w:color w:val="000000"/>
          <w:spacing w:val="-4"/>
          <w:position w:val="0"/>
          <w:sz w:val="28"/>
          <w:szCs w:val="28"/>
          <w:lang w:val="x-none"/>
        </w:rPr>
        <w:t xml:space="preserve"> </w:t>
      </w:r>
    </w:p>
    <w:p w:rsidR="00D203F4" w:rsidRPr="007D67A1" w:rsidRDefault="00D203F4" w:rsidP="00D203F4">
      <w:pPr>
        <w:widowControl w:val="0"/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 w:themeColor="text1"/>
          <w:spacing w:val="-4"/>
          <w:position w:val="0"/>
          <w:sz w:val="28"/>
          <w:szCs w:val="28"/>
          <w:lang w:val="x-none"/>
        </w:rPr>
      </w:pPr>
      <w:r w:rsidRPr="007D67A1">
        <w:rPr>
          <w:color w:val="000000"/>
          <w:spacing w:val="-4"/>
          <w:position w:val="0"/>
          <w:sz w:val="28"/>
          <w:szCs w:val="28"/>
          <w:lang w:val="x-none"/>
        </w:rPr>
        <w:t xml:space="preserve">Семантические отношения и типы синтаксической связи между частями 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сложного</w:t>
      </w:r>
      <w:r w:rsidRPr="007D67A1">
        <w:rPr>
          <w:color w:val="000000"/>
          <w:spacing w:val="-4"/>
          <w:position w:val="0"/>
          <w:sz w:val="28"/>
          <w:szCs w:val="28"/>
          <w:lang w:val="x-none"/>
        </w:rPr>
        <w:t xml:space="preserve"> предложения.  Союзы, союзные конструкции, наречия, местоимения, частицы, связывающие части предложения и фрагменты текста.</w:t>
      </w: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 xml:space="preserve"> </w:t>
      </w:r>
    </w:p>
    <w:p w:rsidR="00D203F4" w:rsidRPr="007D67A1" w:rsidRDefault="00D203F4" w:rsidP="00D203F4">
      <w:pPr>
        <w:widowControl w:val="0"/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/>
          <w:spacing w:val="-4"/>
          <w:sz w:val="28"/>
          <w:szCs w:val="28"/>
          <w:lang w:val="x-none"/>
        </w:rPr>
      </w:pP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>Средства когезии и когерентности текста. Референция, субституция, эллипсис. Логические и хронологические коннекторы.</w:t>
      </w:r>
      <w:r w:rsidRPr="007D67A1">
        <w:rPr>
          <w:spacing w:val="-4"/>
          <w:position w:val="0"/>
          <w:sz w:val="28"/>
          <w:szCs w:val="28"/>
          <w:lang w:val="x-none"/>
        </w:rPr>
        <w:t xml:space="preserve"> Аргументация.</w:t>
      </w:r>
    </w:p>
    <w:p w:rsidR="00D203F4" w:rsidRPr="007D67A1" w:rsidRDefault="00D203F4" w:rsidP="00D203F4">
      <w:pPr>
        <w:widowControl w:val="0"/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/>
          <w:spacing w:val="-4"/>
          <w:position w:val="0"/>
          <w:sz w:val="28"/>
          <w:szCs w:val="28"/>
          <w:lang w:val="x-none"/>
        </w:rPr>
      </w:pPr>
      <w:r w:rsidRPr="007D67A1">
        <w:rPr>
          <w:color w:val="000000" w:themeColor="text1"/>
          <w:spacing w:val="-4"/>
          <w:position w:val="0"/>
          <w:sz w:val="28"/>
          <w:szCs w:val="28"/>
          <w:lang w:val="x-none"/>
        </w:rPr>
        <w:t xml:space="preserve">Формы текста (письменный и устный). Средства организации монологической и диалогической речи. Прямая, несобственно-прямая речь. Вводное предложение. Косвенная речь. </w:t>
      </w:r>
      <w:r w:rsidRPr="007D67A1">
        <w:rPr>
          <w:spacing w:val="-4"/>
          <w:position w:val="0"/>
          <w:sz w:val="28"/>
          <w:szCs w:val="28"/>
          <w:lang w:val="x-none"/>
        </w:rPr>
        <w:t>Принципы свертывания и развертывания текста. Понятие пресуппозиции. Эксплицитность и имплицитность. Подтекст. Интертекст.</w:t>
      </w:r>
    </w:p>
    <w:p w:rsidR="00722D01" w:rsidRPr="004F41D9" w:rsidRDefault="00D203F4" w:rsidP="007D67A1">
      <w:pPr>
        <w:widowControl w:val="0"/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color w:val="000000" w:themeColor="text1"/>
          <w:sz w:val="28"/>
          <w:szCs w:val="28"/>
        </w:rPr>
      </w:pPr>
      <w:r w:rsidRPr="007D67A1">
        <w:rPr>
          <w:spacing w:val="-4"/>
          <w:position w:val="0"/>
          <w:sz w:val="28"/>
          <w:szCs w:val="28"/>
          <w:lang w:val="x-none"/>
        </w:rPr>
        <w:t>Особенности работы над текстом. Техника написания эссе, устного и письменного доклада, реферата, резюме и т. д.</w:t>
      </w:r>
      <w:r w:rsidRPr="00376569">
        <w:rPr>
          <w:sz w:val="28"/>
          <w:szCs w:val="28"/>
        </w:rPr>
        <w:br w:type="page"/>
      </w:r>
    </w:p>
    <w:p w:rsidR="00A850B3" w:rsidRDefault="009B47B3" w:rsidP="005B30D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t>ИНФОРМАЦИОННО-МЕТОДИЧЕСКАЯ ЧАСТЬ</w:t>
      </w:r>
    </w:p>
    <w:p w:rsidR="005B30DC" w:rsidRPr="005B30DC" w:rsidRDefault="005B30DC" w:rsidP="005B30DC">
      <w:pPr>
        <w:pStyle w:val="1"/>
      </w:pPr>
    </w:p>
    <w:p w:rsidR="00A850B3" w:rsidRPr="004F41D9" w:rsidRDefault="009B47B3" w:rsidP="005B30D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0"/>
        <w:jc w:val="center"/>
        <w:rPr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t>ЛИТЕРАТУРА</w:t>
      </w:r>
    </w:p>
    <w:p w:rsidR="00A850B3" w:rsidRPr="004F41D9" w:rsidRDefault="00A850B3" w:rsidP="0090168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251" w:firstLine="706"/>
        <w:jc w:val="center"/>
        <w:rPr>
          <w:b/>
          <w:color w:val="000000"/>
          <w:sz w:val="28"/>
          <w:szCs w:val="28"/>
        </w:rPr>
      </w:pPr>
    </w:p>
    <w:p w:rsidR="00A850B3" w:rsidRPr="004F41D9" w:rsidRDefault="009B47B3" w:rsidP="0045460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t>Английский язык</w:t>
      </w:r>
    </w:p>
    <w:p w:rsidR="00527455" w:rsidRPr="004F41D9" w:rsidRDefault="00527455" w:rsidP="0045460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color w:val="000000"/>
          <w:sz w:val="28"/>
          <w:szCs w:val="28"/>
          <w:lang w:val="en-US"/>
        </w:rPr>
      </w:pPr>
      <w:r w:rsidRPr="004F41D9">
        <w:rPr>
          <w:color w:val="000000"/>
          <w:sz w:val="28"/>
          <w:szCs w:val="28"/>
        </w:rPr>
        <w:t>Основная литература</w:t>
      </w:r>
    </w:p>
    <w:p w:rsidR="001A39B1" w:rsidRPr="001A39B1" w:rsidRDefault="001A39B1" w:rsidP="001A39B1">
      <w:pPr>
        <w:pStyle w:val="af4"/>
        <w:widowControl w:val="0"/>
        <w:numPr>
          <w:ilvl w:val="0"/>
          <w:numId w:val="20"/>
        </w:numPr>
        <w:tabs>
          <w:tab w:val="left" w:pos="1134"/>
        </w:tabs>
        <w:suppressAutoHyphens w:val="0"/>
        <w:spacing w:line="240" w:lineRule="auto"/>
        <w:ind w:leftChars="0" w:left="0" w:firstLineChars="0" w:firstLine="851"/>
        <w:jc w:val="both"/>
        <w:textAlignment w:val="auto"/>
        <w:rPr>
          <w:spacing w:val="-4"/>
          <w:position w:val="0"/>
          <w:sz w:val="28"/>
          <w:szCs w:val="28"/>
        </w:rPr>
      </w:pPr>
      <w:r w:rsidRPr="001A39B1">
        <w:rPr>
          <w:spacing w:val="-4"/>
          <w:position w:val="0"/>
          <w:sz w:val="28"/>
          <w:szCs w:val="28"/>
        </w:rPr>
        <w:t>Практическая грамматика английского языка: артикль = Practical English Grammar: the Article: учеб. пособие / Н. П. Семенова [и др.] ; Мин. гос. лингвист. ун-т. – Минск : Лексис, 2022. – 152</w:t>
      </w:r>
      <w:r w:rsidRPr="001A39B1">
        <w:rPr>
          <w:spacing w:val="-4"/>
          <w:position w:val="0"/>
          <w:sz w:val="28"/>
          <w:szCs w:val="28"/>
          <w:lang w:val="en-US"/>
        </w:rPr>
        <w:t> </w:t>
      </w:r>
      <w:r w:rsidRPr="001A39B1">
        <w:rPr>
          <w:spacing w:val="-4"/>
          <w:position w:val="0"/>
          <w:sz w:val="28"/>
          <w:szCs w:val="28"/>
        </w:rPr>
        <w:t>с.</w:t>
      </w:r>
    </w:p>
    <w:p w:rsidR="001A39B1" w:rsidRPr="00422A1A" w:rsidRDefault="001A39B1" w:rsidP="001A39B1">
      <w:pPr>
        <w:pStyle w:val="af4"/>
        <w:widowControl w:val="0"/>
        <w:numPr>
          <w:ilvl w:val="0"/>
          <w:numId w:val="20"/>
        </w:numPr>
        <w:tabs>
          <w:tab w:val="left" w:pos="1134"/>
        </w:tabs>
        <w:suppressAutoHyphens w:val="0"/>
        <w:spacing w:line="240" w:lineRule="auto"/>
        <w:ind w:leftChars="0" w:left="0" w:firstLineChars="0" w:firstLine="851"/>
        <w:jc w:val="both"/>
        <w:textAlignment w:val="auto"/>
        <w:rPr>
          <w:spacing w:val="-4"/>
          <w:position w:val="0"/>
          <w:sz w:val="28"/>
          <w:szCs w:val="28"/>
        </w:rPr>
      </w:pPr>
      <w:r w:rsidRPr="00E850EF">
        <w:rPr>
          <w:i/>
          <w:spacing w:val="-4"/>
          <w:position w:val="0"/>
          <w:sz w:val="28"/>
          <w:szCs w:val="28"/>
        </w:rPr>
        <w:t>Свистун, Т. И.</w:t>
      </w:r>
      <w:r w:rsidRPr="001A39B1">
        <w:rPr>
          <w:spacing w:val="-4"/>
          <w:position w:val="0"/>
          <w:sz w:val="28"/>
          <w:szCs w:val="28"/>
        </w:rPr>
        <w:t xml:space="preserve"> Коммуникативная грамматика английского языка = A Communicative</w:t>
      </w:r>
      <w:r>
        <w:rPr>
          <w:spacing w:val="-4"/>
          <w:position w:val="0"/>
          <w:sz w:val="28"/>
          <w:szCs w:val="28"/>
        </w:rPr>
        <w:t xml:space="preserve"> </w:t>
      </w:r>
      <w:r w:rsidRPr="001A39B1">
        <w:rPr>
          <w:spacing w:val="-4"/>
          <w:position w:val="0"/>
          <w:sz w:val="28"/>
          <w:szCs w:val="28"/>
        </w:rPr>
        <w:t>Grammar</w:t>
      </w:r>
      <w:r>
        <w:rPr>
          <w:spacing w:val="-4"/>
          <w:position w:val="0"/>
          <w:sz w:val="28"/>
          <w:szCs w:val="28"/>
        </w:rPr>
        <w:t xml:space="preserve"> </w:t>
      </w:r>
      <w:r w:rsidRPr="001A39B1">
        <w:rPr>
          <w:spacing w:val="-4"/>
          <w:position w:val="0"/>
          <w:sz w:val="28"/>
          <w:szCs w:val="28"/>
        </w:rPr>
        <w:t>of</w:t>
      </w:r>
      <w:r>
        <w:rPr>
          <w:spacing w:val="-4"/>
          <w:position w:val="0"/>
          <w:sz w:val="28"/>
          <w:szCs w:val="28"/>
        </w:rPr>
        <w:t xml:space="preserve"> </w:t>
      </w:r>
      <w:r w:rsidRPr="001A39B1">
        <w:rPr>
          <w:spacing w:val="-4"/>
          <w:position w:val="0"/>
          <w:sz w:val="28"/>
          <w:szCs w:val="28"/>
        </w:rPr>
        <w:t xml:space="preserve">English: электрон. учеб.-метод. комплекс для студентов спец. «1-23 01 02 Лингвистическое обеспечение межкультурной коммуникации (по </w:t>
      </w:r>
      <w:r w:rsidRPr="00422A1A">
        <w:rPr>
          <w:spacing w:val="-4"/>
          <w:position w:val="0"/>
          <w:sz w:val="28"/>
          <w:szCs w:val="28"/>
        </w:rPr>
        <w:t xml:space="preserve">направлениям)» : в 2 ч. Ч. 1 / Т. И. Свистун [и др.]. – Минск : МГЛУ, 2021. 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left" w:pos="1134"/>
        </w:tabs>
        <w:suppressAutoHyphens w:val="0"/>
        <w:spacing w:line="240" w:lineRule="auto"/>
        <w:ind w:leftChars="0" w:left="0" w:firstLineChars="0" w:firstLine="851"/>
        <w:jc w:val="both"/>
        <w:rPr>
          <w:spacing w:val="-4"/>
          <w:position w:val="0"/>
          <w:sz w:val="28"/>
          <w:szCs w:val="28"/>
          <w:lang w:val="en-US"/>
        </w:rPr>
      </w:pPr>
      <w:r w:rsidRPr="00E850EF">
        <w:rPr>
          <w:i/>
          <w:color w:val="000000"/>
          <w:spacing w:val="-4"/>
          <w:position w:val="0"/>
          <w:sz w:val="28"/>
          <w:szCs w:val="28"/>
          <w:shd w:val="clear" w:color="auto" w:fill="FFFFFF"/>
          <w:lang w:val="en-US"/>
        </w:rPr>
        <w:t>Hewings, M.</w:t>
      </w:r>
      <w:r w:rsidRPr="001A39B1">
        <w:rPr>
          <w:color w:val="000000"/>
          <w:spacing w:val="-4"/>
          <w:position w:val="0"/>
          <w:sz w:val="28"/>
          <w:szCs w:val="28"/>
          <w:shd w:val="clear" w:color="auto" w:fill="FFFFFF"/>
          <w:lang w:val="en-US"/>
        </w:rPr>
        <w:t xml:space="preserve"> Grammar and Vocabulary for Advanced (with answers) [Electronic resource] / M. Hewings, S. Haines. –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 xml:space="preserve"> Cambridge, 2015. – 278 p. </w:t>
      </w:r>
      <w:r w:rsidRPr="001A39B1">
        <w:rPr>
          <w:rStyle w:val="FontStyle44"/>
          <w:spacing w:val="-4"/>
          <w:position w:val="0"/>
          <w:sz w:val="28"/>
          <w:szCs w:val="28"/>
          <w:shd w:val="clear" w:color="auto" w:fill="FFFFFF"/>
          <w:lang w:val="en-US"/>
        </w:rPr>
        <w:t xml:space="preserve">– </w:t>
      </w:r>
      <w:r w:rsidRPr="001A39B1">
        <w:rPr>
          <w:rStyle w:val="FontStyle44"/>
          <w:color w:val="000000"/>
          <w:spacing w:val="-4"/>
          <w:position w:val="0"/>
          <w:sz w:val="28"/>
          <w:szCs w:val="28"/>
          <w:shd w:val="clear" w:color="auto" w:fill="FFFFFF"/>
          <w:lang w:val="en-US"/>
        </w:rPr>
        <w:t xml:space="preserve">Mode of access: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https://www.pdfdrive.com/grammar-and-vocabulary-for-advanced-book-with-answers-d186889270.html. – Date of access: 20.03.2021.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rPr>
          <w:color w:val="000000"/>
          <w:spacing w:val="-4"/>
          <w:position w:val="0"/>
          <w:sz w:val="28"/>
          <w:szCs w:val="28"/>
          <w:lang w:val="en-US"/>
        </w:rPr>
      </w:pP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 xml:space="preserve">Swan, M. Practical English Usage / M. Swan. – </w:t>
      </w:r>
      <w:bookmarkStart w:id="2" w:name="_Hlk98849349"/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Oxford</w:t>
      </w:r>
      <w:bookmarkEnd w:id="2"/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 xml:space="preserve"> : Oxford Univ. Press, 2017. – 768 p.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rPr>
          <w:color w:val="000000"/>
          <w:spacing w:val="-4"/>
          <w:position w:val="0"/>
          <w:sz w:val="28"/>
          <w:szCs w:val="28"/>
          <w:lang w:val="en-US"/>
        </w:rPr>
      </w:pPr>
      <w:r w:rsidRPr="00E850EF">
        <w:rPr>
          <w:i/>
          <w:spacing w:val="-4"/>
          <w:position w:val="0"/>
          <w:sz w:val="28"/>
          <w:szCs w:val="28"/>
        </w:rPr>
        <w:t>Бендецкая</w:t>
      </w:r>
      <w:r w:rsidRPr="00E850EF">
        <w:rPr>
          <w:i/>
          <w:spacing w:val="-4"/>
          <w:position w:val="0"/>
          <w:sz w:val="28"/>
          <w:szCs w:val="28"/>
          <w:lang w:val="en-US"/>
        </w:rPr>
        <w:t>, </w:t>
      </w:r>
      <w:r w:rsidRPr="00E850EF">
        <w:rPr>
          <w:i/>
          <w:spacing w:val="-4"/>
          <w:position w:val="0"/>
          <w:sz w:val="28"/>
          <w:szCs w:val="28"/>
        </w:rPr>
        <w:t>М</w:t>
      </w:r>
      <w:r w:rsidRPr="00E850EF">
        <w:rPr>
          <w:i/>
          <w:spacing w:val="-4"/>
          <w:position w:val="0"/>
          <w:sz w:val="28"/>
          <w:szCs w:val="28"/>
          <w:lang w:val="en-US"/>
        </w:rPr>
        <w:t>. </w:t>
      </w:r>
      <w:r w:rsidRPr="00E850EF">
        <w:rPr>
          <w:i/>
          <w:spacing w:val="-4"/>
          <w:position w:val="0"/>
          <w:sz w:val="28"/>
          <w:szCs w:val="28"/>
        </w:rPr>
        <w:t>Е</w:t>
      </w:r>
      <w:r w:rsidRPr="00E850EF">
        <w:rPr>
          <w:i/>
          <w:spacing w:val="-4"/>
          <w:position w:val="0"/>
          <w:sz w:val="28"/>
          <w:szCs w:val="28"/>
          <w:lang w:val="en-US"/>
        </w:rPr>
        <w:t>.</w:t>
      </w:r>
      <w:r w:rsidRPr="001A39B1">
        <w:rPr>
          <w:spacing w:val="-4"/>
          <w:position w:val="0"/>
          <w:sz w:val="28"/>
          <w:szCs w:val="28"/>
          <w:lang w:val="en-US"/>
        </w:rPr>
        <w:t xml:space="preserve"> </w:t>
      </w:r>
      <w:r w:rsidRPr="001A39B1">
        <w:rPr>
          <w:spacing w:val="-4"/>
          <w:position w:val="0"/>
          <w:sz w:val="28"/>
          <w:szCs w:val="28"/>
        </w:rPr>
        <w:t>Практическая</w:t>
      </w:r>
      <w:r w:rsidRPr="001A39B1">
        <w:rPr>
          <w:spacing w:val="-4"/>
          <w:position w:val="0"/>
          <w:sz w:val="28"/>
          <w:szCs w:val="28"/>
          <w:lang w:val="en-US"/>
        </w:rPr>
        <w:t xml:space="preserve"> </w:t>
      </w:r>
      <w:r w:rsidRPr="001A39B1">
        <w:rPr>
          <w:spacing w:val="-4"/>
          <w:position w:val="0"/>
          <w:sz w:val="28"/>
          <w:szCs w:val="28"/>
        </w:rPr>
        <w:t>грамматика</w:t>
      </w:r>
      <w:r w:rsidRPr="001A39B1">
        <w:rPr>
          <w:spacing w:val="-4"/>
          <w:position w:val="0"/>
          <w:sz w:val="28"/>
          <w:szCs w:val="28"/>
          <w:lang w:val="en-US"/>
        </w:rPr>
        <w:t xml:space="preserve"> </w:t>
      </w:r>
      <w:r w:rsidRPr="001A39B1">
        <w:rPr>
          <w:spacing w:val="-4"/>
          <w:position w:val="0"/>
          <w:sz w:val="28"/>
          <w:szCs w:val="28"/>
        </w:rPr>
        <w:t>английского</w:t>
      </w:r>
      <w:r w:rsidRPr="001A39B1">
        <w:rPr>
          <w:spacing w:val="-4"/>
          <w:position w:val="0"/>
          <w:sz w:val="28"/>
          <w:szCs w:val="28"/>
          <w:lang w:val="en-US"/>
        </w:rPr>
        <w:t xml:space="preserve"> </w:t>
      </w:r>
      <w:r w:rsidRPr="001A39B1">
        <w:rPr>
          <w:spacing w:val="-4"/>
          <w:position w:val="0"/>
          <w:sz w:val="28"/>
          <w:szCs w:val="28"/>
        </w:rPr>
        <w:t>языка</w:t>
      </w:r>
      <w:r w:rsidRPr="001A39B1">
        <w:rPr>
          <w:spacing w:val="-4"/>
          <w:position w:val="0"/>
          <w:sz w:val="28"/>
          <w:szCs w:val="28"/>
          <w:lang w:val="en-US"/>
        </w:rPr>
        <w:t xml:space="preserve">: </w:t>
      </w:r>
      <w:r w:rsidRPr="001A39B1">
        <w:rPr>
          <w:spacing w:val="-4"/>
          <w:position w:val="0"/>
          <w:sz w:val="28"/>
          <w:szCs w:val="28"/>
        </w:rPr>
        <w:t>неличные</w:t>
      </w:r>
      <w:r w:rsidRPr="001A39B1">
        <w:rPr>
          <w:spacing w:val="-4"/>
          <w:position w:val="0"/>
          <w:sz w:val="28"/>
          <w:szCs w:val="28"/>
          <w:lang w:val="en-US"/>
        </w:rPr>
        <w:t xml:space="preserve"> </w:t>
      </w:r>
      <w:r w:rsidRPr="001A39B1">
        <w:rPr>
          <w:spacing w:val="-4"/>
          <w:position w:val="0"/>
          <w:sz w:val="28"/>
          <w:szCs w:val="28"/>
        </w:rPr>
        <w:t>формы</w:t>
      </w:r>
      <w:r w:rsidRPr="001A39B1">
        <w:rPr>
          <w:spacing w:val="-4"/>
          <w:position w:val="0"/>
          <w:sz w:val="28"/>
          <w:szCs w:val="28"/>
          <w:lang w:val="en-US"/>
        </w:rPr>
        <w:t xml:space="preserve"> </w:t>
      </w:r>
      <w:r w:rsidRPr="001A39B1">
        <w:rPr>
          <w:spacing w:val="-4"/>
          <w:position w:val="0"/>
          <w:sz w:val="28"/>
          <w:szCs w:val="28"/>
        </w:rPr>
        <w:t>глагола</w:t>
      </w:r>
      <w:r w:rsidRPr="001A39B1">
        <w:rPr>
          <w:spacing w:val="-4"/>
          <w:position w:val="0"/>
          <w:sz w:val="28"/>
          <w:szCs w:val="28"/>
          <w:lang w:val="en-US"/>
        </w:rPr>
        <w:t xml:space="preserve"> = A Practical English Grammar : Non-finite Verb Forms : </w:t>
      </w:r>
      <w:r w:rsidRPr="001A39B1">
        <w:rPr>
          <w:spacing w:val="-4"/>
          <w:position w:val="0"/>
          <w:sz w:val="28"/>
          <w:szCs w:val="28"/>
        </w:rPr>
        <w:t>учеб</w:t>
      </w:r>
      <w:r w:rsidRPr="001A39B1">
        <w:rPr>
          <w:spacing w:val="-4"/>
          <w:position w:val="0"/>
          <w:sz w:val="28"/>
          <w:szCs w:val="28"/>
          <w:lang w:val="en-US"/>
        </w:rPr>
        <w:t xml:space="preserve">. </w:t>
      </w:r>
      <w:r w:rsidRPr="001A39B1">
        <w:rPr>
          <w:spacing w:val="-4"/>
          <w:position w:val="0"/>
          <w:sz w:val="28"/>
          <w:szCs w:val="28"/>
        </w:rPr>
        <w:t>пособие</w:t>
      </w:r>
      <w:r w:rsidRPr="001A39B1">
        <w:rPr>
          <w:spacing w:val="-4"/>
          <w:position w:val="0"/>
          <w:sz w:val="28"/>
          <w:szCs w:val="28"/>
          <w:lang w:val="en-US"/>
        </w:rPr>
        <w:t xml:space="preserve"> / </w:t>
      </w:r>
      <w:r w:rsidRPr="001A39B1">
        <w:rPr>
          <w:spacing w:val="-4"/>
          <w:position w:val="0"/>
          <w:sz w:val="28"/>
          <w:szCs w:val="28"/>
        </w:rPr>
        <w:t>М</w:t>
      </w:r>
      <w:r w:rsidRPr="001A39B1">
        <w:rPr>
          <w:spacing w:val="-4"/>
          <w:position w:val="0"/>
          <w:sz w:val="28"/>
          <w:szCs w:val="28"/>
          <w:lang w:val="en-US"/>
        </w:rPr>
        <w:t>.</w:t>
      </w:r>
      <w:r w:rsidRPr="001A39B1">
        <w:rPr>
          <w:spacing w:val="-4"/>
          <w:position w:val="0"/>
          <w:sz w:val="28"/>
          <w:szCs w:val="28"/>
          <w:lang w:val="uk-UA"/>
        </w:rPr>
        <w:t> </w:t>
      </w:r>
      <w:r w:rsidRPr="001A39B1">
        <w:rPr>
          <w:spacing w:val="-4"/>
          <w:position w:val="0"/>
          <w:sz w:val="28"/>
          <w:szCs w:val="28"/>
        </w:rPr>
        <w:t>Е</w:t>
      </w:r>
      <w:r w:rsidRPr="001A39B1">
        <w:rPr>
          <w:spacing w:val="-4"/>
          <w:position w:val="0"/>
          <w:sz w:val="28"/>
          <w:szCs w:val="28"/>
          <w:lang w:val="en-US"/>
        </w:rPr>
        <w:t>.</w:t>
      </w:r>
      <w:r w:rsidRPr="001A39B1">
        <w:rPr>
          <w:spacing w:val="-4"/>
          <w:position w:val="0"/>
          <w:sz w:val="28"/>
          <w:szCs w:val="28"/>
          <w:lang w:val="uk-UA"/>
        </w:rPr>
        <w:t> </w:t>
      </w:r>
      <w:r w:rsidRPr="001A39B1">
        <w:rPr>
          <w:spacing w:val="-4"/>
          <w:position w:val="0"/>
          <w:sz w:val="28"/>
          <w:szCs w:val="28"/>
        </w:rPr>
        <w:t>Бендецкая</w:t>
      </w:r>
      <w:r w:rsidRPr="001A39B1">
        <w:rPr>
          <w:spacing w:val="-4"/>
          <w:position w:val="0"/>
          <w:sz w:val="28"/>
          <w:szCs w:val="28"/>
          <w:lang w:val="en-US"/>
        </w:rPr>
        <w:t>. – 7-</w:t>
      </w:r>
      <w:r w:rsidRPr="001A39B1">
        <w:rPr>
          <w:spacing w:val="-4"/>
          <w:position w:val="0"/>
          <w:sz w:val="28"/>
          <w:szCs w:val="28"/>
        </w:rPr>
        <w:t>е</w:t>
      </w:r>
      <w:r w:rsidRPr="001A39B1">
        <w:rPr>
          <w:spacing w:val="-4"/>
          <w:position w:val="0"/>
          <w:sz w:val="28"/>
          <w:szCs w:val="28"/>
          <w:lang w:val="en-US"/>
        </w:rPr>
        <w:t xml:space="preserve"> </w:t>
      </w:r>
      <w:r w:rsidRPr="001A39B1">
        <w:rPr>
          <w:spacing w:val="-4"/>
          <w:position w:val="0"/>
          <w:sz w:val="28"/>
          <w:szCs w:val="28"/>
        </w:rPr>
        <w:t>изд</w:t>
      </w:r>
      <w:r w:rsidRPr="001A39B1">
        <w:rPr>
          <w:spacing w:val="-4"/>
          <w:position w:val="0"/>
          <w:sz w:val="28"/>
          <w:szCs w:val="28"/>
          <w:lang w:val="en-US"/>
        </w:rPr>
        <w:t xml:space="preserve">. – </w:t>
      </w:r>
      <w:r w:rsidRPr="001A39B1">
        <w:rPr>
          <w:spacing w:val="-4"/>
          <w:position w:val="0"/>
          <w:sz w:val="28"/>
          <w:szCs w:val="28"/>
        </w:rPr>
        <w:t>Минск</w:t>
      </w:r>
      <w:r w:rsidRPr="001A39B1">
        <w:rPr>
          <w:spacing w:val="-4"/>
          <w:position w:val="0"/>
          <w:sz w:val="28"/>
          <w:szCs w:val="28"/>
          <w:lang w:val="en-US"/>
        </w:rPr>
        <w:t xml:space="preserve"> : </w:t>
      </w:r>
      <w:r w:rsidRPr="001A39B1">
        <w:rPr>
          <w:spacing w:val="-4"/>
          <w:position w:val="0"/>
          <w:sz w:val="28"/>
          <w:szCs w:val="28"/>
        </w:rPr>
        <w:t>Лексис</w:t>
      </w:r>
      <w:r w:rsidRPr="001A39B1">
        <w:rPr>
          <w:spacing w:val="-4"/>
          <w:position w:val="0"/>
          <w:sz w:val="28"/>
          <w:szCs w:val="28"/>
          <w:lang w:val="en-US"/>
        </w:rPr>
        <w:t xml:space="preserve">, 2022. – 172 c. </w:t>
      </w:r>
    </w:p>
    <w:p w:rsidR="001A39B1" w:rsidRPr="00376569" w:rsidRDefault="001A39B1" w:rsidP="001A39B1">
      <w:pPr>
        <w:pStyle w:val="af"/>
        <w:widowControl w:val="0"/>
        <w:tabs>
          <w:tab w:val="left" w:pos="709"/>
          <w:tab w:val="left" w:pos="993"/>
        </w:tabs>
        <w:suppressAutoHyphens w:val="0"/>
        <w:autoSpaceDE w:val="0"/>
        <w:autoSpaceDN w:val="0"/>
        <w:spacing w:line="240" w:lineRule="auto"/>
        <w:ind w:leftChars="0" w:left="0" w:firstLineChars="0" w:firstLine="360"/>
        <w:jc w:val="both"/>
        <w:rPr>
          <w:color w:val="000000"/>
          <w:sz w:val="28"/>
          <w:szCs w:val="28"/>
          <w:lang w:val="en-US"/>
        </w:rPr>
      </w:pPr>
    </w:p>
    <w:p w:rsidR="001A39B1" w:rsidRPr="00376569" w:rsidRDefault="001A39B1" w:rsidP="001A39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360"/>
        <w:jc w:val="center"/>
        <w:rPr>
          <w:color w:val="000000"/>
          <w:sz w:val="28"/>
          <w:szCs w:val="28"/>
        </w:rPr>
      </w:pPr>
      <w:r w:rsidRPr="001A39B1">
        <w:rPr>
          <w:color w:val="000000"/>
          <w:position w:val="0"/>
          <w:sz w:val="28"/>
          <w:szCs w:val="28"/>
        </w:rPr>
        <w:t>Дополнительная</w:t>
      </w:r>
      <w:r w:rsidRPr="00376569">
        <w:rPr>
          <w:color w:val="000000"/>
          <w:sz w:val="28"/>
          <w:szCs w:val="28"/>
        </w:rPr>
        <w:t xml:space="preserve"> литература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clear" w:pos="4677"/>
          <w:tab w:val="left" w:pos="709"/>
          <w:tab w:val="left" w:pos="993"/>
          <w:tab w:val="center" w:pos="1134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rPr>
          <w:spacing w:val="-4"/>
          <w:position w:val="0"/>
          <w:sz w:val="28"/>
          <w:szCs w:val="28"/>
          <w:shd w:val="clear" w:color="auto" w:fill="FFFFFF"/>
          <w:lang w:val="en-US"/>
        </w:rPr>
      </w:pP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Английский глагол: выражение условных и нереальных действий =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The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English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Verb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: практикум по грамматике англ. яз. / Т.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Н.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Андреева [и др.]; под ред.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 xml:space="preserve">М. Г. Боговой. – Минск : МГЛУ, 2009. – 167 с. 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clear" w:pos="4677"/>
          <w:tab w:val="left" w:pos="709"/>
          <w:tab w:val="left" w:pos="993"/>
          <w:tab w:val="center" w:pos="1134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rPr>
          <w:spacing w:val="-4"/>
          <w:position w:val="0"/>
          <w:sz w:val="28"/>
          <w:szCs w:val="28"/>
          <w:shd w:val="clear" w:color="auto" w:fill="FFFFFF"/>
        </w:rPr>
      </w:pPr>
      <w:r w:rsidRPr="001A39B1">
        <w:rPr>
          <w:spacing w:val="-4"/>
          <w:position w:val="0"/>
          <w:sz w:val="28"/>
          <w:szCs w:val="28"/>
          <w:shd w:val="clear" w:color="auto" w:fill="FFFFFF"/>
        </w:rPr>
        <w:t>Практикум по грамматике английского языка: части речи / Т.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Н.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Андреева [и др.]; под ред. М.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Г.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Боговой. – Минск: МГЛУ, 2007. – 216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c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. 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clear" w:pos="4677"/>
          <w:tab w:val="left" w:pos="709"/>
          <w:tab w:val="left" w:pos="993"/>
          <w:tab w:val="center" w:pos="1134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rPr>
          <w:spacing w:val="-4"/>
          <w:position w:val="0"/>
          <w:sz w:val="28"/>
          <w:szCs w:val="28"/>
          <w:shd w:val="clear" w:color="auto" w:fill="FFFFFF"/>
        </w:rPr>
      </w:pP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Бендецкая,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М.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Е.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Неличные формы глагола: инфинитив, причастие, герундий =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Non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-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finite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verb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forms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: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the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infinitive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,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the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participle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,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the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gerund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: учеб.</w:t>
      </w:r>
      <w:r>
        <w:rPr>
          <w:spacing w:val="-4"/>
          <w:position w:val="0"/>
          <w:sz w:val="28"/>
          <w:szCs w:val="28"/>
          <w:shd w:val="clear" w:color="auto" w:fill="FFFFFF"/>
        </w:rPr>
        <w:t xml:space="preserve"> п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особие</w:t>
      </w:r>
      <w:r>
        <w:rPr>
          <w:spacing w:val="-4"/>
          <w:position w:val="0"/>
          <w:sz w:val="28"/>
          <w:szCs w:val="28"/>
          <w:shd w:val="clear" w:color="auto" w:fill="FFFFFF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/ М.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Е.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Бендецкая. – Минск : Лексис, 2014. – 170 с.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clear" w:pos="4677"/>
          <w:tab w:val="left" w:pos="709"/>
          <w:tab w:val="left" w:pos="993"/>
          <w:tab w:val="center" w:pos="1134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rPr>
          <w:spacing w:val="-4"/>
          <w:position w:val="0"/>
          <w:sz w:val="28"/>
          <w:szCs w:val="28"/>
          <w:shd w:val="clear" w:color="auto" w:fill="FFFFFF"/>
        </w:rPr>
      </w:pP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Бессонова,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О.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В.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Практикум по грамматике английского языка =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English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Grammar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Practice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Book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/ О.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В.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Бессонова. – Минск : МГЛУ, 2008. – 166 с.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clear" w:pos="4677"/>
          <w:tab w:val="left" w:pos="709"/>
          <w:tab w:val="center" w:pos="1134"/>
          <w:tab w:val="left" w:pos="1276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rPr>
          <w:spacing w:val="-4"/>
          <w:position w:val="0"/>
          <w:sz w:val="28"/>
          <w:szCs w:val="28"/>
          <w:shd w:val="clear" w:color="auto" w:fill="FFFFFF"/>
          <w:lang w:val="en-US"/>
        </w:rPr>
      </w:pP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Богова,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М.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Г.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Английские модальные глаголы и их функции =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English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Modals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and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their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Functions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: практикум по грамматике англ. яз. / М.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Г.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Богова [и др.]; под ред.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М. Г. Боговой. – Минск : МГЛУ, 2010. – 240 с.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clear" w:pos="4677"/>
          <w:tab w:val="left" w:pos="709"/>
          <w:tab w:val="center" w:pos="1134"/>
          <w:tab w:val="left" w:pos="1276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rPr>
          <w:spacing w:val="-8"/>
          <w:position w:val="0"/>
          <w:sz w:val="28"/>
          <w:szCs w:val="28"/>
          <w:shd w:val="clear" w:color="auto" w:fill="FFFFFF"/>
        </w:rPr>
      </w:pPr>
      <w:r w:rsidRPr="001A39B1">
        <w:rPr>
          <w:spacing w:val="-6"/>
          <w:position w:val="0"/>
          <w:sz w:val="28"/>
          <w:szCs w:val="28"/>
          <w:shd w:val="clear" w:color="auto" w:fill="FFFFFF"/>
        </w:rPr>
        <w:t xml:space="preserve">Английский глагол: действительный и страдательный залог : учеб. </w:t>
      </w:r>
      <w:r w:rsidRPr="001A39B1">
        <w:rPr>
          <w:spacing w:val="-8"/>
          <w:position w:val="0"/>
          <w:sz w:val="28"/>
          <w:szCs w:val="28"/>
          <w:shd w:val="clear" w:color="auto" w:fill="FFFFFF"/>
        </w:rPr>
        <w:t>пособие / под ред. Е.</w:t>
      </w:r>
      <w:r w:rsidRPr="001A39B1">
        <w:rPr>
          <w:spacing w:val="-8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8"/>
          <w:position w:val="0"/>
          <w:sz w:val="28"/>
          <w:szCs w:val="28"/>
          <w:shd w:val="clear" w:color="auto" w:fill="FFFFFF"/>
        </w:rPr>
        <w:t>Б.</w:t>
      </w:r>
      <w:r w:rsidRPr="001A39B1">
        <w:rPr>
          <w:spacing w:val="-8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8"/>
          <w:position w:val="0"/>
          <w:sz w:val="28"/>
          <w:szCs w:val="28"/>
          <w:shd w:val="clear" w:color="auto" w:fill="FFFFFF"/>
        </w:rPr>
        <w:t>Карневской, З.</w:t>
      </w:r>
      <w:r w:rsidRPr="001A39B1">
        <w:rPr>
          <w:spacing w:val="-8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8"/>
          <w:position w:val="0"/>
          <w:sz w:val="28"/>
          <w:szCs w:val="28"/>
          <w:shd w:val="clear" w:color="auto" w:fill="FFFFFF"/>
        </w:rPr>
        <w:t>Д.</w:t>
      </w:r>
      <w:r w:rsidRPr="001A39B1">
        <w:rPr>
          <w:spacing w:val="-8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8"/>
          <w:position w:val="0"/>
          <w:sz w:val="28"/>
          <w:szCs w:val="28"/>
          <w:shd w:val="clear" w:color="auto" w:fill="FFFFFF"/>
        </w:rPr>
        <w:t>Курочкиной. – Минск</w:t>
      </w:r>
      <w:r w:rsidRPr="001A39B1">
        <w:rPr>
          <w:spacing w:val="-8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8"/>
          <w:position w:val="0"/>
          <w:sz w:val="28"/>
          <w:szCs w:val="28"/>
          <w:shd w:val="clear" w:color="auto" w:fill="FFFFFF"/>
        </w:rPr>
        <w:t>: Аверсев, 2005. – 416 с.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clear" w:pos="4677"/>
          <w:tab w:val="left" w:pos="709"/>
          <w:tab w:val="center" w:pos="1134"/>
          <w:tab w:val="left" w:pos="1276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rPr>
          <w:spacing w:val="-4"/>
          <w:position w:val="0"/>
          <w:sz w:val="28"/>
          <w:szCs w:val="28"/>
          <w:shd w:val="clear" w:color="auto" w:fill="FFFFFF"/>
          <w:lang w:val="en-US"/>
        </w:rPr>
      </w:pP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Рахунок,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Т.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В.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Практическая грамматика английского языка. Неличные формы глагола: инфинитив, причастие, герундий =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English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Grammar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Practice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.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Non-finite verb forms: the infinitive, the participle, the gerund : учеб. Пособие / Т. В. Рахунок [и др.]. – Минск : Лексис, 2014. – 226 с.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clear" w:pos="4677"/>
          <w:tab w:val="left" w:pos="709"/>
          <w:tab w:val="center" w:pos="1134"/>
          <w:tab w:val="left" w:pos="1276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rPr>
          <w:spacing w:val="-4"/>
          <w:position w:val="0"/>
          <w:sz w:val="28"/>
          <w:szCs w:val="28"/>
          <w:shd w:val="clear" w:color="auto" w:fill="FFFFFF"/>
        </w:rPr>
      </w:pP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Инфинитив и его функции [Электронный ресурс] =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Infinitive</w:t>
      </w:r>
      <w:r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and</w:t>
      </w:r>
      <w:r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Its</w:t>
      </w:r>
      <w:r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Functions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: практикум по грамматике англ. яз. : сетевое электрон. учеб. изд. / М.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Г.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Богова [и др.];  под ред. М.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Г.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Боговой. – Минск : МГЛУ, 2021. – Режим доступа: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http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://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e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-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lib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mslu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by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/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handle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/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edoc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/7328. – Дата доступа: 15.11.2021.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clear" w:pos="4677"/>
          <w:tab w:val="left" w:pos="709"/>
          <w:tab w:val="center" w:pos="1134"/>
          <w:tab w:val="left" w:pos="1276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rPr>
          <w:spacing w:val="-4"/>
          <w:position w:val="0"/>
          <w:sz w:val="28"/>
          <w:szCs w:val="28"/>
          <w:shd w:val="clear" w:color="auto" w:fill="FFFFFF"/>
        </w:rPr>
      </w:pP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Карпилович,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Т.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П.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Коммуникативная грамматика английского языка = 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br/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A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Communicative Grammar of English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: учеб.-метод. пособие: в 2 ч. Ч. 1 / Т.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П.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Карпилович [и др.]. – Минск : МГЛУ, 2007. – 139 с.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clear" w:pos="4677"/>
          <w:tab w:val="left" w:pos="709"/>
          <w:tab w:val="center" w:pos="1134"/>
          <w:tab w:val="left" w:pos="1276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rPr>
          <w:spacing w:val="-4"/>
          <w:position w:val="0"/>
          <w:sz w:val="28"/>
          <w:szCs w:val="28"/>
          <w:shd w:val="clear" w:color="auto" w:fill="FFFFFF"/>
        </w:rPr>
      </w:pP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Карпилович,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Т.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П.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Коммуникативная грамматика английского языка =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A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="00E850EF">
        <w:rPr>
          <w:spacing w:val="-4"/>
          <w:position w:val="0"/>
          <w:sz w:val="28"/>
          <w:szCs w:val="28"/>
          <w:shd w:val="clear" w:color="auto" w:fill="FFFFFF"/>
          <w:lang w:val="en-US"/>
        </w:rPr>
        <w:t>Communicative</w:t>
      </w:r>
      <w:r w:rsidR="00E850EF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Grammar</w:t>
      </w:r>
      <w:r w:rsidR="00E850EF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of</w:t>
      </w:r>
      <w:r w:rsidR="00E850EF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English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: учеб.-метод. пособие: в 2 ч. Ч. 2 / Т.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П.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Карпилович [и др.]. – Минск : МГЛУ, 2008. – 159 с.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clear" w:pos="4677"/>
          <w:tab w:val="left" w:pos="709"/>
          <w:tab w:val="center" w:pos="1134"/>
          <w:tab w:val="left" w:pos="1276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textDirection w:val="lrTb"/>
        <w:rPr>
          <w:spacing w:val="-4"/>
          <w:position w:val="0"/>
          <w:sz w:val="28"/>
          <w:szCs w:val="28"/>
          <w:shd w:val="clear" w:color="auto" w:fill="FFFFFF"/>
        </w:rPr>
      </w:pP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Крылова,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И.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E850EF">
        <w:rPr>
          <w:i/>
          <w:spacing w:val="-4"/>
          <w:position w:val="0"/>
          <w:sz w:val="28"/>
          <w:szCs w:val="28"/>
          <w:shd w:val="clear" w:color="auto" w:fill="FFFFFF"/>
        </w:rPr>
        <w:t>П.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Грамматика современного английского языка = 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br/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A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Grammar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of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Present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-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Day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English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 xml:space="preserve"> : учеб. для ин-тов и фак. иностр. яз.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/ И.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П.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Крылова, Е.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М.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Гордон. – 15-е изд. – М. : КДУ, 2009.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 </w:t>
      </w:r>
      <w:r w:rsidRPr="001A39B1">
        <w:rPr>
          <w:spacing w:val="-4"/>
          <w:position w:val="0"/>
          <w:sz w:val="28"/>
          <w:szCs w:val="28"/>
          <w:shd w:val="clear" w:color="auto" w:fill="FFFFFF"/>
        </w:rPr>
        <w:t>– 448 с.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clear" w:pos="4677"/>
          <w:tab w:val="left" w:pos="709"/>
          <w:tab w:val="center" w:pos="1134"/>
          <w:tab w:val="left" w:pos="1276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textDirection w:val="lrTb"/>
        <w:rPr>
          <w:spacing w:val="-4"/>
          <w:position w:val="0"/>
          <w:sz w:val="28"/>
          <w:szCs w:val="28"/>
          <w:shd w:val="clear" w:color="auto" w:fill="FFFFFF"/>
          <w:lang w:val="en-US"/>
        </w:rPr>
      </w:pP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Hewings, M.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 xml:space="preserve"> Advanced Grammar in Use / M. Hewings. – </w:t>
      </w:r>
      <w:bookmarkStart w:id="3" w:name="_Hlk98854376"/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Cambridge : Cambridge</w:t>
      </w:r>
      <w:bookmarkEnd w:id="3"/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 xml:space="preserve"> Univ. Press, 2001. – 340 p.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clear" w:pos="4677"/>
          <w:tab w:val="left" w:pos="709"/>
          <w:tab w:val="center" w:pos="1134"/>
          <w:tab w:val="left" w:pos="1276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rPr>
          <w:spacing w:val="-4"/>
          <w:position w:val="0"/>
          <w:sz w:val="28"/>
          <w:szCs w:val="28"/>
          <w:shd w:val="clear" w:color="auto" w:fill="FFFFFF"/>
          <w:lang w:val="en-US"/>
        </w:rPr>
      </w:pP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Leech, G. A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 xml:space="preserve"> Communicative Grammar of English [Electronic resouce] / G. Leech, J. Svartvik. – London ; New York : Routledge, 2013. – 490 p. – Mode of access: </w:t>
      </w:r>
      <w:r w:rsidR="00E850EF" w:rsidRPr="00E850EF">
        <w:rPr>
          <w:spacing w:val="-4"/>
          <w:position w:val="0"/>
          <w:sz w:val="28"/>
          <w:szCs w:val="28"/>
          <w:shd w:val="clear" w:color="auto" w:fill="FFFFFF"/>
          <w:lang w:val="en-US"/>
        </w:rPr>
        <w:t>https://anekawarnapendidikan.files.wordpress.com/2014/04/a-communicative-grammar-of-english-by-geoffrey-leech.pdf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>. – Date of access: 20.03.2021.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clear" w:pos="4677"/>
          <w:tab w:val="left" w:pos="709"/>
          <w:tab w:val="center" w:pos="1134"/>
          <w:tab w:val="left" w:pos="1276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rPr>
          <w:spacing w:val="-4"/>
          <w:position w:val="0"/>
          <w:sz w:val="28"/>
          <w:szCs w:val="28"/>
          <w:shd w:val="clear" w:color="auto" w:fill="FFFFFF"/>
          <w:lang w:val="en-US"/>
        </w:rPr>
      </w:pP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Swan, M.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 xml:space="preserve"> Practical English Usage / M. Swan. – Oxford : Oxford Univ. Press, 2001. – 688 p.</w:t>
      </w:r>
    </w:p>
    <w:p w:rsidR="001A39B1" w:rsidRPr="001A39B1" w:rsidRDefault="001A39B1" w:rsidP="001A39B1">
      <w:pPr>
        <w:pStyle w:val="af"/>
        <w:widowControl w:val="0"/>
        <w:numPr>
          <w:ilvl w:val="0"/>
          <w:numId w:val="20"/>
        </w:numPr>
        <w:tabs>
          <w:tab w:val="clear" w:pos="4677"/>
          <w:tab w:val="left" w:pos="709"/>
          <w:tab w:val="center" w:pos="1134"/>
          <w:tab w:val="left" w:pos="1276"/>
        </w:tabs>
        <w:suppressAutoHyphens w:val="0"/>
        <w:autoSpaceDE w:val="0"/>
        <w:autoSpaceDN w:val="0"/>
        <w:spacing w:line="240" w:lineRule="auto"/>
        <w:ind w:leftChars="0" w:left="0" w:firstLineChars="0" w:firstLine="851"/>
        <w:jc w:val="both"/>
        <w:rPr>
          <w:spacing w:val="-4"/>
          <w:position w:val="0"/>
          <w:sz w:val="28"/>
          <w:szCs w:val="28"/>
          <w:lang w:val="en-US"/>
        </w:rPr>
      </w:pPr>
      <w:r w:rsidRPr="00E850EF">
        <w:rPr>
          <w:i/>
          <w:spacing w:val="-4"/>
          <w:position w:val="0"/>
          <w:sz w:val="28"/>
          <w:szCs w:val="28"/>
          <w:shd w:val="clear" w:color="auto" w:fill="FFFFFF"/>
          <w:lang w:val="en-US"/>
        </w:rPr>
        <w:t>Swan, M.</w:t>
      </w:r>
      <w:r w:rsidRPr="001A39B1">
        <w:rPr>
          <w:spacing w:val="-4"/>
          <w:position w:val="0"/>
          <w:sz w:val="28"/>
          <w:szCs w:val="28"/>
          <w:shd w:val="clear" w:color="auto" w:fill="FFFFFF"/>
          <w:lang w:val="en-US"/>
        </w:rPr>
        <w:t xml:space="preserve"> How English Works: a Grammar Practice Book / M. Swan,</w:t>
      </w:r>
      <w:r w:rsidRPr="001A39B1">
        <w:rPr>
          <w:spacing w:val="-4"/>
          <w:position w:val="0"/>
          <w:sz w:val="28"/>
          <w:szCs w:val="28"/>
          <w:lang w:val="en-US"/>
        </w:rPr>
        <w:t xml:space="preserve"> C. Walter. – Oxford : Oxford Univ. Press, 2003. – 358 p.</w:t>
      </w:r>
    </w:p>
    <w:p w:rsidR="000A6122" w:rsidRPr="001A39B1" w:rsidRDefault="000A6122" w:rsidP="001A39B1">
      <w:pPr>
        <w:pStyle w:val="1"/>
        <w:ind w:firstLine="851"/>
        <w:rPr>
          <w:spacing w:val="-4"/>
          <w:lang w:val="en-US"/>
        </w:rPr>
      </w:pPr>
    </w:p>
    <w:p w:rsidR="00A850B3" w:rsidRPr="004F41D9" w:rsidRDefault="009B47B3" w:rsidP="0045460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t>Немецкий язык</w:t>
      </w:r>
    </w:p>
    <w:p w:rsidR="00A850B3" w:rsidRPr="004F41D9" w:rsidRDefault="009B47B3" w:rsidP="0045460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color w:val="000000"/>
          <w:sz w:val="28"/>
          <w:szCs w:val="28"/>
        </w:rPr>
      </w:pPr>
      <w:r w:rsidRPr="004F41D9">
        <w:rPr>
          <w:color w:val="000000"/>
          <w:sz w:val="28"/>
          <w:szCs w:val="28"/>
        </w:rPr>
        <w:t>Основная литература</w:t>
      </w:r>
    </w:p>
    <w:p w:rsidR="00A850B3" w:rsidRPr="00454606" w:rsidRDefault="009B47B3" w:rsidP="0045460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1" w:firstLineChars="303" w:firstLine="836"/>
        <w:jc w:val="both"/>
        <w:rPr>
          <w:color w:val="000000"/>
          <w:spacing w:val="-4"/>
          <w:position w:val="0"/>
          <w:sz w:val="28"/>
          <w:szCs w:val="28"/>
        </w:rPr>
      </w:pPr>
      <w:r w:rsidRPr="00454606">
        <w:rPr>
          <w:color w:val="000000"/>
          <w:spacing w:val="-4"/>
          <w:position w:val="0"/>
          <w:sz w:val="28"/>
          <w:szCs w:val="28"/>
        </w:rPr>
        <w:t>Практическая грамматика немецкого языка (морфология) = Praktische Deutsche Grammatik (Morphologie) : пособие / А. М.</w:t>
      </w:r>
      <w:r w:rsidR="00454606">
        <w:rPr>
          <w:color w:val="000000"/>
          <w:spacing w:val="-4"/>
          <w:position w:val="0"/>
          <w:sz w:val="28"/>
          <w:szCs w:val="28"/>
        </w:rPr>
        <w:t> </w:t>
      </w:r>
      <w:r w:rsidRPr="00454606">
        <w:rPr>
          <w:color w:val="000000"/>
          <w:spacing w:val="-4"/>
          <w:position w:val="0"/>
          <w:sz w:val="28"/>
          <w:szCs w:val="28"/>
        </w:rPr>
        <w:t>Леус [и др.] ; Минский гос. лингвист. ун-т. – 2-е изд., испр. – Минск : МГЛУ, 2016. – 208 с.</w:t>
      </w:r>
    </w:p>
    <w:p w:rsidR="00A850B3" w:rsidRPr="00454606" w:rsidRDefault="009B47B3" w:rsidP="0045460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1" w:firstLineChars="303" w:firstLine="836"/>
        <w:jc w:val="both"/>
        <w:rPr>
          <w:color w:val="000000"/>
          <w:spacing w:val="-4"/>
          <w:position w:val="0"/>
          <w:sz w:val="28"/>
          <w:szCs w:val="28"/>
        </w:rPr>
      </w:pPr>
      <w:r w:rsidRPr="00454606">
        <w:rPr>
          <w:color w:val="000000"/>
          <w:spacing w:val="-4"/>
          <w:position w:val="0"/>
          <w:sz w:val="28"/>
          <w:szCs w:val="28"/>
        </w:rPr>
        <w:t>Практическая грамматика немецкого языка (синтаксис) = Praktische deutsche Grammatik (Syntax) : пособие / М.</w:t>
      </w:r>
      <w:r w:rsidR="00454606">
        <w:rPr>
          <w:color w:val="000000"/>
          <w:spacing w:val="-4"/>
          <w:position w:val="0"/>
          <w:sz w:val="28"/>
          <w:szCs w:val="28"/>
        </w:rPr>
        <w:t> </w:t>
      </w:r>
      <w:r w:rsidRPr="00454606">
        <w:rPr>
          <w:color w:val="000000"/>
          <w:spacing w:val="-4"/>
          <w:position w:val="0"/>
          <w:sz w:val="28"/>
          <w:szCs w:val="28"/>
        </w:rPr>
        <w:t>Г.</w:t>
      </w:r>
      <w:r w:rsidR="00454606">
        <w:rPr>
          <w:color w:val="000000"/>
          <w:spacing w:val="-4"/>
          <w:position w:val="0"/>
          <w:sz w:val="28"/>
          <w:szCs w:val="28"/>
        </w:rPr>
        <w:t> </w:t>
      </w:r>
      <w:r w:rsidRPr="00454606">
        <w:rPr>
          <w:color w:val="000000"/>
          <w:spacing w:val="-4"/>
          <w:position w:val="0"/>
          <w:sz w:val="28"/>
          <w:szCs w:val="28"/>
        </w:rPr>
        <w:t>Симакова [и др.]. – Минск : МГЛУ, 2017. – 200 с.</w:t>
      </w:r>
    </w:p>
    <w:p w:rsidR="00A850B3" w:rsidRPr="00454606" w:rsidRDefault="009B47B3" w:rsidP="0045460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1" w:firstLineChars="303" w:firstLine="836"/>
        <w:jc w:val="both"/>
        <w:rPr>
          <w:color w:val="000000"/>
          <w:spacing w:val="-4"/>
          <w:position w:val="0"/>
          <w:sz w:val="28"/>
          <w:szCs w:val="28"/>
        </w:rPr>
      </w:pPr>
      <w:r w:rsidRPr="00454606">
        <w:rPr>
          <w:color w:val="000000"/>
          <w:spacing w:val="-4"/>
          <w:position w:val="0"/>
          <w:sz w:val="28"/>
          <w:szCs w:val="28"/>
        </w:rPr>
        <w:t>Практическая грамматика немецкого языка = Deutsche praktische Grammatik : учеб. пособие / авторы-сост. П. А.</w:t>
      </w:r>
      <w:r w:rsidR="00454606">
        <w:rPr>
          <w:color w:val="000000"/>
          <w:spacing w:val="-4"/>
          <w:position w:val="0"/>
          <w:sz w:val="28"/>
          <w:szCs w:val="28"/>
        </w:rPr>
        <w:t> </w:t>
      </w:r>
      <w:r w:rsidRPr="00454606">
        <w:rPr>
          <w:color w:val="000000"/>
          <w:spacing w:val="-4"/>
          <w:position w:val="0"/>
          <w:sz w:val="28"/>
          <w:szCs w:val="28"/>
        </w:rPr>
        <w:t>Бартош [и др.]. – Минск : МГЛУ, 2016. – 185 с.</w:t>
      </w:r>
    </w:p>
    <w:p w:rsidR="00A850B3" w:rsidRPr="00454606" w:rsidRDefault="009B47B3" w:rsidP="0045460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1" w:firstLineChars="303" w:firstLine="836"/>
        <w:jc w:val="both"/>
        <w:rPr>
          <w:color w:val="000000"/>
          <w:spacing w:val="-4"/>
          <w:position w:val="0"/>
          <w:sz w:val="28"/>
          <w:szCs w:val="28"/>
        </w:rPr>
      </w:pPr>
      <w:r w:rsidRPr="00454606">
        <w:rPr>
          <w:color w:val="000000"/>
          <w:spacing w:val="-4"/>
          <w:position w:val="0"/>
          <w:sz w:val="28"/>
          <w:szCs w:val="28"/>
        </w:rPr>
        <w:t>Практическая грамматика немецкого языка = Praktische Grammatik der deutschen Sprache : учебно-метод. пособие: в 2 ч. Ч. 2  ⁄ Е.</w:t>
      </w:r>
      <w:r w:rsidR="00454606">
        <w:rPr>
          <w:color w:val="000000"/>
          <w:spacing w:val="-4"/>
          <w:position w:val="0"/>
          <w:sz w:val="28"/>
          <w:szCs w:val="28"/>
        </w:rPr>
        <w:t> </w:t>
      </w:r>
      <w:r w:rsidRPr="00454606">
        <w:rPr>
          <w:color w:val="000000"/>
          <w:spacing w:val="-4"/>
          <w:position w:val="0"/>
          <w:sz w:val="28"/>
          <w:szCs w:val="28"/>
        </w:rPr>
        <w:t>В.</w:t>
      </w:r>
      <w:r w:rsidR="00454606">
        <w:rPr>
          <w:color w:val="000000"/>
          <w:spacing w:val="-4"/>
          <w:position w:val="0"/>
          <w:sz w:val="28"/>
          <w:szCs w:val="28"/>
        </w:rPr>
        <w:t> </w:t>
      </w:r>
      <w:r w:rsidRPr="00454606">
        <w:rPr>
          <w:color w:val="000000"/>
          <w:spacing w:val="-4"/>
          <w:position w:val="0"/>
          <w:sz w:val="28"/>
          <w:szCs w:val="28"/>
        </w:rPr>
        <w:t>Бондаренко, С.</w:t>
      </w:r>
      <w:r w:rsidR="00454606">
        <w:rPr>
          <w:color w:val="000000"/>
          <w:spacing w:val="-4"/>
          <w:position w:val="0"/>
          <w:sz w:val="28"/>
          <w:szCs w:val="28"/>
        </w:rPr>
        <w:t> </w:t>
      </w:r>
      <w:r w:rsidRPr="00454606">
        <w:rPr>
          <w:color w:val="000000"/>
          <w:spacing w:val="-4"/>
          <w:position w:val="0"/>
          <w:sz w:val="28"/>
          <w:szCs w:val="28"/>
        </w:rPr>
        <w:t>С. Гурьева; под ред. Е.</w:t>
      </w:r>
      <w:r w:rsidR="00454606">
        <w:rPr>
          <w:color w:val="000000"/>
          <w:spacing w:val="-4"/>
          <w:position w:val="0"/>
          <w:sz w:val="28"/>
          <w:szCs w:val="28"/>
        </w:rPr>
        <w:t> </w:t>
      </w:r>
      <w:r w:rsidRPr="00454606">
        <w:rPr>
          <w:color w:val="000000"/>
          <w:spacing w:val="-4"/>
          <w:position w:val="0"/>
          <w:sz w:val="28"/>
          <w:szCs w:val="28"/>
        </w:rPr>
        <w:t>В.</w:t>
      </w:r>
      <w:r w:rsidR="00454606">
        <w:rPr>
          <w:color w:val="000000"/>
          <w:spacing w:val="-4"/>
          <w:position w:val="0"/>
          <w:sz w:val="28"/>
          <w:szCs w:val="28"/>
        </w:rPr>
        <w:t> </w:t>
      </w:r>
      <w:r w:rsidRPr="00454606">
        <w:rPr>
          <w:color w:val="000000"/>
          <w:spacing w:val="-4"/>
          <w:position w:val="0"/>
          <w:sz w:val="28"/>
          <w:szCs w:val="28"/>
        </w:rPr>
        <w:t>Бондаренко. – Минск : МГЛУ, 2015. – 208 с.</w:t>
      </w:r>
    </w:p>
    <w:p w:rsidR="00A850B3" w:rsidRPr="00454606" w:rsidRDefault="009B47B3" w:rsidP="0045460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1" w:firstLineChars="303" w:firstLine="836"/>
        <w:jc w:val="both"/>
        <w:rPr>
          <w:color w:val="000000"/>
          <w:spacing w:val="-4"/>
          <w:position w:val="0"/>
          <w:sz w:val="28"/>
          <w:szCs w:val="28"/>
        </w:rPr>
      </w:pPr>
      <w:r w:rsidRPr="00454606">
        <w:rPr>
          <w:color w:val="000000"/>
          <w:spacing w:val="-4"/>
          <w:position w:val="0"/>
          <w:sz w:val="28"/>
          <w:szCs w:val="28"/>
        </w:rPr>
        <w:t>Практическая грамматика немецкого языка = Praktische Grammatik der deutschen Sprache : учебно-метод. пособие ⁄ Е.</w:t>
      </w:r>
      <w:r w:rsidR="00454606">
        <w:rPr>
          <w:color w:val="000000"/>
          <w:spacing w:val="-4"/>
          <w:position w:val="0"/>
          <w:sz w:val="28"/>
          <w:szCs w:val="28"/>
        </w:rPr>
        <w:t> </w:t>
      </w:r>
      <w:r w:rsidRPr="00454606">
        <w:rPr>
          <w:color w:val="000000"/>
          <w:spacing w:val="-4"/>
          <w:position w:val="0"/>
          <w:sz w:val="28"/>
          <w:szCs w:val="28"/>
        </w:rPr>
        <w:t>В.</w:t>
      </w:r>
      <w:r w:rsidR="00454606">
        <w:rPr>
          <w:color w:val="000000"/>
          <w:spacing w:val="-4"/>
          <w:position w:val="0"/>
          <w:sz w:val="28"/>
          <w:szCs w:val="28"/>
        </w:rPr>
        <w:t> </w:t>
      </w:r>
      <w:r w:rsidRPr="00454606">
        <w:rPr>
          <w:color w:val="000000"/>
          <w:spacing w:val="-4"/>
          <w:position w:val="0"/>
          <w:sz w:val="28"/>
          <w:szCs w:val="28"/>
        </w:rPr>
        <w:t>Бондаренко, С.</w:t>
      </w:r>
      <w:r w:rsidR="00454606">
        <w:rPr>
          <w:color w:val="000000"/>
          <w:spacing w:val="-4"/>
          <w:position w:val="0"/>
          <w:sz w:val="28"/>
          <w:szCs w:val="28"/>
        </w:rPr>
        <w:t> </w:t>
      </w:r>
      <w:r w:rsidRPr="00454606">
        <w:rPr>
          <w:color w:val="000000"/>
          <w:spacing w:val="-4"/>
          <w:position w:val="0"/>
          <w:sz w:val="28"/>
          <w:szCs w:val="28"/>
        </w:rPr>
        <w:t>С.</w:t>
      </w:r>
      <w:r w:rsidR="00454606">
        <w:rPr>
          <w:color w:val="000000"/>
          <w:spacing w:val="-4"/>
          <w:position w:val="0"/>
          <w:sz w:val="28"/>
          <w:szCs w:val="28"/>
        </w:rPr>
        <w:t> </w:t>
      </w:r>
      <w:r w:rsidRPr="00454606">
        <w:rPr>
          <w:color w:val="000000"/>
          <w:spacing w:val="-4"/>
          <w:position w:val="0"/>
          <w:sz w:val="28"/>
          <w:szCs w:val="28"/>
        </w:rPr>
        <w:t>Гурьева; под ред. Е.</w:t>
      </w:r>
      <w:r w:rsidR="00454606">
        <w:rPr>
          <w:color w:val="000000"/>
          <w:spacing w:val="-4"/>
          <w:position w:val="0"/>
          <w:sz w:val="28"/>
          <w:szCs w:val="28"/>
        </w:rPr>
        <w:t> </w:t>
      </w:r>
      <w:r w:rsidRPr="00454606">
        <w:rPr>
          <w:color w:val="000000"/>
          <w:spacing w:val="-4"/>
          <w:position w:val="0"/>
          <w:sz w:val="28"/>
          <w:szCs w:val="28"/>
        </w:rPr>
        <w:t>В. Бондаренко. – Минск : МГЛУ, 2015. – 180 с.</w:t>
      </w:r>
    </w:p>
    <w:p w:rsidR="00A850B3" w:rsidRPr="004F41D9" w:rsidRDefault="00A850B3" w:rsidP="004F41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1" w:firstLineChars="303" w:firstLine="848"/>
        <w:jc w:val="both"/>
        <w:rPr>
          <w:color w:val="000000"/>
          <w:sz w:val="28"/>
          <w:szCs w:val="28"/>
        </w:rPr>
      </w:pPr>
    </w:p>
    <w:p w:rsidR="00A850B3" w:rsidRPr="004F41D9" w:rsidRDefault="009B47B3" w:rsidP="0045460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color w:val="000000"/>
          <w:sz w:val="28"/>
          <w:szCs w:val="28"/>
        </w:rPr>
      </w:pPr>
      <w:r w:rsidRPr="004F41D9">
        <w:rPr>
          <w:color w:val="000000"/>
          <w:sz w:val="28"/>
          <w:szCs w:val="28"/>
        </w:rPr>
        <w:t>Дополнительная литература</w:t>
      </w:r>
    </w:p>
    <w:p w:rsidR="00C95705" w:rsidRPr="00454606" w:rsidRDefault="00C95705" w:rsidP="004F41D9">
      <w:pPr>
        <w:pStyle w:val="af4"/>
        <w:numPr>
          <w:ilvl w:val="0"/>
          <w:numId w:val="15"/>
        </w:numPr>
        <w:tabs>
          <w:tab w:val="left" w:pos="1134"/>
          <w:tab w:val="left" w:pos="1276"/>
        </w:tabs>
        <w:ind w:leftChars="0" w:left="0" w:firstLineChars="0" w:firstLine="851"/>
        <w:jc w:val="both"/>
        <w:rPr>
          <w:spacing w:val="-4"/>
          <w:position w:val="0"/>
          <w:sz w:val="28"/>
          <w:szCs w:val="28"/>
          <w:lang w:val="de-DE"/>
        </w:rPr>
      </w:pPr>
      <w:r w:rsidRPr="00454606">
        <w:rPr>
          <w:i/>
          <w:spacing w:val="-4"/>
          <w:position w:val="0"/>
          <w:sz w:val="28"/>
          <w:szCs w:val="28"/>
          <w:lang w:val="de-DE"/>
        </w:rPr>
        <w:t>Arssenjewa, M.</w:t>
      </w:r>
      <w:r w:rsidRPr="00454606">
        <w:rPr>
          <w:spacing w:val="-4"/>
          <w:position w:val="0"/>
          <w:sz w:val="28"/>
          <w:szCs w:val="28"/>
          <w:lang w:val="de-DE"/>
        </w:rPr>
        <w:t xml:space="preserve"> Deutsche Grammatik / M.</w:t>
      </w:r>
      <w:r w:rsidR="00454606">
        <w:rPr>
          <w:spacing w:val="-4"/>
          <w:position w:val="0"/>
          <w:sz w:val="28"/>
          <w:szCs w:val="28"/>
        </w:rPr>
        <w:t> </w:t>
      </w:r>
      <w:r w:rsidRPr="00454606">
        <w:rPr>
          <w:spacing w:val="-4"/>
          <w:position w:val="0"/>
          <w:sz w:val="28"/>
          <w:szCs w:val="28"/>
          <w:lang w:val="de-DE"/>
        </w:rPr>
        <w:t>Arssenjewa, E.</w:t>
      </w:r>
      <w:r w:rsidR="00454606">
        <w:rPr>
          <w:spacing w:val="-4"/>
          <w:position w:val="0"/>
          <w:sz w:val="28"/>
          <w:szCs w:val="28"/>
        </w:rPr>
        <w:t> </w:t>
      </w:r>
      <w:r w:rsidRPr="00454606">
        <w:rPr>
          <w:spacing w:val="-4"/>
          <w:position w:val="0"/>
          <w:sz w:val="28"/>
          <w:szCs w:val="28"/>
          <w:lang w:val="de-DE"/>
        </w:rPr>
        <w:t xml:space="preserve">Narustrang. – </w:t>
      </w:r>
      <w:r w:rsidRPr="00454606">
        <w:rPr>
          <w:spacing w:val="-4"/>
          <w:position w:val="0"/>
          <w:sz w:val="28"/>
          <w:szCs w:val="28"/>
        </w:rPr>
        <w:t>СПб</w:t>
      </w:r>
      <w:r w:rsidRPr="00454606">
        <w:rPr>
          <w:spacing w:val="-4"/>
          <w:position w:val="0"/>
          <w:sz w:val="28"/>
          <w:szCs w:val="28"/>
          <w:lang w:val="de-DE"/>
        </w:rPr>
        <w:t xml:space="preserve">. : </w:t>
      </w:r>
      <w:r w:rsidRPr="00454606">
        <w:rPr>
          <w:spacing w:val="-4"/>
          <w:position w:val="0"/>
          <w:sz w:val="28"/>
          <w:szCs w:val="28"/>
        </w:rPr>
        <w:t>Антология</w:t>
      </w:r>
      <w:r w:rsidRPr="00454606">
        <w:rPr>
          <w:spacing w:val="-4"/>
          <w:position w:val="0"/>
          <w:sz w:val="28"/>
          <w:szCs w:val="28"/>
          <w:lang w:val="de-DE"/>
        </w:rPr>
        <w:t xml:space="preserve">, </w:t>
      </w:r>
      <w:r w:rsidRPr="00454606">
        <w:rPr>
          <w:iCs/>
          <w:spacing w:val="-4"/>
          <w:position w:val="0"/>
          <w:sz w:val="28"/>
          <w:szCs w:val="28"/>
          <w:lang w:val="de-DE"/>
        </w:rPr>
        <w:t>2007</w:t>
      </w:r>
      <w:r w:rsidRPr="00454606">
        <w:rPr>
          <w:spacing w:val="-4"/>
          <w:position w:val="0"/>
          <w:sz w:val="28"/>
          <w:szCs w:val="28"/>
          <w:lang w:val="de-DE"/>
        </w:rPr>
        <w:t xml:space="preserve">. – 512 </w:t>
      </w:r>
      <w:r w:rsidRPr="00454606">
        <w:rPr>
          <w:spacing w:val="-4"/>
          <w:position w:val="0"/>
          <w:sz w:val="28"/>
          <w:szCs w:val="28"/>
        </w:rPr>
        <w:t>с</w:t>
      </w:r>
      <w:r w:rsidRPr="00454606">
        <w:rPr>
          <w:spacing w:val="-4"/>
          <w:position w:val="0"/>
          <w:sz w:val="28"/>
          <w:szCs w:val="28"/>
          <w:lang w:val="de-DE"/>
        </w:rPr>
        <w:t>.</w:t>
      </w:r>
    </w:p>
    <w:p w:rsidR="00C95705" w:rsidRPr="00E850EF" w:rsidRDefault="00C95705" w:rsidP="004F41D9">
      <w:pPr>
        <w:pStyle w:val="af4"/>
        <w:numPr>
          <w:ilvl w:val="0"/>
          <w:numId w:val="15"/>
        </w:numPr>
        <w:tabs>
          <w:tab w:val="left" w:pos="1134"/>
          <w:tab w:val="left" w:pos="1276"/>
        </w:tabs>
        <w:ind w:leftChars="0" w:left="0" w:firstLineChars="0" w:firstLine="851"/>
        <w:jc w:val="both"/>
        <w:rPr>
          <w:spacing w:val="-6"/>
          <w:position w:val="0"/>
          <w:sz w:val="28"/>
          <w:szCs w:val="28"/>
          <w:lang w:val="de-DE"/>
        </w:rPr>
      </w:pPr>
      <w:r w:rsidRPr="00454606">
        <w:rPr>
          <w:spacing w:val="-4"/>
          <w:position w:val="0"/>
          <w:sz w:val="28"/>
          <w:szCs w:val="28"/>
          <w:lang w:val="de-DE"/>
        </w:rPr>
        <w:t xml:space="preserve">Crashkurs Grammatik: Ein Übungsbuch für Ausbildung und Beruf (Duden - </w:t>
      </w:r>
      <w:r w:rsidRPr="00E850EF">
        <w:rPr>
          <w:spacing w:val="-6"/>
          <w:position w:val="0"/>
          <w:sz w:val="28"/>
          <w:szCs w:val="28"/>
          <w:lang w:val="de-DE"/>
        </w:rPr>
        <w:t>Crashkurs) / Anja Steinhauer. – 3., aktualisierte Auflage. – München : Duden, 2015. – 128 </w:t>
      </w:r>
      <w:r w:rsidR="005B30DC" w:rsidRPr="00E850EF">
        <w:rPr>
          <w:spacing w:val="-6"/>
          <w:position w:val="0"/>
          <w:sz w:val="28"/>
          <w:szCs w:val="28"/>
          <w:lang w:val="de-DE"/>
        </w:rPr>
        <w:t>S</w:t>
      </w:r>
      <w:r w:rsidR="005B30DC" w:rsidRPr="00E850EF">
        <w:rPr>
          <w:spacing w:val="-6"/>
          <w:position w:val="0"/>
          <w:sz w:val="28"/>
          <w:szCs w:val="28"/>
          <w:lang w:val="en-US"/>
        </w:rPr>
        <w:t>.</w:t>
      </w:r>
    </w:p>
    <w:p w:rsidR="00C95705" w:rsidRPr="00E850EF" w:rsidRDefault="00C95705" w:rsidP="004F41D9">
      <w:pPr>
        <w:pStyle w:val="af4"/>
        <w:numPr>
          <w:ilvl w:val="0"/>
          <w:numId w:val="15"/>
        </w:numPr>
        <w:tabs>
          <w:tab w:val="left" w:pos="1134"/>
          <w:tab w:val="left" w:pos="1276"/>
        </w:tabs>
        <w:ind w:leftChars="0" w:left="0" w:firstLineChars="0" w:firstLine="851"/>
        <w:jc w:val="both"/>
        <w:rPr>
          <w:spacing w:val="-4"/>
          <w:position w:val="0"/>
          <w:sz w:val="28"/>
          <w:szCs w:val="28"/>
          <w:lang w:val="de-DE"/>
        </w:rPr>
      </w:pPr>
      <w:r w:rsidRPr="00454606">
        <w:rPr>
          <w:spacing w:val="-4"/>
          <w:position w:val="0"/>
          <w:sz w:val="28"/>
          <w:szCs w:val="28"/>
          <w:lang w:val="de-DE"/>
        </w:rPr>
        <w:t xml:space="preserve">Deutsche Grammatik: Ein Handbuch für den Ausländerunterricht / J. Buscha, H. Gerhard. – München : Klett Sprachen, 2013. – 654 </w:t>
      </w:r>
      <w:r w:rsidR="005B30DC" w:rsidRPr="00E850EF">
        <w:rPr>
          <w:spacing w:val="-4"/>
          <w:position w:val="0"/>
          <w:sz w:val="28"/>
          <w:szCs w:val="28"/>
          <w:lang w:val="de-DE"/>
        </w:rPr>
        <w:t>S</w:t>
      </w:r>
      <w:r w:rsidR="005B30DC" w:rsidRPr="00E850EF">
        <w:rPr>
          <w:spacing w:val="-4"/>
          <w:position w:val="0"/>
          <w:sz w:val="28"/>
          <w:szCs w:val="28"/>
          <w:lang w:val="en-US"/>
        </w:rPr>
        <w:t>.</w:t>
      </w:r>
    </w:p>
    <w:p w:rsidR="00C95705" w:rsidRPr="00E850EF" w:rsidRDefault="00C95705" w:rsidP="004F41D9">
      <w:pPr>
        <w:numPr>
          <w:ilvl w:val="0"/>
          <w:numId w:val="15"/>
        </w:numPr>
        <w:tabs>
          <w:tab w:val="left" w:pos="284"/>
          <w:tab w:val="left" w:pos="1134"/>
          <w:tab w:val="left" w:pos="1276"/>
        </w:tabs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de-DE"/>
        </w:rPr>
      </w:pPr>
      <w:r w:rsidRPr="00E850EF">
        <w:rPr>
          <w:i/>
          <w:spacing w:val="-4"/>
          <w:position w:val="0"/>
          <w:sz w:val="28"/>
          <w:szCs w:val="28"/>
          <w:lang w:val="de-DE"/>
        </w:rPr>
        <w:t>Dreyer H.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 Lehr- und Übungsbuch der deutschen Grammatik / H.</w:t>
      </w:r>
      <w:r w:rsidR="00454606" w:rsidRPr="00E850EF">
        <w:rPr>
          <w:spacing w:val="-4"/>
          <w:position w:val="0"/>
          <w:sz w:val="28"/>
          <w:szCs w:val="28"/>
          <w:lang w:val="en-US"/>
        </w:rPr>
        <w:t> </w:t>
      </w:r>
      <w:r w:rsidRPr="00E850EF">
        <w:rPr>
          <w:spacing w:val="-4"/>
          <w:position w:val="0"/>
          <w:sz w:val="28"/>
          <w:szCs w:val="28"/>
          <w:lang w:val="de-DE"/>
        </w:rPr>
        <w:t>Dreyer, R.</w:t>
      </w:r>
      <w:r w:rsidR="00454606" w:rsidRPr="00E850EF">
        <w:rPr>
          <w:spacing w:val="-4"/>
          <w:position w:val="0"/>
          <w:sz w:val="28"/>
          <w:szCs w:val="28"/>
          <w:lang w:val="en-US"/>
        </w:rPr>
        <w:t> 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Schmitt. – Ismaning: Verl. für Deutsch, 2000. – 360 </w:t>
      </w:r>
      <w:r w:rsidR="005B30DC" w:rsidRPr="00E850EF">
        <w:rPr>
          <w:spacing w:val="-4"/>
          <w:position w:val="0"/>
          <w:sz w:val="28"/>
          <w:szCs w:val="28"/>
          <w:lang w:val="de-DE"/>
        </w:rPr>
        <w:t>S</w:t>
      </w:r>
      <w:r w:rsidR="005B30DC" w:rsidRPr="00E850EF">
        <w:rPr>
          <w:spacing w:val="-4"/>
          <w:position w:val="0"/>
          <w:sz w:val="28"/>
          <w:szCs w:val="28"/>
          <w:lang w:val="en-US"/>
        </w:rPr>
        <w:t>.</w:t>
      </w:r>
    </w:p>
    <w:p w:rsidR="00C95705" w:rsidRPr="00E850EF" w:rsidRDefault="00C95705" w:rsidP="004F41D9">
      <w:pPr>
        <w:pStyle w:val="af4"/>
        <w:numPr>
          <w:ilvl w:val="0"/>
          <w:numId w:val="15"/>
        </w:numPr>
        <w:tabs>
          <w:tab w:val="left" w:pos="1134"/>
          <w:tab w:val="left" w:pos="1276"/>
        </w:tabs>
        <w:ind w:leftChars="0" w:left="0" w:firstLineChars="0" w:firstLine="851"/>
        <w:jc w:val="both"/>
        <w:rPr>
          <w:spacing w:val="-4"/>
          <w:position w:val="0"/>
          <w:sz w:val="28"/>
          <w:szCs w:val="28"/>
          <w:lang w:val="de-DE"/>
        </w:rPr>
      </w:pPr>
      <w:r w:rsidRPr="00E850EF">
        <w:rPr>
          <w:spacing w:val="-4"/>
          <w:position w:val="0"/>
          <w:sz w:val="28"/>
          <w:szCs w:val="28"/>
          <w:lang w:val="de-DE"/>
        </w:rPr>
        <w:t>Duden. Die Grammatik: Unentbehrlich für richtiges Deutsch: Band 4 / Dudenredaktion (Herausgeber). – 9., vollständig überarbeitete und aktualisierte Auflage. – München : Dudenverlag, 2016. – 1344 </w:t>
      </w:r>
      <w:r w:rsidR="005B30DC" w:rsidRPr="00E850EF">
        <w:rPr>
          <w:spacing w:val="-4"/>
          <w:position w:val="0"/>
          <w:sz w:val="28"/>
          <w:szCs w:val="28"/>
          <w:lang w:val="de-DE"/>
        </w:rPr>
        <w:t>S</w:t>
      </w:r>
      <w:r w:rsidR="005B30DC" w:rsidRPr="00E850EF">
        <w:rPr>
          <w:spacing w:val="-4"/>
          <w:position w:val="0"/>
          <w:sz w:val="28"/>
          <w:szCs w:val="28"/>
          <w:lang w:val="en-US"/>
        </w:rPr>
        <w:t>.</w:t>
      </w:r>
    </w:p>
    <w:p w:rsidR="00C95705" w:rsidRPr="00E850EF" w:rsidRDefault="00C95705" w:rsidP="004F41D9">
      <w:pPr>
        <w:pStyle w:val="af4"/>
        <w:numPr>
          <w:ilvl w:val="0"/>
          <w:numId w:val="15"/>
        </w:numPr>
        <w:tabs>
          <w:tab w:val="left" w:pos="1134"/>
          <w:tab w:val="left" w:pos="1276"/>
        </w:tabs>
        <w:ind w:leftChars="0" w:left="0" w:firstLineChars="0" w:firstLine="851"/>
        <w:jc w:val="both"/>
        <w:rPr>
          <w:spacing w:val="-4"/>
          <w:position w:val="0"/>
          <w:sz w:val="28"/>
          <w:szCs w:val="28"/>
          <w:lang w:val="de-DE"/>
        </w:rPr>
      </w:pPr>
      <w:r w:rsidRPr="00E850EF">
        <w:rPr>
          <w:i/>
          <w:spacing w:val="-4"/>
          <w:position w:val="0"/>
          <w:sz w:val="28"/>
          <w:szCs w:val="28"/>
          <w:lang w:val="de-DE"/>
        </w:rPr>
        <w:t>Durst, U.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 Lern- und Übungsgrammatik Deutsch als Fremdsprache  Verstehen, üben, testen / U. Durst, M. Kunkel. – München : Duden, 2015. – 288 </w:t>
      </w:r>
      <w:r w:rsidR="005B30DC" w:rsidRPr="00E850EF">
        <w:rPr>
          <w:spacing w:val="-4"/>
          <w:position w:val="0"/>
          <w:sz w:val="28"/>
          <w:szCs w:val="28"/>
          <w:lang w:val="de-DE"/>
        </w:rPr>
        <w:t>S</w:t>
      </w:r>
      <w:r w:rsidR="005B30DC" w:rsidRPr="00E850EF">
        <w:rPr>
          <w:spacing w:val="-4"/>
          <w:position w:val="0"/>
          <w:sz w:val="28"/>
          <w:szCs w:val="28"/>
          <w:lang w:val="en-US"/>
        </w:rPr>
        <w:t>.</w:t>
      </w:r>
    </w:p>
    <w:p w:rsidR="00C95705" w:rsidRPr="00E850EF" w:rsidRDefault="00C95705" w:rsidP="004F41D9">
      <w:pPr>
        <w:pStyle w:val="af4"/>
        <w:numPr>
          <w:ilvl w:val="0"/>
          <w:numId w:val="15"/>
        </w:numPr>
        <w:tabs>
          <w:tab w:val="left" w:pos="252"/>
          <w:tab w:val="left" w:pos="360"/>
          <w:tab w:val="left" w:pos="1134"/>
          <w:tab w:val="left" w:pos="1276"/>
        </w:tabs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de-DE"/>
        </w:rPr>
      </w:pPr>
      <w:r w:rsidRPr="00454606">
        <w:rPr>
          <w:i/>
          <w:spacing w:val="-4"/>
          <w:position w:val="0"/>
          <w:sz w:val="28"/>
          <w:szCs w:val="28"/>
          <w:lang w:val="de-DE"/>
        </w:rPr>
        <w:t>Eisenberg, P.</w:t>
      </w:r>
      <w:r w:rsidRPr="00454606">
        <w:rPr>
          <w:spacing w:val="-4"/>
          <w:position w:val="0"/>
          <w:sz w:val="28"/>
          <w:szCs w:val="28"/>
          <w:lang w:val="de-DE"/>
        </w:rPr>
        <w:t xml:space="preserve"> Grundriss 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der deutschen Grammatik / P. Eisenberg. – Stuttgart, Weimar: Verl. J.B. Metzler, </w:t>
      </w:r>
      <w:bookmarkStart w:id="4" w:name="_Hlk529980538"/>
      <w:r w:rsidRPr="00E850EF">
        <w:rPr>
          <w:spacing w:val="-4"/>
          <w:position w:val="0"/>
          <w:sz w:val="28"/>
          <w:szCs w:val="28"/>
          <w:lang w:val="de-DE"/>
        </w:rPr>
        <w:t xml:space="preserve">2013. – 272 </w:t>
      </w:r>
      <w:bookmarkEnd w:id="4"/>
      <w:r w:rsidR="005B30DC" w:rsidRPr="00E850EF">
        <w:rPr>
          <w:spacing w:val="-4"/>
          <w:position w:val="0"/>
          <w:sz w:val="28"/>
          <w:szCs w:val="28"/>
          <w:lang w:val="de-DE"/>
        </w:rPr>
        <w:t>S</w:t>
      </w:r>
      <w:r w:rsidR="005B30DC" w:rsidRPr="00E850EF">
        <w:rPr>
          <w:spacing w:val="-4"/>
          <w:position w:val="0"/>
          <w:sz w:val="28"/>
          <w:szCs w:val="28"/>
          <w:lang w:val="en-US"/>
        </w:rPr>
        <w:t>.</w:t>
      </w:r>
    </w:p>
    <w:p w:rsidR="00C95705" w:rsidRPr="00E850EF" w:rsidRDefault="00C95705" w:rsidP="004F41D9">
      <w:pPr>
        <w:numPr>
          <w:ilvl w:val="0"/>
          <w:numId w:val="15"/>
        </w:numPr>
        <w:tabs>
          <w:tab w:val="left" w:pos="252"/>
          <w:tab w:val="left" w:pos="284"/>
          <w:tab w:val="left" w:pos="1134"/>
          <w:tab w:val="left" w:pos="1276"/>
        </w:tabs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de-DE"/>
        </w:rPr>
      </w:pPr>
      <w:r w:rsidRPr="00E850EF">
        <w:rPr>
          <w:i/>
          <w:spacing w:val="-4"/>
          <w:position w:val="0"/>
          <w:sz w:val="28"/>
          <w:szCs w:val="28"/>
          <w:lang w:val="de-DE"/>
        </w:rPr>
        <w:t>Hall, K</w:t>
      </w:r>
      <w:r w:rsidRPr="00E850EF">
        <w:rPr>
          <w:spacing w:val="-4"/>
          <w:position w:val="0"/>
          <w:sz w:val="28"/>
          <w:szCs w:val="28"/>
          <w:lang w:val="de-DE"/>
        </w:rPr>
        <w:t>. Übungsgrammatik für Fortgeschrittene : Deutsch als Fremdsprache</w:t>
      </w:r>
      <w:r w:rsidRPr="00E850EF">
        <w:rPr>
          <w:spacing w:val="-4"/>
          <w:position w:val="0"/>
          <w:sz w:val="28"/>
          <w:szCs w:val="28"/>
          <w:lang w:val="en-US"/>
        </w:rPr>
        <w:t> </w:t>
      </w:r>
      <w:r w:rsidRPr="00E850EF">
        <w:rPr>
          <w:spacing w:val="-4"/>
          <w:position w:val="0"/>
          <w:sz w:val="28"/>
          <w:szCs w:val="28"/>
          <w:lang w:val="de-DE"/>
        </w:rPr>
        <w:t>/ K.</w:t>
      </w:r>
      <w:r w:rsidR="00454606" w:rsidRPr="00E850EF">
        <w:rPr>
          <w:spacing w:val="-4"/>
          <w:position w:val="0"/>
          <w:sz w:val="28"/>
          <w:szCs w:val="28"/>
          <w:lang w:val="en-US"/>
        </w:rPr>
        <w:t> </w:t>
      </w:r>
      <w:r w:rsidRPr="00E850EF">
        <w:rPr>
          <w:spacing w:val="-4"/>
          <w:position w:val="0"/>
          <w:sz w:val="28"/>
          <w:szCs w:val="28"/>
          <w:lang w:val="de-DE"/>
        </w:rPr>
        <w:t>Hall, B.</w:t>
      </w:r>
      <w:r w:rsidR="00454606" w:rsidRPr="00E850EF">
        <w:rPr>
          <w:spacing w:val="-4"/>
          <w:position w:val="0"/>
          <w:sz w:val="28"/>
          <w:szCs w:val="28"/>
          <w:lang w:val="en-US"/>
        </w:rPr>
        <w:t> 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Scheiner. – München : Hueber Verl., 2009. – 431 </w:t>
      </w:r>
      <w:r w:rsidR="005B30DC" w:rsidRPr="00E850EF">
        <w:rPr>
          <w:spacing w:val="-4"/>
          <w:position w:val="0"/>
          <w:sz w:val="28"/>
          <w:szCs w:val="28"/>
          <w:lang w:val="de-DE"/>
        </w:rPr>
        <w:t>S</w:t>
      </w:r>
      <w:r w:rsidR="005B30DC" w:rsidRPr="00E850EF">
        <w:rPr>
          <w:spacing w:val="-4"/>
          <w:position w:val="0"/>
          <w:sz w:val="28"/>
          <w:szCs w:val="28"/>
          <w:lang w:val="en-US"/>
        </w:rPr>
        <w:t>.</w:t>
      </w:r>
    </w:p>
    <w:p w:rsidR="00C95705" w:rsidRPr="00E850EF" w:rsidRDefault="00C95705" w:rsidP="004F41D9">
      <w:pPr>
        <w:numPr>
          <w:ilvl w:val="0"/>
          <w:numId w:val="15"/>
        </w:numPr>
        <w:tabs>
          <w:tab w:val="left" w:pos="284"/>
          <w:tab w:val="left" w:pos="1134"/>
          <w:tab w:val="left" w:pos="1276"/>
        </w:tabs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de-DE"/>
        </w:rPr>
      </w:pPr>
      <w:r w:rsidRPr="00E850EF">
        <w:rPr>
          <w:i/>
          <w:iCs/>
          <w:spacing w:val="-4"/>
          <w:position w:val="0"/>
          <w:sz w:val="28"/>
          <w:szCs w:val="28"/>
          <w:lang w:val="de-DE"/>
        </w:rPr>
        <w:t>Sandig, B.</w:t>
      </w:r>
      <w:r w:rsidRPr="00E850EF">
        <w:rPr>
          <w:iCs/>
          <w:spacing w:val="-4"/>
          <w:position w:val="0"/>
          <w:sz w:val="28"/>
          <w:szCs w:val="28"/>
          <w:lang w:val="de-DE"/>
        </w:rPr>
        <w:t xml:space="preserve"> Textstilistik des Deutschen / B.</w:t>
      </w:r>
      <w:r w:rsidR="00454606" w:rsidRPr="00E850EF">
        <w:rPr>
          <w:iCs/>
          <w:spacing w:val="-4"/>
          <w:position w:val="0"/>
          <w:sz w:val="28"/>
          <w:szCs w:val="28"/>
          <w:lang w:val="en-US"/>
        </w:rPr>
        <w:t> </w:t>
      </w:r>
      <w:r w:rsidRPr="00E850EF">
        <w:rPr>
          <w:iCs/>
          <w:spacing w:val="-4"/>
          <w:position w:val="0"/>
          <w:sz w:val="28"/>
          <w:szCs w:val="28"/>
          <w:lang w:val="de-DE"/>
        </w:rPr>
        <w:t xml:space="preserve">Sandig. – Berlin ; New York: Walter de Gruyter, 2006. – 587 </w:t>
      </w:r>
      <w:r w:rsidR="005B30DC" w:rsidRPr="00E850EF">
        <w:rPr>
          <w:spacing w:val="-4"/>
          <w:position w:val="0"/>
          <w:sz w:val="28"/>
          <w:szCs w:val="28"/>
          <w:lang w:val="de-DE"/>
        </w:rPr>
        <w:t>S</w:t>
      </w:r>
      <w:r w:rsidR="005B30DC" w:rsidRPr="00E850EF">
        <w:rPr>
          <w:spacing w:val="-4"/>
          <w:position w:val="0"/>
          <w:sz w:val="28"/>
          <w:szCs w:val="28"/>
          <w:lang w:val="en-US"/>
        </w:rPr>
        <w:t>.</w:t>
      </w:r>
    </w:p>
    <w:p w:rsidR="00C95705" w:rsidRPr="00E850EF" w:rsidRDefault="00C95705" w:rsidP="004F41D9">
      <w:pPr>
        <w:pStyle w:val="af4"/>
        <w:numPr>
          <w:ilvl w:val="0"/>
          <w:numId w:val="15"/>
        </w:numPr>
        <w:tabs>
          <w:tab w:val="left" w:pos="1134"/>
          <w:tab w:val="left" w:pos="1276"/>
        </w:tabs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de-DE"/>
        </w:rPr>
      </w:pPr>
      <w:r w:rsidRPr="00E850EF">
        <w:rPr>
          <w:i/>
          <w:spacing w:val="-4"/>
          <w:position w:val="0"/>
          <w:sz w:val="28"/>
          <w:szCs w:val="28"/>
          <w:lang w:val="de-DE"/>
        </w:rPr>
        <w:t>Schendels, E</w:t>
      </w:r>
      <w:r w:rsidRPr="00E850EF">
        <w:rPr>
          <w:spacing w:val="-4"/>
          <w:position w:val="0"/>
          <w:sz w:val="28"/>
          <w:szCs w:val="28"/>
          <w:lang w:val="de-DE"/>
        </w:rPr>
        <w:t>. Deutsche Grammatik / E.</w:t>
      </w:r>
      <w:r w:rsidR="00454606" w:rsidRPr="00E850EF">
        <w:rPr>
          <w:spacing w:val="-4"/>
          <w:position w:val="0"/>
          <w:sz w:val="28"/>
          <w:szCs w:val="28"/>
          <w:lang w:val="en-US"/>
        </w:rPr>
        <w:t> 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Schendels. – M.: </w:t>
      </w:r>
      <w:r w:rsidRPr="00E850EF">
        <w:rPr>
          <w:spacing w:val="-4"/>
          <w:position w:val="0"/>
          <w:sz w:val="28"/>
          <w:szCs w:val="28"/>
        </w:rPr>
        <w:t>Высш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. </w:t>
      </w:r>
      <w:r w:rsidRPr="00E850EF">
        <w:rPr>
          <w:spacing w:val="-4"/>
          <w:position w:val="0"/>
          <w:sz w:val="28"/>
          <w:szCs w:val="28"/>
        </w:rPr>
        <w:t>шк</w:t>
      </w:r>
      <w:r w:rsidRPr="00E850EF">
        <w:rPr>
          <w:spacing w:val="-4"/>
          <w:position w:val="0"/>
          <w:sz w:val="28"/>
          <w:szCs w:val="28"/>
          <w:lang w:val="de-DE"/>
        </w:rPr>
        <w:t>., 1988.</w:t>
      </w:r>
      <w:r w:rsidRPr="00E850EF">
        <w:rPr>
          <w:spacing w:val="-4"/>
          <w:position w:val="0"/>
          <w:sz w:val="28"/>
          <w:szCs w:val="28"/>
          <w:lang w:val="en-US"/>
        </w:rPr>
        <w:t> 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– 398 </w:t>
      </w:r>
      <w:r w:rsidRPr="00E850EF">
        <w:rPr>
          <w:spacing w:val="-4"/>
          <w:position w:val="0"/>
          <w:sz w:val="28"/>
          <w:szCs w:val="28"/>
        </w:rPr>
        <w:t>с</w:t>
      </w:r>
      <w:r w:rsidRPr="00E850EF">
        <w:rPr>
          <w:spacing w:val="-4"/>
          <w:position w:val="0"/>
          <w:sz w:val="28"/>
          <w:szCs w:val="28"/>
          <w:lang w:val="de-DE"/>
        </w:rPr>
        <w:t>.</w:t>
      </w:r>
    </w:p>
    <w:p w:rsidR="00C95705" w:rsidRPr="00E850EF" w:rsidRDefault="00C95705" w:rsidP="004F41D9">
      <w:pPr>
        <w:pStyle w:val="af4"/>
        <w:numPr>
          <w:ilvl w:val="0"/>
          <w:numId w:val="15"/>
        </w:numPr>
        <w:tabs>
          <w:tab w:val="left" w:pos="1134"/>
          <w:tab w:val="left" w:pos="1276"/>
        </w:tabs>
        <w:ind w:leftChars="0" w:left="0" w:firstLineChars="0" w:firstLine="851"/>
        <w:jc w:val="both"/>
        <w:rPr>
          <w:spacing w:val="-4"/>
          <w:position w:val="0"/>
          <w:sz w:val="28"/>
          <w:szCs w:val="28"/>
          <w:lang w:val="de-DE"/>
        </w:rPr>
      </w:pPr>
      <w:r w:rsidRPr="00E850EF">
        <w:rPr>
          <w:spacing w:val="-4"/>
          <w:position w:val="0"/>
          <w:sz w:val="28"/>
          <w:szCs w:val="28"/>
          <w:lang w:val="de-DE"/>
        </w:rPr>
        <w:t> </w:t>
      </w:r>
      <w:r w:rsidRPr="00E850EF">
        <w:rPr>
          <w:i/>
          <w:spacing w:val="-4"/>
          <w:position w:val="0"/>
          <w:sz w:val="28"/>
          <w:szCs w:val="28"/>
        </w:rPr>
        <w:t>Арсеньева</w:t>
      </w:r>
      <w:r w:rsidRPr="00E850EF">
        <w:rPr>
          <w:i/>
          <w:spacing w:val="-4"/>
          <w:position w:val="0"/>
          <w:sz w:val="28"/>
          <w:szCs w:val="28"/>
          <w:lang w:val="de-DE"/>
        </w:rPr>
        <w:t xml:space="preserve">, </w:t>
      </w:r>
      <w:r w:rsidRPr="00E850EF">
        <w:rPr>
          <w:i/>
          <w:spacing w:val="-4"/>
          <w:position w:val="0"/>
          <w:sz w:val="28"/>
          <w:szCs w:val="28"/>
        </w:rPr>
        <w:t>М</w:t>
      </w:r>
      <w:r w:rsidRPr="00E850EF">
        <w:rPr>
          <w:i/>
          <w:spacing w:val="-4"/>
          <w:position w:val="0"/>
          <w:sz w:val="28"/>
          <w:szCs w:val="28"/>
          <w:lang w:val="de-DE"/>
        </w:rPr>
        <w:t>.</w:t>
      </w:r>
      <w:r w:rsidR="00454606" w:rsidRPr="00E850EF">
        <w:rPr>
          <w:i/>
          <w:spacing w:val="-4"/>
          <w:position w:val="0"/>
          <w:sz w:val="28"/>
          <w:szCs w:val="28"/>
        </w:rPr>
        <w:t> </w:t>
      </w:r>
      <w:r w:rsidRPr="00E850EF">
        <w:rPr>
          <w:i/>
          <w:spacing w:val="-4"/>
          <w:position w:val="0"/>
          <w:sz w:val="28"/>
          <w:szCs w:val="28"/>
        </w:rPr>
        <w:t>Г</w:t>
      </w:r>
      <w:r w:rsidRPr="00E850EF">
        <w:rPr>
          <w:i/>
          <w:spacing w:val="-4"/>
          <w:position w:val="0"/>
          <w:sz w:val="28"/>
          <w:szCs w:val="28"/>
          <w:lang w:val="de-DE"/>
        </w:rPr>
        <w:t>.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 </w:t>
      </w:r>
      <w:r w:rsidRPr="00E850EF">
        <w:rPr>
          <w:spacing w:val="-4"/>
          <w:position w:val="0"/>
          <w:sz w:val="28"/>
          <w:szCs w:val="28"/>
        </w:rPr>
        <w:t>Немецкая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 </w:t>
      </w:r>
      <w:r w:rsidRPr="00E850EF">
        <w:rPr>
          <w:spacing w:val="-4"/>
          <w:position w:val="0"/>
          <w:sz w:val="28"/>
          <w:szCs w:val="28"/>
        </w:rPr>
        <w:t>грамматика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. </w:t>
      </w:r>
      <w:r w:rsidRPr="00E850EF">
        <w:rPr>
          <w:spacing w:val="-4"/>
          <w:position w:val="0"/>
          <w:sz w:val="28"/>
          <w:szCs w:val="28"/>
        </w:rPr>
        <w:t>Версия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 2.0 / </w:t>
      </w:r>
      <w:r w:rsidRPr="00E850EF">
        <w:rPr>
          <w:spacing w:val="-4"/>
          <w:position w:val="0"/>
          <w:sz w:val="28"/>
          <w:szCs w:val="28"/>
        </w:rPr>
        <w:t>М</w:t>
      </w:r>
      <w:r w:rsidRPr="00E850EF">
        <w:rPr>
          <w:spacing w:val="-4"/>
          <w:position w:val="0"/>
          <w:sz w:val="28"/>
          <w:szCs w:val="28"/>
          <w:lang w:val="de-DE"/>
        </w:rPr>
        <w:t>. </w:t>
      </w:r>
      <w:r w:rsidRPr="00E850EF">
        <w:rPr>
          <w:spacing w:val="-4"/>
          <w:position w:val="0"/>
          <w:sz w:val="28"/>
          <w:szCs w:val="28"/>
        </w:rPr>
        <w:t>Г</w:t>
      </w:r>
      <w:r w:rsidRPr="00E850EF">
        <w:rPr>
          <w:spacing w:val="-4"/>
          <w:position w:val="0"/>
          <w:sz w:val="28"/>
          <w:szCs w:val="28"/>
          <w:lang w:val="de-DE"/>
        </w:rPr>
        <w:t>.</w:t>
      </w:r>
      <w:r w:rsidR="00454606" w:rsidRPr="00E850EF">
        <w:rPr>
          <w:spacing w:val="-4"/>
          <w:position w:val="0"/>
          <w:sz w:val="28"/>
          <w:szCs w:val="28"/>
        </w:rPr>
        <w:t> </w:t>
      </w:r>
      <w:r w:rsidRPr="00E850EF">
        <w:rPr>
          <w:spacing w:val="-4"/>
          <w:position w:val="0"/>
          <w:sz w:val="28"/>
          <w:szCs w:val="28"/>
        </w:rPr>
        <w:t>Арсеньева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, </w:t>
      </w:r>
      <w:r w:rsidRPr="00E850EF">
        <w:rPr>
          <w:spacing w:val="-4"/>
          <w:position w:val="0"/>
          <w:sz w:val="28"/>
          <w:szCs w:val="28"/>
        </w:rPr>
        <w:t>Е</w:t>
      </w:r>
      <w:r w:rsidRPr="00E850EF">
        <w:rPr>
          <w:spacing w:val="-4"/>
          <w:position w:val="0"/>
          <w:sz w:val="28"/>
          <w:szCs w:val="28"/>
          <w:lang w:val="de-DE"/>
        </w:rPr>
        <w:t>.</w:t>
      </w:r>
      <w:r w:rsidR="00454606" w:rsidRPr="00E850EF">
        <w:rPr>
          <w:spacing w:val="-4"/>
          <w:position w:val="0"/>
          <w:sz w:val="28"/>
          <w:szCs w:val="28"/>
        </w:rPr>
        <w:t> </w:t>
      </w:r>
      <w:r w:rsidRPr="00E850EF">
        <w:rPr>
          <w:spacing w:val="-4"/>
          <w:position w:val="0"/>
          <w:sz w:val="28"/>
          <w:szCs w:val="28"/>
        </w:rPr>
        <w:t>В</w:t>
      </w:r>
      <w:r w:rsidRPr="00E850EF">
        <w:rPr>
          <w:spacing w:val="-4"/>
          <w:position w:val="0"/>
          <w:sz w:val="28"/>
          <w:szCs w:val="28"/>
          <w:lang w:val="de-DE"/>
        </w:rPr>
        <w:t>. </w:t>
      </w:r>
      <w:r w:rsidRPr="00E850EF">
        <w:rPr>
          <w:spacing w:val="-4"/>
          <w:position w:val="0"/>
          <w:sz w:val="28"/>
          <w:szCs w:val="28"/>
        </w:rPr>
        <w:t>Нарустранг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. – </w:t>
      </w:r>
      <w:r w:rsidRPr="00E850EF">
        <w:rPr>
          <w:spacing w:val="-4"/>
          <w:position w:val="0"/>
          <w:sz w:val="28"/>
          <w:szCs w:val="28"/>
        </w:rPr>
        <w:t>СПб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. : </w:t>
      </w:r>
      <w:r w:rsidRPr="00E850EF">
        <w:rPr>
          <w:spacing w:val="-4"/>
          <w:position w:val="0"/>
          <w:sz w:val="28"/>
          <w:szCs w:val="28"/>
        </w:rPr>
        <w:t>Антология</w:t>
      </w:r>
      <w:r w:rsidRPr="00E850EF">
        <w:rPr>
          <w:spacing w:val="-4"/>
          <w:position w:val="0"/>
          <w:sz w:val="28"/>
          <w:szCs w:val="28"/>
          <w:lang w:val="de-DE"/>
        </w:rPr>
        <w:t xml:space="preserve">, 2012. – 544 </w:t>
      </w:r>
      <w:r w:rsidRPr="00E850EF">
        <w:rPr>
          <w:spacing w:val="-4"/>
          <w:position w:val="0"/>
          <w:sz w:val="28"/>
          <w:szCs w:val="28"/>
        </w:rPr>
        <w:t>с</w:t>
      </w:r>
      <w:r w:rsidRPr="00E850EF">
        <w:rPr>
          <w:spacing w:val="-4"/>
          <w:position w:val="0"/>
          <w:sz w:val="28"/>
          <w:szCs w:val="28"/>
          <w:lang w:val="de-DE"/>
        </w:rPr>
        <w:t>.</w:t>
      </w:r>
    </w:p>
    <w:p w:rsidR="00C95705" w:rsidRPr="00E850EF" w:rsidRDefault="00C95705" w:rsidP="004F41D9">
      <w:pPr>
        <w:pStyle w:val="af4"/>
        <w:numPr>
          <w:ilvl w:val="0"/>
          <w:numId w:val="15"/>
        </w:numPr>
        <w:tabs>
          <w:tab w:val="left" w:pos="180"/>
          <w:tab w:val="left" w:pos="360"/>
          <w:tab w:val="left" w:pos="1134"/>
          <w:tab w:val="left" w:pos="1276"/>
        </w:tabs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E850EF">
        <w:rPr>
          <w:i/>
          <w:spacing w:val="-4"/>
          <w:position w:val="0"/>
          <w:sz w:val="28"/>
          <w:szCs w:val="28"/>
        </w:rPr>
        <w:t>Богатырева, Н.</w:t>
      </w:r>
      <w:r w:rsidR="00454606" w:rsidRPr="00E850EF">
        <w:rPr>
          <w:i/>
          <w:spacing w:val="-4"/>
          <w:position w:val="0"/>
          <w:sz w:val="28"/>
          <w:szCs w:val="28"/>
        </w:rPr>
        <w:t> </w:t>
      </w:r>
      <w:r w:rsidRPr="00E850EF">
        <w:rPr>
          <w:i/>
          <w:spacing w:val="-4"/>
          <w:position w:val="0"/>
          <w:sz w:val="28"/>
          <w:szCs w:val="28"/>
        </w:rPr>
        <w:t>А.</w:t>
      </w:r>
      <w:r w:rsidRPr="00E850EF">
        <w:rPr>
          <w:spacing w:val="-4"/>
          <w:position w:val="0"/>
          <w:sz w:val="28"/>
          <w:szCs w:val="28"/>
        </w:rPr>
        <w:t xml:space="preserve"> Стилистика современного немецкого языка: Учеб. пособие для студ. лингв. вузов и фак. / Н.</w:t>
      </w:r>
      <w:r w:rsidR="00454606" w:rsidRPr="00E850EF">
        <w:rPr>
          <w:spacing w:val="-4"/>
          <w:position w:val="0"/>
          <w:sz w:val="28"/>
          <w:szCs w:val="28"/>
        </w:rPr>
        <w:t> </w:t>
      </w:r>
      <w:r w:rsidRPr="00E850EF">
        <w:rPr>
          <w:spacing w:val="-4"/>
          <w:position w:val="0"/>
          <w:sz w:val="28"/>
          <w:szCs w:val="28"/>
        </w:rPr>
        <w:t>А.</w:t>
      </w:r>
      <w:r w:rsidR="00454606" w:rsidRPr="00E850EF">
        <w:rPr>
          <w:spacing w:val="-4"/>
          <w:position w:val="0"/>
          <w:sz w:val="28"/>
          <w:szCs w:val="28"/>
        </w:rPr>
        <w:t> </w:t>
      </w:r>
      <w:r w:rsidRPr="00E850EF">
        <w:rPr>
          <w:spacing w:val="-4"/>
          <w:position w:val="0"/>
          <w:sz w:val="28"/>
          <w:szCs w:val="28"/>
        </w:rPr>
        <w:t>Богатырева, Л.</w:t>
      </w:r>
      <w:r w:rsidR="00454606" w:rsidRPr="00E850EF">
        <w:rPr>
          <w:spacing w:val="-4"/>
          <w:position w:val="0"/>
          <w:sz w:val="28"/>
          <w:szCs w:val="28"/>
        </w:rPr>
        <w:t> </w:t>
      </w:r>
      <w:r w:rsidRPr="00E850EF">
        <w:rPr>
          <w:spacing w:val="-4"/>
          <w:position w:val="0"/>
          <w:sz w:val="28"/>
          <w:szCs w:val="28"/>
        </w:rPr>
        <w:t>А.</w:t>
      </w:r>
      <w:r w:rsidR="00454606" w:rsidRPr="00E850EF">
        <w:rPr>
          <w:spacing w:val="-4"/>
          <w:position w:val="0"/>
          <w:sz w:val="28"/>
          <w:szCs w:val="28"/>
        </w:rPr>
        <w:t> </w:t>
      </w:r>
      <w:r w:rsidRPr="00E850EF">
        <w:rPr>
          <w:spacing w:val="-4"/>
          <w:position w:val="0"/>
          <w:sz w:val="28"/>
          <w:szCs w:val="28"/>
        </w:rPr>
        <w:t>Ноздрина. – М.</w:t>
      </w:r>
      <w:r w:rsidR="00454606" w:rsidRPr="00E850EF">
        <w:rPr>
          <w:spacing w:val="-4"/>
          <w:position w:val="0"/>
          <w:sz w:val="28"/>
          <w:szCs w:val="28"/>
        </w:rPr>
        <w:t> </w:t>
      </w:r>
      <w:r w:rsidRPr="00E850EF">
        <w:rPr>
          <w:spacing w:val="-4"/>
          <w:position w:val="0"/>
          <w:sz w:val="28"/>
          <w:szCs w:val="28"/>
        </w:rPr>
        <w:t>: Издательский центр «Академия», 2005. – 336 с.</w:t>
      </w:r>
    </w:p>
    <w:p w:rsidR="00C95705" w:rsidRPr="00454606" w:rsidRDefault="00C95705" w:rsidP="004F41D9">
      <w:pPr>
        <w:numPr>
          <w:ilvl w:val="0"/>
          <w:numId w:val="15"/>
        </w:numPr>
        <w:tabs>
          <w:tab w:val="left" w:pos="252"/>
          <w:tab w:val="left" w:pos="284"/>
          <w:tab w:val="left" w:pos="1134"/>
          <w:tab w:val="left" w:pos="1276"/>
        </w:tabs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de-DE"/>
        </w:rPr>
      </w:pPr>
      <w:r w:rsidRPr="00E850EF">
        <w:rPr>
          <w:i/>
          <w:spacing w:val="-4"/>
          <w:position w:val="0"/>
          <w:sz w:val="28"/>
          <w:szCs w:val="28"/>
          <w:lang w:val="de-DE"/>
        </w:rPr>
        <w:t>Бондар, В.</w:t>
      </w:r>
      <w:r w:rsidR="00454606" w:rsidRPr="00E850EF">
        <w:rPr>
          <w:i/>
          <w:spacing w:val="-4"/>
          <w:position w:val="0"/>
          <w:sz w:val="28"/>
          <w:szCs w:val="28"/>
          <w:lang w:val="en-US"/>
        </w:rPr>
        <w:t> </w:t>
      </w:r>
      <w:r w:rsidRPr="00E850EF">
        <w:rPr>
          <w:i/>
          <w:spacing w:val="-4"/>
          <w:position w:val="0"/>
          <w:sz w:val="28"/>
          <w:szCs w:val="28"/>
          <w:lang w:val="de-DE"/>
        </w:rPr>
        <w:t>Г</w:t>
      </w:r>
      <w:r w:rsidRPr="00E850EF">
        <w:rPr>
          <w:spacing w:val="-4"/>
          <w:position w:val="0"/>
          <w:sz w:val="28"/>
          <w:szCs w:val="28"/>
          <w:lang w:val="de-DE"/>
        </w:rPr>
        <w:t>. Syntax in semantisch-funktionalen Feldern / В.</w:t>
      </w:r>
      <w:r w:rsidR="00454606" w:rsidRPr="00E850EF">
        <w:rPr>
          <w:spacing w:val="-4"/>
          <w:position w:val="0"/>
          <w:sz w:val="28"/>
          <w:szCs w:val="28"/>
          <w:lang w:val="en-US"/>
        </w:rPr>
        <w:t> </w:t>
      </w:r>
      <w:r w:rsidRPr="00E850EF">
        <w:rPr>
          <w:spacing w:val="-4"/>
          <w:position w:val="0"/>
          <w:sz w:val="28"/>
          <w:szCs w:val="28"/>
          <w:lang w:val="de-DE"/>
        </w:rPr>
        <w:t>Г.</w:t>
      </w:r>
      <w:r w:rsidRPr="00454606">
        <w:rPr>
          <w:spacing w:val="-4"/>
          <w:position w:val="0"/>
          <w:sz w:val="28"/>
          <w:szCs w:val="28"/>
          <w:lang w:val="de-DE"/>
        </w:rPr>
        <w:t xml:space="preserve"> Бондар. – </w:t>
      </w:r>
      <w:r w:rsidRPr="00454606">
        <w:rPr>
          <w:spacing w:val="-4"/>
          <w:position w:val="0"/>
          <w:sz w:val="28"/>
          <w:szCs w:val="28"/>
        </w:rPr>
        <w:t>М</w:t>
      </w:r>
      <w:r w:rsidRPr="00454606">
        <w:rPr>
          <w:spacing w:val="-4"/>
          <w:position w:val="0"/>
          <w:sz w:val="28"/>
          <w:szCs w:val="28"/>
          <w:lang w:val="de-DE"/>
        </w:rPr>
        <w:t xml:space="preserve">. : </w:t>
      </w:r>
      <w:r w:rsidRPr="00454606">
        <w:rPr>
          <w:spacing w:val="-4"/>
          <w:position w:val="0"/>
          <w:sz w:val="28"/>
          <w:szCs w:val="28"/>
        </w:rPr>
        <w:t>УРСС</w:t>
      </w:r>
      <w:r w:rsidRPr="00454606">
        <w:rPr>
          <w:spacing w:val="-4"/>
          <w:position w:val="0"/>
          <w:sz w:val="28"/>
          <w:szCs w:val="28"/>
          <w:lang w:val="de-DE"/>
        </w:rPr>
        <w:t xml:space="preserve">, 2010. – 230 </w:t>
      </w:r>
      <w:r w:rsidRPr="00454606">
        <w:rPr>
          <w:spacing w:val="-4"/>
          <w:position w:val="0"/>
          <w:sz w:val="28"/>
          <w:szCs w:val="28"/>
        </w:rPr>
        <w:t>с</w:t>
      </w:r>
      <w:r w:rsidRPr="00454606">
        <w:rPr>
          <w:spacing w:val="-4"/>
          <w:position w:val="0"/>
          <w:sz w:val="28"/>
          <w:szCs w:val="28"/>
          <w:lang w:val="de-DE"/>
        </w:rPr>
        <w:t>.</w:t>
      </w:r>
    </w:p>
    <w:p w:rsidR="00C95705" w:rsidRPr="00E850EF" w:rsidRDefault="00C95705" w:rsidP="004F41D9">
      <w:pPr>
        <w:pStyle w:val="af4"/>
        <w:numPr>
          <w:ilvl w:val="0"/>
          <w:numId w:val="15"/>
        </w:numPr>
        <w:tabs>
          <w:tab w:val="left" w:pos="252"/>
          <w:tab w:val="left" w:pos="360"/>
          <w:tab w:val="left" w:pos="1134"/>
          <w:tab w:val="left" w:pos="1276"/>
        </w:tabs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E850EF">
        <w:rPr>
          <w:i/>
          <w:iCs/>
          <w:spacing w:val="-4"/>
          <w:position w:val="0"/>
          <w:sz w:val="28"/>
          <w:szCs w:val="28"/>
        </w:rPr>
        <w:t>Глушак</w:t>
      </w:r>
      <w:r w:rsidR="005B30DC" w:rsidRPr="00E850EF">
        <w:rPr>
          <w:i/>
          <w:iCs/>
          <w:spacing w:val="-4"/>
          <w:position w:val="0"/>
          <w:sz w:val="28"/>
          <w:szCs w:val="28"/>
        </w:rPr>
        <w:t>,</w:t>
      </w:r>
      <w:r w:rsidRPr="00E850EF">
        <w:rPr>
          <w:i/>
          <w:iCs/>
          <w:spacing w:val="-4"/>
          <w:position w:val="0"/>
          <w:sz w:val="28"/>
          <w:szCs w:val="28"/>
        </w:rPr>
        <w:t xml:space="preserve"> Т.</w:t>
      </w:r>
      <w:r w:rsidR="005B30DC" w:rsidRPr="00E850EF">
        <w:rPr>
          <w:i/>
          <w:iCs/>
          <w:spacing w:val="-4"/>
          <w:position w:val="0"/>
          <w:sz w:val="28"/>
          <w:szCs w:val="28"/>
        </w:rPr>
        <w:t> </w:t>
      </w:r>
      <w:r w:rsidRPr="00E850EF">
        <w:rPr>
          <w:i/>
          <w:iCs/>
          <w:spacing w:val="-4"/>
          <w:position w:val="0"/>
          <w:sz w:val="28"/>
          <w:szCs w:val="28"/>
        </w:rPr>
        <w:t>С.</w:t>
      </w:r>
      <w:r w:rsidRPr="00E850EF">
        <w:rPr>
          <w:iCs/>
          <w:spacing w:val="-4"/>
          <w:position w:val="0"/>
          <w:sz w:val="28"/>
          <w:szCs w:val="28"/>
        </w:rPr>
        <w:t xml:space="preserve"> Функциональная стилистика немецкого языка: учеб. пособие для фак. и ин-тов иностр. яз. – М</w:t>
      </w:r>
      <w:r w:rsidR="0052482F" w:rsidRPr="00E850EF">
        <w:rPr>
          <w:iCs/>
          <w:spacing w:val="-4"/>
          <w:position w:val="0"/>
          <w:sz w:val="28"/>
          <w:szCs w:val="28"/>
        </w:rPr>
        <w:t>инск</w:t>
      </w:r>
      <w:r w:rsidR="005B30DC" w:rsidRPr="00E850EF">
        <w:rPr>
          <w:iCs/>
          <w:spacing w:val="-4"/>
          <w:position w:val="0"/>
          <w:sz w:val="28"/>
          <w:szCs w:val="28"/>
        </w:rPr>
        <w:t xml:space="preserve"> </w:t>
      </w:r>
      <w:r w:rsidRPr="00E850EF">
        <w:rPr>
          <w:iCs/>
          <w:spacing w:val="-4"/>
          <w:position w:val="0"/>
          <w:sz w:val="28"/>
          <w:szCs w:val="28"/>
        </w:rPr>
        <w:t>: Высш. школа</w:t>
      </w:r>
      <w:r w:rsidRPr="00E850EF">
        <w:rPr>
          <w:spacing w:val="-4"/>
          <w:position w:val="0"/>
          <w:sz w:val="28"/>
          <w:szCs w:val="28"/>
        </w:rPr>
        <w:t xml:space="preserve">, 1981. – 176 </w:t>
      </w:r>
      <w:r w:rsidR="005B30DC" w:rsidRPr="00E850EF">
        <w:rPr>
          <w:spacing w:val="-4"/>
          <w:position w:val="0"/>
          <w:sz w:val="28"/>
          <w:szCs w:val="28"/>
        </w:rPr>
        <w:t>с.</w:t>
      </w:r>
    </w:p>
    <w:p w:rsidR="00C95705" w:rsidRPr="00454606" w:rsidRDefault="00C95705" w:rsidP="004F41D9">
      <w:pPr>
        <w:pStyle w:val="af4"/>
        <w:numPr>
          <w:ilvl w:val="0"/>
          <w:numId w:val="15"/>
        </w:numPr>
        <w:tabs>
          <w:tab w:val="left" w:pos="180"/>
          <w:tab w:val="left" w:pos="360"/>
          <w:tab w:val="left" w:pos="1134"/>
          <w:tab w:val="left" w:pos="1276"/>
        </w:tabs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454606">
        <w:rPr>
          <w:i/>
          <w:spacing w:val="-4"/>
          <w:position w:val="0"/>
          <w:sz w:val="28"/>
          <w:szCs w:val="28"/>
        </w:rPr>
        <w:t>Кострова, О.</w:t>
      </w:r>
      <w:r w:rsidR="005B30DC">
        <w:rPr>
          <w:i/>
          <w:spacing w:val="-4"/>
          <w:position w:val="0"/>
          <w:sz w:val="28"/>
          <w:szCs w:val="28"/>
        </w:rPr>
        <w:t> </w:t>
      </w:r>
      <w:r w:rsidRPr="00454606">
        <w:rPr>
          <w:i/>
          <w:spacing w:val="-4"/>
          <w:position w:val="0"/>
          <w:sz w:val="28"/>
          <w:szCs w:val="28"/>
        </w:rPr>
        <w:t>А.</w:t>
      </w:r>
      <w:r w:rsidRPr="00454606">
        <w:rPr>
          <w:spacing w:val="-4"/>
          <w:position w:val="0"/>
          <w:sz w:val="28"/>
          <w:szCs w:val="28"/>
        </w:rPr>
        <w:t xml:space="preserve"> Экспрессивный синтаксис современного немецкого языка: Учебное пособие / О.</w:t>
      </w:r>
      <w:r w:rsidR="005B30DC">
        <w:rPr>
          <w:spacing w:val="-4"/>
          <w:position w:val="0"/>
          <w:sz w:val="28"/>
          <w:szCs w:val="28"/>
        </w:rPr>
        <w:t> </w:t>
      </w:r>
      <w:r w:rsidRPr="00454606">
        <w:rPr>
          <w:spacing w:val="-4"/>
          <w:position w:val="0"/>
          <w:sz w:val="28"/>
          <w:szCs w:val="28"/>
        </w:rPr>
        <w:t>А. Кострова. – М.</w:t>
      </w:r>
      <w:r w:rsidR="005B30DC">
        <w:rPr>
          <w:spacing w:val="-4"/>
          <w:position w:val="0"/>
          <w:sz w:val="28"/>
          <w:szCs w:val="28"/>
        </w:rPr>
        <w:t xml:space="preserve"> </w:t>
      </w:r>
      <w:r w:rsidRPr="00454606">
        <w:rPr>
          <w:spacing w:val="-4"/>
          <w:position w:val="0"/>
          <w:sz w:val="28"/>
          <w:szCs w:val="28"/>
        </w:rPr>
        <w:t>: Флинта: Московский психолого-социальный институт, 2004. – 240 с.</w:t>
      </w:r>
    </w:p>
    <w:p w:rsidR="00C95705" w:rsidRPr="00454606" w:rsidRDefault="00C95705" w:rsidP="004F41D9">
      <w:pPr>
        <w:pStyle w:val="af4"/>
        <w:numPr>
          <w:ilvl w:val="0"/>
          <w:numId w:val="15"/>
        </w:numPr>
        <w:tabs>
          <w:tab w:val="left" w:pos="180"/>
          <w:tab w:val="left" w:pos="360"/>
          <w:tab w:val="left" w:pos="1134"/>
          <w:tab w:val="left" w:pos="1276"/>
        </w:tabs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454606">
        <w:rPr>
          <w:i/>
          <w:spacing w:val="-4"/>
          <w:position w:val="0"/>
          <w:sz w:val="28"/>
          <w:szCs w:val="28"/>
        </w:rPr>
        <w:t>Крылова</w:t>
      </w:r>
      <w:r w:rsidRPr="00454606">
        <w:rPr>
          <w:i/>
          <w:spacing w:val="-4"/>
          <w:position w:val="0"/>
          <w:sz w:val="28"/>
          <w:szCs w:val="28"/>
          <w:lang w:val="de-DE"/>
        </w:rPr>
        <w:t xml:space="preserve">, </w:t>
      </w:r>
      <w:r w:rsidRPr="00454606">
        <w:rPr>
          <w:i/>
          <w:spacing w:val="-4"/>
          <w:position w:val="0"/>
          <w:sz w:val="28"/>
          <w:szCs w:val="28"/>
        </w:rPr>
        <w:t>Н</w:t>
      </w:r>
      <w:r w:rsidRPr="00454606">
        <w:rPr>
          <w:i/>
          <w:spacing w:val="-4"/>
          <w:position w:val="0"/>
          <w:sz w:val="28"/>
          <w:szCs w:val="28"/>
          <w:lang w:val="de-DE"/>
        </w:rPr>
        <w:t>.</w:t>
      </w:r>
      <w:r w:rsidR="005B30DC" w:rsidRPr="005B30DC">
        <w:rPr>
          <w:i/>
          <w:spacing w:val="-4"/>
          <w:position w:val="0"/>
          <w:sz w:val="28"/>
          <w:szCs w:val="28"/>
          <w:lang w:val="en-US"/>
        </w:rPr>
        <w:t> </w:t>
      </w:r>
      <w:r w:rsidRPr="00454606">
        <w:rPr>
          <w:i/>
          <w:spacing w:val="-4"/>
          <w:position w:val="0"/>
          <w:sz w:val="28"/>
          <w:szCs w:val="28"/>
        </w:rPr>
        <w:t>И</w:t>
      </w:r>
      <w:r w:rsidRPr="00454606">
        <w:rPr>
          <w:i/>
          <w:spacing w:val="-4"/>
          <w:position w:val="0"/>
          <w:sz w:val="28"/>
          <w:szCs w:val="28"/>
          <w:lang w:val="de-DE"/>
        </w:rPr>
        <w:t>.</w:t>
      </w:r>
      <w:r w:rsidRPr="00454606">
        <w:rPr>
          <w:spacing w:val="-4"/>
          <w:position w:val="0"/>
          <w:sz w:val="28"/>
          <w:szCs w:val="28"/>
          <w:lang w:val="de-DE"/>
        </w:rPr>
        <w:t xml:space="preserve"> Übungsbuch zur deutschen Grammatik. Modalit</w:t>
      </w:r>
      <w:r w:rsidRPr="00454606">
        <w:rPr>
          <w:spacing w:val="-4"/>
          <w:position w:val="0"/>
          <w:sz w:val="28"/>
          <w:szCs w:val="28"/>
        </w:rPr>
        <w:t>ä</w:t>
      </w:r>
      <w:r w:rsidRPr="00454606">
        <w:rPr>
          <w:spacing w:val="-4"/>
          <w:position w:val="0"/>
          <w:sz w:val="28"/>
          <w:szCs w:val="28"/>
          <w:lang w:val="de-DE"/>
        </w:rPr>
        <w:t>t</w:t>
      </w:r>
      <w:r w:rsidRPr="00454606">
        <w:rPr>
          <w:spacing w:val="-4"/>
          <w:position w:val="0"/>
          <w:sz w:val="28"/>
          <w:szCs w:val="28"/>
        </w:rPr>
        <w:t>. Сборник упражнений по грамматике немецкого языка. Модальность. – Уч. пос. по нем. языку.</w:t>
      </w:r>
      <w:r w:rsidR="005B30DC">
        <w:rPr>
          <w:spacing w:val="-4"/>
          <w:position w:val="0"/>
          <w:sz w:val="28"/>
          <w:szCs w:val="28"/>
        </w:rPr>
        <w:t> </w:t>
      </w:r>
      <w:r w:rsidRPr="00454606">
        <w:rPr>
          <w:spacing w:val="-4"/>
          <w:position w:val="0"/>
          <w:sz w:val="28"/>
          <w:szCs w:val="28"/>
        </w:rPr>
        <w:t>– М.</w:t>
      </w:r>
      <w:r w:rsidRPr="00454606">
        <w:rPr>
          <w:spacing w:val="-4"/>
          <w:position w:val="0"/>
          <w:sz w:val="28"/>
          <w:szCs w:val="28"/>
          <w:lang w:val="de-DE"/>
        </w:rPr>
        <w:t> </w:t>
      </w:r>
      <w:r w:rsidRPr="00454606">
        <w:rPr>
          <w:spacing w:val="-4"/>
          <w:position w:val="0"/>
          <w:sz w:val="28"/>
          <w:szCs w:val="28"/>
        </w:rPr>
        <w:t>: НВИ-ТЕЗАУРУС, 2003. – 108 с.</w:t>
      </w:r>
    </w:p>
    <w:p w:rsidR="00C95705" w:rsidRPr="00454606" w:rsidRDefault="00C95705" w:rsidP="004F41D9">
      <w:pPr>
        <w:numPr>
          <w:ilvl w:val="0"/>
          <w:numId w:val="15"/>
        </w:numPr>
        <w:tabs>
          <w:tab w:val="left" w:pos="252"/>
          <w:tab w:val="left" w:pos="284"/>
          <w:tab w:val="left" w:pos="1134"/>
          <w:tab w:val="left" w:pos="1276"/>
        </w:tabs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454606">
        <w:rPr>
          <w:spacing w:val="-4"/>
          <w:position w:val="0"/>
          <w:sz w:val="28"/>
          <w:szCs w:val="28"/>
        </w:rPr>
        <w:t xml:space="preserve"> </w:t>
      </w:r>
      <w:r w:rsidRPr="00454606">
        <w:rPr>
          <w:i/>
          <w:spacing w:val="-4"/>
          <w:position w:val="0"/>
          <w:sz w:val="28"/>
          <w:szCs w:val="28"/>
        </w:rPr>
        <w:t>Михайлов, Л.</w:t>
      </w:r>
      <w:r w:rsidR="005B30DC">
        <w:rPr>
          <w:i/>
          <w:spacing w:val="-4"/>
          <w:position w:val="0"/>
          <w:sz w:val="28"/>
          <w:szCs w:val="28"/>
        </w:rPr>
        <w:t> </w:t>
      </w:r>
      <w:r w:rsidRPr="00454606">
        <w:rPr>
          <w:i/>
          <w:spacing w:val="-4"/>
          <w:position w:val="0"/>
          <w:sz w:val="28"/>
          <w:szCs w:val="28"/>
        </w:rPr>
        <w:t>М</w:t>
      </w:r>
      <w:r w:rsidRPr="00454606">
        <w:rPr>
          <w:spacing w:val="-4"/>
          <w:position w:val="0"/>
          <w:sz w:val="28"/>
          <w:szCs w:val="28"/>
        </w:rPr>
        <w:t>. Немецкий язык: Грамматика устной речи: Учеб. пособие для вузов. – М.</w:t>
      </w:r>
      <w:r w:rsidRPr="00454606">
        <w:rPr>
          <w:spacing w:val="-4"/>
          <w:position w:val="0"/>
          <w:sz w:val="28"/>
          <w:szCs w:val="28"/>
          <w:lang w:val="de-DE"/>
        </w:rPr>
        <w:t> </w:t>
      </w:r>
      <w:r w:rsidRPr="00454606">
        <w:rPr>
          <w:spacing w:val="-4"/>
          <w:position w:val="0"/>
          <w:sz w:val="28"/>
          <w:szCs w:val="28"/>
        </w:rPr>
        <w:t>: ООО «Издательство Астрель», 2003. – 348 с.</w:t>
      </w:r>
    </w:p>
    <w:p w:rsidR="00C95705" w:rsidRPr="00454606" w:rsidRDefault="00C95705" w:rsidP="004F41D9">
      <w:pPr>
        <w:pStyle w:val="af4"/>
        <w:numPr>
          <w:ilvl w:val="0"/>
          <w:numId w:val="15"/>
        </w:numPr>
        <w:tabs>
          <w:tab w:val="left" w:pos="180"/>
          <w:tab w:val="left" w:pos="360"/>
          <w:tab w:val="left" w:pos="1134"/>
          <w:tab w:val="left" w:pos="1276"/>
        </w:tabs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454606">
        <w:rPr>
          <w:i/>
          <w:spacing w:val="-4"/>
          <w:position w:val="0"/>
          <w:sz w:val="28"/>
          <w:szCs w:val="28"/>
        </w:rPr>
        <w:t>Москальская, О.</w:t>
      </w:r>
      <w:r w:rsidR="005B30DC">
        <w:rPr>
          <w:i/>
          <w:spacing w:val="-4"/>
          <w:position w:val="0"/>
          <w:sz w:val="28"/>
          <w:szCs w:val="28"/>
        </w:rPr>
        <w:t> </w:t>
      </w:r>
      <w:r w:rsidRPr="00454606">
        <w:rPr>
          <w:i/>
          <w:spacing w:val="-4"/>
          <w:position w:val="0"/>
          <w:sz w:val="28"/>
          <w:szCs w:val="28"/>
        </w:rPr>
        <w:t>И</w:t>
      </w:r>
      <w:r w:rsidRPr="00454606">
        <w:rPr>
          <w:spacing w:val="-4"/>
          <w:position w:val="0"/>
          <w:sz w:val="28"/>
          <w:szCs w:val="28"/>
        </w:rPr>
        <w:t>. Грамматика текста (пособие по грамматике немецкого языка для ин-тов и фак. иностр.яз.): Учеб. пособие / О.</w:t>
      </w:r>
      <w:r w:rsidR="005B30DC">
        <w:rPr>
          <w:spacing w:val="-4"/>
          <w:position w:val="0"/>
          <w:sz w:val="28"/>
          <w:szCs w:val="28"/>
        </w:rPr>
        <w:t> </w:t>
      </w:r>
      <w:r w:rsidRPr="00454606">
        <w:rPr>
          <w:spacing w:val="-4"/>
          <w:position w:val="0"/>
          <w:sz w:val="28"/>
          <w:szCs w:val="28"/>
        </w:rPr>
        <w:t>И.</w:t>
      </w:r>
      <w:r w:rsidR="005B30DC">
        <w:rPr>
          <w:spacing w:val="-4"/>
          <w:position w:val="0"/>
          <w:sz w:val="28"/>
          <w:szCs w:val="28"/>
        </w:rPr>
        <w:t> </w:t>
      </w:r>
      <w:r w:rsidRPr="00454606">
        <w:rPr>
          <w:spacing w:val="-4"/>
          <w:position w:val="0"/>
          <w:sz w:val="28"/>
          <w:szCs w:val="28"/>
        </w:rPr>
        <w:t xml:space="preserve">Москальская.  – М.: Высш. гкола, 1981. – 183 с. </w:t>
      </w:r>
    </w:p>
    <w:p w:rsidR="00C95705" w:rsidRPr="00454606" w:rsidRDefault="00C95705" w:rsidP="004F41D9">
      <w:pPr>
        <w:pStyle w:val="af4"/>
        <w:numPr>
          <w:ilvl w:val="0"/>
          <w:numId w:val="15"/>
        </w:numPr>
        <w:tabs>
          <w:tab w:val="left" w:pos="1134"/>
          <w:tab w:val="left" w:pos="1276"/>
        </w:tabs>
        <w:ind w:leftChars="0" w:left="0" w:firstLineChars="0" w:firstLine="851"/>
        <w:jc w:val="both"/>
        <w:rPr>
          <w:spacing w:val="-4"/>
          <w:position w:val="0"/>
          <w:sz w:val="28"/>
          <w:szCs w:val="28"/>
        </w:rPr>
      </w:pPr>
      <w:r w:rsidRPr="00454606">
        <w:rPr>
          <w:spacing w:val="-4"/>
          <w:position w:val="0"/>
          <w:sz w:val="28"/>
          <w:szCs w:val="28"/>
        </w:rPr>
        <w:t>Практическая грамматика немецкого языка : учеб. пособие : с электрон. прил. / Д.</w:t>
      </w:r>
      <w:r w:rsidR="005B30DC">
        <w:rPr>
          <w:spacing w:val="-4"/>
          <w:position w:val="0"/>
          <w:sz w:val="28"/>
          <w:szCs w:val="28"/>
        </w:rPr>
        <w:t> </w:t>
      </w:r>
      <w:r w:rsidRPr="00454606">
        <w:rPr>
          <w:spacing w:val="-4"/>
          <w:position w:val="0"/>
          <w:sz w:val="28"/>
          <w:szCs w:val="28"/>
        </w:rPr>
        <w:t>А.</w:t>
      </w:r>
      <w:r w:rsidR="005B30DC">
        <w:rPr>
          <w:spacing w:val="-4"/>
          <w:position w:val="0"/>
          <w:sz w:val="28"/>
          <w:szCs w:val="28"/>
        </w:rPr>
        <w:t> </w:t>
      </w:r>
      <w:r w:rsidRPr="00454606">
        <w:rPr>
          <w:spacing w:val="-4"/>
          <w:position w:val="0"/>
          <w:sz w:val="28"/>
          <w:szCs w:val="28"/>
        </w:rPr>
        <w:t>Паремская. – 17-е изд., испр. – Минск : Вышэйшая школа, 2019. – 351 с.</w:t>
      </w:r>
    </w:p>
    <w:p w:rsidR="00C95705" w:rsidRPr="00454606" w:rsidRDefault="00C95705" w:rsidP="004F41D9">
      <w:pPr>
        <w:pStyle w:val="af4"/>
        <w:numPr>
          <w:ilvl w:val="0"/>
          <w:numId w:val="15"/>
        </w:numPr>
        <w:tabs>
          <w:tab w:val="left" w:pos="180"/>
          <w:tab w:val="left" w:pos="360"/>
          <w:tab w:val="left" w:pos="1134"/>
          <w:tab w:val="left" w:pos="1276"/>
        </w:tabs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454606">
        <w:rPr>
          <w:i/>
          <w:spacing w:val="-4"/>
          <w:position w:val="0"/>
          <w:sz w:val="28"/>
          <w:szCs w:val="28"/>
        </w:rPr>
        <w:t>Рахманкулова, И.-Э.</w:t>
      </w:r>
      <w:r w:rsidR="005B30DC">
        <w:rPr>
          <w:i/>
          <w:spacing w:val="-4"/>
          <w:position w:val="0"/>
          <w:sz w:val="28"/>
          <w:szCs w:val="28"/>
        </w:rPr>
        <w:t> </w:t>
      </w:r>
      <w:r w:rsidRPr="00454606">
        <w:rPr>
          <w:i/>
          <w:spacing w:val="-4"/>
          <w:position w:val="0"/>
          <w:sz w:val="28"/>
          <w:szCs w:val="28"/>
        </w:rPr>
        <w:t>С</w:t>
      </w:r>
      <w:r w:rsidRPr="00454606">
        <w:rPr>
          <w:spacing w:val="-4"/>
          <w:position w:val="0"/>
          <w:sz w:val="28"/>
          <w:szCs w:val="28"/>
        </w:rPr>
        <w:t>. Практическая функциональная грамматика немецкого языка / И.-Э.</w:t>
      </w:r>
      <w:r w:rsidR="005B30DC">
        <w:rPr>
          <w:spacing w:val="-4"/>
          <w:position w:val="0"/>
          <w:sz w:val="28"/>
          <w:szCs w:val="28"/>
        </w:rPr>
        <w:t> </w:t>
      </w:r>
      <w:r w:rsidRPr="00454606">
        <w:rPr>
          <w:spacing w:val="-4"/>
          <w:position w:val="0"/>
          <w:sz w:val="28"/>
          <w:szCs w:val="28"/>
        </w:rPr>
        <w:t>С.</w:t>
      </w:r>
      <w:r w:rsidR="005B30DC">
        <w:rPr>
          <w:spacing w:val="-4"/>
          <w:position w:val="0"/>
          <w:sz w:val="28"/>
          <w:szCs w:val="28"/>
        </w:rPr>
        <w:t> </w:t>
      </w:r>
      <w:r w:rsidRPr="00454606">
        <w:rPr>
          <w:spacing w:val="-4"/>
          <w:position w:val="0"/>
          <w:sz w:val="28"/>
          <w:szCs w:val="28"/>
        </w:rPr>
        <w:t>Рахманкулова. – М.</w:t>
      </w:r>
      <w:r w:rsidRPr="00454606">
        <w:rPr>
          <w:spacing w:val="-4"/>
          <w:position w:val="0"/>
          <w:sz w:val="28"/>
          <w:szCs w:val="28"/>
          <w:lang w:val="de-DE"/>
        </w:rPr>
        <w:t> </w:t>
      </w:r>
      <w:r w:rsidRPr="00454606">
        <w:rPr>
          <w:spacing w:val="-4"/>
          <w:position w:val="0"/>
          <w:sz w:val="28"/>
          <w:szCs w:val="28"/>
        </w:rPr>
        <w:t>: НВИ-Тезаурус, 2005.</w:t>
      </w:r>
      <w:r w:rsidRPr="00454606">
        <w:rPr>
          <w:spacing w:val="-4"/>
          <w:position w:val="0"/>
          <w:sz w:val="28"/>
          <w:szCs w:val="28"/>
          <w:lang w:val="be-BY"/>
        </w:rPr>
        <w:t xml:space="preserve"> </w:t>
      </w:r>
      <w:r w:rsidRPr="00454606">
        <w:rPr>
          <w:spacing w:val="-4"/>
          <w:position w:val="0"/>
          <w:sz w:val="28"/>
          <w:szCs w:val="28"/>
        </w:rPr>
        <w:t>– 226 с.</w:t>
      </w:r>
    </w:p>
    <w:p w:rsidR="00C95705" w:rsidRPr="00454606" w:rsidRDefault="00C95705" w:rsidP="004F41D9">
      <w:pPr>
        <w:pStyle w:val="af4"/>
        <w:numPr>
          <w:ilvl w:val="0"/>
          <w:numId w:val="15"/>
        </w:numPr>
        <w:tabs>
          <w:tab w:val="left" w:pos="180"/>
          <w:tab w:val="left" w:pos="360"/>
          <w:tab w:val="left" w:pos="1134"/>
          <w:tab w:val="left" w:pos="1276"/>
        </w:tabs>
        <w:suppressAutoHyphens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454606">
        <w:rPr>
          <w:rFonts w:eastAsia="CenturySchoolbook-Bold"/>
          <w:bCs/>
          <w:spacing w:val="-4"/>
          <w:position w:val="0"/>
          <w:sz w:val="28"/>
          <w:szCs w:val="28"/>
        </w:rPr>
        <w:t xml:space="preserve">Функциональная грамматика немецкого языка = </w:t>
      </w:r>
      <w:r w:rsidRPr="00454606">
        <w:rPr>
          <w:rFonts w:eastAsia="CenturySchoolbook-Bold"/>
          <w:bCs/>
          <w:spacing w:val="-4"/>
          <w:position w:val="0"/>
          <w:sz w:val="28"/>
          <w:szCs w:val="28"/>
          <w:lang w:val="de-DE"/>
        </w:rPr>
        <w:t>Funktionale</w:t>
      </w:r>
      <w:r w:rsidRPr="00454606">
        <w:rPr>
          <w:rFonts w:eastAsia="CenturySchoolbook-Bold"/>
          <w:bCs/>
          <w:spacing w:val="-4"/>
          <w:position w:val="0"/>
          <w:sz w:val="28"/>
          <w:szCs w:val="28"/>
        </w:rPr>
        <w:t xml:space="preserve"> </w:t>
      </w:r>
      <w:r w:rsidRPr="00454606">
        <w:rPr>
          <w:rFonts w:eastAsia="CenturySchoolbook-Bold"/>
          <w:bCs/>
          <w:spacing w:val="-4"/>
          <w:position w:val="0"/>
          <w:sz w:val="28"/>
          <w:szCs w:val="28"/>
          <w:lang w:val="de-DE"/>
        </w:rPr>
        <w:t>Grammatik</w:t>
      </w:r>
      <w:r w:rsidRPr="00454606">
        <w:rPr>
          <w:rFonts w:eastAsia="CenturySchoolbook-Bold"/>
          <w:bCs/>
          <w:spacing w:val="-4"/>
          <w:position w:val="0"/>
          <w:sz w:val="28"/>
          <w:szCs w:val="28"/>
        </w:rPr>
        <w:t xml:space="preserve"> </w:t>
      </w:r>
      <w:r w:rsidRPr="00454606">
        <w:rPr>
          <w:rFonts w:eastAsia="CenturySchoolbook-Bold"/>
          <w:bCs/>
          <w:spacing w:val="-4"/>
          <w:position w:val="0"/>
          <w:sz w:val="28"/>
          <w:szCs w:val="28"/>
          <w:lang w:val="de-DE"/>
        </w:rPr>
        <w:t>der</w:t>
      </w:r>
      <w:r w:rsidRPr="00454606">
        <w:rPr>
          <w:rFonts w:eastAsia="CenturySchoolbook-Bold"/>
          <w:bCs/>
          <w:spacing w:val="-4"/>
          <w:position w:val="0"/>
          <w:sz w:val="28"/>
          <w:szCs w:val="28"/>
        </w:rPr>
        <w:t xml:space="preserve"> </w:t>
      </w:r>
      <w:r w:rsidRPr="00454606">
        <w:rPr>
          <w:rFonts w:eastAsia="CenturySchoolbook-Bold"/>
          <w:bCs/>
          <w:spacing w:val="-4"/>
          <w:position w:val="0"/>
          <w:sz w:val="28"/>
          <w:szCs w:val="28"/>
          <w:lang w:val="de-DE"/>
        </w:rPr>
        <w:t>deutschen</w:t>
      </w:r>
      <w:r w:rsidRPr="00454606">
        <w:rPr>
          <w:rFonts w:eastAsia="CenturySchoolbook-Bold"/>
          <w:bCs/>
          <w:spacing w:val="-4"/>
          <w:position w:val="0"/>
          <w:sz w:val="28"/>
          <w:szCs w:val="28"/>
        </w:rPr>
        <w:t xml:space="preserve"> </w:t>
      </w:r>
      <w:r w:rsidRPr="00454606">
        <w:rPr>
          <w:rFonts w:eastAsia="CenturySchoolbook-Bold"/>
          <w:bCs/>
          <w:spacing w:val="-4"/>
          <w:position w:val="0"/>
          <w:sz w:val="28"/>
          <w:szCs w:val="28"/>
          <w:lang w:val="de-DE"/>
        </w:rPr>
        <w:t>Sprache</w:t>
      </w:r>
      <w:r w:rsidRPr="00454606">
        <w:rPr>
          <w:rFonts w:eastAsia="CenturySchoolbook-Bold"/>
          <w:spacing w:val="-4"/>
          <w:position w:val="0"/>
          <w:sz w:val="28"/>
          <w:szCs w:val="28"/>
        </w:rPr>
        <w:t>: учебное пособие. – 2-е изд., доп. / отв. ред. М.</w:t>
      </w:r>
      <w:r w:rsidR="005B30DC">
        <w:rPr>
          <w:rFonts w:eastAsia="CenturySchoolbook-Bold"/>
          <w:spacing w:val="-4"/>
          <w:position w:val="0"/>
          <w:sz w:val="28"/>
          <w:szCs w:val="28"/>
        </w:rPr>
        <w:t> </w:t>
      </w:r>
      <w:r w:rsidRPr="00454606">
        <w:rPr>
          <w:rFonts w:eastAsia="CenturySchoolbook-Bold"/>
          <w:spacing w:val="-4"/>
          <w:position w:val="0"/>
          <w:sz w:val="28"/>
          <w:szCs w:val="28"/>
        </w:rPr>
        <w:t>Г.</w:t>
      </w:r>
      <w:r w:rsidR="005B30DC">
        <w:rPr>
          <w:rFonts w:eastAsia="CenturySchoolbook-Bold"/>
          <w:spacing w:val="-4"/>
          <w:position w:val="0"/>
          <w:sz w:val="28"/>
          <w:szCs w:val="28"/>
        </w:rPr>
        <w:t> </w:t>
      </w:r>
      <w:r w:rsidRPr="00454606">
        <w:rPr>
          <w:rFonts w:eastAsia="CenturySchoolbook-Bold"/>
          <w:spacing w:val="-4"/>
          <w:position w:val="0"/>
          <w:sz w:val="28"/>
          <w:szCs w:val="28"/>
        </w:rPr>
        <w:t>Соловьёва, Н.</w:t>
      </w:r>
      <w:r w:rsidR="005B30DC">
        <w:rPr>
          <w:rFonts w:eastAsia="CenturySchoolbook-Bold"/>
          <w:spacing w:val="-4"/>
          <w:position w:val="0"/>
          <w:sz w:val="28"/>
          <w:szCs w:val="28"/>
        </w:rPr>
        <w:t> </w:t>
      </w:r>
      <w:r w:rsidRPr="00454606">
        <w:rPr>
          <w:rFonts w:eastAsia="CenturySchoolbook-Bold"/>
          <w:spacing w:val="-4"/>
          <w:position w:val="0"/>
          <w:sz w:val="28"/>
          <w:szCs w:val="28"/>
        </w:rPr>
        <w:t>С.</w:t>
      </w:r>
      <w:r w:rsidR="005B30DC">
        <w:rPr>
          <w:rFonts w:eastAsia="CenturySchoolbook-Bold"/>
          <w:spacing w:val="-4"/>
          <w:position w:val="0"/>
          <w:sz w:val="28"/>
          <w:szCs w:val="28"/>
        </w:rPr>
        <w:t> </w:t>
      </w:r>
      <w:r w:rsidRPr="00454606">
        <w:rPr>
          <w:rFonts w:eastAsia="CenturySchoolbook-Bold"/>
          <w:spacing w:val="-4"/>
          <w:position w:val="0"/>
          <w:sz w:val="28"/>
          <w:szCs w:val="28"/>
        </w:rPr>
        <w:t>Снегирёва. – Омск: Изд-во ОмГУ, 2008. – 312 с.</w:t>
      </w:r>
    </w:p>
    <w:p w:rsidR="00C95705" w:rsidRPr="004F41D9" w:rsidRDefault="00C95705" w:rsidP="00C95705">
      <w:pPr>
        <w:widowControl w:val="0"/>
        <w:suppressAutoHyphens w:val="0"/>
        <w:spacing w:line="240" w:lineRule="auto"/>
        <w:ind w:leftChars="0" w:left="1" w:firstLineChars="251" w:firstLine="703"/>
        <w:jc w:val="center"/>
        <w:rPr>
          <w:rFonts w:eastAsia="CenturySchoolbook-Bold"/>
          <w:sz w:val="28"/>
          <w:szCs w:val="28"/>
        </w:rPr>
      </w:pPr>
    </w:p>
    <w:p w:rsidR="00A850B3" w:rsidRPr="004F41D9" w:rsidRDefault="009B47B3" w:rsidP="005B30DC">
      <w:pPr>
        <w:widowControl w:val="0"/>
        <w:suppressAutoHyphens w:val="0"/>
        <w:spacing w:line="240" w:lineRule="auto"/>
        <w:ind w:leftChars="0" w:left="1" w:firstLineChars="0"/>
        <w:jc w:val="center"/>
        <w:rPr>
          <w:b/>
          <w:sz w:val="28"/>
          <w:szCs w:val="28"/>
        </w:rPr>
      </w:pPr>
      <w:r w:rsidRPr="004F41D9">
        <w:rPr>
          <w:b/>
          <w:sz w:val="28"/>
          <w:szCs w:val="28"/>
        </w:rPr>
        <w:t>Французский язык</w:t>
      </w:r>
    </w:p>
    <w:p w:rsidR="00A850B3" w:rsidRPr="004F41D9" w:rsidRDefault="009B47B3" w:rsidP="005B30DC">
      <w:pPr>
        <w:widowControl w:val="0"/>
        <w:suppressAutoHyphens w:val="0"/>
        <w:spacing w:line="240" w:lineRule="auto"/>
        <w:ind w:leftChars="0" w:left="1" w:firstLineChars="0"/>
        <w:jc w:val="center"/>
        <w:rPr>
          <w:sz w:val="28"/>
          <w:szCs w:val="28"/>
        </w:rPr>
      </w:pPr>
      <w:r w:rsidRPr="004F41D9">
        <w:rPr>
          <w:sz w:val="28"/>
          <w:szCs w:val="28"/>
        </w:rPr>
        <w:t>Основная литература</w:t>
      </w:r>
    </w:p>
    <w:p w:rsidR="00A850B3" w:rsidRPr="005B30DC" w:rsidRDefault="009B47B3" w:rsidP="005B30DC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5B30DC">
        <w:rPr>
          <w:i/>
          <w:color w:val="000000"/>
          <w:spacing w:val="-4"/>
          <w:position w:val="0"/>
          <w:sz w:val="28"/>
          <w:szCs w:val="28"/>
        </w:rPr>
        <w:t>Иванченко</w:t>
      </w:r>
      <w:r w:rsidRPr="005B30DC">
        <w:rPr>
          <w:i/>
          <w:color w:val="000000"/>
          <w:spacing w:val="-4"/>
          <w:position w:val="0"/>
          <w:sz w:val="28"/>
          <w:szCs w:val="28"/>
          <w:lang w:val="fr-FR"/>
        </w:rPr>
        <w:t>, </w:t>
      </w:r>
      <w:r w:rsidRPr="005B30DC">
        <w:rPr>
          <w:i/>
          <w:color w:val="000000"/>
          <w:spacing w:val="-4"/>
          <w:position w:val="0"/>
          <w:sz w:val="28"/>
          <w:szCs w:val="28"/>
        </w:rPr>
        <w:t>А</w:t>
      </w:r>
      <w:r w:rsidRPr="005B30DC">
        <w:rPr>
          <w:i/>
          <w:color w:val="000000"/>
          <w:spacing w:val="-4"/>
          <w:position w:val="0"/>
          <w:sz w:val="28"/>
          <w:szCs w:val="28"/>
          <w:lang w:val="fr-FR"/>
        </w:rPr>
        <w:t>. </w:t>
      </w:r>
      <w:r w:rsidRPr="005B30DC">
        <w:rPr>
          <w:i/>
          <w:color w:val="000000"/>
          <w:spacing w:val="-4"/>
          <w:position w:val="0"/>
          <w:sz w:val="28"/>
          <w:szCs w:val="28"/>
        </w:rPr>
        <w:t>И</w:t>
      </w:r>
      <w:r w:rsidRPr="005B30DC">
        <w:rPr>
          <w:i/>
          <w:color w:val="000000"/>
          <w:spacing w:val="-4"/>
          <w:position w:val="0"/>
          <w:sz w:val="28"/>
          <w:szCs w:val="28"/>
          <w:lang w:val="fr-FR"/>
        </w:rPr>
        <w:t>.</w:t>
      </w:r>
      <w:r w:rsidRPr="005B30DC">
        <w:rPr>
          <w:color w:val="000000"/>
          <w:spacing w:val="-4"/>
          <w:position w:val="0"/>
          <w:sz w:val="28"/>
          <w:szCs w:val="28"/>
          <w:lang w:val="fr-FR"/>
        </w:rPr>
        <w:t xml:space="preserve"> Grammaire française. </w:t>
      </w:r>
      <w:r w:rsidRPr="005B30DC">
        <w:rPr>
          <w:color w:val="000000"/>
          <w:spacing w:val="-4"/>
          <w:position w:val="0"/>
          <w:sz w:val="28"/>
          <w:szCs w:val="28"/>
        </w:rPr>
        <w:t>Грамматика французского языка в упражнениях: 400 упражнений с ключами и комментариями / А. И. Иванченко. – СПб</w:t>
      </w:r>
      <w:r w:rsidR="005B30DC">
        <w:rPr>
          <w:color w:val="000000"/>
          <w:spacing w:val="-4"/>
          <w:position w:val="0"/>
          <w:sz w:val="28"/>
          <w:szCs w:val="28"/>
        </w:rPr>
        <w:t xml:space="preserve"> </w:t>
      </w:r>
      <w:r w:rsidRPr="005B30DC">
        <w:rPr>
          <w:color w:val="000000"/>
          <w:spacing w:val="-4"/>
          <w:position w:val="0"/>
          <w:sz w:val="28"/>
          <w:szCs w:val="28"/>
        </w:rPr>
        <w:t>: КАРО, 2016. – 352 с.</w:t>
      </w:r>
    </w:p>
    <w:p w:rsidR="00A850B3" w:rsidRPr="005B30DC" w:rsidRDefault="009B47B3" w:rsidP="005B30DC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5B30DC">
        <w:rPr>
          <w:i/>
          <w:color w:val="000000"/>
          <w:spacing w:val="-4"/>
          <w:position w:val="0"/>
          <w:sz w:val="28"/>
          <w:szCs w:val="28"/>
        </w:rPr>
        <w:t>Ильина, Т. П.</w:t>
      </w:r>
      <w:r w:rsidRPr="005B30DC">
        <w:rPr>
          <w:color w:val="000000"/>
          <w:spacing w:val="-4"/>
          <w:position w:val="0"/>
          <w:sz w:val="28"/>
          <w:szCs w:val="28"/>
        </w:rPr>
        <w:t xml:space="preserve"> Грамматика современного французского языка. Сборник упражнений по морфологии: Уч. пособие / Т. П. Ильина, Н. Б. Кудрявцева. – М.</w:t>
      </w:r>
      <w:r w:rsidR="005B30DC">
        <w:rPr>
          <w:color w:val="000000"/>
          <w:spacing w:val="-4"/>
          <w:position w:val="0"/>
          <w:sz w:val="28"/>
          <w:szCs w:val="28"/>
        </w:rPr>
        <w:t> </w:t>
      </w:r>
      <w:r w:rsidRPr="005B30DC">
        <w:rPr>
          <w:color w:val="000000"/>
          <w:spacing w:val="-4"/>
          <w:position w:val="0"/>
          <w:sz w:val="28"/>
          <w:szCs w:val="28"/>
        </w:rPr>
        <w:t xml:space="preserve">: ООО Издательство «Нестор Академик», </w:t>
      </w:r>
      <w:r w:rsidRPr="005B30DC">
        <w:rPr>
          <w:color w:val="000000" w:themeColor="text1"/>
          <w:spacing w:val="-4"/>
          <w:position w:val="0"/>
          <w:sz w:val="28"/>
          <w:szCs w:val="28"/>
        </w:rPr>
        <w:t xml:space="preserve">2007. – </w:t>
      </w:r>
      <w:r w:rsidRPr="005B30DC">
        <w:rPr>
          <w:color w:val="000000"/>
          <w:spacing w:val="-4"/>
          <w:position w:val="0"/>
          <w:sz w:val="28"/>
          <w:szCs w:val="28"/>
        </w:rPr>
        <w:t>335 с.</w:t>
      </w:r>
    </w:p>
    <w:p w:rsidR="00A850B3" w:rsidRPr="005B30DC" w:rsidRDefault="009B47B3" w:rsidP="005B30DC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5B30DC">
        <w:rPr>
          <w:i/>
          <w:color w:val="000000"/>
          <w:spacing w:val="-4"/>
          <w:position w:val="0"/>
          <w:sz w:val="28"/>
          <w:szCs w:val="28"/>
        </w:rPr>
        <w:t>Панкратова, С. Н., Овсейчик, Ю. В.</w:t>
      </w:r>
      <w:r w:rsidRPr="005B30DC">
        <w:rPr>
          <w:color w:val="000000"/>
          <w:spacing w:val="-4"/>
          <w:position w:val="0"/>
          <w:sz w:val="28"/>
          <w:szCs w:val="28"/>
        </w:rPr>
        <w:t xml:space="preserve"> Практическая грамматика французского языка: Grammaire pratique du français: пособие для студентов / С. Н. Панкратова, Ю. В. Овсейчик. – В 2 ч. – Минск</w:t>
      </w:r>
      <w:r w:rsidR="005B30DC">
        <w:rPr>
          <w:color w:val="000000"/>
          <w:spacing w:val="-4"/>
          <w:position w:val="0"/>
          <w:sz w:val="28"/>
          <w:szCs w:val="28"/>
        </w:rPr>
        <w:t xml:space="preserve"> </w:t>
      </w:r>
      <w:r w:rsidRPr="005B30DC">
        <w:rPr>
          <w:color w:val="000000"/>
          <w:spacing w:val="-4"/>
          <w:position w:val="0"/>
          <w:sz w:val="28"/>
          <w:szCs w:val="28"/>
        </w:rPr>
        <w:t>: МГЛУ, 2020. – 188 с.</w:t>
      </w:r>
    </w:p>
    <w:p w:rsidR="00A850B3" w:rsidRPr="005B30DC" w:rsidRDefault="009B47B3" w:rsidP="005B30DC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5B30DC">
        <w:rPr>
          <w:i/>
          <w:color w:val="000000"/>
          <w:spacing w:val="-4"/>
          <w:position w:val="0"/>
          <w:sz w:val="28"/>
          <w:szCs w:val="28"/>
        </w:rPr>
        <w:t>Тарасова, А. Н.</w:t>
      </w:r>
      <w:r w:rsidRPr="005B30DC">
        <w:rPr>
          <w:color w:val="000000"/>
          <w:spacing w:val="-4"/>
          <w:position w:val="0"/>
          <w:sz w:val="28"/>
          <w:szCs w:val="28"/>
        </w:rPr>
        <w:t xml:space="preserve"> Грамматика современного французского языка / А. Н. Тарасова. – М.</w:t>
      </w:r>
      <w:r w:rsidR="005B30DC">
        <w:rPr>
          <w:color w:val="000000"/>
          <w:spacing w:val="-4"/>
          <w:position w:val="0"/>
          <w:sz w:val="28"/>
          <w:szCs w:val="28"/>
        </w:rPr>
        <w:t xml:space="preserve"> </w:t>
      </w:r>
      <w:r w:rsidRPr="005B30DC">
        <w:rPr>
          <w:color w:val="000000"/>
          <w:spacing w:val="-4"/>
          <w:position w:val="0"/>
          <w:sz w:val="28"/>
          <w:szCs w:val="28"/>
        </w:rPr>
        <w:t>: Нестор Академик, 2006. – Часть 1. Морфология. – 528 с.</w:t>
      </w:r>
    </w:p>
    <w:p w:rsidR="00A850B3" w:rsidRPr="005B30DC" w:rsidRDefault="009B47B3" w:rsidP="005B30DC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5B30DC">
        <w:rPr>
          <w:i/>
          <w:color w:val="000000"/>
          <w:spacing w:val="-4"/>
          <w:position w:val="0"/>
          <w:sz w:val="28"/>
          <w:szCs w:val="28"/>
        </w:rPr>
        <w:t>Тарасова, А. Н.</w:t>
      </w:r>
      <w:r w:rsidRPr="005B30DC">
        <w:rPr>
          <w:color w:val="000000"/>
          <w:spacing w:val="-4"/>
          <w:position w:val="0"/>
          <w:sz w:val="28"/>
          <w:szCs w:val="28"/>
        </w:rPr>
        <w:t xml:space="preserve"> Грамматика современного французского языка / А. Н. Тарасова. – М.</w:t>
      </w:r>
      <w:r w:rsidR="005B30DC">
        <w:rPr>
          <w:color w:val="000000"/>
          <w:spacing w:val="-4"/>
          <w:position w:val="0"/>
          <w:sz w:val="28"/>
          <w:szCs w:val="28"/>
        </w:rPr>
        <w:t xml:space="preserve"> </w:t>
      </w:r>
      <w:r w:rsidRPr="005B30DC">
        <w:rPr>
          <w:color w:val="000000"/>
          <w:spacing w:val="-4"/>
          <w:position w:val="0"/>
          <w:sz w:val="28"/>
          <w:szCs w:val="28"/>
        </w:rPr>
        <w:t>: Нестор Академик, 2007. – Часть 2. Синтаксис. – 399 с.</w:t>
      </w:r>
    </w:p>
    <w:p w:rsidR="00A850B3" w:rsidRPr="005B30DC" w:rsidRDefault="009B47B3" w:rsidP="005B30DC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  <w:lang w:val="fr-FR"/>
        </w:rPr>
      </w:pPr>
      <w:r w:rsidRPr="005B30DC">
        <w:rPr>
          <w:color w:val="000000"/>
          <w:spacing w:val="-4"/>
          <w:position w:val="0"/>
          <w:sz w:val="28"/>
          <w:szCs w:val="28"/>
          <w:lang w:val="fr-FR"/>
        </w:rPr>
        <w:t>Grammaire progressive du francais. Niveau intermédiaire (A2B1). – Paris, Clé Internationale, 2017. – 280 p.</w:t>
      </w:r>
    </w:p>
    <w:p w:rsidR="00A850B3" w:rsidRPr="005B30DC" w:rsidRDefault="009B47B3" w:rsidP="005B30DC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  <w:lang w:val="fr-FR"/>
        </w:rPr>
      </w:pPr>
      <w:r w:rsidRPr="005B30DC">
        <w:rPr>
          <w:color w:val="000000"/>
          <w:spacing w:val="-4"/>
          <w:position w:val="0"/>
          <w:sz w:val="28"/>
          <w:szCs w:val="28"/>
          <w:lang w:val="fr-FR"/>
        </w:rPr>
        <w:t>Nouvelle Grammaire du Français: Cours de Civilisation Française de la Sorbonne.</w:t>
      </w:r>
      <w:r w:rsidR="005B30DC" w:rsidRPr="005B30DC">
        <w:rPr>
          <w:color w:val="000000"/>
          <w:spacing w:val="-4"/>
          <w:position w:val="0"/>
          <w:sz w:val="28"/>
          <w:szCs w:val="28"/>
          <w:lang w:val="en-US"/>
        </w:rPr>
        <w:t> </w:t>
      </w:r>
      <w:r w:rsidRPr="005B30DC">
        <w:rPr>
          <w:color w:val="000000"/>
          <w:spacing w:val="-4"/>
          <w:position w:val="0"/>
          <w:sz w:val="28"/>
          <w:szCs w:val="28"/>
          <w:lang w:val="fr-FR"/>
        </w:rPr>
        <w:t xml:space="preserve"> – Paris: Hachette, FLE, 2015. – 368 p.</w:t>
      </w:r>
    </w:p>
    <w:p w:rsidR="00A850B3" w:rsidRPr="005B30DC" w:rsidRDefault="009B47B3" w:rsidP="005B30DC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  <w:lang w:val="fr-FR"/>
        </w:rPr>
      </w:pPr>
      <w:r w:rsidRPr="005B30DC">
        <w:rPr>
          <w:i/>
          <w:color w:val="000000"/>
          <w:spacing w:val="-4"/>
          <w:position w:val="0"/>
          <w:sz w:val="28"/>
          <w:szCs w:val="28"/>
          <w:lang w:val="fr-FR"/>
        </w:rPr>
        <w:t>Riegel, M.</w:t>
      </w:r>
      <w:r w:rsidRPr="005B30DC">
        <w:rPr>
          <w:color w:val="000000"/>
          <w:spacing w:val="-4"/>
          <w:position w:val="0"/>
          <w:sz w:val="28"/>
          <w:szCs w:val="28"/>
          <w:lang w:val="fr-FR"/>
        </w:rPr>
        <w:t xml:space="preserve"> Grammaire méthodique du français / M. Riegel. – Paris: PUF, 2018. – 1168 p.</w:t>
      </w:r>
    </w:p>
    <w:p w:rsidR="00A850B3" w:rsidRPr="004F41D9" w:rsidRDefault="00A850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251" w:firstLine="602"/>
        <w:rPr>
          <w:color w:val="000000"/>
          <w:lang w:val="fr-FR"/>
        </w:rPr>
      </w:pPr>
    </w:p>
    <w:p w:rsidR="00A850B3" w:rsidRPr="004F41D9" w:rsidRDefault="009B47B3" w:rsidP="005B30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uppressAutoHyphens w:val="0"/>
        <w:spacing w:line="240" w:lineRule="auto"/>
        <w:ind w:leftChars="0" w:left="1" w:firstLineChars="0"/>
        <w:jc w:val="center"/>
        <w:rPr>
          <w:color w:val="000000"/>
          <w:sz w:val="28"/>
          <w:szCs w:val="28"/>
        </w:rPr>
      </w:pPr>
      <w:r w:rsidRPr="004F41D9">
        <w:rPr>
          <w:color w:val="000000"/>
          <w:sz w:val="28"/>
          <w:szCs w:val="28"/>
        </w:rPr>
        <w:t>Дополнительная литература</w:t>
      </w:r>
    </w:p>
    <w:p w:rsidR="00A850B3" w:rsidRPr="005B30DC" w:rsidRDefault="009B47B3" w:rsidP="005B30DC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sz w:val="28"/>
          <w:szCs w:val="28"/>
        </w:rPr>
      </w:pPr>
      <w:r w:rsidRPr="005B30DC">
        <w:rPr>
          <w:i/>
          <w:color w:val="000000"/>
          <w:spacing w:val="-4"/>
          <w:sz w:val="28"/>
          <w:szCs w:val="28"/>
        </w:rPr>
        <w:t>Александровская, Е. Б.</w:t>
      </w:r>
      <w:r w:rsidRPr="005B30DC">
        <w:rPr>
          <w:color w:val="000000"/>
          <w:spacing w:val="-4"/>
          <w:sz w:val="28"/>
          <w:szCs w:val="28"/>
        </w:rPr>
        <w:t xml:space="preserve"> Французский язык. Expression logique / E. Б. Александровская. – М., 2006. – 208 с.</w:t>
      </w:r>
    </w:p>
    <w:p w:rsidR="00A850B3" w:rsidRPr="005B30DC" w:rsidRDefault="009B47B3" w:rsidP="005B30DC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sz w:val="28"/>
          <w:szCs w:val="28"/>
        </w:rPr>
      </w:pPr>
      <w:r w:rsidRPr="005B30DC">
        <w:rPr>
          <w:i/>
          <w:color w:val="000000"/>
          <w:spacing w:val="-4"/>
          <w:sz w:val="28"/>
          <w:szCs w:val="28"/>
        </w:rPr>
        <w:t>Змудяк, Г. А.</w:t>
      </w:r>
      <w:r w:rsidRPr="005B30DC">
        <w:rPr>
          <w:color w:val="000000"/>
          <w:spacing w:val="-4"/>
          <w:sz w:val="28"/>
          <w:szCs w:val="28"/>
        </w:rPr>
        <w:t xml:space="preserve"> Употребление артикля во французском языке. Электронное сетевое пособие / Г. А. Змудяк, Е. С. Прохорова. – Минск</w:t>
      </w:r>
      <w:r w:rsidR="005B30DC" w:rsidRPr="005B30DC">
        <w:rPr>
          <w:color w:val="000000"/>
          <w:spacing w:val="-4"/>
          <w:sz w:val="28"/>
          <w:szCs w:val="28"/>
        </w:rPr>
        <w:t xml:space="preserve"> </w:t>
      </w:r>
      <w:r w:rsidRPr="005B30DC">
        <w:rPr>
          <w:color w:val="000000"/>
          <w:spacing w:val="-4"/>
          <w:sz w:val="28"/>
          <w:szCs w:val="28"/>
        </w:rPr>
        <w:t>: МГЛУ, 2014. </w:t>
      </w:r>
    </w:p>
    <w:p w:rsidR="00A850B3" w:rsidRPr="005B30DC" w:rsidRDefault="009B47B3" w:rsidP="005B30DC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sz w:val="28"/>
          <w:szCs w:val="28"/>
        </w:rPr>
      </w:pPr>
      <w:r w:rsidRPr="005B30DC">
        <w:rPr>
          <w:i/>
          <w:color w:val="000000"/>
          <w:spacing w:val="-4"/>
          <w:sz w:val="28"/>
          <w:szCs w:val="28"/>
        </w:rPr>
        <w:t>Змудяк, Г. А.</w:t>
      </w:r>
      <w:r w:rsidRPr="005B30DC">
        <w:rPr>
          <w:color w:val="000000"/>
          <w:spacing w:val="-4"/>
          <w:sz w:val="28"/>
          <w:szCs w:val="28"/>
        </w:rPr>
        <w:t xml:space="preserve"> Употребление времен и наклонений во французском языке</w:t>
      </w:r>
      <w:r w:rsidR="005B30DC" w:rsidRPr="005B30DC">
        <w:rPr>
          <w:color w:val="000000"/>
          <w:spacing w:val="-4"/>
          <w:sz w:val="28"/>
          <w:szCs w:val="28"/>
        </w:rPr>
        <w:t> </w:t>
      </w:r>
      <w:r w:rsidRPr="005B30DC">
        <w:rPr>
          <w:color w:val="000000"/>
          <w:spacing w:val="-4"/>
          <w:sz w:val="28"/>
          <w:szCs w:val="28"/>
        </w:rPr>
        <w:t>/ Г. А. Змудяк, Е. С. Прохорова. – Минск</w:t>
      </w:r>
      <w:r w:rsidR="005B30DC" w:rsidRPr="005B30DC">
        <w:rPr>
          <w:color w:val="000000"/>
          <w:spacing w:val="-4"/>
          <w:sz w:val="28"/>
          <w:szCs w:val="28"/>
        </w:rPr>
        <w:t xml:space="preserve"> </w:t>
      </w:r>
      <w:r w:rsidRPr="005B30DC">
        <w:rPr>
          <w:color w:val="000000"/>
          <w:spacing w:val="-4"/>
          <w:sz w:val="28"/>
          <w:szCs w:val="28"/>
        </w:rPr>
        <w:t>: МГЛУ, 2013. – 71 с. </w:t>
      </w:r>
    </w:p>
    <w:p w:rsidR="00A850B3" w:rsidRPr="005B30DC" w:rsidRDefault="009B47B3" w:rsidP="005B30DC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sz w:val="28"/>
          <w:szCs w:val="28"/>
        </w:rPr>
      </w:pPr>
      <w:r w:rsidRPr="005B30DC">
        <w:rPr>
          <w:i/>
          <w:color w:val="000000"/>
          <w:spacing w:val="-4"/>
          <w:sz w:val="28"/>
          <w:szCs w:val="28"/>
        </w:rPr>
        <w:t>Прохорова, Е. С.</w:t>
      </w:r>
      <w:r w:rsidRPr="005B30DC">
        <w:rPr>
          <w:color w:val="000000"/>
          <w:spacing w:val="-4"/>
          <w:sz w:val="28"/>
          <w:szCs w:val="28"/>
        </w:rPr>
        <w:t xml:space="preserve"> Согласование причастия прошедшего времени / Е. С. Прохорова. – Минск</w:t>
      </w:r>
      <w:r w:rsidR="005B30DC" w:rsidRPr="005B30DC">
        <w:rPr>
          <w:color w:val="000000"/>
          <w:spacing w:val="-4"/>
          <w:sz w:val="28"/>
          <w:szCs w:val="28"/>
        </w:rPr>
        <w:t xml:space="preserve"> </w:t>
      </w:r>
      <w:r w:rsidRPr="005B30DC">
        <w:rPr>
          <w:color w:val="000000"/>
          <w:spacing w:val="-4"/>
          <w:sz w:val="28"/>
          <w:szCs w:val="28"/>
        </w:rPr>
        <w:t>: МГЛУ, 2005. – 29 с. </w:t>
      </w:r>
    </w:p>
    <w:p w:rsidR="00A850B3" w:rsidRPr="005B30DC" w:rsidRDefault="009B47B3" w:rsidP="005B30DC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sz w:val="28"/>
          <w:szCs w:val="28"/>
        </w:rPr>
      </w:pPr>
      <w:r w:rsidRPr="005B30DC">
        <w:rPr>
          <w:i/>
          <w:color w:val="000000"/>
          <w:spacing w:val="-4"/>
          <w:sz w:val="28"/>
          <w:szCs w:val="28"/>
        </w:rPr>
        <w:t>Тарасова, А. Н.</w:t>
      </w:r>
      <w:r w:rsidRPr="005B30DC">
        <w:rPr>
          <w:color w:val="000000"/>
          <w:spacing w:val="-4"/>
          <w:sz w:val="28"/>
          <w:szCs w:val="28"/>
        </w:rPr>
        <w:t xml:space="preserve"> Типы французской речи и межкультурное общение / А. Н.</w:t>
      </w:r>
      <w:r w:rsidR="005B30DC">
        <w:rPr>
          <w:color w:val="000000"/>
          <w:spacing w:val="-4"/>
          <w:sz w:val="28"/>
          <w:szCs w:val="28"/>
        </w:rPr>
        <w:t> </w:t>
      </w:r>
      <w:r w:rsidRPr="005B30DC">
        <w:rPr>
          <w:color w:val="000000"/>
          <w:spacing w:val="-4"/>
          <w:sz w:val="28"/>
          <w:szCs w:val="28"/>
        </w:rPr>
        <w:t>Тарасова. – М.</w:t>
      </w:r>
      <w:r w:rsidR="005B30DC" w:rsidRPr="005B30DC">
        <w:rPr>
          <w:color w:val="000000"/>
          <w:spacing w:val="-4"/>
          <w:sz w:val="28"/>
          <w:szCs w:val="28"/>
        </w:rPr>
        <w:t xml:space="preserve"> </w:t>
      </w:r>
      <w:r w:rsidRPr="005B30DC">
        <w:rPr>
          <w:color w:val="000000"/>
          <w:spacing w:val="-4"/>
          <w:sz w:val="28"/>
          <w:szCs w:val="28"/>
        </w:rPr>
        <w:t>: Студент, 2013. – Книга 1. Сообщение, объяснение и аргументация. – 455 с.</w:t>
      </w:r>
    </w:p>
    <w:p w:rsidR="00A850B3" w:rsidRPr="005B30DC" w:rsidRDefault="009B47B3" w:rsidP="005B30DC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sz w:val="28"/>
          <w:szCs w:val="28"/>
        </w:rPr>
      </w:pPr>
      <w:r w:rsidRPr="005B30DC">
        <w:rPr>
          <w:i/>
          <w:color w:val="000000"/>
          <w:spacing w:val="-4"/>
          <w:sz w:val="28"/>
          <w:szCs w:val="28"/>
        </w:rPr>
        <w:t>Тарасова, А. Н.</w:t>
      </w:r>
      <w:r w:rsidRPr="005B30DC">
        <w:rPr>
          <w:color w:val="000000"/>
          <w:spacing w:val="-4"/>
          <w:sz w:val="28"/>
          <w:szCs w:val="28"/>
        </w:rPr>
        <w:t xml:space="preserve"> Типы французской речи и межкультурное общение / А. Н. Тарасова. – М.</w:t>
      </w:r>
      <w:r w:rsidR="005B30DC" w:rsidRPr="005B30DC">
        <w:rPr>
          <w:color w:val="000000"/>
          <w:spacing w:val="-4"/>
          <w:sz w:val="28"/>
          <w:szCs w:val="28"/>
        </w:rPr>
        <w:t xml:space="preserve"> </w:t>
      </w:r>
      <w:r w:rsidRPr="005B30DC">
        <w:rPr>
          <w:color w:val="000000"/>
          <w:spacing w:val="-4"/>
          <w:sz w:val="28"/>
          <w:szCs w:val="28"/>
        </w:rPr>
        <w:t>: Студент, 2013. – Книга 2. Повествование и описание. – 327 с.</w:t>
      </w:r>
    </w:p>
    <w:p w:rsidR="00A850B3" w:rsidRPr="005B30DC" w:rsidRDefault="009B47B3" w:rsidP="005B30DC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sz w:val="28"/>
          <w:szCs w:val="28"/>
        </w:rPr>
      </w:pPr>
      <w:r w:rsidRPr="005B30DC">
        <w:rPr>
          <w:i/>
          <w:color w:val="000000"/>
          <w:spacing w:val="-4"/>
          <w:sz w:val="28"/>
          <w:szCs w:val="28"/>
        </w:rPr>
        <w:t>Шабашева, Л. А.</w:t>
      </w:r>
      <w:r w:rsidRPr="005B30DC">
        <w:rPr>
          <w:color w:val="000000"/>
          <w:spacing w:val="-4"/>
          <w:sz w:val="28"/>
          <w:szCs w:val="28"/>
        </w:rPr>
        <w:t xml:space="preserve"> Реферирование текста на французском языке / Л. А. Шабашева, Н. А. Цыбульская. – Минск</w:t>
      </w:r>
      <w:r w:rsidR="005B30DC">
        <w:rPr>
          <w:color w:val="000000"/>
          <w:spacing w:val="-4"/>
          <w:sz w:val="28"/>
          <w:szCs w:val="28"/>
        </w:rPr>
        <w:t xml:space="preserve"> </w:t>
      </w:r>
      <w:r w:rsidRPr="005B30DC">
        <w:rPr>
          <w:color w:val="000000"/>
          <w:spacing w:val="-4"/>
          <w:sz w:val="28"/>
          <w:szCs w:val="28"/>
        </w:rPr>
        <w:t>: РИВШ, 2012. – 162 с.</w:t>
      </w:r>
    </w:p>
    <w:p w:rsidR="00A850B3" w:rsidRPr="005B30DC" w:rsidRDefault="009B47B3" w:rsidP="005B30DC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sz w:val="28"/>
          <w:szCs w:val="28"/>
        </w:rPr>
      </w:pPr>
      <w:r w:rsidRPr="005B30DC">
        <w:rPr>
          <w:i/>
          <w:color w:val="000000"/>
          <w:spacing w:val="-4"/>
          <w:sz w:val="28"/>
          <w:szCs w:val="28"/>
        </w:rPr>
        <w:t>Шашкова, С. А.</w:t>
      </w:r>
      <w:r w:rsidRPr="005B30DC">
        <w:rPr>
          <w:color w:val="000000"/>
          <w:spacing w:val="-4"/>
          <w:sz w:val="28"/>
          <w:szCs w:val="28"/>
        </w:rPr>
        <w:t xml:space="preserve"> Грамматика в таблицах / С. А. Шашкова, Т. Н. Чельцова. – Минск</w:t>
      </w:r>
      <w:r w:rsidR="005B30DC">
        <w:rPr>
          <w:color w:val="000000"/>
          <w:spacing w:val="-4"/>
          <w:sz w:val="28"/>
          <w:szCs w:val="28"/>
        </w:rPr>
        <w:t xml:space="preserve"> </w:t>
      </w:r>
      <w:r w:rsidRPr="005B30DC">
        <w:rPr>
          <w:color w:val="000000"/>
          <w:spacing w:val="-4"/>
          <w:sz w:val="28"/>
          <w:szCs w:val="28"/>
        </w:rPr>
        <w:t>: МГЛУ, 2013. – 116 с. </w:t>
      </w:r>
    </w:p>
    <w:p w:rsidR="00A850B3" w:rsidRPr="005B30DC" w:rsidRDefault="009B47B3" w:rsidP="005B30DC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sz w:val="28"/>
          <w:szCs w:val="28"/>
          <w:lang w:val="fr-FR"/>
        </w:rPr>
      </w:pPr>
      <w:r w:rsidRPr="005B30DC">
        <w:rPr>
          <w:i/>
          <w:color w:val="000000"/>
          <w:spacing w:val="-4"/>
          <w:sz w:val="28"/>
          <w:szCs w:val="28"/>
          <w:lang w:val="fr-FR"/>
        </w:rPr>
        <w:t>Chovelon, D.</w:t>
      </w:r>
      <w:r w:rsidRPr="005B30DC">
        <w:rPr>
          <w:color w:val="000000"/>
          <w:spacing w:val="-4"/>
          <w:sz w:val="28"/>
          <w:szCs w:val="28"/>
          <w:lang w:val="fr-FR"/>
        </w:rPr>
        <w:t xml:space="preserve"> L’expression et style. Français de perfectionnement / B. Chovelon, V. Barthe. – Grenoble : PUG, 2007. – 152 p.</w:t>
      </w:r>
    </w:p>
    <w:p w:rsidR="00A850B3" w:rsidRPr="005B30DC" w:rsidRDefault="009B47B3" w:rsidP="005B30DC">
      <w:pPr>
        <w:widowControl w:val="0"/>
        <w:numPr>
          <w:ilvl w:val="0"/>
          <w:numId w:val="3"/>
        </w:numPr>
        <w:tabs>
          <w:tab w:val="left" w:pos="1276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sz w:val="28"/>
          <w:szCs w:val="28"/>
          <w:lang w:val="fr-FR"/>
        </w:rPr>
      </w:pPr>
      <w:r w:rsidRPr="005B30DC">
        <w:rPr>
          <w:i/>
          <w:color w:val="000000"/>
          <w:spacing w:val="-4"/>
          <w:sz w:val="28"/>
          <w:szCs w:val="28"/>
          <w:lang w:val="fr-FR"/>
        </w:rPr>
        <w:t>Grégoire, M.</w:t>
      </w:r>
      <w:r w:rsidRPr="005B30DC">
        <w:rPr>
          <w:color w:val="000000"/>
          <w:spacing w:val="-4"/>
          <w:sz w:val="28"/>
          <w:szCs w:val="28"/>
          <w:lang w:val="fr-FR"/>
        </w:rPr>
        <w:t xml:space="preserve"> Grammaire progressive du français avec 600 exercices / M. Grégoire, O. Thiévenaz. – Paris : CLE International, 2011. – 271 p.</w:t>
      </w:r>
    </w:p>
    <w:p w:rsidR="00A850B3" w:rsidRPr="004F41D9" w:rsidRDefault="00A850B3" w:rsidP="005B30DC">
      <w:pPr>
        <w:widowControl w:val="0"/>
        <w:tabs>
          <w:tab w:val="left" w:pos="426"/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sz w:val="28"/>
          <w:szCs w:val="28"/>
          <w:lang w:val="fr-FR"/>
        </w:rPr>
      </w:pPr>
    </w:p>
    <w:p w:rsidR="00A850B3" w:rsidRPr="004F41D9" w:rsidRDefault="009B47B3" w:rsidP="005B30D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t>МЕТОДИЧЕСКИЕ РЕКОМЕНДАЦИИ ПО ОРГАНИЗАЦИИ</w:t>
      </w:r>
    </w:p>
    <w:p w:rsidR="00A850B3" w:rsidRDefault="009B47B3" w:rsidP="005B30D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0"/>
        <w:jc w:val="center"/>
        <w:rPr>
          <w:b/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t>И ВЫПОЛНЕНИЮ САМОСТОЯТЕЛЬНОЙ РАБОТЫ СТУДЕНТОВ</w:t>
      </w:r>
    </w:p>
    <w:p w:rsidR="005B30DC" w:rsidRPr="005B30DC" w:rsidRDefault="005B30DC" w:rsidP="005B30DC">
      <w:pPr>
        <w:pStyle w:val="1"/>
      </w:pPr>
    </w:p>
    <w:p w:rsidR="00A850B3" w:rsidRPr="005B30DC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5B30DC">
        <w:rPr>
          <w:color w:val="000000"/>
          <w:spacing w:val="-4"/>
          <w:position w:val="0"/>
          <w:sz w:val="28"/>
          <w:szCs w:val="28"/>
        </w:rPr>
        <w:t>Самостоятельная работа студентов по модулю «Коммуникативная грамматика первого иностранного языка</w:t>
      </w:r>
      <w:r w:rsidR="007F660E" w:rsidRPr="005B30DC">
        <w:rPr>
          <w:color w:val="000000"/>
          <w:spacing w:val="-4"/>
          <w:position w:val="0"/>
          <w:sz w:val="28"/>
          <w:szCs w:val="28"/>
        </w:rPr>
        <w:t xml:space="preserve"> (английский, немецкий, французский)</w:t>
      </w:r>
      <w:r w:rsidRPr="005B30DC">
        <w:rPr>
          <w:color w:val="000000"/>
          <w:spacing w:val="-4"/>
          <w:position w:val="0"/>
          <w:sz w:val="28"/>
          <w:szCs w:val="28"/>
        </w:rPr>
        <w:t xml:space="preserve">» предполагает внеаудиторную работу, которая выполняется по заданию преподавателя и при его методическом руководстве с использованием возможностей информационно-телекоммуникационных технологий, справочных пособий. </w:t>
      </w:r>
    </w:p>
    <w:p w:rsidR="00A850B3" w:rsidRPr="005B30DC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5B30DC">
        <w:rPr>
          <w:color w:val="000000"/>
          <w:spacing w:val="-4"/>
          <w:position w:val="0"/>
          <w:sz w:val="28"/>
          <w:szCs w:val="28"/>
        </w:rPr>
        <w:t xml:space="preserve">Студентам </w:t>
      </w:r>
      <w:r w:rsidR="00DB0EEB" w:rsidRPr="006006C3">
        <w:rPr>
          <w:color w:val="000000"/>
          <w:sz w:val="28"/>
          <w:szCs w:val="28"/>
        </w:rPr>
        <w:t>рекомендуется</w:t>
      </w:r>
      <w:r w:rsidR="006006C3" w:rsidRPr="006006C3">
        <w:rPr>
          <w:color w:val="000000"/>
          <w:sz w:val="28"/>
          <w:szCs w:val="28"/>
        </w:rPr>
        <w:t xml:space="preserve"> </w:t>
      </w:r>
      <w:r w:rsidRPr="006006C3">
        <w:rPr>
          <w:color w:val="000000"/>
          <w:spacing w:val="-4"/>
          <w:position w:val="0"/>
          <w:sz w:val="28"/>
          <w:szCs w:val="28"/>
        </w:rPr>
        <w:t>следующий</w:t>
      </w:r>
      <w:r w:rsidRPr="005B30DC">
        <w:rPr>
          <w:color w:val="000000"/>
          <w:spacing w:val="-4"/>
          <w:position w:val="0"/>
          <w:sz w:val="28"/>
          <w:szCs w:val="28"/>
        </w:rPr>
        <w:t xml:space="preserve"> перечень заданий для осуществления самостоятельной работы: выполнение тематических тестов; выполнение компьютерных тестов с автоматической коррекцией; самопроверка по ключам; алгоритмы выполнения творческих заданий. В целях стимулирования учебно-исследовательской активности обучающихся рекомендуется использовать электронные учебно-методические комплексы, компьютерные и мультимедийные средства.</w:t>
      </w:r>
    </w:p>
    <w:p w:rsidR="00A850B3" w:rsidRDefault="006006C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376569">
        <w:rPr>
          <w:spacing w:val="-4"/>
          <w:position w:val="0"/>
          <w:sz w:val="28"/>
          <w:szCs w:val="28"/>
        </w:rPr>
        <w:t>Методическое обеспечение</w:t>
      </w:r>
      <w:r w:rsidR="009B47B3" w:rsidRPr="005B30DC">
        <w:rPr>
          <w:color w:val="000000"/>
          <w:spacing w:val="-4"/>
          <w:position w:val="0"/>
          <w:sz w:val="28"/>
          <w:szCs w:val="28"/>
        </w:rPr>
        <w:t xml:space="preserve"> для самостоятельной работы студентов, в частности, для развития навыков самоконтроля, способствующих интенсификации учебного процесса, обеспечиваются наличием ключей.</w:t>
      </w:r>
      <w:r w:rsidR="00DB0EEB">
        <w:rPr>
          <w:color w:val="000000"/>
          <w:spacing w:val="-4"/>
          <w:position w:val="0"/>
          <w:sz w:val="28"/>
          <w:szCs w:val="28"/>
        </w:rPr>
        <w:t xml:space="preserve"> </w:t>
      </w:r>
    </w:p>
    <w:p w:rsidR="006006C3" w:rsidRPr="006006C3" w:rsidRDefault="006006C3" w:rsidP="006006C3">
      <w:pPr>
        <w:pStyle w:val="1"/>
      </w:pPr>
    </w:p>
    <w:p w:rsidR="00A850B3" w:rsidRPr="00DB0EEB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b/>
          <w:color w:val="000000"/>
          <w:spacing w:val="-4"/>
          <w:position w:val="0"/>
          <w:sz w:val="28"/>
          <w:szCs w:val="28"/>
        </w:rPr>
      </w:pPr>
      <w:r w:rsidRPr="00DB0EEB">
        <w:rPr>
          <w:b/>
          <w:color w:val="000000"/>
          <w:spacing w:val="-4"/>
          <w:position w:val="0"/>
          <w:sz w:val="28"/>
          <w:szCs w:val="28"/>
        </w:rPr>
        <w:t>ПЕРЕЧЕНЬ РЕКОМЕНДУЕМЫХ СРЕДСТВ ДИАГНОСТИКИ КОМПЕТЕНЦИЙ СТУДЕНТА</w:t>
      </w:r>
    </w:p>
    <w:p w:rsidR="005A7BC6" w:rsidRPr="005A7BC6" w:rsidRDefault="005A7BC6" w:rsidP="005A7BC6">
      <w:pPr>
        <w:pStyle w:val="1"/>
      </w:pPr>
    </w:p>
    <w:p w:rsidR="00A850B3" w:rsidRPr="00491727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91727">
        <w:rPr>
          <w:color w:val="000000"/>
          <w:spacing w:val="-4"/>
          <w:position w:val="0"/>
          <w:sz w:val="28"/>
          <w:szCs w:val="28"/>
        </w:rPr>
        <w:t xml:space="preserve">В качестве средств диагностики компетенций студентов </w:t>
      </w:r>
      <w:r w:rsidR="005A7BC6" w:rsidRPr="00491727">
        <w:rPr>
          <w:color w:val="000000"/>
          <w:spacing w:val="-4"/>
          <w:position w:val="0"/>
          <w:sz w:val="28"/>
          <w:szCs w:val="28"/>
        </w:rPr>
        <w:t>рекомендуется использовать</w:t>
      </w:r>
      <w:r w:rsidRPr="00491727">
        <w:rPr>
          <w:color w:val="000000"/>
          <w:spacing w:val="-4"/>
          <w:position w:val="0"/>
          <w:sz w:val="28"/>
          <w:szCs w:val="28"/>
        </w:rPr>
        <w:t>:</w:t>
      </w:r>
    </w:p>
    <w:p w:rsidR="00A850B3" w:rsidRPr="00491727" w:rsidRDefault="004F41D9" w:rsidP="005A7BC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91727">
        <w:rPr>
          <w:color w:val="000000"/>
          <w:spacing w:val="-4"/>
          <w:position w:val="0"/>
          <w:sz w:val="28"/>
          <w:szCs w:val="28"/>
          <w:lang w:val="en-US"/>
        </w:rPr>
        <w:t> </w:t>
      </w:r>
      <w:r w:rsidR="009B47B3" w:rsidRPr="00491727">
        <w:rPr>
          <w:color w:val="000000"/>
          <w:spacing w:val="-4"/>
          <w:position w:val="0"/>
          <w:sz w:val="28"/>
          <w:szCs w:val="28"/>
        </w:rPr>
        <w:t>типовые задания в различных формах при поурочном контроле (устные, письменные, ситуационные, групповые, п</w:t>
      </w:r>
      <w:r w:rsidR="005A7BC6" w:rsidRPr="00491727">
        <w:rPr>
          <w:color w:val="000000"/>
          <w:spacing w:val="-4"/>
          <w:position w:val="0"/>
          <w:sz w:val="28"/>
          <w:szCs w:val="28"/>
        </w:rPr>
        <w:t>арные, индивидуальные и т. п.);</w:t>
      </w:r>
    </w:p>
    <w:p w:rsidR="00A850B3" w:rsidRPr="00491727" w:rsidRDefault="004F41D9" w:rsidP="005A7BC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91727">
        <w:rPr>
          <w:color w:val="000000"/>
          <w:spacing w:val="-4"/>
          <w:position w:val="0"/>
          <w:sz w:val="28"/>
          <w:szCs w:val="28"/>
        </w:rPr>
        <w:t> </w:t>
      </w:r>
      <w:r w:rsidR="009B47B3" w:rsidRPr="00491727">
        <w:rPr>
          <w:color w:val="000000"/>
          <w:spacing w:val="-4"/>
          <w:position w:val="0"/>
          <w:sz w:val="28"/>
          <w:szCs w:val="28"/>
        </w:rPr>
        <w:t>фронтальн</w:t>
      </w:r>
      <w:r w:rsidR="005A7BC6" w:rsidRPr="00491727">
        <w:rPr>
          <w:color w:val="000000"/>
          <w:spacing w:val="-4"/>
          <w:position w:val="0"/>
          <w:sz w:val="28"/>
          <w:szCs w:val="28"/>
        </w:rPr>
        <w:t>ый и индивидуальный опрос;</w:t>
      </w:r>
    </w:p>
    <w:p w:rsidR="00A850B3" w:rsidRPr="00491727" w:rsidRDefault="004F41D9" w:rsidP="005A7BC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91727">
        <w:rPr>
          <w:color w:val="000000"/>
          <w:spacing w:val="-4"/>
          <w:position w:val="0"/>
          <w:sz w:val="28"/>
          <w:szCs w:val="28"/>
        </w:rPr>
        <w:t> </w:t>
      </w:r>
      <w:r w:rsidR="009B47B3" w:rsidRPr="00491727">
        <w:rPr>
          <w:color w:val="000000"/>
          <w:spacing w:val="-4"/>
          <w:position w:val="0"/>
          <w:sz w:val="28"/>
          <w:szCs w:val="28"/>
        </w:rPr>
        <w:t>решение тестовых заданий аналитического характера, тестов с ключами (компьютерных тестов)</w:t>
      </w:r>
      <w:r w:rsidR="005A7BC6" w:rsidRPr="00491727">
        <w:rPr>
          <w:color w:val="000000"/>
          <w:spacing w:val="-4"/>
          <w:position w:val="0"/>
          <w:sz w:val="28"/>
          <w:szCs w:val="28"/>
        </w:rPr>
        <w:t>;</w:t>
      </w:r>
    </w:p>
    <w:p w:rsidR="00A850B3" w:rsidRPr="00491727" w:rsidRDefault="004F41D9" w:rsidP="005A7BC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91727">
        <w:rPr>
          <w:color w:val="000000"/>
          <w:spacing w:val="-4"/>
          <w:position w:val="0"/>
          <w:sz w:val="28"/>
          <w:szCs w:val="28"/>
        </w:rPr>
        <w:t> </w:t>
      </w:r>
      <w:r w:rsidR="009B47B3" w:rsidRPr="00491727">
        <w:rPr>
          <w:color w:val="000000"/>
          <w:spacing w:val="-4"/>
          <w:position w:val="0"/>
          <w:sz w:val="28"/>
          <w:szCs w:val="28"/>
        </w:rPr>
        <w:t>грамматический анализ</w:t>
      </w:r>
      <w:r w:rsidR="005A7BC6" w:rsidRPr="00491727">
        <w:rPr>
          <w:color w:val="000000"/>
          <w:spacing w:val="-4"/>
          <w:position w:val="0"/>
          <w:sz w:val="28"/>
          <w:szCs w:val="28"/>
        </w:rPr>
        <w:t>;</w:t>
      </w:r>
    </w:p>
    <w:p w:rsidR="00A850B3" w:rsidRPr="00491727" w:rsidRDefault="004F41D9" w:rsidP="005A7BC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91727">
        <w:rPr>
          <w:color w:val="000000"/>
          <w:spacing w:val="-4"/>
          <w:position w:val="0"/>
          <w:sz w:val="28"/>
          <w:szCs w:val="28"/>
          <w:lang w:val="en-US"/>
        </w:rPr>
        <w:t> </w:t>
      </w:r>
      <w:r w:rsidR="009B47B3" w:rsidRPr="00491727">
        <w:rPr>
          <w:color w:val="000000"/>
          <w:spacing w:val="-4"/>
          <w:position w:val="0"/>
          <w:sz w:val="28"/>
          <w:szCs w:val="28"/>
        </w:rPr>
        <w:t>компьютерный тренажер</w:t>
      </w:r>
      <w:r w:rsidR="005A7BC6" w:rsidRPr="00491727">
        <w:rPr>
          <w:color w:val="000000"/>
          <w:spacing w:val="-4"/>
          <w:position w:val="0"/>
          <w:sz w:val="28"/>
          <w:szCs w:val="28"/>
        </w:rPr>
        <w:t>;</w:t>
      </w:r>
    </w:p>
    <w:p w:rsidR="00A850B3" w:rsidRPr="00491727" w:rsidRDefault="004F41D9" w:rsidP="005A7BC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91727">
        <w:rPr>
          <w:color w:val="000000"/>
          <w:spacing w:val="-4"/>
          <w:position w:val="0"/>
          <w:sz w:val="28"/>
          <w:szCs w:val="28"/>
          <w:lang w:val="en-US"/>
        </w:rPr>
        <w:t> </w:t>
      </w:r>
      <w:r w:rsidR="009B47B3" w:rsidRPr="00491727">
        <w:rPr>
          <w:color w:val="000000"/>
          <w:spacing w:val="-4"/>
          <w:position w:val="0"/>
          <w:sz w:val="28"/>
          <w:szCs w:val="28"/>
        </w:rPr>
        <w:t>выступление с устным высказыванием</w:t>
      </w:r>
      <w:r w:rsidR="005A7BC6" w:rsidRPr="00491727">
        <w:rPr>
          <w:color w:val="000000"/>
          <w:spacing w:val="-4"/>
          <w:position w:val="0"/>
          <w:sz w:val="28"/>
          <w:szCs w:val="28"/>
        </w:rPr>
        <w:t>;</w:t>
      </w:r>
    </w:p>
    <w:p w:rsidR="00A850B3" w:rsidRPr="00491727" w:rsidRDefault="004F41D9" w:rsidP="005A7BC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491727">
        <w:rPr>
          <w:color w:val="000000"/>
          <w:spacing w:val="-4"/>
          <w:position w:val="0"/>
          <w:sz w:val="28"/>
          <w:szCs w:val="28"/>
          <w:lang w:val="en-US"/>
        </w:rPr>
        <w:t> </w:t>
      </w:r>
      <w:r w:rsidR="009B47B3" w:rsidRPr="00491727">
        <w:rPr>
          <w:color w:val="000000"/>
          <w:spacing w:val="-4"/>
          <w:position w:val="0"/>
          <w:sz w:val="28"/>
          <w:szCs w:val="28"/>
        </w:rPr>
        <w:t>итоговый тематический контроль.</w:t>
      </w:r>
    </w:p>
    <w:p w:rsidR="00A850B3" w:rsidRPr="00DB0EEB" w:rsidRDefault="00A850B3" w:rsidP="006C6F8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251" w:firstLine="703"/>
        <w:jc w:val="both"/>
        <w:rPr>
          <w:color w:val="000000"/>
          <w:position w:val="0"/>
          <w:sz w:val="28"/>
          <w:szCs w:val="28"/>
        </w:rPr>
      </w:pPr>
    </w:p>
    <w:p w:rsidR="005A7BC6" w:rsidRPr="00DB0EEB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b/>
          <w:color w:val="000000"/>
          <w:position w:val="0"/>
          <w:sz w:val="28"/>
          <w:szCs w:val="28"/>
        </w:rPr>
      </w:pPr>
      <w:r w:rsidRPr="00DB0EEB">
        <w:rPr>
          <w:b/>
          <w:color w:val="000000"/>
          <w:position w:val="0"/>
          <w:sz w:val="28"/>
          <w:szCs w:val="28"/>
        </w:rPr>
        <w:t xml:space="preserve">ТРЕБОВАНИЯ К ОБУЧАЮЩЕМУСЯ </w:t>
      </w:r>
    </w:p>
    <w:p w:rsidR="00A850B3" w:rsidRPr="004F41D9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/>
        <w:jc w:val="center"/>
        <w:rPr>
          <w:b/>
          <w:color w:val="000000"/>
          <w:sz w:val="28"/>
          <w:szCs w:val="28"/>
        </w:rPr>
      </w:pPr>
      <w:r w:rsidRPr="004F41D9">
        <w:rPr>
          <w:b/>
          <w:color w:val="000000"/>
          <w:sz w:val="28"/>
          <w:szCs w:val="28"/>
        </w:rPr>
        <w:t>ПРИ ПРОХОЖДЕНИИ ТЕКУЩЕЙ АТТЕСТАЦИИ</w:t>
      </w:r>
    </w:p>
    <w:p w:rsidR="005A7BC6" w:rsidRDefault="005A7BC6" w:rsidP="004F41D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303" w:firstLine="848"/>
        <w:jc w:val="both"/>
        <w:rPr>
          <w:color w:val="000000"/>
          <w:sz w:val="28"/>
          <w:szCs w:val="28"/>
        </w:rPr>
      </w:pPr>
    </w:p>
    <w:p w:rsidR="00A850B3" w:rsidRPr="005A7BC6" w:rsidRDefault="009B47B3" w:rsidP="005A7BC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5A7BC6">
        <w:rPr>
          <w:color w:val="000000"/>
          <w:spacing w:val="-4"/>
          <w:position w:val="0"/>
          <w:sz w:val="28"/>
          <w:szCs w:val="28"/>
        </w:rPr>
        <w:t>В ходе текущей аттестации для оценки результатов обучения применяются критерии оценивания, рекомендованные Министерством образования.</w:t>
      </w:r>
    </w:p>
    <w:p w:rsidR="00A850B3" w:rsidRPr="004F41D9" w:rsidRDefault="00A850B3" w:rsidP="004F41D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303" w:firstLine="848"/>
        <w:jc w:val="both"/>
        <w:rPr>
          <w:color w:val="000000"/>
          <w:sz w:val="28"/>
          <w:szCs w:val="28"/>
        </w:rPr>
      </w:pPr>
    </w:p>
    <w:sectPr w:rsidR="00A850B3" w:rsidRPr="004F41D9" w:rsidSect="007F0BBD"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A3" w:rsidRDefault="00EA24A3" w:rsidP="004C18C7">
      <w:pPr>
        <w:spacing w:line="240" w:lineRule="auto"/>
        <w:ind w:left="0" w:hanging="2"/>
      </w:pPr>
      <w:r>
        <w:separator/>
      </w:r>
    </w:p>
  </w:endnote>
  <w:endnote w:type="continuationSeparator" w:id="0">
    <w:p w:rsidR="00EA24A3" w:rsidRDefault="00EA24A3" w:rsidP="004C18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oolbook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9C" w:rsidRDefault="009F699C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F699C" w:rsidRDefault="009F699C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9C" w:rsidRPr="00D203F4" w:rsidRDefault="009F699C" w:rsidP="00D203F4">
    <w:pPr>
      <w:pStyle w:val="af"/>
      <w:ind w:left="0" w:hanging="2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9C" w:rsidRDefault="009F69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A3" w:rsidRDefault="00EA24A3" w:rsidP="004C18C7">
      <w:pPr>
        <w:spacing w:line="240" w:lineRule="auto"/>
        <w:ind w:left="0" w:hanging="2"/>
      </w:pPr>
      <w:r>
        <w:separator/>
      </w:r>
    </w:p>
  </w:footnote>
  <w:footnote w:type="continuationSeparator" w:id="0">
    <w:p w:rsidR="00EA24A3" w:rsidRDefault="00EA24A3" w:rsidP="004C18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9C" w:rsidRDefault="009F69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F699C" w:rsidRDefault="009F699C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  <w:p w:rsidR="009F699C" w:rsidRDefault="009F699C" w:rsidP="004C18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9C" w:rsidRDefault="009F699C" w:rsidP="00B07E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786C">
      <w:rPr>
        <w:noProof/>
        <w:color w:val="000000"/>
      </w:rPr>
      <w:t>3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9C" w:rsidRDefault="009F69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B68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0B3CB6"/>
    <w:multiLevelType w:val="multilevel"/>
    <w:tmpl w:val="87A68EC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C4036B4"/>
    <w:multiLevelType w:val="multilevel"/>
    <w:tmpl w:val="CF92BC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5B36"/>
    <w:multiLevelType w:val="multilevel"/>
    <w:tmpl w:val="EF8EA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C3AF2"/>
    <w:multiLevelType w:val="multilevel"/>
    <w:tmpl w:val="23BE9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716C1"/>
    <w:multiLevelType w:val="hybridMultilevel"/>
    <w:tmpl w:val="40ECEBDE"/>
    <w:lvl w:ilvl="0" w:tplc="77CEBB04">
      <w:start w:val="1"/>
      <w:numFmt w:val="decimal"/>
      <w:lvlText w:val="%1."/>
      <w:lvlJc w:val="left"/>
      <w:pPr>
        <w:ind w:left="1787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257A65C7"/>
    <w:multiLevelType w:val="hybridMultilevel"/>
    <w:tmpl w:val="7660CD26"/>
    <w:lvl w:ilvl="0" w:tplc="A4DAAD6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">
    <w:nsid w:val="32F40001"/>
    <w:multiLevelType w:val="multilevel"/>
    <w:tmpl w:val="96B641E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8FF41E3"/>
    <w:multiLevelType w:val="hybridMultilevel"/>
    <w:tmpl w:val="E75C7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1C3275"/>
    <w:multiLevelType w:val="hybridMultilevel"/>
    <w:tmpl w:val="6C4C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66829"/>
    <w:multiLevelType w:val="hybridMultilevel"/>
    <w:tmpl w:val="7AA4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30BF4"/>
    <w:multiLevelType w:val="hybridMultilevel"/>
    <w:tmpl w:val="81C85DA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>
    <w:nsid w:val="4DD3675B"/>
    <w:multiLevelType w:val="hybridMultilevel"/>
    <w:tmpl w:val="11E83844"/>
    <w:lvl w:ilvl="0" w:tplc="B9824A7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53AE758F"/>
    <w:multiLevelType w:val="multilevel"/>
    <w:tmpl w:val="884C4BEC"/>
    <w:lvl w:ilvl="0">
      <w:start w:val="1"/>
      <w:numFmt w:val="bullet"/>
      <w:pStyle w:val="a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92E764E"/>
    <w:multiLevelType w:val="multilevel"/>
    <w:tmpl w:val="BE86AC3C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25A6337"/>
    <w:multiLevelType w:val="hybridMultilevel"/>
    <w:tmpl w:val="3006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3392A"/>
    <w:multiLevelType w:val="hybridMultilevel"/>
    <w:tmpl w:val="72C2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45740"/>
    <w:multiLevelType w:val="multilevel"/>
    <w:tmpl w:val="E3EA2C4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17"/>
  </w:num>
  <w:num w:numId="8">
    <w:abstractNumId w:val="3"/>
  </w:num>
  <w:num w:numId="9">
    <w:abstractNumId w:val="6"/>
  </w:num>
  <w:num w:numId="10">
    <w:abstractNumId w:val="15"/>
  </w:num>
  <w:num w:numId="11">
    <w:abstractNumId w:val="12"/>
  </w:num>
  <w:num w:numId="12">
    <w:abstractNumId w:val="9"/>
  </w:num>
  <w:num w:numId="13">
    <w:abstractNumId w:val="11"/>
  </w:num>
  <w:num w:numId="14">
    <w:abstractNumId w:val="5"/>
  </w:num>
  <w:num w:numId="15">
    <w:abstractNumId w:val="10"/>
  </w:num>
  <w:num w:numId="16">
    <w:abstractNumId w:val="13"/>
  </w:num>
  <w:num w:numId="17">
    <w:abstractNumId w:val="13"/>
  </w:num>
  <w:num w:numId="18">
    <w:abstractNumId w:val="8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50B3"/>
    <w:rsid w:val="00021808"/>
    <w:rsid w:val="00021AD2"/>
    <w:rsid w:val="00051B30"/>
    <w:rsid w:val="00084F61"/>
    <w:rsid w:val="000A6122"/>
    <w:rsid w:val="000E5954"/>
    <w:rsid w:val="000F3226"/>
    <w:rsid w:val="00111064"/>
    <w:rsid w:val="00131CDC"/>
    <w:rsid w:val="001337FE"/>
    <w:rsid w:val="00142B50"/>
    <w:rsid w:val="00147DB7"/>
    <w:rsid w:val="00156ACE"/>
    <w:rsid w:val="00157A8C"/>
    <w:rsid w:val="001643BF"/>
    <w:rsid w:val="00167F7B"/>
    <w:rsid w:val="00183EDE"/>
    <w:rsid w:val="00184654"/>
    <w:rsid w:val="001A39B1"/>
    <w:rsid w:val="001C061A"/>
    <w:rsid w:val="001C4BAC"/>
    <w:rsid w:val="001E5423"/>
    <w:rsid w:val="00212614"/>
    <w:rsid w:val="00217C23"/>
    <w:rsid w:val="00221544"/>
    <w:rsid w:val="00224852"/>
    <w:rsid w:val="002323B5"/>
    <w:rsid w:val="00257BBB"/>
    <w:rsid w:val="00273D48"/>
    <w:rsid w:val="00293B8A"/>
    <w:rsid w:val="002969A0"/>
    <w:rsid w:val="002A0181"/>
    <w:rsid w:val="002A6A1E"/>
    <w:rsid w:val="002A6CA3"/>
    <w:rsid w:val="002B1184"/>
    <w:rsid w:val="002D0B03"/>
    <w:rsid w:val="00330165"/>
    <w:rsid w:val="00333703"/>
    <w:rsid w:val="003370B7"/>
    <w:rsid w:val="00340E59"/>
    <w:rsid w:val="003434DC"/>
    <w:rsid w:val="00355379"/>
    <w:rsid w:val="00362DCF"/>
    <w:rsid w:val="00381DB5"/>
    <w:rsid w:val="00397AC7"/>
    <w:rsid w:val="003B1729"/>
    <w:rsid w:val="003B2E10"/>
    <w:rsid w:val="003B6FAD"/>
    <w:rsid w:val="003E13B5"/>
    <w:rsid w:val="003E5493"/>
    <w:rsid w:val="00402F75"/>
    <w:rsid w:val="00411838"/>
    <w:rsid w:val="00413A80"/>
    <w:rsid w:val="00422A1A"/>
    <w:rsid w:val="00433F41"/>
    <w:rsid w:val="00436411"/>
    <w:rsid w:val="00454606"/>
    <w:rsid w:val="00457C18"/>
    <w:rsid w:val="00464C96"/>
    <w:rsid w:val="00491727"/>
    <w:rsid w:val="004B6301"/>
    <w:rsid w:val="004C0310"/>
    <w:rsid w:val="004C0D6D"/>
    <w:rsid w:val="004C18C7"/>
    <w:rsid w:val="004D7B4E"/>
    <w:rsid w:val="004E212C"/>
    <w:rsid w:val="004F41D9"/>
    <w:rsid w:val="00502821"/>
    <w:rsid w:val="005212A6"/>
    <w:rsid w:val="00523C2E"/>
    <w:rsid w:val="0052482F"/>
    <w:rsid w:val="00527455"/>
    <w:rsid w:val="00552B87"/>
    <w:rsid w:val="00557446"/>
    <w:rsid w:val="005604D0"/>
    <w:rsid w:val="0056251D"/>
    <w:rsid w:val="0056786C"/>
    <w:rsid w:val="005913E4"/>
    <w:rsid w:val="005A7BC6"/>
    <w:rsid w:val="005B30DC"/>
    <w:rsid w:val="005D6A3A"/>
    <w:rsid w:val="005D7FB0"/>
    <w:rsid w:val="005E5A70"/>
    <w:rsid w:val="005E7ECB"/>
    <w:rsid w:val="006006C3"/>
    <w:rsid w:val="00606DB8"/>
    <w:rsid w:val="00614A92"/>
    <w:rsid w:val="00622C95"/>
    <w:rsid w:val="006248B4"/>
    <w:rsid w:val="00630B25"/>
    <w:rsid w:val="0063133E"/>
    <w:rsid w:val="0064071F"/>
    <w:rsid w:val="0067078A"/>
    <w:rsid w:val="00670FAE"/>
    <w:rsid w:val="006777D7"/>
    <w:rsid w:val="00681640"/>
    <w:rsid w:val="006C393E"/>
    <w:rsid w:val="006C6F87"/>
    <w:rsid w:val="006E5733"/>
    <w:rsid w:val="00722D01"/>
    <w:rsid w:val="007534AC"/>
    <w:rsid w:val="00755A8E"/>
    <w:rsid w:val="00756A17"/>
    <w:rsid w:val="00770B17"/>
    <w:rsid w:val="00773CC2"/>
    <w:rsid w:val="00777E52"/>
    <w:rsid w:val="007A6086"/>
    <w:rsid w:val="007D67A1"/>
    <w:rsid w:val="007D78FF"/>
    <w:rsid w:val="007E2CAC"/>
    <w:rsid w:val="007F0BBD"/>
    <w:rsid w:val="007F2E6F"/>
    <w:rsid w:val="007F660E"/>
    <w:rsid w:val="008132B2"/>
    <w:rsid w:val="0085429F"/>
    <w:rsid w:val="00863673"/>
    <w:rsid w:val="00876DCC"/>
    <w:rsid w:val="008804F9"/>
    <w:rsid w:val="008B08E4"/>
    <w:rsid w:val="008C5124"/>
    <w:rsid w:val="008D4C27"/>
    <w:rsid w:val="008E04E8"/>
    <w:rsid w:val="008E5C4C"/>
    <w:rsid w:val="0090168E"/>
    <w:rsid w:val="0090673E"/>
    <w:rsid w:val="0090774A"/>
    <w:rsid w:val="00947D99"/>
    <w:rsid w:val="00955AF3"/>
    <w:rsid w:val="00983E97"/>
    <w:rsid w:val="0098414C"/>
    <w:rsid w:val="00984A98"/>
    <w:rsid w:val="009960F1"/>
    <w:rsid w:val="009971F8"/>
    <w:rsid w:val="009A586B"/>
    <w:rsid w:val="009B47B3"/>
    <w:rsid w:val="009E05E1"/>
    <w:rsid w:val="009E0F40"/>
    <w:rsid w:val="009E4FA3"/>
    <w:rsid w:val="009F0DC0"/>
    <w:rsid w:val="009F699C"/>
    <w:rsid w:val="00A0018E"/>
    <w:rsid w:val="00A039F0"/>
    <w:rsid w:val="00A162CE"/>
    <w:rsid w:val="00A31FB9"/>
    <w:rsid w:val="00A34D25"/>
    <w:rsid w:val="00A47D0D"/>
    <w:rsid w:val="00A47E53"/>
    <w:rsid w:val="00A73AE4"/>
    <w:rsid w:val="00A850B3"/>
    <w:rsid w:val="00A916AB"/>
    <w:rsid w:val="00AA71F8"/>
    <w:rsid w:val="00AE1FD8"/>
    <w:rsid w:val="00B076EF"/>
    <w:rsid w:val="00B07E7C"/>
    <w:rsid w:val="00B10721"/>
    <w:rsid w:val="00B208B3"/>
    <w:rsid w:val="00B4587C"/>
    <w:rsid w:val="00B57144"/>
    <w:rsid w:val="00B606D8"/>
    <w:rsid w:val="00B778A4"/>
    <w:rsid w:val="00BB2C58"/>
    <w:rsid w:val="00BB52F3"/>
    <w:rsid w:val="00BF271C"/>
    <w:rsid w:val="00BF55A3"/>
    <w:rsid w:val="00C40A6E"/>
    <w:rsid w:val="00C61755"/>
    <w:rsid w:val="00C6275E"/>
    <w:rsid w:val="00C646B3"/>
    <w:rsid w:val="00C71066"/>
    <w:rsid w:val="00C95705"/>
    <w:rsid w:val="00CA5D48"/>
    <w:rsid w:val="00CE26B6"/>
    <w:rsid w:val="00D041FD"/>
    <w:rsid w:val="00D11FB1"/>
    <w:rsid w:val="00D12142"/>
    <w:rsid w:val="00D203F4"/>
    <w:rsid w:val="00D66CC1"/>
    <w:rsid w:val="00D80D94"/>
    <w:rsid w:val="00D8188B"/>
    <w:rsid w:val="00D8493A"/>
    <w:rsid w:val="00D93E36"/>
    <w:rsid w:val="00D962A3"/>
    <w:rsid w:val="00DA4A64"/>
    <w:rsid w:val="00DB0EEB"/>
    <w:rsid w:val="00DD56FE"/>
    <w:rsid w:val="00DF5EED"/>
    <w:rsid w:val="00E01127"/>
    <w:rsid w:val="00E54837"/>
    <w:rsid w:val="00E648AF"/>
    <w:rsid w:val="00E850EF"/>
    <w:rsid w:val="00E85C27"/>
    <w:rsid w:val="00EA24A3"/>
    <w:rsid w:val="00EB22DD"/>
    <w:rsid w:val="00EB58E9"/>
    <w:rsid w:val="00ED2FC3"/>
    <w:rsid w:val="00EF1BD5"/>
    <w:rsid w:val="00F04602"/>
    <w:rsid w:val="00F122AF"/>
    <w:rsid w:val="00F13B7F"/>
    <w:rsid w:val="00F22C61"/>
    <w:rsid w:val="00F34879"/>
    <w:rsid w:val="00F862B9"/>
    <w:rsid w:val="00FC2BC1"/>
    <w:rsid w:val="00FD09DA"/>
    <w:rsid w:val="00FF3C16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17E9F-2F1D-4393-8023-EDE189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0">
    <w:name w:val="heading 1"/>
    <w:basedOn w:val="a0"/>
    <w:link w:val="11"/>
    <w:pPr>
      <w:spacing w:before="100" w:beforeAutospacing="1" w:after="100" w:afterAutospacing="1"/>
    </w:pPr>
    <w:rPr>
      <w:rFonts w:ascii="Times" w:hAnsi="Times" w:cs="Times"/>
      <w:b/>
      <w:bCs/>
      <w:i/>
      <w:iCs/>
      <w:color w:val="0040CC"/>
      <w:kern w:val="36"/>
      <w:sz w:val="27"/>
      <w:szCs w:val="27"/>
    </w:rPr>
  </w:style>
  <w:style w:type="paragraph" w:styleId="2">
    <w:name w:val="heading 2"/>
    <w:basedOn w:val="a0"/>
    <w:next w:val="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"/>
    <w:next w:val="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"/>
    <w:next w:val="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"/>
    <w:next w:val="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0"/>
    <w:next w:val="a0"/>
    <w:link w:val="70"/>
    <w:pPr>
      <w:spacing w:before="240" w:after="60"/>
      <w:outlineLvl w:val="6"/>
    </w:pPr>
  </w:style>
  <w:style w:type="paragraph" w:styleId="8">
    <w:name w:val="heading 8"/>
    <w:basedOn w:val="a0"/>
    <w:next w:val="a0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ind w:left="6372"/>
      <w:jc w:val="center"/>
    </w:pPr>
    <w:rPr>
      <w:rFonts w:ascii="Arial" w:hAnsi="Arial"/>
      <w:b/>
      <w:sz w:val="32"/>
      <w:szCs w:val="20"/>
    </w:rPr>
  </w:style>
  <w:style w:type="paragraph" w:customStyle="1" w:styleId="1">
    <w:name w:val="Обычный1"/>
  </w:style>
  <w:style w:type="table" w:styleId="a5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pPr>
      <w:numPr>
        <w:numId w:val="1"/>
      </w:numPr>
      <w:ind w:leftChars="0" w:left="0" w:firstLineChars="0" w:firstLine="0"/>
    </w:p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all1">
    <w:name w:val="small1"/>
    <w:rPr>
      <w:rFonts w:ascii="Verdana" w:hAnsi="Verdana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mallgray1">
    <w:name w:val="smallgray1"/>
    <w:rPr>
      <w:rFonts w:ascii="Verdana" w:hAnsi="Verdana" w:hint="default"/>
      <w:color w:val="888888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8">
    <w:name w:val="Body Text"/>
    <w:basedOn w:val="a0"/>
    <w:pPr>
      <w:jc w:val="both"/>
    </w:pPr>
    <w:rPr>
      <w:rFonts w:ascii="Arial" w:hAnsi="Arial"/>
      <w:sz w:val="28"/>
      <w:szCs w:val="20"/>
    </w:rPr>
  </w:style>
  <w:style w:type="paragraph" w:styleId="20">
    <w:name w:val="Body Text 2"/>
    <w:basedOn w:val="a0"/>
    <w:rPr>
      <w:rFonts w:ascii="Arial" w:hAnsi="Arial"/>
      <w:sz w:val="28"/>
      <w:szCs w:val="20"/>
    </w:rPr>
  </w:style>
  <w:style w:type="paragraph" w:styleId="21">
    <w:name w:val="Body Text Indent 2"/>
    <w:basedOn w:val="a0"/>
    <w:pPr>
      <w:spacing w:line="288" w:lineRule="auto"/>
      <w:ind w:left="4111"/>
    </w:pPr>
    <w:rPr>
      <w:rFonts w:ascii="Arial" w:hAnsi="Arial"/>
      <w:sz w:val="28"/>
      <w:szCs w:val="20"/>
    </w:rPr>
  </w:style>
  <w:style w:type="paragraph" w:styleId="a9">
    <w:name w:val="footnote text"/>
    <w:basedOn w:val="a0"/>
    <w:rPr>
      <w:sz w:val="20"/>
      <w:szCs w:val="20"/>
    </w:rPr>
  </w:style>
  <w:style w:type="character" w:styleId="a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character" w:styleId="ac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Indent2Char">
    <w:name w:val="Body Text Indent 2 Char"/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d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e">
    <w:name w:val="Стильдис"/>
    <w:basedOn w:val="a0"/>
    <w:pPr>
      <w:spacing w:line="360" w:lineRule="auto"/>
    </w:p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1">
    <w:name w:val="Основной текст_"/>
    <w:rPr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9">
    <w:name w:val="Основной текст9"/>
    <w:basedOn w:val="a0"/>
    <w:pPr>
      <w:widowControl w:val="0"/>
      <w:shd w:val="clear" w:color="auto" w:fill="FFFFFF"/>
      <w:spacing w:before="180" w:after="720" w:line="350" w:lineRule="atLeast"/>
      <w:ind w:hanging="1220"/>
    </w:pPr>
    <w:rPr>
      <w:sz w:val="15"/>
      <w:szCs w:val="15"/>
    </w:rPr>
  </w:style>
  <w:style w:type="character" w:customStyle="1" w:styleId="af2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8pt">
    <w:name w:val="Основной текст + 8 pt;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50">
    <w:name w:val="Основной текст (5)_"/>
    <w:rPr>
      <w:i/>
      <w:iCs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</w:rPr>
  </w:style>
  <w:style w:type="character" w:customStyle="1" w:styleId="af3">
    <w:name w:val="Основной текст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51">
    <w:name w:val="Основной текст (5)"/>
    <w:basedOn w:val="a0"/>
    <w:pPr>
      <w:widowControl w:val="0"/>
      <w:shd w:val="clear" w:color="auto" w:fill="FFFFFF"/>
      <w:spacing w:line="274" w:lineRule="atLeast"/>
      <w:ind w:hanging="320"/>
      <w:jc w:val="both"/>
    </w:pPr>
    <w:rPr>
      <w:i/>
      <w:iCs/>
      <w:sz w:val="16"/>
      <w:szCs w:val="16"/>
    </w:rPr>
  </w:style>
  <w:style w:type="paragraph" w:customStyle="1" w:styleId="12">
    <w:name w:val="Текст1"/>
    <w:basedOn w:val="a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0"/>
    <w:uiPriority w:val="34"/>
    <w:qFormat/>
    <w:pPr>
      <w:ind w:left="720"/>
      <w:contextualSpacing/>
    </w:pPr>
  </w:style>
  <w:style w:type="paragraph" w:styleId="af5">
    <w:name w:val="Normal (Web)"/>
    <w:basedOn w:val="a0"/>
    <w:uiPriority w:val="99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FontStyle11">
    <w:name w:val="Font Style11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126">
    <w:name w:val="Font Style126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108">
    <w:name w:val="Style108"/>
    <w:basedOn w:val="a0"/>
    <w:pPr>
      <w:widowControl w:val="0"/>
      <w:autoSpaceDE w:val="0"/>
      <w:autoSpaceDN w:val="0"/>
      <w:adjustRightInd w:val="0"/>
      <w:spacing w:line="322" w:lineRule="atLeast"/>
      <w:ind w:firstLine="706"/>
      <w:jc w:val="both"/>
    </w:pPr>
  </w:style>
  <w:style w:type="paragraph" w:customStyle="1" w:styleId="yiv6550468895western">
    <w:name w:val="yiv6550468895western"/>
    <w:basedOn w:val="a0"/>
    <w:pPr>
      <w:spacing w:before="100" w:beforeAutospacing="1" w:after="100" w:afterAutospacing="1"/>
    </w:pPr>
  </w:style>
  <w:style w:type="character" w:customStyle="1" w:styleId="markedcontent">
    <w:name w:val="markedcontent"/>
    <w:rPr>
      <w:w w:val="100"/>
      <w:position w:val="-1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3">
    <w:name w:val="Основной текст с отступом1"/>
    <w:aliases w:val="Знак"/>
    <w:basedOn w:val="a0"/>
    <w:pPr>
      <w:spacing w:after="120"/>
      <w:ind w:left="283"/>
    </w:pPr>
    <w:rPr>
      <w:lang w:val="uz-Cyrl-UZ" w:eastAsia="uz-Cyrl-UZ"/>
    </w:rPr>
  </w:style>
  <w:style w:type="character" w:customStyle="1" w:styleId="BodyTextIndentChar">
    <w:name w:val="Body Text Indent Char"/>
    <w:aliases w:val="Знак Char"/>
    <w:rPr>
      <w:w w:val="100"/>
      <w:position w:val="-1"/>
      <w:sz w:val="24"/>
      <w:szCs w:val="24"/>
      <w:effect w:val="none"/>
      <w:vertAlign w:val="baseline"/>
      <w:cs w:val="0"/>
      <w:em w:val="none"/>
      <w:lang w:val="uz-Cyrl-UZ" w:eastAsia="uz-Cyrl-UZ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</w:rPr>
  </w:style>
  <w:style w:type="paragraph" w:styleId="af6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0">
    <w:name w:val="9"/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8"/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7"/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5"/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text"/>
    <w:basedOn w:val="a0"/>
    <w:link w:val="af8"/>
    <w:uiPriority w:val="99"/>
    <w:semiHidden/>
    <w:unhideWhenUsed/>
    <w:pPr>
      <w:spacing w:line="240" w:lineRule="auto"/>
    </w:pPr>
  </w:style>
  <w:style w:type="character" w:customStyle="1" w:styleId="af8">
    <w:name w:val="Текст примечания Знак"/>
    <w:basedOn w:val="a1"/>
    <w:link w:val="af7"/>
    <w:uiPriority w:val="99"/>
    <w:semiHidden/>
    <w:rPr>
      <w:position w:val="-1"/>
      <w:lang w:eastAsia="ru-RU"/>
    </w:rPr>
  </w:style>
  <w:style w:type="character" w:styleId="af9">
    <w:name w:val="annotation reference"/>
    <w:basedOn w:val="a1"/>
    <w:uiPriority w:val="99"/>
    <w:semiHidden/>
    <w:unhideWhenUsed/>
    <w:rPr>
      <w:sz w:val="18"/>
      <w:szCs w:val="18"/>
    </w:rPr>
  </w:style>
  <w:style w:type="paragraph" w:customStyle="1" w:styleId="caaieiaie4">
    <w:name w:val="caaieiaie 4"/>
    <w:basedOn w:val="a0"/>
    <w:next w:val="a0"/>
    <w:rsid w:val="006B78D8"/>
    <w:pPr>
      <w:keepNext/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position w:val="0"/>
      <w:sz w:val="20"/>
      <w:szCs w:val="20"/>
    </w:rPr>
  </w:style>
  <w:style w:type="paragraph" w:customStyle="1" w:styleId="Style22">
    <w:name w:val="Style22"/>
    <w:basedOn w:val="a0"/>
    <w:rsid w:val="00A2105E"/>
    <w:pPr>
      <w:widowControl w:val="0"/>
      <w:suppressAutoHyphens w:val="0"/>
      <w:autoSpaceDE w:val="0"/>
      <w:autoSpaceDN w:val="0"/>
      <w:adjustRightInd w:val="0"/>
      <w:spacing w:line="281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Lucida Sans Unicode" w:hAnsi="Lucida Sans Unicode"/>
      <w:position w:val="0"/>
    </w:rPr>
  </w:style>
  <w:style w:type="paragraph" w:customStyle="1" w:styleId="Style95">
    <w:name w:val="Style95"/>
    <w:basedOn w:val="a0"/>
    <w:rsid w:val="00A2105E"/>
    <w:pPr>
      <w:widowControl w:val="0"/>
      <w:suppressAutoHyphens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Lucida Sans Unicode" w:hAnsi="Lucida Sans Unicode"/>
      <w:position w:val="0"/>
    </w:rPr>
  </w:style>
  <w:style w:type="paragraph" w:customStyle="1" w:styleId="Style158">
    <w:name w:val="Style158"/>
    <w:basedOn w:val="a0"/>
    <w:rsid w:val="00A2105E"/>
    <w:pPr>
      <w:widowControl w:val="0"/>
      <w:suppressAutoHyphens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Lucida Sans Unicode" w:hAnsi="Lucida Sans Unicode"/>
      <w:position w:val="0"/>
    </w:rPr>
  </w:style>
  <w:style w:type="character" w:customStyle="1" w:styleId="FontStyle251">
    <w:name w:val="Font Style251"/>
    <w:rsid w:val="00A2105E"/>
    <w:rPr>
      <w:rFonts w:ascii="Lucida Sans Unicode" w:hAnsi="Lucida Sans Unicode" w:cs="Lucida Sans Unicode"/>
      <w:sz w:val="16"/>
      <w:szCs w:val="16"/>
    </w:rPr>
  </w:style>
  <w:style w:type="character" w:customStyle="1" w:styleId="FontStyle271">
    <w:name w:val="Font Style271"/>
    <w:rsid w:val="00A2105E"/>
    <w:rPr>
      <w:rFonts w:ascii="Lucida Sans Unicode" w:hAnsi="Lucida Sans Unicode" w:cs="Lucida Sans Unicode"/>
      <w:b/>
      <w:bCs/>
      <w:spacing w:val="-10"/>
      <w:sz w:val="22"/>
      <w:szCs w:val="22"/>
    </w:rPr>
  </w:style>
  <w:style w:type="character" w:customStyle="1" w:styleId="FontStyle282">
    <w:name w:val="Font Style282"/>
    <w:rsid w:val="00A2105E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apple-converted-space">
    <w:name w:val="apple-converted-space"/>
    <w:basedOn w:val="a1"/>
    <w:rsid w:val="006E7470"/>
  </w:style>
  <w:style w:type="character" w:customStyle="1" w:styleId="11">
    <w:name w:val="Заголовок 1 Знак"/>
    <w:basedOn w:val="a1"/>
    <w:link w:val="10"/>
    <w:uiPriority w:val="99"/>
    <w:locked/>
    <w:rsid w:val="00DC2B6C"/>
    <w:rPr>
      <w:rFonts w:ascii="Times" w:hAnsi="Times" w:cs="Times"/>
      <w:b/>
      <w:bCs/>
      <w:i/>
      <w:iCs/>
      <w:color w:val="0040CC"/>
      <w:kern w:val="36"/>
      <w:position w:val="-1"/>
      <w:sz w:val="27"/>
      <w:szCs w:val="27"/>
      <w:lang w:eastAsia="ru-RU"/>
    </w:rPr>
  </w:style>
  <w:style w:type="paragraph" w:styleId="afa">
    <w:name w:val="Body Text Indent"/>
    <w:basedOn w:val="a0"/>
    <w:link w:val="afb"/>
    <w:uiPriority w:val="99"/>
    <w:unhideWhenUsed/>
    <w:rsid w:val="008F5C2F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8F5C2F"/>
    <w:rPr>
      <w:position w:val="-1"/>
      <w:lang w:eastAsia="ru-RU"/>
    </w:rPr>
  </w:style>
  <w:style w:type="character" w:customStyle="1" w:styleId="st">
    <w:name w:val="st"/>
    <w:basedOn w:val="a1"/>
    <w:rsid w:val="006261C5"/>
  </w:style>
  <w:style w:type="character" w:styleId="afc">
    <w:name w:val="Emphasis"/>
    <w:basedOn w:val="a1"/>
    <w:uiPriority w:val="20"/>
    <w:qFormat/>
    <w:rsid w:val="006261C5"/>
    <w:rPr>
      <w:i/>
      <w:iCs/>
    </w:rPr>
  </w:style>
  <w:style w:type="table" w:customStyle="1" w:styleId="31">
    <w:name w:val="3"/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"/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"/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70">
    <w:name w:val="Заголовок 7 Знак"/>
    <w:link w:val="7"/>
    <w:rsid w:val="00355379"/>
    <w:rPr>
      <w:position w:val="-1"/>
    </w:rPr>
  </w:style>
  <w:style w:type="character" w:customStyle="1" w:styleId="af0">
    <w:name w:val="Нижний колонтитул Знак"/>
    <w:basedOn w:val="a1"/>
    <w:link w:val="af"/>
    <w:uiPriority w:val="99"/>
    <w:locked/>
    <w:rsid w:val="00EB58E9"/>
    <w:rPr>
      <w:position w:val="-1"/>
    </w:rPr>
  </w:style>
  <w:style w:type="paragraph" w:styleId="afd">
    <w:name w:val="Plain Text"/>
    <w:basedOn w:val="a0"/>
    <w:link w:val="afe"/>
    <w:uiPriority w:val="99"/>
    <w:rsid w:val="00EB58E9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</w:rPr>
  </w:style>
  <w:style w:type="character" w:customStyle="1" w:styleId="afe">
    <w:name w:val="Текст Знак"/>
    <w:basedOn w:val="a1"/>
    <w:link w:val="afd"/>
    <w:uiPriority w:val="99"/>
    <w:rsid w:val="00EB58E9"/>
    <w:rPr>
      <w:rFonts w:ascii="Courier New" w:hAnsi="Courier New" w:cs="Courier New"/>
      <w:sz w:val="20"/>
      <w:szCs w:val="20"/>
    </w:rPr>
  </w:style>
  <w:style w:type="character" w:customStyle="1" w:styleId="FontStyle44">
    <w:name w:val="Font Style44"/>
    <w:rsid w:val="00527455"/>
    <w:rPr>
      <w:rFonts w:ascii="Times New Roman" w:hAnsi="Times New Roman" w:cs="Times New Roman"/>
      <w:sz w:val="24"/>
      <w:szCs w:val="24"/>
    </w:rPr>
  </w:style>
  <w:style w:type="paragraph" w:customStyle="1" w:styleId="aff">
    <w:name w:val="Стиль"/>
    <w:rsid w:val="00606DB8"/>
    <w:pPr>
      <w:widowControl w:val="0"/>
      <w:suppressAutoHyphens/>
      <w:ind w:firstLine="0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36p5bFANIqkJubhWbCP0ImBj5Q==">AMUW2mWk7apTYjA+lyGz9Xm+xpgdQ+d6h6P0wKkIhXVnHHc/PRd2nXHerwFeHQZV4il03OgXaI2LuKCFoJGKZ/b1ONZoO/HlCKFLsCVwfXkbfd9U5gSCYhTb+CESgSIi9UR9WYxFs32C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00CA46-4BB1-4A82-AC64-826EDC68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32</Pages>
  <Words>11904</Words>
  <Characters>67858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Михайлова Инна Николаевна</cp:lastModifiedBy>
  <cp:revision>36</cp:revision>
  <cp:lastPrinted>2021-12-15T12:12:00Z</cp:lastPrinted>
  <dcterms:created xsi:type="dcterms:W3CDTF">2022-06-28T08:41:00Z</dcterms:created>
  <dcterms:modified xsi:type="dcterms:W3CDTF">2022-09-06T07:59:00Z</dcterms:modified>
</cp:coreProperties>
</file>