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2" w:rsidRPr="00901048" w:rsidRDefault="007C2652" w:rsidP="007C2652">
      <w:pPr>
        <w:jc w:val="center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>МИНИСТЕРСТВО ОБРАЗОВАНИЯ РЕСПУБЛИКИ БЕЛАРУСЬ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Учебно-методическое объединение по образованию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в области информатики и радиоэлектроники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ind w:left="4111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>УТВЕРЖДАЮ</w:t>
      </w:r>
    </w:p>
    <w:p w:rsidR="007C2652" w:rsidRPr="00901048" w:rsidRDefault="007C2652" w:rsidP="007C2652">
      <w:pPr>
        <w:pStyle w:val="21"/>
        <w:spacing w:line="240" w:lineRule="auto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7C2652" w:rsidRPr="00901048" w:rsidRDefault="007C2652" w:rsidP="007C2652">
      <w:pPr>
        <w:pStyle w:val="21"/>
        <w:spacing w:line="240" w:lineRule="auto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 xml:space="preserve">Республики Беларусь </w:t>
      </w:r>
    </w:p>
    <w:p w:rsidR="007C2652" w:rsidRPr="00901048" w:rsidRDefault="007C2652" w:rsidP="007C2652">
      <w:pPr>
        <w:ind w:left="3391" w:firstLine="720"/>
        <w:rPr>
          <w:sz w:val="28"/>
          <w:szCs w:val="28"/>
        </w:rPr>
      </w:pPr>
      <w:r w:rsidRPr="00901048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И.А. Старовойтова</w:t>
      </w:r>
    </w:p>
    <w:p w:rsidR="007C2652" w:rsidRPr="00901048" w:rsidRDefault="007C2652" w:rsidP="007C2652">
      <w:pPr>
        <w:ind w:left="4111"/>
        <w:rPr>
          <w:sz w:val="28"/>
          <w:szCs w:val="28"/>
        </w:rPr>
      </w:pPr>
      <w:r w:rsidRPr="00901048">
        <w:rPr>
          <w:sz w:val="28"/>
          <w:szCs w:val="28"/>
        </w:rPr>
        <w:t xml:space="preserve">____________________ </w:t>
      </w:r>
    </w:p>
    <w:p w:rsidR="007C2652" w:rsidRPr="00901048" w:rsidRDefault="007C2652" w:rsidP="007C2652">
      <w:pPr>
        <w:ind w:left="4111"/>
        <w:rPr>
          <w:sz w:val="28"/>
          <w:szCs w:val="28"/>
        </w:rPr>
      </w:pPr>
    </w:p>
    <w:p w:rsidR="007C2652" w:rsidRPr="00901048" w:rsidRDefault="007C2652" w:rsidP="007C2652">
      <w:pPr>
        <w:ind w:left="4111"/>
        <w:rPr>
          <w:sz w:val="28"/>
          <w:szCs w:val="28"/>
        </w:rPr>
      </w:pPr>
      <w:r w:rsidRPr="00901048">
        <w:rPr>
          <w:sz w:val="28"/>
          <w:szCs w:val="28"/>
        </w:rPr>
        <w:t>Регистрационный № Т</w:t>
      </w:r>
      <w:proofErr w:type="gramStart"/>
      <w:r w:rsidRPr="00901048">
        <w:rPr>
          <w:sz w:val="28"/>
          <w:szCs w:val="28"/>
        </w:rPr>
        <w:t>Д-</w:t>
      </w:r>
      <w:proofErr w:type="gramEnd"/>
      <w:r w:rsidRPr="00901048">
        <w:rPr>
          <w:sz w:val="28"/>
          <w:szCs w:val="28"/>
        </w:rPr>
        <w:t xml:space="preserve">____________/тип.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 xml:space="preserve">МАТЕМАТИЧЕСКИЕ МЕТОДЫ И МОДЕЛИ </w:t>
      </w: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 xml:space="preserve">ПРИНЯТИЯ МАРКЕТИНГОВЫХ РЕШЕНИЙ </w:t>
      </w: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>Типовая учебная программа по учебной дисциплине</w:t>
      </w: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  <w:r w:rsidRPr="00901048">
        <w:rPr>
          <w:b/>
          <w:sz w:val="28"/>
          <w:szCs w:val="28"/>
        </w:rPr>
        <w:t xml:space="preserve">для специальности: </w:t>
      </w: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1-28 01 02 </w:t>
      </w:r>
      <w:r w:rsidRPr="00901048">
        <w:rPr>
          <w:b/>
          <w:sz w:val="28"/>
          <w:szCs w:val="28"/>
        </w:rPr>
        <w:t>«Электронный маркетинг»</w:t>
      </w:r>
    </w:p>
    <w:p w:rsidR="007C2652" w:rsidRPr="00901048" w:rsidRDefault="007C2652" w:rsidP="007C2652">
      <w:pPr>
        <w:jc w:val="center"/>
        <w:rPr>
          <w:b/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C2652" w:rsidRPr="00901048" w:rsidTr="00AC4F9E">
        <w:tc>
          <w:tcPr>
            <w:tcW w:w="4926" w:type="dxa"/>
          </w:tcPr>
          <w:p w:rsidR="007C2652" w:rsidRPr="00901048" w:rsidRDefault="007C2652" w:rsidP="00AC4F9E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01048">
              <w:rPr>
                <w:rFonts w:eastAsia="Calibri"/>
                <w:b/>
                <w:sz w:val="28"/>
                <w:szCs w:val="28"/>
              </w:rPr>
              <w:t xml:space="preserve">СОГЛАСОВАНО 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 xml:space="preserve">Директор 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ООО «</w:t>
            </w:r>
            <w:proofErr w:type="spellStart"/>
            <w:r w:rsidRPr="00901048">
              <w:rPr>
                <w:sz w:val="28"/>
                <w:szCs w:val="28"/>
              </w:rPr>
              <w:t>Вебком</w:t>
            </w:r>
            <w:proofErr w:type="spellEnd"/>
            <w:r w:rsidRPr="00901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</w:t>
            </w:r>
            <w:r w:rsidRPr="00901048">
              <w:rPr>
                <w:sz w:val="28"/>
                <w:szCs w:val="28"/>
              </w:rPr>
              <w:t>»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901048">
              <w:rPr>
                <w:sz w:val="28"/>
                <w:szCs w:val="28"/>
              </w:rPr>
              <w:t>С.Г.Царик</w:t>
            </w:r>
            <w:proofErr w:type="spellEnd"/>
            <w:r w:rsidRPr="0090104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901048">
              <w:rPr>
                <w:sz w:val="28"/>
                <w:szCs w:val="28"/>
              </w:rPr>
              <w:t>___________________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2652" w:rsidRPr="00901048" w:rsidRDefault="007C2652" w:rsidP="00AC4F9E">
            <w:pPr>
              <w:rPr>
                <w:i/>
                <w:sz w:val="28"/>
                <w:szCs w:val="28"/>
              </w:rPr>
            </w:pPr>
            <w:r w:rsidRPr="00901048">
              <w:rPr>
                <w:b/>
                <w:sz w:val="28"/>
                <w:szCs w:val="28"/>
              </w:rPr>
              <w:t>СОГЛАСОВАНО</w:t>
            </w:r>
            <w:r w:rsidRPr="00901048">
              <w:rPr>
                <w:sz w:val="28"/>
                <w:szCs w:val="28"/>
              </w:rPr>
              <w:t xml:space="preserve"> 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 xml:space="preserve">Начальник  Главного управления профессионального образования Министерства образования 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Республики Беларусь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__________________</w:t>
            </w:r>
            <w:proofErr w:type="spellStart"/>
            <w:r w:rsidRPr="00901048">
              <w:rPr>
                <w:sz w:val="28"/>
                <w:szCs w:val="28"/>
              </w:rPr>
              <w:t>С.А.Касперович</w:t>
            </w:r>
            <w:proofErr w:type="spellEnd"/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__________________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</w:p>
        </w:tc>
      </w:tr>
      <w:tr w:rsidR="007C2652" w:rsidRPr="00901048" w:rsidTr="00AC4F9E">
        <w:tc>
          <w:tcPr>
            <w:tcW w:w="4926" w:type="dxa"/>
          </w:tcPr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b/>
                <w:sz w:val="28"/>
                <w:szCs w:val="28"/>
              </w:rPr>
              <w:t>СОГЛАСОВАНО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Председатель Учебно-методического объединения  по образованию в области информатики и радиоэлектроники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 xml:space="preserve">___________________М.П. </w:t>
            </w:r>
            <w:proofErr w:type="spellStart"/>
            <w:r w:rsidRPr="00901048">
              <w:rPr>
                <w:sz w:val="28"/>
                <w:szCs w:val="28"/>
              </w:rPr>
              <w:t>Батура</w:t>
            </w:r>
            <w:proofErr w:type="spellEnd"/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___________________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b/>
                <w:sz w:val="28"/>
                <w:szCs w:val="28"/>
              </w:rPr>
              <w:t>СОГЛАСОВАНО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институт высшей школы»</w:t>
            </w:r>
          </w:p>
          <w:p w:rsidR="007C2652" w:rsidRPr="00901048" w:rsidRDefault="007C2652" w:rsidP="00AC4F9E">
            <w:pPr>
              <w:suppressAutoHyphens/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_____________________ И.В. Титович</w:t>
            </w:r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_____________________</w:t>
            </w:r>
          </w:p>
        </w:tc>
      </w:tr>
      <w:tr w:rsidR="007C2652" w:rsidRPr="00901048" w:rsidTr="00AC4F9E">
        <w:tc>
          <w:tcPr>
            <w:tcW w:w="4926" w:type="dxa"/>
          </w:tcPr>
          <w:p w:rsidR="007C2652" w:rsidRPr="00901048" w:rsidRDefault="007C2652" w:rsidP="00AC4F9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Эксперт-</w:t>
            </w:r>
            <w:proofErr w:type="spellStart"/>
            <w:r w:rsidRPr="00901048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7C2652" w:rsidRPr="00901048" w:rsidRDefault="007C2652" w:rsidP="00AC4F9E">
            <w:pPr>
              <w:rPr>
                <w:sz w:val="28"/>
                <w:szCs w:val="28"/>
              </w:rPr>
            </w:pPr>
            <w:r w:rsidRPr="00901048">
              <w:rPr>
                <w:sz w:val="28"/>
                <w:szCs w:val="28"/>
              </w:rPr>
              <w:t>_________________ _________________</w:t>
            </w:r>
          </w:p>
        </w:tc>
      </w:tr>
    </w:tbl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Минск 2018</w:t>
      </w:r>
    </w:p>
    <w:p w:rsidR="007C2652" w:rsidRPr="00901048" w:rsidRDefault="007C2652" w:rsidP="007C2652">
      <w:pPr>
        <w:rPr>
          <w:b/>
          <w:caps/>
          <w:sz w:val="28"/>
          <w:szCs w:val="28"/>
        </w:rPr>
      </w:pPr>
      <w:r w:rsidRPr="00901048">
        <w:rPr>
          <w:b/>
          <w:caps/>
          <w:sz w:val="28"/>
          <w:szCs w:val="28"/>
        </w:rPr>
        <w:lastRenderedPageBreak/>
        <w:t xml:space="preserve">СоставителЬ: 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  <w:proofErr w:type="spellStart"/>
      <w:r w:rsidRPr="00901048">
        <w:rPr>
          <w:sz w:val="28"/>
          <w:szCs w:val="28"/>
        </w:rPr>
        <w:t>В.А.Журавлев</w:t>
      </w:r>
      <w:proofErr w:type="spellEnd"/>
      <w:r w:rsidRPr="00901048">
        <w:rPr>
          <w:sz w:val="28"/>
          <w:szCs w:val="28"/>
        </w:rPr>
        <w:t>, доцент кафедры экономики учреждения образования «Белорусский государственный университет информатики и радиоэлектроники», кандидат экономических наук, доцент.</w:t>
      </w:r>
    </w:p>
    <w:p w:rsidR="007C2652" w:rsidRDefault="007C2652" w:rsidP="007C2652">
      <w:pPr>
        <w:rPr>
          <w:sz w:val="28"/>
          <w:szCs w:val="28"/>
        </w:rPr>
      </w:pPr>
    </w:p>
    <w:p w:rsidR="007C2652" w:rsidRPr="00901048" w:rsidRDefault="007C2652" w:rsidP="007C2652">
      <w:pPr>
        <w:rPr>
          <w:sz w:val="28"/>
          <w:szCs w:val="28"/>
        </w:rPr>
      </w:pPr>
    </w:p>
    <w:p w:rsidR="007C2652" w:rsidRPr="00901048" w:rsidRDefault="007C2652" w:rsidP="007C2652">
      <w:pPr>
        <w:pStyle w:val="8"/>
        <w:rPr>
          <w:i/>
          <w:sz w:val="28"/>
          <w:szCs w:val="28"/>
        </w:rPr>
      </w:pPr>
      <w:r w:rsidRPr="00901048">
        <w:rPr>
          <w:sz w:val="28"/>
          <w:szCs w:val="28"/>
        </w:rPr>
        <w:t>Рецензенты:</w:t>
      </w:r>
    </w:p>
    <w:p w:rsidR="007C2652" w:rsidRPr="00901048" w:rsidRDefault="007C2652" w:rsidP="007C2652">
      <w:pPr>
        <w:pStyle w:val="a5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 xml:space="preserve">Кафедра </w:t>
      </w:r>
      <w:r>
        <w:rPr>
          <w:rFonts w:ascii="Times New Roman" w:hAnsi="Times New Roman"/>
          <w:szCs w:val="28"/>
        </w:rPr>
        <w:t xml:space="preserve">маркетинга Белорусского национального технического университета </w:t>
      </w:r>
      <w:r w:rsidRPr="00901048">
        <w:rPr>
          <w:rFonts w:ascii="Times New Roman" w:hAnsi="Times New Roman"/>
          <w:szCs w:val="28"/>
        </w:rPr>
        <w:t>(протокол №</w:t>
      </w:r>
      <w:r>
        <w:rPr>
          <w:rFonts w:ascii="Times New Roman" w:hAnsi="Times New Roman"/>
          <w:szCs w:val="28"/>
        </w:rPr>
        <w:t xml:space="preserve"> 15 от 09.04.2018</w:t>
      </w:r>
      <w:r w:rsidRPr="00901048">
        <w:rPr>
          <w:rFonts w:ascii="Times New Roman" w:hAnsi="Times New Roman"/>
          <w:szCs w:val="28"/>
        </w:rPr>
        <w:t xml:space="preserve">); </w:t>
      </w:r>
    </w:p>
    <w:p w:rsidR="007C2652" w:rsidRPr="00901048" w:rsidRDefault="007C2652" w:rsidP="007C2652">
      <w:pPr>
        <w:pStyle w:val="a5"/>
        <w:rPr>
          <w:rFonts w:ascii="Times New Roman" w:hAnsi="Times New Roman"/>
          <w:szCs w:val="28"/>
        </w:rPr>
      </w:pPr>
      <w:proofErr w:type="spellStart"/>
      <w:r w:rsidRPr="007A6518">
        <w:rPr>
          <w:rFonts w:ascii="Times New Roman" w:hAnsi="Times New Roman"/>
          <w:szCs w:val="28"/>
        </w:rPr>
        <w:t>А.Н.Саевец</w:t>
      </w:r>
      <w:proofErr w:type="spellEnd"/>
      <w:r w:rsidRPr="007A6518">
        <w:rPr>
          <w:rFonts w:ascii="Times New Roman" w:hAnsi="Times New Roman"/>
          <w:szCs w:val="28"/>
        </w:rPr>
        <w:t>, доцент кафедры промышленного маркетинга и коммуникаций учреждения</w:t>
      </w:r>
      <w:r w:rsidRPr="007A6518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образования </w:t>
      </w:r>
      <w:r w:rsidRPr="007A6518">
        <w:rPr>
          <w:rFonts w:ascii="Times New Roman" w:hAnsi="Times New Roman"/>
          <w:szCs w:val="28"/>
        </w:rPr>
        <w:t>«Белорусский государственный экономический университет», кандидат экономических наук, доцент.</w:t>
      </w:r>
      <w:r>
        <w:rPr>
          <w:rFonts w:ascii="Times New Roman" w:hAnsi="Times New Roman"/>
          <w:szCs w:val="28"/>
        </w:rPr>
        <w:t xml:space="preserve"> </w:t>
      </w:r>
    </w:p>
    <w:p w:rsidR="007C2652" w:rsidRDefault="007C2652" w:rsidP="007C2652">
      <w:pPr>
        <w:pStyle w:val="a5"/>
        <w:rPr>
          <w:rFonts w:ascii="Times New Roman" w:hAnsi="Times New Roman"/>
          <w:i/>
          <w:color w:val="FF0000"/>
          <w:szCs w:val="28"/>
        </w:rPr>
      </w:pPr>
    </w:p>
    <w:p w:rsidR="007C2652" w:rsidRPr="00901048" w:rsidRDefault="007C2652" w:rsidP="007C2652">
      <w:pPr>
        <w:pStyle w:val="a5"/>
        <w:rPr>
          <w:rFonts w:ascii="Times New Roman" w:hAnsi="Times New Roman"/>
          <w:i/>
          <w:color w:val="FF0000"/>
          <w:szCs w:val="28"/>
        </w:rPr>
      </w:pPr>
    </w:p>
    <w:p w:rsidR="007C2652" w:rsidRPr="00901048" w:rsidRDefault="007C2652" w:rsidP="007C2652">
      <w:pPr>
        <w:jc w:val="both"/>
        <w:rPr>
          <w:b/>
          <w:sz w:val="28"/>
          <w:szCs w:val="28"/>
        </w:rPr>
      </w:pPr>
      <w:proofErr w:type="gramStart"/>
      <w:r w:rsidRPr="00901048">
        <w:rPr>
          <w:b/>
          <w:sz w:val="28"/>
          <w:szCs w:val="28"/>
        </w:rPr>
        <w:t>РЕКОМЕНДОВАНА</w:t>
      </w:r>
      <w:proofErr w:type="gramEnd"/>
      <w:r w:rsidRPr="00901048">
        <w:rPr>
          <w:b/>
          <w:sz w:val="28"/>
          <w:szCs w:val="28"/>
        </w:rPr>
        <w:t xml:space="preserve"> К УТВЕРЖДЕНИЮ В КАЧЕСТВЕ ТИПОВОЙ: </w:t>
      </w:r>
    </w:p>
    <w:p w:rsidR="007C2652" w:rsidRPr="00901048" w:rsidRDefault="007C2652" w:rsidP="007C2652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Pr="00901048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901048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                                         (протокол </w:t>
      </w:r>
      <w:r w:rsidRPr="007A65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2251">
        <w:rPr>
          <w:sz w:val="28"/>
          <w:szCs w:val="28"/>
        </w:rPr>
        <w:t>10 от 27.03.2018</w:t>
      </w:r>
      <w:r w:rsidRPr="007A6518">
        <w:rPr>
          <w:sz w:val="28"/>
          <w:szCs w:val="28"/>
        </w:rPr>
        <w:t>);</w:t>
      </w:r>
      <w:r w:rsidRPr="00901048">
        <w:rPr>
          <w:i/>
          <w:color w:val="FF0000"/>
          <w:sz w:val="28"/>
          <w:szCs w:val="28"/>
        </w:rPr>
        <w:t xml:space="preserve"> 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  <w:r w:rsidRPr="00901048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                        (протокол №</w:t>
      </w:r>
      <w:r>
        <w:rPr>
          <w:sz w:val="28"/>
          <w:szCs w:val="28"/>
        </w:rPr>
        <w:t xml:space="preserve"> </w:t>
      </w:r>
      <w:r w:rsidRPr="00CB2251">
        <w:rPr>
          <w:sz w:val="28"/>
          <w:szCs w:val="28"/>
        </w:rPr>
        <w:t>5 от 25.04.2018</w:t>
      </w:r>
      <w:r w:rsidRPr="00901048">
        <w:rPr>
          <w:sz w:val="28"/>
          <w:szCs w:val="28"/>
        </w:rPr>
        <w:t>);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  <w:r w:rsidRPr="00901048">
        <w:rPr>
          <w:color w:val="000000"/>
          <w:spacing w:val="-2"/>
          <w:sz w:val="28"/>
          <w:szCs w:val="28"/>
        </w:rPr>
        <w:t>Научно-методическим советом по электронной экономике Учебно-методического объединения</w:t>
      </w:r>
      <w:r w:rsidRPr="00901048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901048">
        <w:rPr>
          <w:color w:val="000000"/>
          <w:sz w:val="28"/>
          <w:szCs w:val="28"/>
        </w:rPr>
        <w:t>информатики и радиоэлектроники (</w:t>
      </w:r>
      <w:r w:rsidRPr="007A651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токол</w:t>
      </w:r>
      <w:r w:rsidRPr="007A6518">
        <w:rPr>
          <w:color w:val="000000"/>
          <w:sz w:val="28"/>
          <w:szCs w:val="28"/>
        </w:rPr>
        <w:t xml:space="preserve"> </w:t>
      </w:r>
      <w:r w:rsidRPr="00CB2251">
        <w:rPr>
          <w:sz w:val="28"/>
          <w:szCs w:val="28"/>
        </w:rPr>
        <w:t>№ 6 от 23.04.2018</w:t>
      </w:r>
      <w:r w:rsidRPr="00901048">
        <w:rPr>
          <w:sz w:val="28"/>
          <w:szCs w:val="28"/>
        </w:rPr>
        <w:t xml:space="preserve">).   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Default="007C2652" w:rsidP="007C2652">
      <w:pPr>
        <w:pStyle w:val="2"/>
        <w:rPr>
          <w:rFonts w:ascii="Times New Roman" w:hAnsi="Times New Roman"/>
          <w:color w:val="FF0000"/>
          <w:szCs w:val="28"/>
        </w:rPr>
      </w:pPr>
      <w:proofErr w:type="gramStart"/>
      <w:r w:rsidRPr="00CB2251">
        <w:rPr>
          <w:rFonts w:ascii="Times New Roman" w:hAnsi="Times New Roman"/>
          <w:szCs w:val="28"/>
        </w:rPr>
        <w:t>Ответственный</w:t>
      </w:r>
      <w:proofErr w:type="gramEnd"/>
      <w:r w:rsidRPr="00CB2251">
        <w:rPr>
          <w:rFonts w:ascii="Times New Roman" w:hAnsi="Times New Roman"/>
          <w:szCs w:val="28"/>
        </w:rPr>
        <w:t xml:space="preserve"> за редакцию: </w:t>
      </w:r>
      <w:proofErr w:type="spellStart"/>
      <w:r w:rsidRPr="00901048">
        <w:rPr>
          <w:rFonts w:ascii="Times New Roman" w:hAnsi="Times New Roman"/>
          <w:szCs w:val="28"/>
        </w:rPr>
        <w:t>С.С.Шишпаронок</w:t>
      </w:r>
      <w:proofErr w:type="spellEnd"/>
    </w:p>
    <w:p w:rsidR="007C2652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  <w:proofErr w:type="gramStart"/>
      <w:r w:rsidRPr="00901048">
        <w:rPr>
          <w:rFonts w:ascii="Times New Roman" w:hAnsi="Times New Roman"/>
          <w:szCs w:val="28"/>
        </w:rPr>
        <w:t>Ответственный за выпуск:</w:t>
      </w:r>
      <w:proofErr w:type="gramEnd"/>
      <w:r w:rsidRPr="00901048">
        <w:rPr>
          <w:rFonts w:ascii="Times New Roman" w:hAnsi="Times New Roman"/>
          <w:szCs w:val="28"/>
        </w:rPr>
        <w:t xml:space="preserve"> </w:t>
      </w:r>
      <w:proofErr w:type="spellStart"/>
      <w:r w:rsidRPr="00901048">
        <w:rPr>
          <w:rFonts w:ascii="Times New Roman" w:hAnsi="Times New Roman"/>
          <w:szCs w:val="28"/>
        </w:rPr>
        <w:t>С.С.Шишпаронок</w:t>
      </w:r>
      <w:proofErr w:type="spellEnd"/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2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pStyle w:val="1"/>
        <w:pageBreakBefore/>
        <w:jc w:val="center"/>
        <w:rPr>
          <w:rFonts w:ascii="Times New Roman" w:hAnsi="Times New Roman"/>
          <w:b/>
          <w:caps w:val="0"/>
          <w:szCs w:val="28"/>
        </w:rPr>
      </w:pPr>
      <w:r w:rsidRPr="00901048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7C2652" w:rsidRPr="00901048" w:rsidRDefault="007C2652" w:rsidP="007C2652">
      <w:pPr>
        <w:rPr>
          <w:caps/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ХАРАКТЕРИСТИКА УЧЕБНОЙ ДИСЦИПЛИНЫ</w:t>
      </w:r>
    </w:p>
    <w:p w:rsidR="007C2652" w:rsidRPr="00901048" w:rsidRDefault="007C2652" w:rsidP="007C2652">
      <w:pPr>
        <w:ind w:firstLine="540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540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Типовая учебная программа по учебной дисциплине «Математические методы и модели принятия маркетинговых решений» разработана для студентов учреждений высшего образования, обучающихся по специальности                      1-28 01 02 «Электронный маркетинг» в соответствии с требованиями образовательного стандарта высшего образования первой ступени и типового учебного плана вышеуказанной специальности.</w:t>
      </w:r>
    </w:p>
    <w:p w:rsidR="007C2652" w:rsidRPr="00901048" w:rsidRDefault="007C2652" w:rsidP="007C2652">
      <w:pPr>
        <w:ind w:firstLine="540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Работа специалистов-маркетологов предполагает проведение маркетинговых исследований</w:t>
      </w:r>
      <w:r w:rsidRPr="00CB0B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прогнозирование </w:t>
      </w:r>
      <w:r w:rsidRPr="00901048">
        <w:rPr>
          <w:sz w:val="28"/>
          <w:szCs w:val="28"/>
        </w:rPr>
        <w:t>развития рынка, макро- и микросреды предприятия, разработку оптимальных маркетинговых решений и планов</w:t>
      </w:r>
      <w:r>
        <w:rPr>
          <w:sz w:val="28"/>
          <w:szCs w:val="28"/>
        </w:rPr>
        <w:t xml:space="preserve">. </w:t>
      </w:r>
      <w:r w:rsidRPr="00901048">
        <w:rPr>
          <w:sz w:val="28"/>
          <w:szCs w:val="28"/>
        </w:rPr>
        <w:t>Поэтому знание математических методов и моделей прогнозирования,</w:t>
      </w:r>
      <w:r>
        <w:rPr>
          <w:sz w:val="28"/>
          <w:szCs w:val="28"/>
        </w:rPr>
        <w:t xml:space="preserve"> </w:t>
      </w:r>
      <w:r w:rsidRPr="00901048">
        <w:rPr>
          <w:sz w:val="28"/>
          <w:szCs w:val="28"/>
        </w:rPr>
        <w:t>планирования, разработки и принятия маркетинговых решений с использованием математических методов, моделей и программных средств является обязательным требованием подготовки высококвалифицированных специалистов по специальности 1-28 01 02 «Электронный маркетинг».</w:t>
      </w:r>
    </w:p>
    <w:p w:rsidR="007C2652" w:rsidRPr="00901048" w:rsidRDefault="007C2652" w:rsidP="007C2652">
      <w:pPr>
        <w:ind w:firstLine="567"/>
        <w:jc w:val="both"/>
        <w:rPr>
          <w:sz w:val="28"/>
          <w:szCs w:val="28"/>
        </w:rPr>
      </w:pPr>
      <w:r w:rsidRPr="001B382A">
        <w:rPr>
          <w:sz w:val="28"/>
          <w:szCs w:val="28"/>
        </w:rPr>
        <w:t>Учебная дисциплина предусматривает системное изложение основных понятий, математических методов и моделей прогнозирования, планирования и разработки оптимальных маркетинговых решений с использованием математических методов, моделей и программных средств.</w:t>
      </w:r>
      <w:r w:rsidRPr="00901048"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pStyle w:val="a5"/>
        <w:ind w:firstLine="709"/>
        <w:rPr>
          <w:rFonts w:ascii="Times New Roman" w:hAnsi="Times New Roman"/>
          <w:szCs w:val="28"/>
        </w:rPr>
      </w:pPr>
    </w:p>
    <w:p w:rsidR="007C2652" w:rsidRDefault="007C2652" w:rsidP="007C2652">
      <w:pPr>
        <w:pStyle w:val="a5"/>
        <w:ind w:firstLine="709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 xml:space="preserve">ЦЕЛЬ И </w:t>
      </w:r>
      <w:r w:rsidRPr="00901048">
        <w:rPr>
          <w:rFonts w:ascii="Times New Roman" w:hAnsi="Times New Roman"/>
          <w:szCs w:val="28"/>
        </w:rPr>
        <w:t>ЗАДАЧИ</w:t>
      </w:r>
      <w:r>
        <w:rPr>
          <w:rFonts w:ascii="Times New Roman" w:hAnsi="Times New Roman"/>
          <w:szCs w:val="28"/>
        </w:rPr>
        <w:t xml:space="preserve"> </w:t>
      </w:r>
      <w:r w:rsidRPr="00286B67">
        <w:rPr>
          <w:rFonts w:ascii="Times New Roman" w:hAnsi="Times New Roman"/>
          <w:szCs w:val="28"/>
        </w:rPr>
        <w:t>УЧЕБНОЙ ДИСЦИПЛИНЫ</w:t>
      </w:r>
      <w:r>
        <w:rPr>
          <w:rFonts w:ascii="Times New Roman" w:hAnsi="Times New Roman"/>
          <w:szCs w:val="28"/>
        </w:rPr>
        <w:t xml:space="preserve"> </w:t>
      </w:r>
    </w:p>
    <w:p w:rsidR="007C2652" w:rsidRPr="00901048" w:rsidRDefault="007C2652" w:rsidP="007C2652">
      <w:pPr>
        <w:pStyle w:val="a5"/>
        <w:ind w:firstLine="709"/>
        <w:jc w:val="center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ind w:firstLine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Цель учебной дисциплины: овладение студентами теоретическими знаниями и практическими навыками прогнозирования, планирования и принятия маркетинговых решений с использованием математических методов, моделей и программных средств.</w:t>
      </w:r>
      <w:r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ind w:left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Задачи учебной дисциплины:</w:t>
      </w:r>
    </w:p>
    <w:p w:rsidR="007C2652" w:rsidRPr="00901048" w:rsidRDefault="007C2652" w:rsidP="007C2652">
      <w:pPr>
        <w:pStyle w:val="Style4"/>
        <w:widowControl/>
        <w:tabs>
          <w:tab w:val="left" w:pos="437"/>
          <w:tab w:val="left" w:pos="709"/>
        </w:tabs>
        <w:spacing w:line="240" w:lineRule="auto"/>
        <w:ind w:firstLine="426"/>
        <w:rPr>
          <w:rStyle w:val="FontStyle22"/>
          <w:sz w:val="28"/>
          <w:szCs w:val="28"/>
        </w:rPr>
      </w:pPr>
      <w:r w:rsidRPr="00901048">
        <w:rPr>
          <w:rStyle w:val="FontStyle22"/>
          <w:sz w:val="28"/>
          <w:szCs w:val="28"/>
        </w:rPr>
        <w:t xml:space="preserve">– </w:t>
      </w:r>
      <w:r w:rsidRPr="00CB0BA9">
        <w:rPr>
          <w:sz w:val="28"/>
          <w:szCs w:val="28"/>
        </w:rPr>
        <w:t xml:space="preserve">изучить важнейшие понятия </w:t>
      </w:r>
      <w:r w:rsidRPr="00901048">
        <w:rPr>
          <w:sz w:val="28"/>
          <w:szCs w:val="28"/>
        </w:rPr>
        <w:t xml:space="preserve">математических методов и моделей </w:t>
      </w:r>
      <w:r w:rsidRPr="00901048">
        <w:rPr>
          <w:rStyle w:val="FontStyle22"/>
          <w:sz w:val="28"/>
          <w:szCs w:val="28"/>
        </w:rPr>
        <w:t>прогнозирования и планирования развития экономики;</w:t>
      </w:r>
    </w:p>
    <w:p w:rsidR="007C2652" w:rsidRPr="00CB0BA9" w:rsidRDefault="007C2652" w:rsidP="007C2652">
      <w:pPr>
        <w:pStyle w:val="Style4"/>
        <w:widowControl/>
        <w:tabs>
          <w:tab w:val="left" w:pos="437"/>
        </w:tabs>
        <w:spacing w:line="240" w:lineRule="auto"/>
        <w:ind w:firstLine="426"/>
        <w:rPr>
          <w:rStyle w:val="FontStyle22"/>
          <w:sz w:val="28"/>
          <w:szCs w:val="28"/>
        </w:rPr>
      </w:pPr>
      <w:r w:rsidRPr="00901048">
        <w:rPr>
          <w:sz w:val="28"/>
          <w:szCs w:val="28"/>
        </w:rPr>
        <w:t xml:space="preserve">– </w:t>
      </w:r>
      <w:r w:rsidRPr="00CB0BA9">
        <w:rPr>
          <w:sz w:val="28"/>
          <w:szCs w:val="28"/>
        </w:rPr>
        <w:t>изучить математические</w:t>
      </w:r>
      <w:r w:rsidRPr="00CB0BA9">
        <w:rPr>
          <w:rStyle w:val="FontStyle22"/>
          <w:sz w:val="28"/>
          <w:szCs w:val="28"/>
        </w:rPr>
        <w:t xml:space="preserve"> методы и модели разработки оптимальных маркетинговых решений;</w:t>
      </w:r>
    </w:p>
    <w:p w:rsidR="007C2652" w:rsidRPr="00901048" w:rsidRDefault="007C2652" w:rsidP="007C2652">
      <w:pPr>
        <w:pStyle w:val="Style4"/>
        <w:widowControl/>
        <w:tabs>
          <w:tab w:val="left" w:pos="449"/>
        </w:tabs>
        <w:spacing w:line="240" w:lineRule="auto"/>
        <w:ind w:firstLine="426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– </w:t>
      </w:r>
      <w:r w:rsidRPr="00CB0BA9">
        <w:rPr>
          <w:rStyle w:val="FontStyle22"/>
          <w:sz w:val="28"/>
          <w:szCs w:val="28"/>
        </w:rPr>
        <w:t xml:space="preserve">овладеть </w:t>
      </w:r>
      <w:r w:rsidRPr="00CB0BA9">
        <w:rPr>
          <w:sz w:val="28"/>
          <w:szCs w:val="28"/>
        </w:rPr>
        <w:t>мате</w:t>
      </w:r>
      <w:r>
        <w:rPr>
          <w:sz w:val="28"/>
          <w:szCs w:val="28"/>
        </w:rPr>
        <w:t>матическими методами и моделями</w:t>
      </w:r>
      <w:r w:rsidRPr="00CB0BA9">
        <w:rPr>
          <w:rStyle w:val="FontStyle22"/>
          <w:sz w:val="28"/>
          <w:szCs w:val="28"/>
        </w:rPr>
        <w:t xml:space="preserve"> прогнозирования, планирования и разработки оптимальных маркетинговых решений;</w:t>
      </w:r>
    </w:p>
    <w:p w:rsidR="007C2652" w:rsidRPr="00901048" w:rsidRDefault="007C2652" w:rsidP="007C2652">
      <w:pPr>
        <w:pStyle w:val="Style4"/>
        <w:widowControl/>
        <w:tabs>
          <w:tab w:val="left" w:pos="449"/>
        </w:tabs>
        <w:spacing w:line="240" w:lineRule="auto"/>
        <w:ind w:firstLine="426"/>
        <w:rPr>
          <w:rStyle w:val="FontStyle22"/>
          <w:sz w:val="28"/>
          <w:szCs w:val="28"/>
        </w:rPr>
      </w:pPr>
      <w:r w:rsidRPr="00901048">
        <w:rPr>
          <w:sz w:val="28"/>
          <w:szCs w:val="28"/>
        </w:rPr>
        <w:t xml:space="preserve">– </w:t>
      </w:r>
      <w:r w:rsidRPr="00CB0BA9">
        <w:rPr>
          <w:sz w:val="28"/>
          <w:szCs w:val="28"/>
        </w:rPr>
        <w:t xml:space="preserve">приобрести практические навыки применения полученных знаний </w:t>
      </w:r>
      <w:r w:rsidRPr="00CB0BA9">
        <w:rPr>
          <w:rStyle w:val="FontStyle22"/>
          <w:sz w:val="28"/>
          <w:szCs w:val="28"/>
        </w:rPr>
        <w:t>для разработки прогнозов, планов и принятия маркетинговых решений с использованием программных средств.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Базовым</w:t>
      </w:r>
      <w:r>
        <w:rPr>
          <w:sz w:val="28"/>
          <w:szCs w:val="28"/>
        </w:rPr>
        <w:t>и учебными дисциплинами по дисциплине</w:t>
      </w:r>
      <w:r w:rsidRPr="00901048">
        <w:rPr>
          <w:sz w:val="28"/>
          <w:szCs w:val="28"/>
        </w:rPr>
        <w:t xml:space="preserve"> «Математические методы и модели принятия маркетинговых решений</w:t>
      </w:r>
      <w:r>
        <w:rPr>
          <w:sz w:val="28"/>
          <w:szCs w:val="28"/>
        </w:rPr>
        <w:t>» являются</w:t>
      </w:r>
      <w:r w:rsidRPr="00901048">
        <w:rPr>
          <w:sz w:val="28"/>
          <w:szCs w:val="28"/>
        </w:rPr>
        <w:t xml:space="preserve"> «Основы маркетинга», «Маркетинговые исследования»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AE16BE">
        <w:rPr>
          <w:sz w:val="28"/>
          <w:szCs w:val="28"/>
        </w:rPr>
        <w:t xml:space="preserve">В свою очередь учебная дисциплина «Математические методы и модели принятия маркетинговых решений» является базой для учебной дисциплины </w:t>
      </w:r>
      <w:r w:rsidRPr="00AE16BE">
        <w:rPr>
          <w:sz w:val="28"/>
          <w:szCs w:val="28"/>
        </w:rPr>
        <w:lastRenderedPageBreak/>
        <w:t>«Правовое регулирование маркетинговой деятельности» (учебная дисциплина компонента учреждения высшего образования).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</w:p>
    <w:p w:rsidR="007C2652" w:rsidRPr="00513F7C" w:rsidRDefault="007C2652" w:rsidP="007C2652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513F7C">
        <w:rPr>
          <w:rFonts w:ascii="Times New Roman" w:hAnsi="Times New Roman"/>
          <w:szCs w:val="28"/>
        </w:rPr>
        <w:t>ТРЕБОВАНИЯ К УРОВНЮ ОСВОЕНИЯ</w:t>
      </w:r>
    </w:p>
    <w:p w:rsidR="007C2652" w:rsidRPr="00513F7C" w:rsidRDefault="007C2652" w:rsidP="007C2652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513F7C"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7C2652" w:rsidRPr="00513F7C" w:rsidRDefault="007C2652" w:rsidP="007C2652">
      <w:pPr>
        <w:ind w:firstLine="708"/>
        <w:jc w:val="both"/>
        <w:rPr>
          <w:sz w:val="28"/>
          <w:szCs w:val="28"/>
        </w:rPr>
      </w:pPr>
      <w:r w:rsidRPr="00513F7C">
        <w:rPr>
          <w:sz w:val="28"/>
          <w:szCs w:val="28"/>
        </w:rPr>
        <w:t xml:space="preserve">В результате изучения учебной дисциплины «Математические методы и модели принятия маркетинговых решений» формируются следующие компетенции: </w:t>
      </w:r>
    </w:p>
    <w:p w:rsidR="007C2652" w:rsidRPr="00513F7C" w:rsidRDefault="007C2652" w:rsidP="007C2652">
      <w:pPr>
        <w:ind w:firstLine="708"/>
        <w:jc w:val="both"/>
        <w:rPr>
          <w:b/>
          <w:sz w:val="28"/>
          <w:szCs w:val="28"/>
        </w:rPr>
      </w:pPr>
      <w:r w:rsidRPr="00513F7C">
        <w:rPr>
          <w:b/>
          <w:sz w:val="28"/>
          <w:szCs w:val="28"/>
        </w:rPr>
        <w:t>академические: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13F7C">
        <w:rPr>
          <w:sz w:val="28"/>
          <w:szCs w:val="28"/>
        </w:rPr>
        <w:t>уметь применять базовые научно-теоретические знания для решения теоретических и практических задач;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 xml:space="preserve"> </w:t>
      </w:r>
      <w:r w:rsidRPr="00513F7C">
        <w:rPr>
          <w:sz w:val="28"/>
          <w:szCs w:val="28"/>
        </w:rPr>
        <w:t>владеть системным и сравнительным анализом;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513F7C">
        <w:rPr>
          <w:sz w:val="28"/>
          <w:szCs w:val="28"/>
        </w:rPr>
        <w:t xml:space="preserve"> владеть исследовательскими навыками;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 xml:space="preserve"> </w:t>
      </w:r>
      <w:r w:rsidRPr="00513F7C">
        <w:rPr>
          <w:sz w:val="28"/>
          <w:szCs w:val="28"/>
        </w:rPr>
        <w:t>уметь работать самостоятельно;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513F7C">
        <w:rPr>
          <w:sz w:val="28"/>
          <w:szCs w:val="28"/>
        </w:rPr>
        <w:t xml:space="preserve"> быть способным генерировать новые идеи (обладать креативностью);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513F7C">
        <w:rPr>
          <w:sz w:val="28"/>
          <w:szCs w:val="28"/>
        </w:rPr>
        <w:t xml:space="preserve"> владеть междисциплинарным подходом при решении проблем;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513F7C">
        <w:rPr>
          <w:sz w:val="28"/>
          <w:szCs w:val="28"/>
        </w:rPr>
        <w:t xml:space="preserve"> обладать навыками устной и письменной коммуникации;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513F7C">
        <w:rPr>
          <w:sz w:val="28"/>
          <w:szCs w:val="28"/>
        </w:rPr>
        <w:t xml:space="preserve"> уметь учиться, повышать свою квалификацию в течение всей жизни;</w:t>
      </w:r>
    </w:p>
    <w:p w:rsidR="007C2652" w:rsidRPr="00513F7C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513F7C">
        <w:rPr>
          <w:sz w:val="28"/>
          <w:szCs w:val="28"/>
        </w:rPr>
        <w:t xml:space="preserve">использовать основные законы </w:t>
      </w:r>
      <w:proofErr w:type="gramStart"/>
      <w:r w:rsidRPr="00513F7C">
        <w:rPr>
          <w:sz w:val="28"/>
          <w:szCs w:val="28"/>
        </w:rPr>
        <w:t>естественно-научных</w:t>
      </w:r>
      <w:proofErr w:type="gramEnd"/>
      <w:r w:rsidRPr="00513F7C">
        <w:rPr>
          <w:sz w:val="28"/>
          <w:szCs w:val="28"/>
        </w:rPr>
        <w:t xml:space="preserve"> дисциплин в профессиональной деятельности;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 xml:space="preserve"> </w:t>
      </w:r>
      <w:r w:rsidRPr="00513F7C">
        <w:rPr>
          <w:sz w:val="28"/>
          <w:szCs w:val="28"/>
        </w:rPr>
        <w:t>ориентироваться в базовых</w:t>
      </w:r>
      <w:r w:rsidRPr="00A3619A">
        <w:rPr>
          <w:sz w:val="28"/>
          <w:szCs w:val="28"/>
        </w:rPr>
        <w:t xml:space="preserve"> положениях экономической теории, применять их с учетом рыночной экономики;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 xml:space="preserve"> </w:t>
      </w:r>
      <w:r w:rsidRPr="00A3619A">
        <w:rPr>
          <w:sz w:val="28"/>
          <w:szCs w:val="28"/>
        </w:rPr>
        <w:t>на научной основе организовывать свой труд, самостоятельно оценивать результаты своей деятельности;</w:t>
      </w:r>
    </w:p>
    <w:p w:rsidR="007C2652" w:rsidRPr="00A3619A" w:rsidRDefault="007C2652" w:rsidP="007C2652">
      <w:pPr>
        <w:tabs>
          <w:tab w:val="right" w:pos="720"/>
          <w:tab w:val="left" w:pos="900"/>
        </w:tabs>
        <w:suppressAutoHyphens/>
        <w:ind w:firstLine="720"/>
        <w:jc w:val="both"/>
        <w:rPr>
          <w:b/>
          <w:sz w:val="28"/>
          <w:szCs w:val="28"/>
        </w:rPr>
      </w:pPr>
      <w:r w:rsidRPr="00A3619A">
        <w:rPr>
          <w:b/>
          <w:sz w:val="28"/>
          <w:szCs w:val="28"/>
        </w:rPr>
        <w:t>социально-личностные: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A3619A">
        <w:rPr>
          <w:sz w:val="28"/>
          <w:szCs w:val="28"/>
        </w:rPr>
        <w:t xml:space="preserve"> обладать качествами гражданственности;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A3619A">
        <w:rPr>
          <w:sz w:val="28"/>
          <w:szCs w:val="28"/>
        </w:rPr>
        <w:t xml:space="preserve"> быть способным к социальному взаимодействию;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A3619A">
        <w:rPr>
          <w:sz w:val="28"/>
          <w:szCs w:val="28"/>
        </w:rPr>
        <w:t xml:space="preserve"> обладать способностью к межличностным коммуникациям;</w:t>
      </w:r>
    </w:p>
    <w:p w:rsidR="007C2652" w:rsidRPr="00A3619A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A3619A">
        <w:rPr>
          <w:sz w:val="28"/>
          <w:szCs w:val="28"/>
        </w:rPr>
        <w:t xml:space="preserve"> быть способным к критике и самокритике;</w:t>
      </w:r>
    </w:p>
    <w:p w:rsidR="007C2652" w:rsidRPr="00901048" w:rsidRDefault="007C2652" w:rsidP="007C2652">
      <w:pPr>
        <w:ind w:firstLine="360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 w:rsidRPr="00A3619A">
        <w:rPr>
          <w:sz w:val="28"/>
          <w:szCs w:val="28"/>
        </w:rPr>
        <w:t xml:space="preserve"> уметь работать в команде;</w:t>
      </w:r>
    </w:p>
    <w:p w:rsidR="007C2652" w:rsidRPr="009B0009" w:rsidRDefault="007C2652" w:rsidP="007C2652">
      <w:pPr>
        <w:tabs>
          <w:tab w:val="right" w:pos="720"/>
          <w:tab w:val="left" w:pos="900"/>
        </w:tabs>
        <w:suppressAutoHyphens/>
        <w:ind w:firstLine="720"/>
        <w:jc w:val="both"/>
        <w:rPr>
          <w:color w:val="FF0000"/>
          <w:sz w:val="24"/>
          <w:szCs w:val="24"/>
        </w:rPr>
      </w:pPr>
      <w:r w:rsidRPr="00901048">
        <w:rPr>
          <w:b/>
          <w:sz w:val="28"/>
          <w:szCs w:val="28"/>
        </w:rPr>
        <w:t xml:space="preserve"> профессиональные:</w:t>
      </w:r>
      <w:r>
        <w:rPr>
          <w:b/>
          <w:sz w:val="28"/>
          <w:szCs w:val="28"/>
        </w:rPr>
        <w:t xml:space="preserve"> 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осуществлять анализ рыночной ситуации и прогноз спроса с использованием матем</w:t>
      </w:r>
      <w:r>
        <w:rPr>
          <w:rFonts w:eastAsia="Calibri"/>
          <w:sz w:val="28"/>
          <w:szCs w:val="28"/>
          <w:lang w:eastAsia="en-US"/>
        </w:rPr>
        <w:t>атических и программных средств;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разрабатывать стратегию маркетинга (определение рынка и его сегментирование, выбор целевых сегментов, позиционирование и разработка комплекса мар</w:t>
      </w:r>
      <w:r>
        <w:rPr>
          <w:rFonts w:eastAsia="Calibri"/>
          <w:sz w:val="28"/>
          <w:szCs w:val="28"/>
          <w:lang w:eastAsia="en-US"/>
        </w:rPr>
        <w:t>кетинга);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планировать номенклатуру и ассортимент выпускаемой продукции, осуществлять управление товарным знаком (брендом) с целью увеличения объемов про</w:t>
      </w:r>
      <w:r>
        <w:rPr>
          <w:rFonts w:eastAsia="Calibri"/>
          <w:sz w:val="28"/>
          <w:szCs w:val="28"/>
          <w:lang w:eastAsia="en-US"/>
        </w:rPr>
        <w:t>даж;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разрабатывать стратегии ценообразования, формы</w:t>
      </w:r>
      <w:r>
        <w:rPr>
          <w:rFonts w:eastAsia="Calibri"/>
          <w:sz w:val="28"/>
          <w:szCs w:val="28"/>
          <w:lang w:eastAsia="en-US"/>
        </w:rPr>
        <w:t xml:space="preserve"> и модели цены, политику скидок;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планировать и организовывать мероприятия по продвижению продукции и организации с помощью рекламы, связей с общественностью, личных продаж и акци</w:t>
      </w:r>
      <w:r>
        <w:rPr>
          <w:rFonts w:eastAsia="Calibri"/>
          <w:sz w:val="28"/>
          <w:szCs w:val="28"/>
          <w:lang w:eastAsia="en-US"/>
        </w:rPr>
        <w:t>й в рамках стимулирования сбыта;</w:t>
      </w:r>
    </w:p>
    <w:p w:rsidR="007C2652" w:rsidRPr="009B0009" w:rsidRDefault="007C2652" w:rsidP="007C2652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901048">
        <w:rPr>
          <w:rStyle w:val="FontStyle22"/>
          <w:sz w:val="28"/>
          <w:szCs w:val="28"/>
        </w:rPr>
        <w:lastRenderedPageBreak/>
        <w:t>–</w:t>
      </w:r>
      <w:r>
        <w:rPr>
          <w:rStyle w:val="FontStyle22"/>
          <w:sz w:val="28"/>
          <w:szCs w:val="28"/>
        </w:rPr>
        <w:t> </w:t>
      </w:r>
      <w:r w:rsidRPr="009B0009">
        <w:rPr>
          <w:rFonts w:eastAsia="Calibri"/>
          <w:sz w:val="28"/>
          <w:szCs w:val="28"/>
          <w:lang w:eastAsia="en-US"/>
        </w:rPr>
        <w:t>создавать и / или оптимизировать систему каналов распределения продукции, сети посредников и / или фирменной торговли.</w:t>
      </w:r>
    </w:p>
    <w:p w:rsidR="007C2652" w:rsidRDefault="007C2652" w:rsidP="007C2652">
      <w:pPr>
        <w:ind w:firstLine="360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В результате изучения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01048">
        <w:rPr>
          <w:sz w:val="28"/>
          <w:szCs w:val="28"/>
        </w:rPr>
        <w:t xml:space="preserve"> должен: </w:t>
      </w:r>
    </w:p>
    <w:p w:rsidR="007C2652" w:rsidRDefault="007C2652" w:rsidP="007C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знать</w:t>
      </w:r>
      <w:r>
        <w:rPr>
          <w:i/>
          <w:iCs/>
          <w:sz w:val="28"/>
          <w:szCs w:val="28"/>
        </w:rPr>
        <w:t>: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 xml:space="preserve"> основные понятия и подходы в области математического моделирования маркетинговых ситуаций;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 xml:space="preserve"> основные методы анализа и прогнозирования конъюнктуры рынка;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 xml:space="preserve"> задачи оптимизации маркетинговых решений стратегического и тактического характера на предприятиях; </w:t>
      </w:r>
    </w:p>
    <w:p w:rsidR="007C2652" w:rsidRDefault="007C2652" w:rsidP="007C2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уметь</w:t>
      </w:r>
      <w:r>
        <w:rPr>
          <w:i/>
          <w:iCs/>
          <w:sz w:val="28"/>
          <w:szCs w:val="28"/>
        </w:rPr>
        <w:t>: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ставить и решать задачи оптимизационного характера, возникающие в маркетинговой деятельности предприятия;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обосновывать состав и объем необходимой информации для идентификации математических моделей и разработки оптимальных маркетинговых решений по всем элементам комплекса маркетинга;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разрабатывать прогнозы и оптимальные планы маркетинговой деятельности предприятия на кратко-, средне- и долгосрочные периоды на основе использования математических моделей;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решать задачи оптимизации маркетинговых решений в условиях определенности, неопределенности и рисков;</w:t>
      </w:r>
    </w:p>
    <w:p w:rsidR="007C2652" w:rsidRDefault="007C2652" w:rsidP="007C26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владеть</w:t>
      </w:r>
      <w:r>
        <w:rPr>
          <w:i/>
          <w:iCs/>
          <w:sz w:val="28"/>
          <w:szCs w:val="28"/>
        </w:rPr>
        <w:t>: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 xml:space="preserve"> методами прогнозирования спроса и конъюнктуры рынка;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инструментальными средствами моделирования маркетинговых ситуаций;</w:t>
      </w:r>
    </w:p>
    <w:p w:rsidR="007C2652" w:rsidRDefault="007C2652" w:rsidP="007C26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01048">
        <w:rPr>
          <w:rStyle w:val="FontStyle22"/>
          <w:sz w:val="28"/>
          <w:szCs w:val="28"/>
        </w:rPr>
        <w:t>–</w:t>
      </w:r>
      <w:r>
        <w:rPr>
          <w:sz w:val="28"/>
          <w:szCs w:val="28"/>
        </w:rPr>
        <w:t> методами решения математически формализуемых задач в сфере маркетинга.</w:t>
      </w:r>
    </w:p>
    <w:p w:rsidR="007C2652" w:rsidRPr="00901048" w:rsidRDefault="007C2652" w:rsidP="007C2652">
      <w:pPr>
        <w:ind w:firstLine="567"/>
        <w:jc w:val="both"/>
        <w:rPr>
          <w:sz w:val="28"/>
          <w:szCs w:val="28"/>
        </w:rPr>
      </w:pPr>
    </w:p>
    <w:p w:rsidR="007C2652" w:rsidRPr="00901048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 w:rsidRPr="00286B67">
        <w:rPr>
          <w:rFonts w:ascii="Times New Roman" w:hAnsi="Times New Roman"/>
          <w:szCs w:val="28"/>
        </w:rPr>
        <w:t xml:space="preserve">Типовая учебная программа по учебной дисциплине «Математические методы и модели принятия маркетинговых решений» </w:t>
      </w:r>
      <w:r>
        <w:rPr>
          <w:rFonts w:ascii="Times New Roman" w:hAnsi="Times New Roman"/>
          <w:szCs w:val="28"/>
        </w:rPr>
        <w:t xml:space="preserve">рассчитана на 206 учебных часов, из них </w:t>
      </w:r>
      <w:r w:rsidRPr="00901048">
        <w:rPr>
          <w:rFonts w:ascii="Times New Roman" w:hAnsi="Times New Roman"/>
          <w:szCs w:val="28"/>
        </w:rPr>
        <w:t xml:space="preserve">128 </w:t>
      </w:r>
      <w:r>
        <w:rPr>
          <w:rFonts w:ascii="Times New Roman" w:hAnsi="Times New Roman"/>
          <w:szCs w:val="28"/>
        </w:rPr>
        <w:t xml:space="preserve">часов </w:t>
      </w: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901048">
        <w:rPr>
          <w:rFonts w:ascii="Times New Roman" w:hAnsi="Times New Roman"/>
          <w:szCs w:val="28"/>
        </w:rPr>
        <w:t>ауди</w:t>
      </w:r>
      <w:r>
        <w:rPr>
          <w:rFonts w:ascii="Times New Roman" w:hAnsi="Times New Roman"/>
          <w:szCs w:val="28"/>
        </w:rPr>
        <w:t xml:space="preserve">торных. Примерное распределение аудиторных часов по видам занятий: </w:t>
      </w:r>
      <w:r w:rsidRPr="00901048">
        <w:rPr>
          <w:rFonts w:ascii="Times New Roman" w:hAnsi="Times New Roman"/>
          <w:szCs w:val="28"/>
        </w:rPr>
        <w:t>лекций – 96 часов, практических занятий – 32 часа.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</w:p>
    <w:p w:rsidR="007C2652" w:rsidRDefault="007C2652" w:rsidP="007C2652">
      <w:pPr>
        <w:ind w:firstLine="709"/>
        <w:jc w:val="center"/>
        <w:rPr>
          <w:b/>
          <w:sz w:val="28"/>
          <w:szCs w:val="28"/>
        </w:rPr>
      </w:pPr>
      <w:r w:rsidRPr="00901048">
        <w:rPr>
          <w:sz w:val="28"/>
          <w:szCs w:val="28"/>
        </w:rPr>
        <w:br w:type="page"/>
      </w:r>
      <w:r w:rsidRPr="00901048">
        <w:rPr>
          <w:b/>
          <w:sz w:val="28"/>
          <w:szCs w:val="28"/>
        </w:rPr>
        <w:lastRenderedPageBreak/>
        <w:t xml:space="preserve">ПРИМЕРНЫЙ ТЕМАТИЧЕСКИЙ ПЛАН </w:t>
      </w:r>
    </w:p>
    <w:p w:rsidR="007C2652" w:rsidRPr="00901048" w:rsidRDefault="007C2652" w:rsidP="007C2652">
      <w:pPr>
        <w:ind w:firstLine="709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843"/>
      </w:tblGrid>
      <w:tr w:rsidR="007C2652" w:rsidRPr="00901048" w:rsidTr="00AC4F9E">
        <w:trPr>
          <w:tblHeader/>
        </w:trPr>
        <w:tc>
          <w:tcPr>
            <w:tcW w:w="4820" w:type="dxa"/>
            <w:vAlign w:val="center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  <w:lang w:val="en-US"/>
              </w:rPr>
            </w:pPr>
            <w:r w:rsidRPr="009C52F2">
              <w:rPr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Всего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аудиторных,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  <w:lang w:val="en-US"/>
              </w:rPr>
            </w:pPr>
            <w:r w:rsidRPr="009C52F2">
              <w:rPr>
                <w:sz w:val="26"/>
                <w:szCs w:val="26"/>
              </w:rPr>
              <w:t xml:space="preserve">Лекции, 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Практические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 xml:space="preserve">занятия, 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</w:tr>
      <w:tr w:rsidR="007C2652" w:rsidRPr="00901048" w:rsidTr="00AC4F9E">
        <w:tc>
          <w:tcPr>
            <w:tcW w:w="9498" w:type="dxa"/>
            <w:gridSpan w:val="4"/>
          </w:tcPr>
          <w:p w:rsidR="007C2652" w:rsidRPr="009C52F2" w:rsidRDefault="007C2652" w:rsidP="00AC4F9E">
            <w:pPr>
              <w:jc w:val="both"/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Раздел 1. Прогнозирование и планирование в экономике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 xml:space="preserve">Тема 1. Прогнозирование и планирование в системе государственного регулирования экономики 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2. Методология прогнозирования и планирования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 3. Основные методы и </w:t>
            </w:r>
            <w:r w:rsidRPr="009C52F2">
              <w:rPr>
                <w:sz w:val="26"/>
                <w:szCs w:val="26"/>
              </w:rPr>
              <w:t>модели прогнозирования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4. Основные методы планирования в экономике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5.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 темпов экономического роста и структуры экономики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6. </w:t>
            </w:r>
            <w:r w:rsidRPr="009C52F2">
              <w:rPr>
                <w:bCs/>
                <w:sz w:val="26"/>
                <w:szCs w:val="26"/>
              </w:rPr>
              <w:t>Прогнозирование и государственное регулирование инфляции и цен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7. </w:t>
            </w:r>
            <w:r w:rsidRPr="009C52F2">
              <w:rPr>
                <w:bCs/>
                <w:sz w:val="26"/>
                <w:szCs w:val="26"/>
              </w:rPr>
              <w:t xml:space="preserve">Прогнозирование и планирование потребительского рынка 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8.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 материально-технического обеспечения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9.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 научно-технического прогресса и инновационной деятельности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10.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 финансов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tabs>
                <w:tab w:val="left" w:pos="570"/>
                <w:tab w:val="center" w:pos="671"/>
              </w:tabs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11.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 внешнеэкономических связей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12. </w:t>
            </w:r>
            <w:r w:rsidRPr="009C52F2">
              <w:rPr>
                <w:bCs/>
                <w:sz w:val="26"/>
                <w:szCs w:val="26"/>
              </w:rPr>
              <w:t>Прогнозирование и планирование инвестиций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9498" w:type="dxa"/>
            <w:gridSpan w:val="4"/>
          </w:tcPr>
          <w:p w:rsidR="007C2652" w:rsidRPr="009C52F2" w:rsidRDefault="007C2652" w:rsidP="00AC4F9E">
            <w:pPr>
              <w:jc w:val="both"/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Раздел 2. Математические методы и модели оптимизации маркетинговых решений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b/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13. </w:t>
            </w:r>
            <w:r>
              <w:rPr>
                <w:sz w:val="26"/>
                <w:szCs w:val="26"/>
              </w:rPr>
              <w:t>Маркетинг предприятия </w:t>
            </w:r>
            <w:r w:rsidRPr="009C52F2">
              <w:rPr>
                <w:sz w:val="26"/>
                <w:szCs w:val="26"/>
              </w:rPr>
              <w:t>и маркетинговые решения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14. Экспертные методы принятия маркетинговых решений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</w:t>
            </w:r>
            <w:r>
              <w:rPr>
                <w:sz w:val="26"/>
                <w:szCs w:val="26"/>
              </w:rPr>
              <w:t>15. </w:t>
            </w:r>
            <w:r w:rsidRPr="009C52F2">
              <w:rPr>
                <w:sz w:val="26"/>
                <w:szCs w:val="26"/>
              </w:rPr>
              <w:t>Статистические методы принятия маркетинговых решений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</w:tbl>
    <w:p w:rsidR="007C2652" w:rsidRDefault="007C2652" w:rsidP="007C2652">
      <w:r>
        <w:br w:type="page"/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843"/>
        <w:gridCol w:w="6"/>
      </w:tblGrid>
      <w:tr w:rsidR="007C2652" w:rsidRPr="00901048" w:rsidTr="00AC4F9E">
        <w:trPr>
          <w:gridAfter w:val="1"/>
          <w:wAfter w:w="6" w:type="dxa"/>
        </w:trPr>
        <w:tc>
          <w:tcPr>
            <w:tcW w:w="4820" w:type="dxa"/>
            <w:vAlign w:val="center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  <w:lang w:val="en-US"/>
              </w:rPr>
            </w:pPr>
            <w:r w:rsidRPr="009C52F2">
              <w:rPr>
                <w:sz w:val="26"/>
                <w:szCs w:val="26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Всего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аудиторных,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  <w:lang w:val="en-US"/>
              </w:rPr>
            </w:pPr>
            <w:r w:rsidRPr="009C52F2">
              <w:rPr>
                <w:sz w:val="26"/>
                <w:szCs w:val="26"/>
              </w:rPr>
              <w:t xml:space="preserve">Лекции, 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Практические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 xml:space="preserve">занятия, 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часы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16. Моделирование и оптимизация экономических систем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17. Модели оптимального линейного планирования в маркетинге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18. Многокритериальная оптимизация маркетинговых решений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19. Модели теории игр в маркетинге</w:t>
            </w:r>
          </w:p>
        </w:tc>
        <w:tc>
          <w:tcPr>
            <w:tcW w:w="1701" w:type="dxa"/>
          </w:tcPr>
          <w:p w:rsidR="007C2652" w:rsidRPr="001B382A" w:rsidRDefault="007C2652" w:rsidP="00AC4F9E">
            <w:pPr>
              <w:jc w:val="center"/>
              <w:rPr>
                <w:sz w:val="26"/>
                <w:szCs w:val="26"/>
              </w:rPr>
            </w:pPr>
            <w:r w:rsidRPr="001B382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286B67" w:rsidRDefault="007C2652" w:rsidP="00AC4F9E">
            <w:pPr>
              <w:jc w:val="center"/>
              <w:rPr>
                <w:sz w:val="26"/>
                <w:szCs w:val="26"/>
              </w:rPr>
            </w:pPr>
            <w:r w:rsidRPr="00286B67">
              <w:rPr>
                <w:sz w:val="26"/>
                <w:szCs w:val="26"/>
              </w:rPr>
              <w:t>2</w:t>
            </w:r>
          </w:p>
          <w:p w:rsidR="007C2652" w:rsidRPr="009C52F2" w:rsidRDefault="007C2652" w:rsidP="00AC4F9E">
            <w:pPr>
              <w:jc w:val="center"/>
              <w:rPr>
                <w:sz w:val="26"/>
                <w:szCs w:val="26"/>
                <w:highlight w:val="red"/>
              </w:rPr>
            </w:pP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 20. Модели систем массового обслуживания в маркетинге</w:t>
            </w:r>
          </w:p>
        </w:tc>
        <w:tc>
          <w:tcPr>
            <w:tcW w:w="1701" w:type="dxa"/>
          </w:tcPr>
          <w:p w:rsidR="007C2652" w:rsidRPr="001B382A" w:rsidRDefault="007C2652" w:rsidP="00AC4F9E">
            <w:pPr>
              <w:jc w:val="center"/>
              <w:rPr>
                <w:sz w:val="26"/>
                <w:szCs w:val="26"/>
              </w:rPr>
            </w:pPr>
            <w:r w:rsidRPr="001B382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  <w:highlight w:val="red"/>
              </w:rPr>
            </w:pPr>
            <w:r w:rsidRPr="00286B67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21. Методы и модели оптимизации товарной политики предприятия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22. Методы и модели оптимизации ценовой политики предприятия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23. Методы и модели оптимизации распределительной политики предприятия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Тема 24. Методы и модели оптимизации коммуникационной политики предприятия</w:t>
            </w:r>
          </w:p>
        </w:tc>
        <w:tc>
          <w:tcPr>
            <w:tcW w:w="1701" w:type="dxa"/>
          </w:tcPr>
          <w:p w:rsidR="007C2652" w:rsidRPr="00052367" w:rsidRDefault="007C2652" w:rsidP="00AC4F9E">
            <w:pPr>
              <w:jc w:val="center"/>
              <w:rPr>
                <w:color w:val="FF0000"/>
                <w:sz w:val="26"/>
                <w:szCs w:val="26"/>
              </w:rPr>
            </w:pPr>
            <w:r w:rsidRPr="001B382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C52F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2652" w:rsidTr="00AC4F9E">
        <w:tblPrEx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2" w:rsidRPr="009C52F2" w:rsidRDefault="007C2652" w:rsidP="00AC4F9E">
            <w:pPr>
              <w:ind w:firstLine="34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 xml:space="preserve">Тема 25. Маркетинговая информационная система предприятия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2" w:rsidRPr="009C52F2" w:rsidRDefault="007C2652" w:rsidP="00AC4F9E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C52F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2" w:rsidRPr="009C52F2" w:rsidRDefault="007C2652" w:rsidP="00AC4F9E">
            <w:pPr>
              <w:ind w:firstLine="540"/>
              <w:jc w:val="both"/>
              <w:rPr>
                <w:sz w:val="26"/>
                <w:szCs w:val="26"/>
              </w:rPr>
            </w:pPr>
            <w:r w:rsidRPr="009C52F2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2" w:rsidRPr="009C52F2" w:rsidRDefault="007C2652" w:rsidP="00AC4F9E">
            <w:pPr>
              <w:ind w:firstLine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C52F2">
              <w:rPr>
                <w:sz w:val="26"/>
                <w:szCs w:val="26"/>
              </w:rPr>
              <w:t>-</w:t>
            </w:r>
          </w:p>
        </w:tc>
      </w:tr>
      <w:tr w:rsidR="007C2652" w:rsidRPr="00901048" w:rsidTr="00AC4F9E">
        <w:trPr>
          <w:gridAfter w:val="1"/>
          <w:wAfter w:w="6" w:type="dxa"/>
        </w:trPr>
        <w:tc>
          <w:tcPr>
            <w:tcW w:w="4820" w:type="dxa"/>
          </w:tcPr>
          <w:p w:rsidR="007C2652" w:rsidRPr="009C52F2" w:rsidRDefault="007C2652" w:rsidP="00AC4F9E">
            <w:pPr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7C2652" w:rsidRPr="009C52F2" w:rsidRDefault="007C2652" w:rsidP="00AC4F9E">
            <w:pPr>
              <w:jc w:val="center"/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1134" w:type="dxa"/>
          </w:tcPr>
          <w:p w:rsidR="007C2652" w:rsidRPr="009C52F2" w:rsidRDefault="007C2652" w:rsidP="00AC4F9E">
            <w:pPr>
              <w:jc w:val="center"/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843" w:type="dxa"/>
          </w:tcPr>
          <w:p w:rsidR="007C2652" w:rsidRPr="009C52F2" w:rsidRDefault="007C2652" w:rsidP="00AC4F9E">
            <w:pPr>
              <w:jc w:val="center"/>
              <w:rPr>
                <w:b/>
                <w:sz w:val="26"/>
                <w:szCs w:val="26"/>
              </w:rPr>
            </w:pPr>
            <w:r w:rsidRPr="009C52F2">
              <w:rPr>
                <w:b/>
                <w:sz w:val="26"/>
                <w:szCs w:val="26"/>
              </w:rPr>
              <w:t>32</w:t>
            </w:r>
          </w:p>
        </w:tc>
      </w:tr>
    </w:tbl>
    <w:p w:rsidR="007C2652" w:rsidRPr="00901048" w:rsidRDefault="007C2652" w:rsidP="007C2652">
      <w:pPr>
        <w:jc w:val="center"/>
        <w:rPr>
          <w:b/>
          <w:bCs/>
          <w:sz w:val="28"/>
          <w:szCs w:val="28"/>
        </w:rPr>
      </w:pPr>
    </w:p>
    <w:p w:rsidR="007C2652" w:rsidRDefault="007C2652" w:rsidP="007C265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2652" w:rsidRPr="00901048" w:rsidRDefault="007C2652" w:rsidP="007C2652">
      <w:pPr>
        <w:jc w:val="center"/>
        <w:rPr>
          <w:b/>
          <w:bCs/>
          <w:sz w:val="28"/>
          <w:szCs w:val="28"/>
        </w:rPr>
      </w:pPr>
      <w:r w:rsidRPr="00901048">
        <w:rPr>
          <w:b/>
          <w:bCs/>
          <w:sz w:val="28"/>
          <w:szCs w:val="28"/>
        </w:rPr>
        <w:lastRenderedPageBreak/>
        <w:t>СОДЕРЖАНИЕ УЧЕБНОГО МАТЕРИАЛА</w:t>
      </w:r>
    </w:p>
    <w:p w:rsidR="007C2652" w:rsidRPr="00901048" w:rsidRDefault="007C2652" w:rsidP="007C2652">
      <w:pPr>
        <w:jc w:val="center"/>
        <w:rPr>
          <w:b/>
          <w:bCs/>
          <w:sz w:val="28"/>
          <w:szCs w:val="28"/>
        </w:rPr>
      </w:pPr>
    </w:p>
    <w:p w:rsidR="007C2652" w:rsidRPr="00680424" w:rsidRDefault="007C2652" w:rsidP="007C2652">
      <w:pPr>
        <w:jc w:val="center"/>
        <w:rPr>
          <w:b/>
          <w:sz w:val="28"/>
          <w:szCs w:val="28"/>
        </w:rPr>
      </w:pPr>
      <w:r w:rsidRPr="00680424">
        <w:rPr>
          <w:b/>
          <w:sz w:val="28"/>
          <w:szCs w:val="28"/>
        </w:rPr>
        <w:t>Раздел 1. ПРОГНОЗИРОВАНИЕ И ПЛАНИРОВАНИЕ В ЭКОНОМИКЕ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ind w:left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1. ПРОГНОЗИРО</w:t>
      </w:r>
      <w:r>
        <w:rPr>
          <w:sz w:val="28"/>
          <w:szCs w:val="28"/>
        </w:rPr>
        <w:t>ВАНИЕ И ПЛАНИРОВАНИЕ В СИСТЕМЕ</w:t>
      </w:r>
      <w:r w:rsidRPr="00901048">
        <w:rPr>
          <w:sz w:val="28"/>
          <w:szCs w:val="28"/>
        </w:rPr>
        <w:t>ГОСУДАРСТВЕННОГО РЕГУЛИРОВАНИЯ ЭКОНОМИКИ</w:t>
      </w:r>
    </w:p>
    <w:p w:rsidR="007C2652" w:rsidRPr="00901048" w:rsidRDefault="007C2652" w:rsidP="007C2652">
      <w:pPr>
        <w:ind w:firstLine="708"/>
        <w:jc w:val="both"/>
        <w:rPr>
          <w:color w:val="000000"/>
          <w:sz w:val="28"/>
          <w:szCs w:val="28"/>
        </w:rPr>
      </w:pPr>
      <w:r w:rsidRPr="00901048">
        <w:rPr>
          <w:bCs/>
          <w:sz w:val="28"/>
          <w:szCs w:val="28"/>
        </w:rPr>
        <w:t xml:space="preserve">Система государственного регулирования экономики. </w:t>
      </w:r>
      <w:r>
        <w:rPr>
          <w:bCs/>
          <w:sz w:val="28"/>
          <w:szCs w:val="28"/>
        </w:rPr>
        <w:t>Ф</w:t>
      </w:r>
      <w:r w:rsidRPr="00901048">
        <w:rPr>
          <w:bCs/>
          <w:sz w:val="28"/>
          <w:szCs w:val="28"/>
        </w:rPr>
        <w:t>ормы государственного регулирования экономики: з</w:t>
      </w:r>
      <w:r w:rsidRPr="00901048">
        <w:rPr>
          <w:color w:val="000000"/>
          <w:sz w:val="28"/>
          <w:szCs w:val="28"/>
        </w:rPr>
        <w:t>аконодательная, организационно-административная, бюджетно-налоговая, кредитно</w:t>
      </w:r>
      <w:r>
        <w:rPr>
          <w:color w:val="000000"/>
          <w:sz w:val="28"/>
          <w:szCs w:val="28"/>
        </w:rPr>
        <w:t xml:space="preserve">-денежная, валютно-финансовая. </w:t>
      </w:r>
      <w:r w:rsidRPr="00901048">
        <w:rPr>
          <w:color w:val="000000"/>
          <w:sz w:val="28"/>
          <w:szCs w:val="28"/>
        </w:rPr>
        <w:t xml:space="preserve">Прямые и косвенные методы регулирования экономики. Основные требования к госрегулированию экономики.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color w:val="000000"/>
          <w:sz w:val="28"/>
          <w:szCs w:val="28"/>
        </w:rPr>
        <w:t>Роль и место прогнозирования и планирования в системе государственно</w:t>
      </w:r>
      <w:r w:rsidRPr="00901048">
        <w:rPr>
          <w:bCs/>
          <w:sz w:val="28"/>
          <w:szCs w:val="28"/>
        </w:rPr>
        <w:t xml:space="preserve">го регулирования экономики. Необходимость прогнозирования и планирования экономики.  Система планирования и прогнозирования в Республике Беларусь. Организация прогнозирования и планирования в Республике Беларусь. Порядок разработки планов-прогнозов и утверждение важнейших показателей. Методы реализации плановых решений: административно-распорядительные и </w:t>
      </w:r>
      <w:proofErr w:type="gramStart"/>
      <w:r w:rsidRPr="00901048">
        <w:rPr>
          <w:bCs/>
          <w:sz w:val="28"/>
          <w:szCs w:val="28"/>
        </w:rPr>
        <w:t>экономические методы</w:t>
      </w:r>
      <w:proofErr w:type="gramEnd"/>
      <w:r w:rsidRPr="00901048">
        <w:rPr>
          <w:bCs/>
          <w:sz w:val="28"/>
          <w:szCs w:val="28"/>
        </w:rPr>
        <w:t>, их сущность.</w:t>
      </w:r>
    </w:p>
    <w:p w:rsidR="007C2652" w:rsidRPr="00901048" w:rsidRDefault="007C2652" w:rsidP="007C2652">
      <w:pPr>
        <w:jc w:val="both"/>
        <w:rPr>
          <w:bCs/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bCs/>
          <w:sz w:val="28"/>
          <w:szCs w:val="28"/>
        </w:rPr>
      </w:pPr>
      <w:r w:rsidRPr="00901048">
        <w:rPr>
          <w:sz w:val="28"/>
          <w:szCs w:val="28"/>
        </w:rPr>
        <w:t>Тема 2. МЕТОДОЛОГИЯ ПРОГНОЗИРОВАНИЯ И ПЛАНИРОВАНИЯ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Необходимость прогнозирования и планирования для управления экономикой. Объекты макроэкономического прогнозирования и планирования. Методологические принципы прогнозирования и планирования. Принципы альтернативности, адекватности, системности прогнозов их характеристика.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Научные основы методологии макроэкономического п</w:t>
      </w:r>
      <w:r>
        <w:rPr>
          <w:bCs/>
          <w:sz w:val="28"/>
          <w:szCs w:val="28"/>
        </w:rPr>
        <w:t xml:space="preserve">рогнозирования и планирования. </w:t>
      </w:r>
      <w:r w:rsidRPr="00901048">
        <w:rPr>
          <w:bCs/>
          <w:sz w:val="28"/>
          <w:szCs w:val="28"/>
        </w:rPr>
        <w:t>Кейнсианская теория и кейнсианское уравнение ВВП; монетарная теория и уравнение обмена; марксистская экономическая теория и производственная модель ВВП.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Система прогнозов и планов. Система показателей прогнозов-планов. Частные прогнозы и их характеристика. Комплексные прогнозы и планы экономического и социального развития страны и регионов.</w:t>
      </w:r>
    </w:p>
    <w:p w:rsidR="007C2652" w:rsidRPr="00901048" w:rsidRDefault="007C2652" w:rsidP="007C2652">
      <w:pPr>
        <w:pStyle w:val="3"/>
        <w:ind w:firstLine="709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1048">
        <w:rPr>
          <w:sz w:val="28"/>
          <w:szCs w:val="28"/>
        </w:rPr>
        <w:t>Тема 3. ОСНОВНЫЕ МЕТОДЫ И МОДЕЛИ ПРОГНОЗИРОВАНИЯ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Сущность прогноза и виды прогнозов. Краткосрочные, среднесрочные и долгосрочные прогнозы. Макроэкономические и микроэкономические прогнозы. Комплексные системы прогнозирования. Стадии и информационное обеспечение прогнозирования.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Общенаучные методы прогнозирования. Экспертные методы прогнозирования. Статистические методы прогнозиро</w:t>
      </w:r>
      <w:r>
        <w:rPr>
          <w:bCs/>
          <w:sz w:val="28"/>
          <w:szCs w:val="28"/>
        </w:rPr>
        <w:t xml:space="preserve">вания. </w:t>
      </w:r>
      <w:r w:rsidRPr="00901048">
        <w:rPr>
          <w:bCs/>
          <w:sz w:val="28"/>
          <w:szCs w:val="28"/>
        </w:rPr>
        <w:t>Метод экстраполяции и тре</w:t>
      </w:r>
      <w:r>
        <w:rPr>
          <w:bCs/>
          <w:sz w:val="28"/>
          <w:szCs w:val="28"/>
        </w:rPr>
        <w:t xml:space="preserve">ндовые модели прогнозирования. </w:t>
      </w:r>
      <w:r w:rsidRPr="00901048">
        <w:rPr>
          <w:bCs/>
          <w:sz w:val="28"/>
          <w:szCs w:val="28"/>
        </w:rPr>
        <w:t>Прогнозирование средним</w:t>
      </w:r>
      <w:r>
        <w:rPr>
          <w:bCs/>
          <w:sz w:val="28"/>
          <w:szCs w:val="28"/>
        </w:rPr>
        <w:t xml:space="preserve"> индексом и средним приростом. </w:t>
      </w:r>
      <w:r w:rsidRPr="00901048">
        <w:rPr>
          <w:bCs/>
          <w:sz w:val="28"/>
          <w:szCs w:val="28"/>
        </w:rPr>
        <w:t>Метод скользящей средней. Метод укрупнения интервалов.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Регрессионные модели прогнозирования. Выбор факторов в модель регрессии. Коэффициент корреляции. Приведение нелинейных трендовых и </w:t>
      </w:r>
      <w:r w:rsidRPr="00901048">
        <w:rPr>
          <w:bCs/>
          <w:sz w:val="28"/>
          <w:szCs w:val="28"/>
        </w:rPr>
        <w:lastRenderedPageBreak/>
        <w:t>регрессионных моделей к линейному виду.</w:t>
      </w:r>
      <w:r>
        <w:rPr>
          <w:bCs/>
          <w:sz w:val="28"/>
          <w:szCs w:val="28"/>
        </w:rPr>
        <w:t xml:space="preserve"> </w:t>
      </w:r>
      <w:r w:rsidRPr="00901048">
        <w:rPr>
          <w:bCs/>
          <w:sz w:val="28"/>
          <w:szCs w:val="28"/>
        </w:rPr>
        <w:t>Эконометрические модели. Экономико-математические модели прогнозирования. Точность и надежность прогнозных моделей. Точ</w:t>
      </w:r>
      <w:r>
        <w:rPr>
          <w:bCs/>
          <w:sz w:val="28"/>
          <w:szCs w:val="28"/>
        </w:rPr>
        <w:t xml:space="preserve">ечные и интервальные прогнозы, </w:t>
      </w:r>
      <w:r w:rsidRPr="00901048">
        <w:rPr>
          <w:bCs/>
          <w:sz w:val="28"/>
          <w:szCs w:val="28"/>
        </w:rPr>
        <w:t>доверительн</w:t>
      </w:r>
      <w:r>
        <w:rPr>
          <w:bCs/>
          <w:sz w:val="28"/>
          <w:szCs w:val="28"/>
        </w:rPr>
        <w:t xml:space="preserve">ый интервал и </w:t>
      </w:r>
      <w:r w:rsidRPr="00901048">
        <w:rPr>
          <w:bCs/>
          <w:sz w:val="28"/>
          <w:szCs w:val="28"/>
        </w:rPr>
        <w:t>доверительн</w:t>
      </w:r>
      <w:r>
        <w:rPr>
          <w:bCs/>
          <w:sz w:val="28"/>
          <w:szCs w:val="28"/>
        </w:rPr>
        <w:t>ая</w:t>
      </w:r>
      <w:r w:rsidRPr="00901048">
        <w:rPr>
          <w:bCs/>
          <w:sz w:val="28"/>
          <w:szCs w:val="28"/>
        </w:rPr>
        <w:t xml:space="preserve"> вероятность прогноза. Методы верификации и оценки точности прогнозов. Использование программных сре</w:t>
      </w:r>
      <w:proofErr w:type="gramStart"/>
      <w:r w:rsidRPr="00901048">
        <w:rPr>
          <w:bCs/>
          <w:sz w:val="28"/>
          <w:szCs w:val="28"/>
        </w:rPr>
        <w:t>дств дл</w:t>
      </w:r>
      <w:proofErr w:type="gramEnd"/>
      <w:r w:rsidRPr="00901048">
        <w:rPr>
          <w:bCs/>
          <w:sz w:val="28"/>
          <w:szCs w:val="28"/>
        </w:rPr>
        <w:t>я разработки прогнозов.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</w:p>
    <w:p w:rsidR="007C2652" w:rsidRPr="00901048" w:rsidRDefault="007C2652" w:rsidP="007C2652">
      <w:pPr>
        <w:ind w:firstLine="708"/>
        <w:rPr>
          <w:sz w:val="28"/>
          <w:szCs w:val="28"/>
        </w:rPr>
      </w:pPr>
      <w:r w:rsidRPr="00901048">
        <w:rPr>
          <w:sz w:val="28"/>
          <w:szCs w:val="28"/>
        </w:rPr>
        <w:t>Тема 4. ОСНОВНЫЕ МЕТОДЫ ПЛАНИРОВАНИЯ В ЭКОНОМИКЕ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Сущность планирования и виды планов. Связь планов и прогнозов. Краткосрочные, среднесрочные и долгосрочные планы. Макроэкономические, отраслевые</w:t>
      </w:r>
      <w:r>
        <w:rPr>
          <w:bCs/>
          <w:sz w:val="28"/>
          <w:szCs w:val="28"/>
        </w:rPr>
        <w:t xml:space="preserve">, </w:t>
      </w:r>
      <w:r w:rsidRPr="00B21247">
        <w:rPr>
          <w:bCs/>
          <w:sz w:val="28"/>
          <w:szCs w:val="28"/>
        </w:rPr>
        <w:t>региональные и микроэкономические</w:t>
      </w:r>
      <w:r>
        <w:rPr>
          <w:bCs/>
          <w:sz w:val="28"/>
          <w:szCs w:val="28"/>
        </w:rPr>
        <w:t xml:space="preserve"> </w:t>
      </w:r>
      <w:r w:rsidRPr="00901048">
        <w:rPr>
          <w:bCs/>
          <w:sz w:val="28"/>
          <w:szCs w:val="28"/>
        </w:rPr>
        <w:t xml:space="preserve">планы. </w:t>
      </w:r>
    </w:p>
    <w:p w:rsidR="007C2652" w:rsidRPr="00901048" w:rsidRDefault="007C2652" w:rsidP="007C265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01048">
        <w:rPr>
          <w:bCs/>
          <w:sz w:val="28"/>
          <w:szCs w:val="28"/>
        </w:rPr>
        <w:t xml:space="preserve">Основные принципы планирования: </w:t>
      </w:r>
      <w:r w:rsidRPr="00901048">
        <w:rPr>
          <w:color w:val="000000"/>
          <w:sz w:val="28"/>
          <w:szCs w:val="28"/>
        </w:rPr>
        <w:t xml:space="preserve">альтернативность, оптимальность, системность, непрерывность, комплексность, адекватность, целенаправленность и приоритетность, сбалансированность и пропорциональность, </w:t>
      </w:r>
      <w:r w:rsidRPr="00901048">
        <w:rPr>
          <w:bCs/>
          <w:sz w:val="28"/>
          <w:szCs w:val="28"/>
        </w:rPr>
        <w:t xml:space="preserve">реализуемость, повышение эффективности производства, социальная направленность; </w:t>
      </w:r>
      <w:r w:rsidRPr="00901048">
        <w:rPr>
          <w:color w:val="000000"/>
          <w:sz w:val="28"/>
          <w:szCs w:val="28"/>
        </w:rPr>
        <w:t>сочетание отраслевого и регионального планирования.</w:t>
      </w:r>
      <w:proofErr w:type="gramEnd"/>
    </w:p>
    <w:p w:rsidR="007C2652" w:rsidRPr="00901048" w:rsidRDefault="007C2652" w:rsidP="007C26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этапы </w:t>
      </w:r>
      <w:r w:rsidRPr="00901048">
        <w:rPr>
          <w:bCs/>
          <w:sz w:val="28"/>
          <w:szCs w:val="28"/>
        </w:rPr>
        <w:t xml:space="preserve">планирования экономики: анализ состояния экономики, прогнозирование, </w:t>
      </w:r>
      <w:r>
        <w:rPr>
          <w:bCs/>
          <w:sz w:val="28"/>
          <w:szCs w:val="28"/>
        </w:rPr>
        <w:t xml:space="preserve">выявление проблем и </w:t>
      </w:r>
      <w:r w:rsidRPr="00901048">
        <w:rPr>
          <w:bCs/>
          <w:sz w:val="28"/>
          <w:szCs w:val="28"/>
        </w:rPr>
        <w:t>потребно</w:t>
      </w:r>
      <w:r>
        <w:rPr>
          <w:bCs/>
          <w:sz w:val="28"/>
          <w:szCs w:val="28"/>
        </w:rPr>
        <w:t xml:space="preserve">стей, определение приоритетов, </w:t>
      </w:r>
      <w:r w:rsidRPr="00901048">
        <w:rPr>
          <w:bCs/>
          <w:sz w:val="28"/>
          <w:szCs w:val="28"/>
        </w:rPr>
        <w:t>постановка целей и задач, определение потребности в ресурсах, согласование ресурсов с потребностями, разработка оптимальных плановых решений.</w:t>
      </w:r>
    </w:p>
    <w:p w:rsidR="007C2652" w:rsidRPr="00441620" w:rsidRDefault="007C2652" w:rsidP="007C2652">
      <w:pPr>
        <w:ind w:firstLine="709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Формы планирования. Индикативное планирование и макроэкономические индикаторы. Директивное планирование, его преимущества и недостатки. Программно-целевое планирование. Стратегическое планирование, необходимость его развития в </w:t>
      </w:r>
      <w:r w:rsidRPr="00441620">
        <w:rPr>
          <w:bCs/>
          <w:sz w:val="28"/>
          <w:szCs w:val="28"/>
        </w:rPr>
        <w:t>Республике Беларусь.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Система методов планирования экономики. Метод эко</w:t>
      </w:r>
      <w:r>
        <w:rPr>
          <w:bCs/>
          <w:sz w:val="28"/>
          <w:szCs w:val="28"/>
        </w:rPr>
        <w:t xml:space="preserve">номического анализа. </w:t>
      </w:r>
      <w:r w:rsidRPr="00901048">
        <w:rPr>
          <w:bCs/>
          <w:sz w:val="28"/>
          <w:szCs w:val="28"/>
        </w:rPr>
        <w:t>Балансовый метод. Система балансов. Нормативный метод. Роль финансовых, социальных, экологических норм и нормативов в пла</w:t>
      </w:r>
      <w:r>
        <w:rPr>
          <w:bCs/>
          <w:sz w:val="28"/>
          <w:szCs w:val="28"/>
        </w:rPr>
        <w:t xml:space="preserve">нировании развития территорий. </w:t>
      </w:r>
      <w:r w:rsidRPr="00901048">
        <w:rPr>
          <w:bCs/>
          <w:sz w:val="28"/>
          <w:szCs w:val="28"/>
        </w:rPr>
        <w:t>Этапы разработки экономических и социальных программ с применением программно-целевого метода планирования.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Планирование на микроуровне. </w:t>
      </w:r>
      <w:r w:rsidRPr="00901048">
        <w:rPr>
          <w:bCs/>
          <w:sz w:val="28"/>
          <w:szCs w:val="28"/>
        </w:rPr>
        <w:t>Бизнес-план предприятия и</w:t>
      </w:r>
      <w:r>
        <w:rPr>
          <w:bCs/>
          <w:sz w:val="28"/>
          <w:szCs w:val="28"/>
        </w:rPr>
        <w:t xml:space="preserve"> его разделы. Сетевое планирование инвестиционных и инновационных </w:t>
      </w:r>
      <w:r w:rsidRPr="00901048">
        <w:rPr>
          <w:bCs/>
          <w:sz w:val="28"/>
          <w:szCs w:val="28"/>
        </w:rPr>
        <w:t xml:space="preserve">проектов. 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</w:p>
    <w:p w:rsidR="007C2652" w:rsidRPr="00901048" w:rsidRDefault="007C2652" w:rsidP="007C2652">
      <w:pPr>
        <w:ind w:left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5. ПРОГНОЗИРОВАНИЕ И ПЛАНИРОВАНИЕ ТЕМПОВ ЭКОНОМИЧЕСКОГО РОСТА И СТРУКТУРЫ ЭКОНОМИКИ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Экономический рост. Факторы экономического роста. Макроэкономические цели, их взаимосвязь. Макроэкономические показатели экономического роста. Роль ВВП как индикатора развития экономики. Реальный и номинальный ВВП, дефлятор ВВП. Прогнозирование и планирование экономического роста.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Методы и модели прогнозирования макроэкономических показателей. Модель </w:t>
      </w:r>
      <w:proofErr w:type="spellStart"/>
      <w:r w:rsidRPr="00901048">
        <w:rPr>
          <w:bCs/>
          <w:sz w:val="28"/>
          <w:szCs w:val="28"/>
        </w:rPr>
        <w:t>Кобба</w:t>
      </w:r>
      <w:proofErr w:type="spellEnd"/>
      <w:r w:rsidRPr="00901048">
        <w:rPr>
          <w:bCs/>
          <w:sz w:val="28"/>
          <w:szCs w:val="28"/>
        </w:rPr>
        <w:t xml:space="preserve">-Дугласа и ее использование для прогнозирования </w:t>
      </w:r>
      <w:r w:rsidRPr="00901048">
        <w:rPr>
          <w:bCs/>
          <w:sz w:val="28"/>
          <w:szCs w:val="28"/>
        </w:rPr>
        <w:lastRenderedPageBreak/>
        <w:t>экономического роста</w:t>
      </w:r>
      <w:r>
        <w:rPr>
          <w:bCs/>
          <w:sz w:val="28"/>
          <w:szCs w:val="28"/>
        </w:rPr>
        <w:t>. Индексные методы прогнозирования и планирования экономики</w:t>
      </w:r>
      <w:r w:rsidRPr="00901048">
        <w:rPr>
          <w:bCs/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1B382A">
        <w:rPr>
          <w:bCs/>
          <w:sz w:val="28"/>
          <w:szCs w:val="28"/>
        </w:rPr>
        <w:t>Макроэкономические счета, их характеристика. Связь  макроэкономических счетов с макроэкономическими показателями и их использование для прогнозирования развития экономики.</w:t>
      </w:r>
      <w:r w:rsidRPr="00901048">
        <w:rPr>
          <w:bCs/>
          <w:sz w:val="28"/>
          <w:szCs w:val="28"/>
        </w:rPr>
        <w:t xml:space="preserve">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Прогнозирование и планирование структуры экономики. Критерии и показатели эффективности общественного производства, методы их прогнозирования и планирования. Межотраслевой баланс (МОБ) и система национальных счетов (СНС). Экономико-математические модели статического и динамического межотраслевого баланса и их использование для прогнозирования и планирования структуры экономики.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ind w:left="709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Тема 6. ПРОГНОЗИРОВАНИЕ</w:t>
      </w:r>
      <w:r w:rsidRPr="00901048">
        <w:rPr>
          <w:sz w:val="28"/>
          <w:szCs w:val="28"/>
        </w:rPr>
        <w:t xml:space="preserve"> И ГОСУДАРСТВЕННОЕ РЕГУЛИРОВАНИЕ ИНФЛЯЦИИ И ЦЕН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Инфляция, ее сущность и виды. Причины и факторы инфляции. Учет инфляции при прогнозировании и планировании экономики. Антиинфляционная политика государства. Прогнозировани</w:t>
      </w:r>
      <w:r>
        <w:rPr>
          <w:bCs/>
          <w:sz w:val="28"/>
          <w:szCs w:val="28"/>
        </w:rPr>
        <w:t>е</w:t>
      </w:r>
      <w:r w:rsidRPr="00901048">
        <w:rPr>
          <w:bCs/>
          <w:sz w:val="28"/>
          <w:szCs w:val="28"/>
        </w:rPr>
        <w:t xml:space="preserve"> инфляции. Управление инфляционными процессами.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Цены и их виды. Ценовая политика государства. Индексы цен. Прогнозирование и государственное регулирование цен.  </w:t>
      </w:r>
    </w:p>
    <w:p w:rsidR="007C2652" w:rsidRPr="00901048" w:rsidRDefault="007C2652" w:rsidP="007C2652">
      <w:pPr>
        <w:jc w:val="both"/>
        <w:rPr>
          <w:bCs/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7. ПРОГНОЗИРОВАНИЕ И ПЛАНИРОВАНИЕ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ПОТРЕБИТЕЛЬСКОГО РЫНКА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Потребительский рынок, его состав и характеристика важнейших элементов. Покупательные фонды и товарные ресурсы. Формирование структуры товарооборота. Прогнозирование спроса на товары народного потребления.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bookmarkStart w:id="0" w:name="т_14"/>
      <w:r w:rsidRPr="00901048">
        <w:rPr>
          <w:sz w:val="28"/>
          <w:szCs w:val="28"/>
        </w:rPr>
        <w:t xml:space="preserve">Тема 8. ПРОГНОЗИРОВАНИЕ И ПЛАНИРОВАНИЕ МАТЕРИАЛЬНО–ТЕХНИЧЕСКОГО ОБЕСПЕЧЕНИЯ </w:t>
      </w:r>
    </w:p>
    <w:p w:rsidR="007C2652" w:rsidRPr="00901048" w:rsidRDefault="007C2652" w:rsidP="007C265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Формы обеспечения материально-техническими ресурсами. Прогнозирование потребности в материально-технических ресурсах. Планирование поставок материально-технических ресурсов. Государственное регулирование поставок продукции производственно-технического назначения.</w:t>
      </w:r>
    </w:p>
    <w:p w:rsidR="007C2652" w:rsidRPr="00901048" w:rsidRDefault="007C2652" w:rsidP="007C265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Нормативный и индексный</w:t>
      </w:r>
      <w:r w:rsidRPr="00D349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D34997">
        <w:rPr>
          <w:bCs/>
          <w:sz w:val="28"/>
          <w:szCs w:val="28"/>
        </w:rPr>
        <w:t>етоды прогнозировани</w:t>
      </w:r>
      <w:r>
        <w:rPr>
          <w:bCs/>
          <w:sz w:val="28"/>
          <w:szCs w:val="28"/>
        </w:rPr>
        <w:t>я</w:t>
      </w:r>
      <w:r w:rsidRPr="00D34997">
        <w:rPr>
          <w:bCs/>
          <w:sz w:val="28"/>
          <w:szCs w:val="28"/>
        </w:rPr>
        <w:t xml:space="preserve"> и планировани</w:t>
      </w:r>
      <w:r>
        <w:rPr>
          <w:bCs/>
          <w:sz w:val="28"/>
          <w:szCs w:val="28"/>
        </w:rPr>
        <w:t>я</w:t>
      </w:r>
      <w:r w:rsidRPr="00D34997">
        <w:rPr>
          <w:bCs/>
          <w:sz w:val="28"/>
          <w:szCs w:val="28"/>
        </w:rPr>
        <w:t xml:space="preserve"> потребности в материально-технических ресурс</w:t>
      </w:r>
      <w:r>
        <w:rPr>
          <w:bCs/>
          <w:sz w:val="28"/>
          <w:szCs w:val="28"/>
        </w:rPr>
        <w:t xml:space="preserve">ах.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01048">
        <w:rPr>
          <w:sz w:val="28"/>
          <w:szCs w:val="28"/>
        </w:rPr>
        <w:t>ема 9. ПРОГНОЗИРОВАНИЕ И ПЛАНИРОВАНИЕ НАУЧНО-ТЕХНИЧЕСКОГО ПРОГРЕССА И ИННОВАЦИОННОЙ ДЕЯТЕЛЬНОСТИ</w:t>
      </w:r>
      <w:bookmarkEnd w:id="0"/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bookmarkStart w:id="1" w:name="z_14_1"/>
      <w:r w:rsidRPr="00901048">
        <w:rPr>
          <w:bCs/>
          <w:sz w:val="28"/>
          <w:szCs w:val="28"/>
        </w:rPr>
        <w:t>Научно-технический прогресс (НТП). Инновации и их виды. Инновационная деятельность. Инновационная сфера</w:t>
      </w:r>
      <w:bookmarkEnd w:id="1"/>
      <w:r w:rsidRPr="00901048">
        <w:rPr>
          <w:bCs/>
          <w:sz w:val="28"/>
          <w:szCs w:val="28"/>
        </w:rPr>
        <w:t xml:space="preserve">, инновационная политика.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Инновационная система Республик</w:t>
      </w:r>
      <w:r>
        <w:rPr>
          <w:bCs/>
          <w:sz w:val="28"/>
          <w:szCs w:val="28"/>
        </w:rPr>
        <w:t>и</w:t>
      </w:r>
      <w:r w:rsidRPr="00901048">
        <w:rPr>
          <w:bCs/>
          <w:sz w:val="28"/>
          <w:szCs w:val="28"/>
        </w:rPr>
        <w:t xml:space="preserve"> Беларусь. Приоритетные направления инновационной деятельности в Республике Беларусь. Источники </w:t>
      </w:r>
      <w:r w:rsidRPr="00901048">
        <w:rPr>
          <w:bCs/>
          <w:sz w:val="28"/>
          <w:szCs w:val="28"/>
        </w:rPr>
        <w:lastRenderedPageBreak/>
        <w:t xml:space="preserve">инновационного развития. Источники финансирования инновационной деятельности. </w:t>
      </w:r>
      <w:bookmarkStart w:id="2" w:name="z_14_2"/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</w:t>
      </w:r>
      <w:r>
        <w:rPr>
          <w:bCs/>
          <w:sz w:val="28"/>
          <w:szCs w:val="28"/>
        </w:rPr>
        <w:t xml:space="preserve">озирование и планирования НТП. </w:t>
      </w:r>
      <w:r w:rsidRPr="00901048">
        <w:rPr>
          <w:bCs/>
          <w:sz w:val="28"/>
          <w:szCs w:val="28"/>
        </w:rPr>
        <w:t>Прогнозирование и планирование инновационной деятельности</w:t>
      </w:r>
      <w:bookmarkEnd w:id="2"/>
      <w:r w:rsidRPr="00901048">
        <w:rPr>
          <w:bCs/>
          <w:sz w:val="28"/>
          <w:szCs w:val="28"/>
        </w:rPr>
        <w:t>. Планирование инновационных проектов.</w:t>
      </w:r>
    </w:p>
    <w:p w:rsidR="007C2652" w:rsidRPr="00901048" w:rsidRDefault="007C2652" w:rsidP="007C2652">
      <w:pPr>
        <w:shd w:val="clear" w:color="auto" w:fill="FFFFFF"/>
        <w:ind w:left="850" w:right="730"/>
        <w:jc w:val="center"/>
        <w:rPr>
          <w:b/>
          <w:bCs/>
          <w:spacing w:val="-7"/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Тема 10. </w:t>
      </w:r>
      <w:r w:rsidRPr="00901048">
        <w:rPr>
          <w:sz w:val="28"/>
          <w:szCs w:val="28"/>
        </w:rPr>
        <w:t>ПРОГНОЗИРОВАНИЕ И ПЛАНИРОВАНИЕ ФИНАНСОВ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 xml:space="preserve">Сущность и характеристика финансов. Сводный баланс финансовых ресурсов и его содержание. Государственный бюджет, </w:t>
      </w:r>
      <w:r w:rsidRPr="00F418BC">
        <w:rPr>
          <w:bCs/>
          <w:sz w:val="28"/>
          <w:szCs w:val="28"/>
        </w:rPr>
        <w:t>кредитно</w:t>
      </w:r>
      <w:r w:rsidRPr="00901048">
        <w:rPr>
          <w:bCs/>
          <w:sz w:val="28"/>
          <w:szCs w:val="28"/>
        </w:rPr>
        <w:t>-денежный баланс, финансовый баланс не</w:t>
      </w:r>
      <w:r>
        <w:rPr>
          <w:bCs/>
          <w:sz w:val="28"/>
          <w:szCs w:val="28"/>
        </w:rPr>
        <w:t>финансового сектора экономики, баланс денежных доходов и расхо</w:t>
      </w:r>
      <w:r w:rsidRPr="00901048">
        <w:rPr>
          <w:bCs/>
          <w:sz w:val="28"/>
          <w:szCs w:val="28"/>
        </w:rPr>
        <w:t>дов населения, платежный баланс.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B771D2">
        <w:rPr>
          <w:bCs/>
          <w:spacing w:val="-2"/>
          <w:sz w:val="28"/>
          <w:szCs w:val="28"/>
        </w:rPr>
        <w:t>Прогнозирование и планирование государственного бюджета. Дефицит бюджета и способы его покрытия. Прогнозирование и планирование кредитно-денежных отношений. Прогнозирование платежного баланса и валютного курса</w:t>
      </w:r>
      <w:r w:rsidRPr="00901048">
        <w:rPr>
          <w:bCs/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center"/>
        <w:rPr>
          <w:bCs/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11. ПРОГНОЗИРОВАНИЕ И ПЛАНИРОВАНИЕ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ВНЕШНЕЭКОНОМИЧЕСКИХ СВЯЗЕЙ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Внешнеэкономические связи</w:t>
      </w:r>
      <w:r>
        <w:rPr>
          <w:bCs/>
          <w:sz w:val="28"/>
          <w:szCs w:val="28"/>
        </w:rPr>
        <w:t xml:space="preserve"> (ВЭС)</w:t>
      </w:r>
      <w:r w:rsidRPr="00901048">
        <w:rPr>
          <w:bCs/>
          <w:sz w:val="28"/>
          <w:szCs w:val="28"/>
        </w:rPr>
        <w:t>, их цели и</w:t>
      </w:r>
      <w:r>
        <w:rPr>
          <w:bCs/>
          <w:sz w:val="28"/>
          <w:szCs w:val="28"/>
        </w:rPr>
        <w:t xml:space="preserve"> формы. Внешнеэкономическая дея</w:t>
      </w:r>
      <w:r w:rsidRPr="00901048">
        <w:rPr>
          <w:bCs/>
          <w:sz w:val="28"/>
          <w:szCs w:val="28"/>
        </w:rPr>
        <w:t>тельность (ВЭД). Показатели ВЭД. Стимулирование внешнеэкономической деятельности. Внешнеэкономическая политика. Экспортная политика. Импортная политика. Политика привлечения иностранных инвестиций.</w:t>
      </w:r>
      <w:r>
        <w:rPr>
          <w:bCs/>
          <w:sz w:val="28"/>
          <w:szCs w:val="28"/>
        </w:rPr>
        <w:t xml:space="preserve"> Меры регулирования внешней тор</w:t>
      </w:r>
      <w:r w:rsidRPr="00901048">
        <w:rPr>
          <w:bCs/>
          <w:sz w:val="28"/>
          <w:szCs w:val="28"/>
        </w:rPr>
        <w:t>говли. Эффективность и государственное регулирование ВЭ</w:t>
      </w:r>
      <w:r w:rsidRPr="00170B7D">
        <w:rPr>
          <w:bCs/>
          <w:sz w:val="28"/>
          <w:szCs w:val="28"/>
        </w:rPr>
        <w:t>С</w:t>
      </w:r>
      <w:r w:rsidRPr="00901048">
        <w:rPr>
          <w:bCs/>
          <w:sz w:val="28"/>
          <w:szCs w:val="28"/>
        </w:rPr>
        <w:t xml:space="preserve">. Прогнозирование и планирование и внешнеэкономических связей. </w:t>
      </w:r>
    </w:p>
    <w:p w:rsidR="007C2652" w:rsidRPr="00901048" w:rsidRDefault="007C2652" w:rsidP="007C2652">
      <w:pPr>
        <w:ind w:firstLine="708"/>
        <w:jc w:val="both"/>
        <w:rPr>
          <w:bCs/>
          <w:sz w:val="28"/>
          <w:szCs w:val="28"/>
        </w:rPr>
      </w:pPr>
    </w:p>
    <w:p w:rsidR="007C2652" w:rsidRPr="00A15144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12. ПРОГНОЗИРОВАНИЕ И ПЛАНИРОВАНИЕ ИНВЕСТИЦИЙ </w:t>
      </w:r>
    </w:p>
    <w:p w:rsidR="007C2652" w:rsidRPr="00901048" w:rsidRDefault="007C2652" w:rsidP="007C265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Инвестиции, их цели и виды. Инвестиционная деятельность. Инвестиционная сфера. Субъекты инвестицио</w:t>
      </w:r>
      <w:r>
        <w:rPr>
          <w:bCs/>
          <w:sz w:val="28"/>
          <w:szCs w:val="28"/>
        </w:rPr>
        <w:t xml:space="preserve">нной деятельности. Отраслевая, </w:t>
      </w:r>
      <w:r w:rsidRPr="00901048">
        <w:rPr>
          <w:bCs/>
          <w:sz w:val="28"/>
          <w:szCs w:val="28"/>
        </w:rPr>
        <w:t>территориальная и воспроизводственная структура капитальных вложений. Инвестиционная политика. Источники финансирования инвестиц</w:t>
      </w:r>
      <w:r>
        <w:rPr>
          <w:bCs/>
          <w:sz w:val="28"/>
          <w:szCs w:val="28"/>
        </w:rPr>
        <w:t xml:space="preserve">ий. </w:t>
      </w:r>
      <w:r w:rsidRPr="00901048">
        <w:rPr>
          <w:bCs/>
          <w:sz w:val="28"/>
          <w:szCs w:val="28"/>
        </w:rPr>
        <w:t>Показ</w:t>
      </w:r>
      <w:r>
        <w:rPr>
          <w:bCs/>
          <w:sz w:val="28"/>
          <w:szCs w:val="28"/>
        </w:rPr>
        <w:t>атели эффективности инвестиций.</w:t>
      </w:r>
      <w:r w:rsidRPr="00901048">
        <w:rPr>
          <w:bCs/>
          <w:sz w:val="28"/>
          <w:szCs w:val="28"/>
        </w:rPr>
        <w:t xml:space="preserve"> Инвестиционный климат в стране и факторы</w:t>
      </w:r>
      <w:r>
        <w:rPr>
          <w:bCs/>
          <w:sz w:val="28"/>
          <w:szCs w:val="28"/>
        </w:rPr>
        <w:t xml:space="preserve">, </w:t>
      </w:r>
      <w:r w:rsidRPr="00901048">
        <w:rPr>
          <w:bCs/>
          <w:sz w:val="28"/>
          <w:szCs w:val="28"/>
        </w:rPr>
        <w:t>на него влияющие. Прогнозирование и планирование инвестиций. Планирование инвестиционных проектов.</w:t>
      </w:r>
    </w:p>
    <w:p w:rsidR="007C2652" w:rsidRPr="00901048" w:rsidRDefault="007C2652" w:rsidP="007C265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7C2652" w:rsidRPr="00F418BC" w:rsidRDefault="007C2652" w:rsidP="007C2652">
      <w:pPr>
        <w:ind w:firstLine="567"/>
        <w:jc w:val="center"/>
        <w:rPr>
          <w:b/>
          <w:sz w:val="28"/>
          <w:szCs w:val="28"/>
        </w:rPr>
      </w:pPr>
      <w:r w:rsidRPr="00F418BC">
        <w:rPr>
          <w:b/>
          <w:sz w:val="28"/>
          <w:szCs w:val="28"/>
        </w:rPr>
        <w:t>Раздел 2. МАТЕМАТИЧЕСКИЕ МЕТОДЫ И МОДЕЛИ ОПТИМИЗАЦИИ МАРКЕТИНГОВЫХ РЕШЕНИЙ</w:t>
      </w:r>
    </w:p>
    <w:p w:rsidR="007C2652" w:rsidRPr="00F418BC" w:rsidRDefault="007C2652" w:rsidP="007C2652">
      <w:pPr>
        <w:jc w:val="center"/>
        <w:rPr>
          <w:b/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01048">
        <w:rPr>
          <w:sz w:val="28"/>
          <w:szCs w:val="28"/>
        </w:rPr>
        <w:t>Тема 13. МАРКЕТИНГ ПРЕДПРИЯТИЯ И МАРКЕТИНГОВЫЕ РЕШЕНИЯ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Сущность, цели, задачи и функции маркетинга предприятий. Комплекс маркетинга и его элементы. Функции управления маркетингом на предприятии. Маркетинговые решения и их виды. Стратегические, тактические и опер</w:t>
      </w:r>
      <w:r>
        <w:rPr>
          <w:sz w:val="28"/>
          <w:szCs w:val="28"/>
        </w:rPr>
        <w:t>ативные маркетинговые решения. Маркетинговые</w:t>
      </w:r>
      <w:r w:rsidRPr="00901048">
        <w:rPr>
          <w:sz w:val="28"/>
          <w:szCs w:val="28"/>
        </w:rPr>
        <w:t xml:space="preserve"> стратегии, программы, проекты и планы. Маркетинговая политика предприятия. Этапы разработки </w:t>
      </w:r>
      <w:r w:rsidRPr="00901048">
        <w:rPr>
          <w:sz w:val="28"/>
          <w:szCs w:val="28"/>
        </w:rPr>
        <w:lastRenderedPageBreak/>
        <w:t>маркетинговых решений. Оптимизация маркетинговых решений. Критерии оптимизации маркетинговых решений.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14. ЭКСПЕРТНЫЕ МЕТОДЫ ПРИНЯТИЯ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МАРКЕТИНГОВЫХ РЕШЕНИЙ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Сущность экспертных методов. Групповая экспертная оценка. Оценка согласованности экспертов. </w:t>
      </w:r>
      <w:r w:rsidRPr="00D71A17">
        <w:rPr>
          <w:sz w:val="28"/>
          <w:szCs w:val="28"/>
        </w:rPr>
        <w:t>Миссия, дерево целей и задач предприятия, PEST– и SWOT–анализ.</w:t>
      </w:r>
      <w:r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Метод последовательного ранжирования альтернатив. Стандартизация рангов. Оценка согласованности рангов экспертов с помощью коэффициента </w:t>
      </w:r>
      <w:proofErr w:type="spellStart"/>
      <w:r w:rsidRPr="00901048">
        <w:rPr>
          <w:sz w:val="28"/>
          <w:szCs w:val="28"/>
        </w:rPr>
        <w:t>конкордации</w:t>
      </w:r>
      <w:proofErr w:type="spellEnd"/>
      <w:r w:rsidRPr="00901048">
        <w:rPr>
          <w:sz w:val="28"/>
          <w:szCs w:val="28"/>
        </w:rPr>
        <w:t xml:space="preserve"> и коэффициента </w:t>
      </w:r>
      <w:proofErr w:type="spellStart"/>
      <w:r w:rsidRPr="00901048">
        <w:rPr>
          <w:sz w:val="28"/>
          <w:szCs w:val="28"/>
        </w:rPr>
        <w:t>Спирмена</w:t>
      </w:r>
      <w:proofErr w:type="spellEnd"/>
      <w:r w:rsidRPr="00901048">
        <w:rPr>
          <w:sz w:val="28"/>
          <w:szCs w:val="28"/>
        </w:rPr>
        <w:t xml:space="preserve">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Метод парных сравнений альтернатив. М</w:t>
      </w:r>
      <w:r>
        <w:rPr>
          <w:sz w:val="28"/>
          <w:szCs w:val="28"/>
        </w:rPr>
        <w:t xml:space="preserve">етод </w:t>
      </w:r>
      <w:r w:rsidRPr="00901048">
        <w:rPr>
          <w:sz w:val="28"/>
          <w:szCs w:val="28"/>
        </w:rPr>
        <w:t xml:space="preserve">парных сравнений </w:t>
      </w:r>
      <w:proofErr w:type="spellStart"/>
      <w:r w:rsidRPr="00901048">
        <w:rPr>
          <w:sz w:val="28"/>
          <w:szCs w:val="28"/>
        </w:rPr>
        <w:t>Саати</w:t>
      </w:r>
      <w:proofErr w:type="spellEnd"/>
      <w:r w:rsidRPr="00901048">
        <w:rPr>
          <w:sz w:val="28"/>
          <w:szCs w:val="28"/>
        </w:rPr>
        <w:t xml:space="preserve">. Метод анализа иерархий. Ранжирование альтернатив по нескольким критериям. Оценка конкурентоспособности предприятия.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Учет рисков и неопределенностей при раз</w:t>
      </w:r>
      <w:r>
        <w:rPr>
          <w:sz w:val="28"/>
          <w:szCs w:val="28"/>
        </w:rPr>
        <w:t xml:space="preserve">работке маркетинговых решений. </w:t>
      </w:r>
      <w:r w:rsidRPr="00901048">
        <w:rPr>
          <w:sz w:val="28"/>
          <w:szCs w:val="28"/>
        </w:rPr>
        <w:t>Метод дерева решений.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15. СТАТИСТИЧЕСКИЕ МЕТОДЫ ПРИНЯТИЯ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МАРКЕТИНГОВЫХ РЕШЕНИЙ</w:t>
      </w:r>
    </w:p>
    <w:p w:rsidR="007C2652" w:rsidRDefault="007C2652" w:rsidP="007C2652">
      <w:pPr>
        <w:jc w:val="both"/>
        <w:rPr>
          <w:sz w:val="28"/>
          <w:szCs w:val="28"/>
        </w:rPr>
      </w:pPr>
      <w:r w:rsidRPr="00901048">
        <w:rPr>
          <w:sz w:val="28"/>
          <w:szCs w:val="28"/>
        </w:rPr>
        <w:tab/>
        <w:t xml:space="preserve">В2В и В2С рынки и их особенности. Конъюнктура рынка и ее виды. Показатели конъюнктуры рынка. Цикличность и </w:t>
      </w:r>
      <w:proofErr w:type="spellStart"/>
      <w:r w:rsidRPr="00901048">
        <w:rPr>
          <w:sz w:val="28"/>
          <w:szCs w:val="28"/>
        </w:rPr>
        <w:t>колеблемость</w:t>
      </w:r>
      <w:proofErr w:type="spellEnd"/>
      <w:r w:rsidRPr="00901048">
        <w:rPr>
          <w:sz w:val="28"/>
          <w:szCs w:val="28"/>
        </w:rPr>
        <w:t xml:space="preserve"> конъюнктуры рынка</w:t>
      </w:r>
      <w:r>
        <w:rPr>
          <w:sz w:val="28"/>
          <w:szCs w:val="28"/>
        </w:rPr>
        <w:t xml:space="preserve">: короткие циклы </w:t>
      </w:r>
      <w:proofErr w:type="spellStart"/>
      <w:r>
        <w:rPr>
          <w:sz w:val="28"/>
          <w:szCs w:val="28"/>
        </w:rPr>
        <w:t>Китчина</w:t>
      </w:r>
      <w:proofErr w:type="spellEnd"/>
      <w:r>
        <w:rPr>
          <w:sz w:val="28"/>
          <w:szCs w:val="28"/>
        </w:rPr>
        <w:t xml:space="preserve">, средние циклы </w:t>
      </w:r>
      <w:proofErr w:type="spellStart"/>
      <w:r>
        <w:rPr>
          <w:sz w:val="28"/>
          <w:szCs w:val="28"/>
        </w:rPr>
        <w:t>Жюгляра</w:t>
      </w:r>
      <w:proofErr w:type="spellEnd"/>
      <w:r>
        <w:rPr>
          <w:sz w:val="28"/>
          <w:szCs w:val="28"/>
        </w:rPr>
        <w:t>, длинные циклы Кондратьева.</w:t>
      </w:r>
    </w:p>
    <w:p w:rsidR="007C2652" w:rsidRPr="00D12199" w:rsidRDefault="007C2652" w:rsidP="007C2652">
      <w:pPr>
        <w:ind w:firstLine="709"/>
        <w:jc w:val="both"/>
        <w:rPr>
          <w:color w:val="FF0000"/>
          <w:sz w:val="28"/>
          <w:szCs w:val="28"/>
        </w:rPr>
      </w:pPr>
      <w:r w:rsidRPr="00901048">
        <w:rPr>
          <w:sz w:val="28"/>
          <w:szCs w:val="28"/>
        </w:rPr>
        <w:t>АВС</w:t>
      </w:r>
      <w:r>
        <w:rPr>
          <w:sz w:val="28"/>
          <w:szCs w:val="28"/>
        </w:rPr>
        <w:t xml:space="preserve"> – и </w:t>
      </w:r>
      <w:r w:rsidRPr="00901048">
        <w:rPr>
          <w:sz w:val="28"/>
          <w:szCs w:val="28"/>
          <w:lang w:val="en-US"/>
        </w:rPr>
        <w:t>XYZ</w:t>
      </w:r>
      <w:r>
        <w:rPr>
          <w:sz w:val="28"/>
          <w:szCs w:val="28"/>
        </w:rPr>
        <w:t xml:space="preserve"> </w:t>
      </w:r>
      <w:r w:rsidRPr="00901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01048">
        <w:rPr>
          <w:sz w:val="28"/>
          <w:szCs w:val="28"/>
        </w:rPr>
        <w:t>анализ</w:t>
      </w:r>
      <w:r>
        <w:rPr>
          <w:sz w:val="28"/>
          <w:szCs w:val="28"/>
        </w:rPr>
        <w:t>,</w:t>
      </w:r>
      <w:r w:rsidRPr="00901048">
        <w:rPr>
          <w:sz w:val="28"/>
          <w:szCs w:val="28"/>
        </w:rPr>
        <w:t xml:space="preserve"> </w:t>
      </w:r>
      <w:r w:rsidRPr="00D71A17">
        <w:rPr>
          <w:sz w:val="28"/>
          <w:szCs w:val="28"/>
        </w:rPr>
        <w:t>анализ</w:t>
      </w:r>
      <w:r w:rsidRPr="00901048">
        <w:rPr>
          <w:sz w:val="28"/>
          <w:szCs w:val="28"/>
        </w:rPr>
        <w:t xml:space="preserve"> сезонных колебаний продаж. Использование трендовых и регрессионных моделей для прог</w:t>
      </w:r>
      <w:r>
        <w:rPr>
          <w:sz w:val="28"/>
          <w:szCs w:val="28"/>
        </w:rPr>
        <w:t>нозирования конъюнктуры рынка. Аддитивные и мультипликативные модели прогнозирования. Точечные и интервальные прогнозы показателей конъюнктуры рынка.</w:t>
      </w:r>
      <w:r w:rsidRPr="00FA268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точности статистических прогнозов.</w:t>
      </w:r>
      <w:r w:rsidRPr="00773BFE">
        <w:rPr>
          <w:sz w:val="28"/>
          <w:szCs w:val="28"/>
        </w:rPr>
        <w:t xml:space="preserve"> </w:t>
      </w:r>
      <w:r w:rsidRPr="00D71A17">
        <w:rPr>
          <w:sz w:val="28"/>
          <w:szCs w:val="28"/>
        </w:rPr>
        <w:t>Использование метода гармони</w:t>
      </w:r>
      <w:r>
        <w:rPr>
          <w:sz w:val="28"/>
          <w:szCs w:val="28"/>
        </w:rPr>
        <w:t xml:space="preserve">к Фурье </w:t>
      </w:r>
      <w:r w:rsidRPr="00286B67">
        <w:rPr>
          <w:sz w:val="28"/>
          <w:szCs w:val="28"/>
        </w:rPr>
        <w:t>и индексного метода для моделирования и прогнозирования цикличности конъюнктуры рынка</w:t>
      </w:r>
      <w:r w:rsidRPr="00286B67">
        <w:rPr>
          <w:color w:val="FF0000"/>
          <w:sz w:val="28"/>
          <w:szCs w:val="28"/>
        </w:rPr>
        <w:t>.</w:t>
      </w:r>
    </w:p>
    <w:p w:rsidR="007C2652" w:rsidRPr="00B21247" w:rsidRDefault="007C2652" w:rsidP="007C2652">
      <w:pPr>
        <w:keepLines/>
        <w:ind w:firstLine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Использование экспертных </w:t>
      </w:r>
      <w:r w:rsidRPr="00D71A17">
        <w:rPr>
          <w:sz w:val="28"/>
          <w:szCs w:val="28"/>
        </w:rPr>
        <w:t>методов для</w:t>
      </w:r>
      <w:r>
        <w:rPr>
          <w:sz w:val="28"/>
          <w:szCs w:val="28"/>
        </w:rPr>
        <w:t xml:space="preserve"> </w:t>
      </w:r>
      <w:r w:rsidRPr="00901048">
        <w:rPr>
          <w:sz w:val="28"/>
          <w:szCs w:val="28"/>
        </w:rPr>
        <w:t xml:space="preserve">прогнозирования </w:t>
      </w:r>
      <w:r>
        <w:rPr>
          <w:sz w:val="28"/>
          <w:szCs w:val="28"/>
        </w:rPr>
        <w:t xml:space="preserve">показателей </w:t>
      </w:r>
      <w:r w:rsidRPr="00B21247">
        <w:rPr>
          <w:sz w:val="28"/>
          <w:szCs w:val="28"/>
        </w:rPr>
        <w:t xml:space="preserve">конъюнктуры рынка. Оценка согласованности экспертов с помощью коэффициента вариации.  </w:t>
      </w:r>
    </w:p>
    <w:p w:rsidR="007C2652" w:rsidRPr="00B21247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B21247" w:rsidRDefault="007C2652" w:rsidP="007C2652">
      <w:pPr>
        <w:jc w:val="center"/>
        <w:rPr>
          <w:sz w:val="28"/>
          <w:szCs w:val="28"/>
        </w:rPr>
      </w:pPr>
      <w:r w:rsidRPr="00B21247">
        <w:rPr>
          <w:sz w:val="28"/>
          <w:szCs w:val="28"/>
        </w:rPr>
        <w:t xml:space="preserve">Тема 16. МОДЕЛИРОВАНИЕ И ОПТИМИЗАЦИЯ </w:t>
      </w:r>
    </w:p>
    <w:p w:rsidR="007C2652" w:rsidRPr="00B21247" w:rsidRDefault="007C2652" w:rsidP="007C2652">
      <w:pPr>
        <w:jc w:val="center"/>
        <w:rPr>
          <w:sz w:val="28"/>
          <w:szCs w:val="28"/>
        </w:rPr>
      </w:pPr>
      <w:r w:rsidRPr="00B21247">
        <w:rPr>
          <w:sz w:val="28"/>
          <w:szCs w:val="28"/>
        </w:rPr>
        <w:t>ЭКОНОМИЧЕСКИХ СИСТЕМ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 w:rsidRPr="00B21247">
        <w:rPr>
          <w:sz w:val="28"/>
          <w:szCs w:val="28"/>
        </w:rPr>
        <w:t>Понятие системы, ее структура и признаки: целенаправленность, иерархичность, многокритериальность, вероятностный характер функционирования. Виды экономических систем: макроэкономические, мезо-экономические, микроэкономические, организационно-производственные и рыночные системы, их особенности. Моделирование экономических систем.</w:t>
      </w:r>
      <w:r w:rsidRPr="00901048"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Постановка задачи оптимизации экономических систем, критерий оптимизации, ограничения на ресурсы.</w:t>
      </w:r>
      <w:r>
        <w:rPr>
          <w:sz w:val="28"/>
          <w:szCs w:val="28"/>
        </w:rPr>
        <w:t xml:space="preserve"> Виды з</w:t>
      </w:r>
      <w:r w:rsidRPr="00901048">
        <w:rPr>
          <w:sz w:val="28"/>
          <w:szCs w:val="28"/>
        </w:rPr>
        <w:t xml:space="preserve">адач оптимизации экономических систем: структурированные, выраженные в виде </w:t>
      </w:r>
      <w:r w:rsidRPr="00901048">
        <w:rPr>
          <w:sz w:val="28"/>
          <w:szCs w:val="28"/>
        </w:rPr>
        <w:lastRenderedPageBreak/>
        <w:t xml:space="preserve">математических уравнений и неравенств; слабоструктурированные </w:t>
      </w:r>
      <w:r>
        <w:rPr>
          <w:sz w:val="28"/>
          <w:szCs w:val="28"/>
        </w:rPr>
        <w:t>(</w:t>
      </w:r>
      <w:r w:rsidRPr="00901048">
        <w:rPr>
          <w:sz w:val="28"/>
          <w:szCs w:val="28"/>
        </w:rPr>
        <w:t>содержат количественные, качественные и нечисловые элементы</w:t>
      </w:r>
      <w:r>
        <w:rPr>
          <w:sz w:val="28"/>
          <w:szCs w:val="28"/>
        </w:rPr>
        <w:t>)</w:t>
      </w:r>
      <w:r w:rsidRPr="00901048">
        <w:rPr>
          <w:sz w:val="28"/>
          <w:szCs w:val="28"/>
        </w:rPr>
        <w:t xml:space="preserve">; неструктурированные </w:t>
      </w:r>
      <w:r>
        <w:rPr>
          <w:sz w:val="28"/>
          <w:szCs w:val="28"/>
        </w:rPr>
        <w:t>(</w:t>
      </w:r>
      <w:r w:rsidRPr="00901048">
        <w:rPr>
          <w:sz w:val="28"/>
          <w:szCs w:val="28"/>
        </w:rPr>
        <w:t>описываются только на содержательном уровне в словесной форме</w:t>
      </w:r>
      <w:r>
        <w:rPr>
          <w:sz w:val="28"/>
          <w:szCs w:val="28"/>
        </w:rPr>
        <w:t>)</w:t>
      </w:r>
      <w:r w:rsidRPr="00901048">
        <w:rPr>
          <w:sz w:val="28"/>
          <w:szCs w:val="28"/>
        </w:rPr>
        <w:t xml:space="preserve">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Основные математические методы оптимизации экономических систем: скалярная оптимизация, линейная, нелинейная, дискретная</w:t>
      </w:r>
      <w:r>
        <w:rPr>
          <w:sz w:val="28"/>
          <w:szCs w:val="28"/>
        </w:rPr>
        <w:t>, векторная</w:t>
      </w:r>
      <w:r w:rsidRPr="00901048">
        <w:rPr>
          <w:sz w:val="28"/>
          <w:szCs w:val="28"/>
        </w:rPr>
        <w:t xml:space="preserve"> оптимизация, статическая </w:t>
      </w:r>
      <w:r>
        <w:rPr>
          <w:sz w:val="28"/>
          <w:szCs w:val="28"/>
        </w:rPr>
        <w:t>и</w:t>
      </w:r>
      <w:r w:rsidRPr="00901048">
        <w:rPr>
          <w:sz w:val="28"/>
          <w:szCs w:val="28"/>
        </w:rPr>
        <w:t xml:space="preserve"> динамическая оптимизация, методы теории игр.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17. МОДЕЛИ </w:t>
      </w:r>
      <w:r w:rsidRPr="00A309B1">
        <w:rPr>
          <w:sz w:val="28"/>
          <w:szCs w:val="28"/>
        </w:rPr>
        <w:t>ОПТИМАЛЬНОГО ЛИНЕЙНОГО</w:t>
      </w:r>
      <w:r w:rsidRPr="00901048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МАРКЕТИНГЕ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Математическая постановка задачи оптимального линейного планирования (программирования). Целевая функция и ограничения. Две формы задачи оптимального линейного планирования</w:t>
      </w:r>
      <w:r>
        <w:rPr>
          <w:sz w:val="28"/>
          <w:szCs w:val="28"/>
        </w:rPr>
        <w:t xml:space="preserve">: </w:t>
      </w:r>
      <w:r w:rsidRPr="00901048">
        <w:rPr>
          <w:sz w:val="28"/>
          <w:szCs w:val="28"/>
        </w:rPr>
        <w:t xml:space="preserve">на максимум и минимум целевой функции, их экономическая интерпретация. Задача на максимум – максимизация прибыли при заданных ограничениях на ресурсы. Задача на минимум – минимизация затрат при требуемых результатах.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Геометрическая интерпретация задачи линейной оптимизации. </w:t>
      </w:r>
      <w:r w:rsidRPr="00D71A17">
        <w:rPr>
          <w:sz w:val="28"/>
          <w:szCs w:val="28"/>
        </w:rPr>
        <w:t>Геометрическое решение задач линейной оптимизации</w:t>
      </w:r>
      <w:r w:rsidRPr="00901048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901048">
        <w:rPr>
          <w:sz w:val="28"/>
          <w:szCs w:val="28"/>
        </w:rPr>
        <w:t xml:space="preserve">Целочисленные задачи оптимального линейного планирования. Примеры задач оптимального линейного планирования. Решение задачи оптимального линейного планирования с помощью функции «Поиск решения» </w:t>
      </w:r>
      <w:r w:rsidRPr="00901048">
        <w:rPr>
          <w:sz w:val="28"/>
          <w:szCs w:val="28"/>
          <w:lang w:val="en-US"/>
        </w:rPr>
        <w:t>EXCEL</w:t>
      </w:r>
      <w:r w:rsidRPr="00901048"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18. МНОГОКРИТЕРИАЛЬНАЯ ОПТИМИЗАЦИЯ</w:t>
      </w: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МАРКЕТИНГОВЫХ РЕШЕНИЙ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Многокритериальная оптимизация. Пост</w:t>
      </w:r>
      <w:r>
        <w:rPr>
          <w:sz w:val="28"/>
          <w:szCs w:val="28"/>
        </w:rPr>
        <w:t xml:space="preserve">ановка задачи. </w:t>
      </w:r>
      <w:r w:rsidRPr="00901048">
        <w:rPr>
          <w:sz w:val="28"/>
          <w:szCs w:val="28"/>
        </w:rPr>
        <w:t>Область компромиссов. Оптимальность по</w:t>
      </w:r>
      <w:r>
        <w:rPr>
          <w:sz w:val="28"/>
          <w:szCs w:val="28"/>
        </w:rPr>
        <w:t xml:space="preserve"> Парето. Основные проблемы при решении задач </w:t>
      </w:r>
      <w:r w:rsidRPr="00901048">
        <w:rPr>
          <w:sz w:val="28"/>
          <w:szCs w:val="28"/>
        </w:rPr>
        <w:t xml:space="preserve">векторной оптимизации. </w:t>
      </w:r>
      <w:r>
        <w:rPr>
          <w:sz w:val="28"/>
          <w:szCs w:val="28"/>
        </w:rPr>
        <w:t xml:space="preserve">Классификация методов решения. </w:t>
      </w:r>
      <w:r w:rsidRPr="00901048">
        <w:rPr>
          <w:sz w:val="28"/>
          <w:szCs w:val="28"/>
        </w:rPr>
        <w:t>Метод приведения к однокритериальной задаче суммированием взвешенных критериев. Методы, использующие</w:t>
      </w:r>
      <w:r>
        <w:rPr>
          <w:sz w:val="28"/>
          <w:szCs w:val="28"/>
        </w:rPr>
        <w:t xml:space="preserve"> ограничения на критерии. </w:t>
      </w:r>
      <w:r w:rsidRPr="00901048">
        <w:rPr>
          <w:sz w:val="28"/>
          <w:szCs w:val="28"/>
        </w:rPr>
        <w:t>Методы отыскания компромиссного решения. Методы последовательного применения критериев. Метод идеальной точки.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19. МОДЕЛИ ТЕОРИИ ИГР В МАРКЕТИНГЕ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B21247">
        <w:rPr>
          <w:sz w:val="28"/>
          <w:szCs w:val="28"/>
        </w:rPr>
        <w:t xml:space="preserve">Математические модели игр. Некооперативные и кооперативные игры. Матричные и биматричные игры. Равновесие по </w:t>
      </w:r>
      <w:proofErr w:type="spellStart"/>
      <w:r w:rsidRPr="00B21247">
        <w:rPr>
          <w:sz w:val="28"/>
          <w:szCs w:val="28"/>
        </w:rPr>
        <w:t>Нэшу</w:t>
      </w:r>
      <w:proofErr w:type="spellEnd"/>
      <w:r w:rsidRPr="00B21247">
        <w:rPr>
          <w:sz w:val="28"/>
          <w:szCs w:val="28"/>
        </w:rPr>
        <w:t xml:space="preserve">. Оптимальность по Парето. Антагонистические игры с нулевой суммой. Матричная игра и ее экономическая интерпретация. Матричная игра как модель конкуренции двух предприятий. Матричная игра как модель оптимизации поведения предприятия на рынке в условиях колебаний спроса. Платежная матрица, чистые и смешанные стратегии. Исключение из платежной матрицы </w:t>
      </w:r>
      <w:proofErr w:type="spellStart"/>
      <w:r w:rsidRPr="00B21247">
        <w:rPr>
          <w:sz w:val="28"/>
          <w:szCs w:val="28"/>
        </w:rPr>
        <w:t>доминируемых</w:t>
      </w:r>
      <w:proofErr w:type="spellEnd"/>
      <w:r w:rsidRPr="00B21247">
        <w:rPr>
          <w:sz w:val="28"/>
          <w:szCs w:val="28"/>
        </w:rPr>
        <w:t xml:space="preserve"> стратегий. Экономический смысл смешанных стратегий. </w:t>
      </w:r>
      <w:proofErr w:type="spellStart"/>
      <w:r w:rsidRPr="00B21247">
        <w:rPr>
          <w:sz w:val="28"/>
          <w:szCs w:val="28"/>
        </w:rPr>
        <w:t>Седловая</w:t>
      </w:r>
      <w:proofErr w:type="spellEnd"/>
      <w:r w:rsidRPr="00B21247">
        <w:rPr>
          <w:sz w:val="28"/>
          <w:szCs w:val="28"/>
        </w:rPr>
        <w:t xml:space="preserve"> точка игры. Верхняя и нижняя цена игры. Статистической игры.</w:t>
      </w:r>
      <w:r w:rsidRPr="00901048">
        <w:rPr>
          <w:sz w:val="28"/>
          <w:szCs w:val="28"/>
        </w:rPr>
        <w:t xml:space="preserve">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Задача определения оптимальных смешанных стратегий игроков. Решение матричной игры как решение двух задач линейной оптимизации. Экономический смысл решения матричной игры. Примеры моделей матричных </w:t>
      </w:r>
      <w:r w:rsidRPr="00901048">
        <w:rPr>
          <w:sz w:val="28"/>
          <w:szCs w:val="28"/>
        </w:rPr>
        <w:lastRenderedPageBreak/>
        <w:t xml:space="preserve">игр в маркетинге. Геометрическое решение игры. Решение матричной игры с помощью функции «Поиск решения» </w:t>
      </w:r>
      <w:r w:rsidRPr="00901048">
        <w:rPr>
          <w:sz w:val="28"/>
          <w:szCs w:val="28"/>
          <w:lang w:val="en-US"/>
        </w:rPr>
        <w:t>EXCEL</w:t>
      </w:r>
      <w:r w:rsidRPr="00901048"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20. МОДЕЛИ СИСТЕМ МАССОВОГО ОБСЛУЖИВАНИЯ </w:t>
      </w: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В МАРКЕТИНГЕ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Понятие системы массового обслуживания. Примеры систем массового обслуживания в маркетинге. Математическая модель системы массового обслуживания. Характеристика системы массового обслуживания. Входной поток заявок на обслуживание, каналы обслуживания, очередь, алгоритмы обслуживания, выходной поток заявок. Пуассоновский входной поток заявок. Экспоненциальный закон обслуживания заявок.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Параметры и эффективность системы массового обслуживания. Задача экономической оптимизации системы массового обслуживания в маркетинге.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21. МЕТОДЫ И МОДЕЛИ ОПТИМИЗАЦИИ ТОВАРНОЙ ПОЛИТИКИ ПРЕДПРИЯТИЯ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Товарная политика предприятия и ее инструменты.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товарной политики, продукции, товаров и услуг предприятия.</w:t>
      </w:r>
      <w:proofErr w:type="gramEnd"/>
      <w:r>
        <w:rPr>
          <w:sz w:val="28"/>
          <w:szCs w:val="28"/>
        </w:rPr>
        <w:t xml:space="preserve"> Номенклатура и ассортимент продукции, товаров, услуг и их характеристика. Сегментация рынка и позиционирование продукции. Использование матриц БКГ, Портера и Абеля для разработки товарной политики. Прогнозирование и планирование жизненного цикла продукции.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Точка безубыточности и ее использование при планировании производства и продаж. Качество и конкурентоспособность продукции. Факторы конкурентоспособности продукции.</w:t>
      </w:r>
      <w:r w:rsidRPr="0090104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конкурентоспособности продукции предприятия.</w:t>
      </w:r>
    </w:p>
    <w:p w:rsidR="007C2652" w:rsidRPr="00833C0F" w:rsidRDefault="007C2652" w:rsidP="007C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ABC</w:t>
      </w:r>
      <w:r w:rsidRPr="00833C0F">
        <w:rPr>
          <w:sz w:val="28"/>
          <w:szCs w:val="28"/>
        </w:rPr>
        <w:t>-</w:t>
      </w:r>
      <w:r>
        <w:rPr>
          <w:sz w:val="28"/>
          <w:szCs w:val="28"/>
        </w:rPr>
        <w:t xml:space="preserve">анализ продаж, </w:t>
      </w:r>
      <w:r>
        <w:rPr>
          <w:sz w:val="28"/>
          <w:szCs w:val="28"/>
          <w:lang w:val="en-US"/>
        </w:rPr>
        <w:t>XYZ</w:t>
      </w:r>
      <w:r w:rsidRPr="00833C0F">
        <w:rPr>
          <w:sz w:val="28"/>
          <w:szCs w:val="28"/>
        </w:rPr>
        <w:t>-</w:t>
      </w:r>
      <w:r>
        <w:rPr>
          <w:sz w:val="28"/>
          <w:szCs w:val="28"/>
        </w:rPr>
        <w:t xml:space="preserve">анализ продаж: устойчивый, неустойчивый, эпизодический, сезонный спрос. Анализ сезонности продаж. Прогнозирование потребительского спроса с помощью трендовых, регрессионных и экспертных методов и моделей.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Экономико-математические модели оптимизации товарной политики. Модели оптимального линейного планирования производственной программы предприятия, решение задач оптимизации с помощью функции </w:t>
      </w:r>
      <w:r w:rsidRPr="00901048">
        <w:rPr>
          <w:sz w:val="28"/>
          <w:szCs w:val="28"/>
        </w:rPr>
        <w:t xml:space="preserve">«Поиск решения» </w:t>
      </w:r>
      <w:r w:rsidRPr="00901048">
        <w:rPr>
          <w:sz w:val="28"/>
          <w:szCs w:val="28"/>
          <w:lang w:val="en-US"/>
        </w:rPr>
        <w:t>EXCEL</w:t>
      </w:r>
      <w:r w:rsidRPr="00901048"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Тема 22. МЕТОДЫ И МОДЕЛИ ОПТИМИЗАЦИИ ЦЕНОВОЙ ПОЛИТИКИ ПРЕДПРИЯТИЯ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цены и ее структура. Ценовая политика предприятия и ее инструменты. </w:t>
      </w:r>
      <w:proofErr w:type="gramStart"/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-анализ ценовой политики.</w:t>
      </w:r>
      <w:proofErr w:type="gramEnd"/>
      <w:r>
        <w:rPr>
          <w:sz w:val="28"/>
          <w:szCs w:val="28"/>
        </w:rPr>
        <w:t xml:space="preserve"> Ценовые стратегии. Методы определения цены продукции, товаров и услуг. Определение цен ассортимента продукции на основе распределения постоянных затрат между товарами. Оптовые скидки. Методы определения оптовых скидок. Линейные и ступенчатые скидки, скидки на основе постоянного маржинального дохода. Скидки в зависимости от срока оплаты. Скидки в розничной торговле.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Эластичность продаж от цены, виды эластичности. Модель квадратичной регрессии прибыли от цены. Определение оптимальной цены с помощью модели квадратичной регрессии по максимуму прибыли. Экономико-математические модели оптимизации цен. Модели оптимального линейного планирования цен, решение задач оптимизации с помощью функции «Поиск решения»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23. МЕТОДЫ И МОДЕЛИ ОПТИМИЗАЦИИ </w:t>
      </w: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РАСПРЕДЕЛИТЕЛЬНОЙ ПОЛИТИКИ ПРЕДПРИЯТИЯ</w:t>
      </w:r>
    </w:p>
    <w:p w:rsidR="007C2652" w:rsidRPr="00763ED4" w:rsidRDefault="007C2652" w:rsidP="007C2652">
      <w:pPr>
        <w:ind w:firstLine="708"/>
        <w:jc w:val="both"/>
        <w:rPr>
          <w:sz w:val="28"/>
          <w:szCs w:val="28"/>
        </w:rPr>
      </w:pPr>
      <w:r w:rsidRPr="00763ED4">
        <w:rPr>
          <w:sz w:val="28"/>
          <w:szCs w:val="28"/>
        </w:rPr>
        <w:t>Распределительная политика предприятия и ее инструменты. SWOT–анализ распределительной политики. Испо</w:t>
      </w:r>
      <w:r>
        <w:rPr>
          <w:sz w:val="28"/>
          <w:szCs w:val="28"/>
        </w:rPr>
        <w:t xml:space="preserve">льзование матриц  </w:t>
      </w:r>
      <w:proofErr w:type="spellStart"/>
      <w:r>
        <w:rPr>
          <w:sz w:val="28"/>
          <w:szCs w:val="28"/>
        </w:rPr>
        <w:t>Ансоффа</w:t>
      </w:r>
      <w:proofErr w:type="spellEnd"/>
      <w:r>
        <w:rPr>
          <w:sz w:val="28"/>
          <w:szCs w:val="28"/>
        </w:rPr>
        <w:t xml:space="preserve"> и Мак </w:t>
      </w:r>
      <w:proofErr w:type="spellStart"/>
      <w:r w:rsidRPr="00763ED4">
        <w:rPr>
          <w:sz w:val="28"/>
          <w:szCs w:val="28"/>
        </w:rPr>
        <w:t>Кинси</w:t>
      </w:r>
      <w:proofErr w:type="spellEnd"/>
      <w:r w:rsidRPr="00763ED4">
        <w:rPr>
          <w:sz w:val="28"/>
          <w:szCs w:val="28"/>
        </w:rPr>
        <w:t xml:space="preserve"> для оптимизации распределительной политики предприятия. Каналы распределения и их виды. Прямой и непрямой сбыт. Длина и ширина каналов распределения. АВС–анализ рынков и каналов распределения. Планирование и оптимизация каналов распределения. Точка безубыточности и точка безразличия  в каналах распределения. Оптимальное размещение торгово-распределительных центров на рынке. Метод центра тяжести, учет транспортных затрат при размещении торгово-распределительных центров на рынке. </w:t>
      </w:r>
    </w:p>
    <w:p w:rsidR="007C2652" w:rsidRPr="00763ED4" w:rsidRDefault="007C2652" w:rsidP="007C2652">
      <w:pPr>
        <w:ind w:firstLine="708"/>
        <w:jc w:val="both"/>
        <w:rPr>
          <w:sz w:val="28"/>
          <w:szCs w:val="28"/>
        </w:rPr>
      </w:pPr>
      <w:r w:rsidRPr="00763ED4">
        <w:rPr>
          <w:sz w:val="28"/>
          <w:szCs w:val="28"/>
        </w:rPr>
        <w:t xml:space="preserve">Экономико-математические модели оптимизации распределительной политики предприятия. Оптимизация распределения продукции предприятия между рынками сбыта с помощью модели оптимального линейного планирования. Транспортная задача. Решение задач оптимизации с помощью функции «Поиск решения» </w:t>
      </w:r>
      <w:r w:rsidRPr="00763ED4">
        <w:rPr>
          <w:sz w:val="28"/>
          <w:szCs w:val="28"/>
          <w:lang w:val="en-US"/>
        </w:rPr>
        <w:t>EXCEL</w:t>
      </w:r>
      <w:r w:rsidRPr="00763ED4"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</w:p>
    <w:p w:rsidR="007C2652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Тема 24. МЕТОДЫ И МОДЕЛИ ОПТИМИЗАЦИИ </w:t>
      </w:r>
    </w:p>
    <w:p w:rsidR="007C2652" w:rsidRPr="00901048" w:rsidRDefault="007C2652" w:rsidP="007C2652">
      <w:pPr>
        <w:ind w:firstLine="708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КОММУНИКАЦИОННОЙ ПОЛИТИКИ ПРЕДПРИЯТИЯ</w:t>
      </w:r>
    </w:p>
    <w:p w:rsidR="007C2652" w:rsidRPr="007944D4" w:rsidRDefault="007C2652" w:rsidP="007C2652">
      <w:pPr>
        <w:ind w:firstLine="708"/>
        <w:jc w:val="both"/>
        <w:rPr>
          <w:sz w:val="28"/>
          <w:szCs w:val="28"/>
        </w:rPr>
      </w:pPr>
      <w:proofErr w:type="gramStart"/>
      <w:r w:rsidRPr="007944D4">
        <w:rPr>
          <w:sz w:val="28"/>
          <w:szCs w:val="28"/>
        </w:rPr>
        <w:t>Коммуникационная политика предприятия и ее инструменты: реклама, пиар-кампания, личные продажи, стимулирование сбыта, выставки, ярмарки, тендеры, продвижение продукции, товаров и услуг в Интернете.</w:t>
      </w:r>
      <w:proofErr w:type="gramEnd"/>
      <w:r w:rsidRPr="007944D4">
        <w:rPr>
          <w:sz w:val="28"/>
          <w:szCs w:val="28"/>
        </w:rPr>
        <w:t xml:space="preserve"> SWOT–анализ коммуникационной политики и </w:t>
      </w:r>
      <w:r>
        <w:rPr>
          <w:sz w:val="28"/>
          <w:szCs w:val="28"/>
        </w:rPr>
        <w:t xml:space="preserve">ее инструментов. Эффективность </w:t>
      </w:r>
      <w:r w:rsidRPr="007944D4">
        <w:rPr>
          <w:sz w:val="28"/>
          <w:szCs w:val="28"/>
        </w:rPr>
        <w:t xml:space="preserve">коммуникационной политики и ее инструментов. </w:t>
      </w:r>
    </w:p>
    <w:p w:rsidR="007C2652" w:rsidRPr="007944D4" w:rsidRDefault="007C2652" w:rsidP="007C2652">
      <w:pPr>
        <w:ind w:firstLine="708"/>
        <w:jc w:val="both"/>
        <w:rPr>
          <w:sz w:val="28"/>
          <w:szCs w:val="28"/>
        </w:rPr>
      </w:pPr>
      <w:r w:rsidRPr="007944D4">
        <w:rPr>
          <w:sz w:val="28"/>
          <w:szCs w:val="28"/>
        </w:rPr>
        <w:t>Модели регрессии продаж (прибыли) от затрат на коммуникацион</w:t>
      </w:r>
      <w:r>
        <w:rPr>
          <w:sz w:val="28"/>
          <w:szCs w:val="28"/>
        </w:rPr>
        <w:t xml:space="preserve">ную политику и ее инструменты. </w:t>
      </w:r>
      <w:r w:rsidRPr="007944D4">
        <w:rPr>
          <w:sz w:val="28"/>
          <w:szCs w:val="28"/>
        </w:rPr>
        <w:t xml:space="preserve">Прогнозирование затрат на коммуникационную политику и ее инструменты с помощью моделей регрессии. </w:t>
      </w:r>
    </w:p>
    <w:p w:rsidR="007C2652" w:rsidRPr="007944D4" w:rsidRDefault="007C2652" w:rsidP="007C2652">
      <w:pPr>
        <w:ind w:firstLine="708"/>
        <w:jc w:val="both"/>
        <w:rPr>
          <w:sz w:val="28"/>
          <w:szCs w:val="28"/>
        </w:rPr>
      </w:pPr>
      <w:r w:rsidRPr="007944D4">
        <w:rPr>
          <w:sz w:val="28"/>
          <w:szCs w:val="28"/>
        </w:rPr>
        <w:t xml:space="preserve">Применение экспертных методов для ранжирования инструментов коммуникационной политики. Планирование коммуникационной политики предприятия. Выбор оптимальных инструментов коммуникационной политики. Разработка бюджета коммуникационной программы предприятия. </w:t>
      </w:r>
    </w:p>
    <w:p w:rsidR="007C2652" w:rsidRPr="007944D4" w:rsidRDefault="007C2652" w:rsidP="007C2652">
      <w:pPr>
        <w:ind w:firstLine="708"/>
        <w:jc w:val="both"/>
        <w:rPr>
          <w:sz w:val="28"/>
          <w:szCs w:val="28"/>
        </w:rPr>
      </w:pPr>
      <w:r w:rsidRPr="007944D4">
        <w:rPr>
          <w:sz w:val="28"/>
          <w:szCs w:val="28"/>
        </w:rPr>
        <w:t xml:space="preserve">Экономико-математические модели оптимизации коммуникационной политики предприятия. Модели оптимального линейного планирования коммуникационной программы предприятия, решение задач оптимизации с помощь функции «Поиск решения» </w:t>
      </w:r>
      <w:r w:rsidRPr="007944D4">
        <w:rPr>
          <w:sz w:val="28"/>
          <w:szCs w:val="28"/>
          <w:lang w:val="en-US"/>
        </w:rPr>
        <w:t>EXCEL</w:t>
      </w:r>
      <w:r w:rsidRPr="007944D4">
        <w:rPr>
          <w:sz w:val="28"/>
          <w:szCs w:val="28"/>
        </w:rPr>
        <w:t>.</w:t>
      </w:r>
    </w:p>
    <w:p w:rsidR="007C2652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E505DA" w:rsidRDefault="007C2652" w:rsidP="007C26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r w:rsidRPr="00E505DA">
        <w:rPr>
          <w:sz w:val="28"/>
          <w:szCs w:val="28"/>
        </w:rPr>
        <w:t xml:space="preserve">25. МАРКЕТИНГОВАЯ ИНФОРМАЦИОННАЯ </w:t>
      </w:r>
    </w:p>
    <w:p w:rsidR="007C2652" w:rsidRPr="00E505DA" w:rsidRDefault="007C2652" w:rsidP="007C2652">
      <w:pPr>
        <w:ind w:firstLine="709"/>
        <w:jc w:val="center"/>
        <w:rPr>
          <w:sz w:val="28"/>
          <w:szCs w:val="28"/>
        </w:rPr>
      </w:pPr>
      <w:r w:rsidRPr="00E505DA">
        <w:rPr>
          <w:sz w:val="28"/>
          <w:szCs w:val="28"/>
        </w:rPr>
        <w:t>СИСТЕМА ПРЕДПРИЯТИЯ</w:t>
      </w:r>
    </w:p>
    <w:p w:rsidR="007C2652" w:rsidRPr="00F96D0A" w:rsidRDefault="007C2652" w:rsidP="007C2652">
      <w:pPr>
        <w:ind w:firstLine="709"/>
        <w:jc w:val="both"/>
        <w:rPr>
          <w:sz w:val="28"/>
          <w:szCs w:val="28"/>
        </w:rPr>
      </w:pPr>
      <w:r w:rsidRPr="00F96D0A">
        <w:rPr>
          <w:sz w:val="28"/>
          <w:szCs w:val="28"/>
        </w:rPr>
        <w:t xml:space="preserve">Задачи и функции маркетинговой информационной системы (МИС) предприятия. Проектирование </w:t>
      </w:r>
      <w:r>
        <w:rPr>
          <w:sz w:val="28"/>
          <w:szCs w:val="28"/>
        </w:rPr>
        <w:t>МИС</w:t>
      </w:r>
      <w:r w:rsidRPr="00F96D0A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 xml:space="preserve">маркетинговой информационной системы. </w:t>
      </w:r>
      <w:r w:rsidRPr="00F96D0A">
        <w:rPr>
          <w:sz w:val="28"/>
          <w:szCs w:val="28"/>
        </w:rPr>
        <w:t>Маркетинговая информация предприятия,</w:t>
      </w:r>
      <w:r>
        <w:rPr>
          <w:sz w:val="28"/>
          <w:szCs w:val="28"/>
        </w:rPr>
        <w:t xml:space="preserve"> содержащая </w:t>
      </w:r>
      <w:r w:rsidRPr="00F96D0A">
        <w:rPr>
          <w:sz w:val="28"/>
          <w:szCs w:val="28"/>
        </w:rPr>
        <w:t>отчетную, аналитическую, экспертную и прогнозную информацию.</w:t>
      </w:r>
    </w:p>
    <w:p w:rsidR="007C2652" w:rsidRPr="00F96D0A" w:rsidRDefault="007C2652" w:rsidP="007C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Функциональные системы МИС. База знаний МИС: экспертные, статистические и экономико-математические методы и модели. </w:t>
      </w:r>
      <w:r w:rsidRPr="00F96D0A">
        <w:rPr>
          <w:sz w:val="28"/>
          <w:szCs w:val="28"/>
        </w:rPr>
        <w:t>Базы данных маркетинговой информации предприятия. База экономических характеристик предприятия. База географических рынков и потребительских сегментов. База торговых посредников. База продукции предприятия. База потребителей. База конкурентов. База данных коммуникационной политики предприятия. База данн</w:t>
      </w:r>
      <w:r>
        <w:rPr>
          <w:sz w:val="28"/>
          <w:szCs w:val="28"/>
        </w:rPr>
        <w:t xml:space="preserve">ых маркетинговых исследований. </w:t>
      </w:r>
    </w:p>
    <w:p w:rsidR="007C2652" w:rsidRDefault="007C2652" w:rsidP="007C2652">
      <w:pPr>
        <w:ind w:firstLine="709"/>
        <w:jc w:val="both"/>
        <w:rPr>
          <w:sz w:val="28"/>
          <w:szCs w:val="28"/>
        </w:rPr>
      </w:pPr>
      <w:r w:rsidRPr="00F96D0A">
        <w:rPr>
          <w:sz w:val="28"/>
          <w:szCs w:val="28"/>
        </w:rPr>
        <w:t xml:space="preserve">Программное обеспечение МИС: общее (EXCEL, </w:t>
      </w:r>
      <w:proofErr w:type="spellStart"/>
      <w:r w:rsidRPr="00F96D0A">
        <w:rPr>
          <w:sz w:val="28"/>
          <w:szCs w:val="28"/>
        </w:rPr>
        <w:t>Statistica</w:t>
      </w:r>
      <w:proofErr w:type="spellEnd"/>
      <w:r w:rsidRPr="00F96D0A">
        <w:rPr>
          <w:sz w:val="28"/>
          <w:szCs w:val="28"/>
        </w:rPr>
        <w:t>), профессиональное (</w:t>
      </w:r>
      <w:proofErr w:type="spellStart"/>
      <w:r w:rsidRPr="00F96D0A">
        <w:rPr>
          <w:sz w:val="28"/>
          <w:szCs w:val="28"/>
        </w:rPr>
        <w:t>Marketing</w:t>
      </w:r>
      <w:proofErr w:type="spellEnd"/>
      <w:r w:rsidRPr="00F96D0A">
        <w:rPr>
          <w:sz w:val="28"/>
          <w:szCs w:val="28"/>
        </w:rPr>
        <w:t xml:space="preserve"> </w:t>
      </w:r>
      <w:proofErr w:type="spellStart"/>
      <w:r w:rsidRPr="00F96D0A">
        <w:rPr>
          <w:sz w:val="28"/>
          <w:szCs w:val="28"/>
        </w:rPr>
        <w:t>Expert</w:t>
      </w:r>
      <w:proofErr w:type="spellEnd"/>
      <w:r w:rsidRPr="00F96D0A">
        <w:rPr>
          <w:sz w:val="28"/>
          <w:szCs w:val="28"/>
        </w:rPr>
        <w:t>, С</w:t>
      </w:r>
      <w:proofErr w:type="gramStart"/>
      <w:r w:rsidRPr="00F96D0A">
        <w:rPr>
          <w:sz w:val="28"/>
          <w:szCs w:val="28"/>
          <w:lang w:val="en-US"/>
        </w:rPr>
        <w:t>R</w:t>
      </w:r>
      <w:proofErr w:type="gramEnd"/>
      <w:r w:rsidRPr="00F96D0A">
        <w:rPr>
          <w:sz w:val="28"/>
          <w:szCs w:val="28"/>
        </w:rPr>
        <w:t>М), специальное (для прогнозирования, обработки экспертных оценок и мнений потребителей, оптимизации маркетинговых решений). Программное обеспечение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интернет-маркетинга</w:t>
      </w:r>
      <w:proofErr w:type="gramEnd"/>
      <w:r w:rsidRPr="000A6508">
        <w:rPr>
          <w:sz w:val="28"/>
          <w:szCs w:val="28"/>
        </w:rPr>
        <w:t>.</w:t>
      </w: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708"/>
        <w:jc w:val="both"/>
        <w:rPr>
          <w:sz w:val="28"/>
          <w:szCs w:val="28"/>
        </w:rPr>
      </w:pPr>
    </w:p>
    <w:p w:rsidR="007C2652" w:rsidRDefault="007C2652" w:rsidP="007C2652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7C2652" w:rsidRPr="00901048" w:rsidRDefault="007C2652" w:rsidP="007C2652">
      <w:pPr>
        <w:pStyle w:val="3"/>
        <w:ind w:firstLine="709"/>
        <w:rPr>
          <w:sz w:val="28"/>
          <w:szCs w:val="28"/>
        </w:rPr>
      </w:pPr>
      <w:r w:rsidRPr="00901048">
        <w:rPr>
          <w:sz w:val="28"/>
          <w:szCs w:val="28"/>
        </w:rPr>
        <w:lastRenderedPageBreak/>
        <w:t>ИНФОРМАЦИОННО-МЕТОДИЧЕСКАЯ ЧАСТЬ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741CAD" w:rsidRDefault="007C2652" w:rsidP="007C2652">
      <w:pPr>
        <w:pStyle w:val="6"/>
        <w:ind w:firstLine="0"/>
        <w:rPr>
          <w:b w:val="0"/>
          <w:sz w:val="28"/>
          <w:szCs w:val="28"/>
        </w:rPr>
      </w:pPr>
      <w:r w:rsidRPr="00901048">
        <w:rPr>
          <w:b w:val="0"/>
          <w:caps w:val="0"/>
          <w:sz w:val="28"/>
          <w:szCs w:val="28"/>
        </w:rPr>
        <w:t>ОСНОВНАЯ</w:t>
      </w:r>
      <w:r>
        <w:rPr>
          <w:b w:val="0"/>
          <w:caps w:val="0"/>
          <w:sz w:val="28"/>
          <w:szCs w:val="28"/>
        </w:rPr>
        <w:t xml:space="preserve"> </w:t>
      </w:r>
      <w:r w:rsidRPr="00741CAD">
        <w:rPr>
          <w:b w:val="0"/>
          <w:caps w:val="0"/>
          <w:sz w:val="28"/>
          <w:szCs w:val="28"/>
        </w:rPr>
        <w:t>ЛИТЕРАТУРА</w:t>
      </w:r>
      <w:r w:rsidRPr="00741CAD">
        <w:rPr>
          <w:b w:val="0"/>
          <w:caps w:val="0"/>
          <w:szCs w:val="28"/>
        </w:rPr>
        <w:t xml:space="preserve"> </w:t>
      </w:r>
    </w:p>
    <w:p w:rsidR="007C2652" w:rsidRPr="00901048" w:rsidRDefault="007C2652" w:rsidP="007C2652">
      <w:pPr>
        <w:rPr>
          <w:sz w:val="28"/>
          <w:szCs w:val="28"/>
        </w:rPr>
      </w:pPr>
    </w:p>
    <w:p w:rsidR="007C2652" w:rsidRPr="00E22BC8" w:rsidRDefault="00AB7420" w:rsidP="00AB742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C2652" w:rsidRPr="00E22BC8">
        <w:rPr>
          <w:rFonts w:ascii="Times New Roman" w:hAnsi="Times New Roman"/>
          <w:sz w:val="28"/>
          <w:szCs w:val="28"/>
        </w:rPr>
        <w:t xml:space="preserve">Прогнозирование и планирование экономики / Г.А.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Кандаурова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 xml:space="preserve"> и др.– Минск: Современная школа, 2005. –479, </w:t>
      </w:r>
      <w:r w:rsidR="007C2652" w:rsidRPr="00AB7420">
        <w:rPr>
          <w:rFonts w:ascii="Times New Roman" w:hAnsi="Times New Roman"/>
          <w:sz w:val="28"/>
          <w:szCs w:val="28"/>
        </w:rPr>
        <w:t>[1]</w:t>
      </w:r>
      <w:r w:rsidR="007C2652" w:rsidRPr="00E22BC8">
        <w:rPr>
          <w:rFonts w:ascii="Times New Roman" w:hAnsi="Times New Roman"/>
          <w:sz w:val="28"/>
          <w:szCs w:val="28"/>
        </w:rPr>
        <w:t xml:space="preserve"> с.</w:t>
      </w:r>
    </w:p>
    <w:p w:rsidR="007C2652" w:rsidRPr="00E22BC8" w:rsidRDefault="00AB7420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C2652" w:rsidRPr="00E22BC8">
        <w:rPr>
          <w:rFonts w:ascii="Times New Roman" w:hAnsi="Times New Roman"/>
          <w:sz w:val="28"/>
          <w:szCs w:val="28"/>
        </w:rPr>
        <w:t xml:space="preserve">Прогнозирование и планирование экономики / [В.И. Борисевич и др.] – 4-е изд., исправленное. – Минск: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>, 2008. –150, [1] с.</w:t>
      </w:r>
    </w:p>
    <w:p w:rsidR="007C2652" w:rsidRPr="00603CE5" w:rsidRDefault="00AB7420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C2652" w:rsidRPr="00424A41">
        <w:rPr>
          <w:rFonts w:ascii="Times New Roman" w:hAnsi="Times New Roman"/>
          <w:sz w:val="28"/>
          <w:szCs w:val="28"/>
        </w:rPr>
        <w:t>Количественные методы принятия решений: Учеб</w:t>
      </w:r>
      <w:proofErr w:type="gramStart"/>
      <w:r w:rsidR="007C2652" w:rsidRPr="00424A41">
        <w:rPr>
          <w:rFonts w:ascii="Times New Roman" w:hAnsi="Times New Roman"/>
          <w:sz w:val="28"/>
          <w:szCs w:val="28"/>
        </w:rPr>
        <w:t>.</w:t>
      </w:r>
      <w:proofErr w:type="gramEnd"/>
      <w:r w:rsidR="007C2652" w:rsidRPr="00424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652" w:rsidRPr="00424A41">
        <w:rPr>
          <w:rFonts w:ascii="Times New Roman" w:hAnsi="Times New Roman"/>
          <w:sz w:val="28"/>
          <w:szCs w:val="28"/>
        </w:rPr>
        <w:t>п</w:t>
      </w:r>
      <w:proofErr w:type="gramEnd"/>
      <w:r w:rsidR="007C2652" w:rsidRPr="00424A41">
        <w:rPr>
          <w:rFonts w:ascii="Times New Roman" w:hAnsi="Times New Roman"/>
          <w:sz w:val="28"/>
          <w:szCs w:val="28"/>
        </w:rPr>
        <w:t>особие для слушателей программы MBA</w:t>
      </w:r>
      <w:r w:rsidR="007C2652">
        <w:rPr>
          <w:rFonts w:ascii="Times New Roman" w:hAnsi="Times New Roman"/>
          <w:sz w:val="28"/>
          <w:szCs w:val="28"/>
        </w:rPr>
        <w:t xml:space="preserve"> </w:t>
      </w:r>
      <w:r w:rsidR="007C2652" w:rsidRPr="00424A41">
        <w:rPr>
          <w:rFonts w:ascii="Times New Roman" w:hAnsi="Times New Roman"/>
          <w:sz w:val="28"/>
          <w:szCs w:val="28"/>
        </w:rPr>
        <w:t>/ Л.</w:t>
      </w:r>
      <w:r w:rsidR="007C2652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="007C2652">
        <w:rPr>
          <w:rFonts w:ascii="Times New Roman" w:hAnsi="Times New Roman"/>
          <w:sz w:val="28"/>
          <w:szCs w:val="28"/>
        </w:rPr>
        <w:t>Дежурко</w:t>
      </w:r>
      <w:proofErr w:type="spellEnd"/>
      <w:r w:rsidR="007C2652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="007C2652">
        <w:rPr>
          <w:rFonts w:ascii="Times New Roman" w:hAnsi="Times New Roman"/>
          <w:sz w:val="28"/>
          <w:szCs w:val="28"/>
        </w:rPr>
        <w:t>Илюкович</w:t>
      </w:r>
      <w:proofErr w:type="spellEnd"/>
      <w:r w:rsidR="007C2652">
        <w:rPr>
          <w:rFonts w:ascii="Times New Roman" w:hAnsi="Times New Roman"/>
          <w:sz w:val="28"/>
          <w:szCs w:val="28"/>
        </w:rPr>
        <w:t>, И.В. </w:t>
      </w:r>
      <w:proofErr w:type="spellStart"/>
      <w:r w:rsidR="007C2652">
        <w:rPr>
          <w:rFonts w:ascii="Times New Roman" w:hAnsi="Times New Roman"/>
          <w:sz w:val="28"/>
          <w:szCs w:val="28"/>
        </w:rPr>
        <w:t>Кашникова</w:t>
      </w:r>
      <w:proofErr w:type="spellEnd"/>
      <w:r w:rsidR="007C2652">
        <w:rPr>
          <w:rFonts w:ascii="Times New Roman" w:hAnsi="Times New Roman"/>
          <w:sz w:val="28"/>
          <w:szCs w:val="28"/>
        </w:rPr>
        <w:t>, О.Д. </w:t>
      </w:r>
      <w:r w:rsidR="007C2652" w:rsidRPr="00424A41">
        <w:rPr>
          <w:rFonts w:ascii="Times New Roman" w:hAnsi="Times New Roman"/>
          <w:sz w:val="28"/>
          <w:szCs w:val="28"/>
        </w:rPr>
        <w:t xml:space="preserve">Юферова; под ред. А.Ф. </w:t>
      </w:r>
      <w:proofErr w:type="spellStart"/>
      <w:r w:rsidR="007C2652" w:rsidRPr="00424A41">
        <w:rPr>
          <w:rFonts w:ascii="Times New Roman" w:hAnsi="Times New Roman"/>
          <w:sz w:val="28"/>
          <w:szCs w:val="28"/>
        </w:rPr>
        <w:t>Дежурко</w:t>
      </w:r>
      <w:proofErr w:type="spellEnd"/>
      <w:r w:rsidR="007C2652" w:rsidRPr="00424A41">
        <w:rPr>
          <w:rFonts w:ascii="Times New Roman" w:hAnsi="Times New Roman"/>
          <w:sz w:val="28"/>
          <w:szCs w:val="28"/>
        </w:rPr>
        <w:t>. – Минск. Изд. центр БГУ, 2003.</w:t>
      </w:r>
      <w:r w:rsidR="007C2652" w:rsidRPr="00E31FFF">
        <w:rPr>
          <w:rFonts w:ascii="Times New Roman" w:hAnsi="Times New Roman"/>
          <w:sz w:val="28"/>
          <w:szCs w:val="28"/>
        </w:rPr>
        <w:t xml:space="preserve"> –</w:t>
      </w:r>
      <w:r w:rsidR="007C2652">
        <w:rPr>
          <w:rFonts w:ascii="Times New Roman" w:hAnsi="Times New Roman"/>
          <w:sz w:val="28"/>
          <w:szCs w:val="28"/>
        </w:rPr>
        <w:t xml:space="preserve"> </w:t>
      </w:r>
      <w:r w:rsidR="007C2652" w:rsidRPr="00424A41">
        <w:rPr>
          <w:rFonts w:ascii="Times New Roman" w:hAnsi="Times New Roman"/>
          <w:sz w:val="28"/>
          <w:szCs w:val="28"/>
        </w:rPr>
        <w:t>252, [1] с</w:t>
      </w:r>
      <w:r w:rsidR="007C2652" w:rsidRPr="00603CE5">
        <w:rPr>
          <w:rFonts w:ascii="Times New Roman" w:hAnsi="Times New Roman"/>
          <w:sz w:val="28"/>
          <w:szCs w:val="28"/>
        </w:rPr>
        <w:t xml:space="preserve">. </w:t>
      </w:r>
    </w:p>
    <w:p w:rsidR="007C2652" w:rsidRDefault="00AB7420" w:rsidP="00AB7420">
      <w:pPr>
        <w:pStyle w:val="a3"/>
        <w:tabs>
          <w:tab w:val="left" w:pos="426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C2652">
        <w:rPr>
          <w:rFonts w:ascii="Times New Roman" w:hAnsi="Times New Roman"/>
          <w:sz w:val="28"/>
          <w:szCs w:val="28"/>
        </w:rPr>
        <w:t xml:space="preserve">Сак, А.В., Журавлев, В.А. Оптимизация маркетинговых решений / А.В. Сак, В.А. Журавлёв. – Минск: Изд. </w:t>
      </w:r>
      <w:proofErr w:type="spellStart"/>
      <w:r w:rsidR="007C2652">
        <w:rPr>
          <w:rFonts w:ascii="Times New Roman" w:hAnsi="Times New Roman"/>
          <w:sz w:val="28"/>
          <w:szCs w:val="28"/>
        </w:rPr>
        <w:t>Гревцова</w:t>
      </w:r>
      <w:proofErr w:type="spellEnd"/>
      <w:r w:rsidR="007C2652">
        <w:rPr>
          <w:rFonts w:ascii="Times New Roman" w:hAnsi="Times New Roman"/>
          <w:sz w:val="28"/>
          <w:szCs w:val="28"/>
        </w:rPr>
        <w:t>, 2010. – 302 с.</w:t>
      </w:r>
    </w:p>
    <w:p w:rsidR="007C2652" w:rsidRPr="00E22BC8" w:rsidRDefault="00AB7420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Гармаш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>, А.Н. Экономико-математические методы и прикладные модели</w:t>
      </w:r>
      <w:proofErr w:type="gramStart"/>
      <w:r w:rsidR="007C2652" w:rsidRPr="00E22BC8">
        <w:rPr>
          <w:rFonts w:ascii="Times New Roman" w:hAnsi="Times New Roman"/>
          <w:sz w:val="28"/>
          <w:szCs w:val="28"/>
        </w:rPr>
        <w:t> :</w:t>
      </w:r>
      <w:proofErr w:type="gramEnd"/>
      <w:r w:rsidR="007C2652" w:rsidRPr="00E22BC8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 xml:space="preserve"> и магистратуры / А.Н.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Гармаш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>, И.В. Орлова, В.</w:t>
      </w:r>
      <w:r w:rsidR="007C2652">
        <w:rPr>
          <w:rFonts w:ascii="Times New Roman" w:hAnsi="Times New Roman"/>
          <w:sz w:val="28"/>
          <w:szCs w:val="28"/>
        </w:rPr>
        <w:t>В. </w:t>
      </w:r>
      <w:r w:rsidR="007C2652" w:rsidRPr="00E22BC8">
        <w:rPr>
          <w:rFonts w:ascii="Times New Roman" w:hAnsi="Times New Roman"/>
          <w:sz w:val="28"/>
          <w:szCs w:val="28"/>
        </w:rPr>
        <w:t xml:space="preserve">Федосеев ; под ред. В.В. Федосеева. – 4-е изд.,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перераб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="007C2652" w:rsidRPr="00E22BC8">
        <w:rPr>
          <w:rFonts w:ascii="Times New Roman" w:hAnsi="Times New Roman"/>
          <w:sz w:val="28"/>
          <w:szCs w:val="28"/>
        </w:rPr>
        <w:t>Юрайт</w:t>
      </w:r>
      <w:proofErr w:type="spellEnd"/>
      <w:r w:rsidR="007C2652" w:rsidRPr="00E22BC8">
        <w:rPr>
          <w:rFonts w:ascii="Times New Roman" w:hAnsi="Times New Roman"/>
          <w:sz w:val="28"/>
          <w:szCs w:val="28"/>
        </w:rPr>
        <w:t>, 2014. – 328 с.</w:t>
      </w:r>
    </w:p>
    <w:p w:rsidR="007C2652" w:rsidRPr="00E31FFF" w:rsidRDefault="00AB7420" w:rsidP="00AB742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7C2652" w:rsidRPr="00E31FFF">
        <w:rPr>
          <w:rFonts w:ascii="Times New Roman" w:hAnsi="Times New Roman"/>
          <w:sz w:val="28"/>
          <w:szCs w:val="28"/>
        </w:rPr>
        <w:t>Эконометрика и экономико-математические методы и модели: учеб</w:t>
      </w:r>
      <w:proofErr w:type="gramStart"/>
      <w:r w:rsidR="007C2652" w:rsidRPr="00E31FFF">
        <w:rPr>
          <w:rFonts w:ascii="Times New Roman" w:hAnsi="Times New Roman"/>
          <w:sz w:val="28"/>
          <w:szCs w:val="28"/>
        </w:rPr>
        <w:t>.</w:t>
      </w:r>
      <w:proofErr w:type="gramEnd"/>
      <w:r w:rsidR="007C2652" w:rsidRPr="00E31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652" w:rsidRPr="00E31FFF">
        <w:rPr>
          <w:rFonts w:ascii="Times New Roman" w:hAnsi="Times New Roman"/>
          <w:sz w:val="28"/>
          <w:szCs w:val="28"/>
        </w:rPr>
        <w:t>п</w:t>
      </w:r>
      <w:proofErr w:type="gramEnd"/>
      <w:r w:rsidR="007C2652" w:rsidRPr="00E31FFF">
        <w:rPr>
          <w:rFonts w:ascii="Times New Roman" w:hAnsi="Times New Roman"/>
          <w:sz w:val="28"/>
          <w:szCs w:val="28"/>
        </w:rPr>
        <w:t>особие</w:t>
      </w:r>
      <w:r w:rsidR="007C2652">
        <w:rPr>
          <w:rFonts w:ascii="Times New Roman" w:hAnsi="Times New Roman"/>
          <w:sz w:val="28"/>
          <w:szCs w:val="28"/>
        </w:rPr>
        <w:t xml:space="preserve"> </w:t>
      </w:r>
      <w:r w:rsidR="007C2652" w:rsidRPr="00E31FFF">
        <w:rPr>
          <w:rFonts w:ascii="Times New Roman" w:hAnsi="Times New Roman"/>
          <w:sz w:val="28"/>
          <w:szCs w:val="28"/>
        </w:rPr>
        <w:t>/ Г.О. Читая</w:t>
      </w:r>
      <w:r w:rsidR="007C2652">
        <w:rPr>
          <w:rFonts w:ascii="Times New Roman" w:hAnsi="Times New Roman"/>
          <w:sz w:val="28"/>
          <w:szCs w:val="28"/>
        </w:rPr>
        <w:t xml:space="preserve"> [и др.]; под ред. Г.О. Читая, </w:t>
      </w:r>
      <w:r w:rsidR="007C2652" w:rsidRPr="00E31FFF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="007C2652" w:rsidRPr="00E31FFF">
        <w:rPr>
          <w:rFonts w:ascii="Times New Roman" w:hAnsi="Times New Roman"/>
          <w:sz w:val="28"/>
          <w:szCs w:val="28"/>
        </w:rPr>
        <w:t>Миксюк</w:t>
      </w:r>
      <w:proofErr w:type="spellEnd"/>
      <w:r w:rsidR="007C2652" w:rsidRPr="00E31FFF">
        <w:rPr>
          <w:rFonts w:ascii="Times New Roman" w:hAnsi="Times New Roman"/>
          <w:sz w:val="28"/>
          <w:szCs w:val="28"/>
        </w:rPr>
        <w:t xml:space="preserve">. – Минск: БГЭУ, 2018. </w:t>
      </w:r>
      <w:r w:rsidR="007C2652">
        <w:rPr>
          <w:rFonts w:ascii="Times New Roman" w:hAnsi="Times New Roman"/>
          <w:sz w:val="28"/>
          <w:szCs w:val="28"/>
        </w:rPr>
        <w:t>– 511 с.</w:t>
      </w:r>
    </w:p>
    <w:p w:rsidR="007C2652" w:rsidRPr="00E22BC8" w:rsidRDefault="007C2652" w:rsidP="00AB742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22BC8">
        <w:rPr>
          <w:rFonts w:ascii="Times New Roman" w:hAnsi="Times New Roman"/>
          <w:sz w:val="28"/>
          <w:szCs w:val="28"/>
        </w:rPr>
        <w:t xml:space="preserve">Экономико-математические методы и модели: практикум / [С.Ф. </w:t>
      </w:r>
      <w:proofErr w:type="spellStart"/>
      <w:r w:rsidRPr="00E22BC8">
        <w:rPr>
          <w:rFonts w:ascii="Times New Roman" w:hAnsi="Times New Roman"/>
          <w:sz w:val="28"/>
          <w:szCs w:val="28"/>
        </w:rPr>
        <w:t>Миксюк</w:t>
      </w:r>
      <w:proofErr w:type="spellEnd"/>
      <w:r w:rsidRPr="00E22BC8">
        <w:rPr>
          <w:rFonts w:ascii="Times New Roman" w:hAnsi="Times New Roman"/>
          <w:sz w:val="28"/>
          <w:szCs w:val="28"/>
        </w:rPr>
        <w:t xml:space="preserve"> и др.]. – Минск: БГЭУ, 2008. – 310, [1] с.</w:t>
      </w:r>
    </w:p>
    <w:p w:rsidR="007C2652" w:rsidRDefault="007C2652" w:rsidP="007C2652">
      <w:pPr>
        <w:pStyle w:val="a3"/>
        <w:ind w:left="0"/>
        <w:rPr>
          <w:rFonts w:ascii="Times New Roman" w:hAnsi="Times New Roman"/>
          <w:caps/>
          <w:sz w:val="28"/>
          <w:szCs w:val="28"/>
        </w:rPr>
      </w:pPr>
    </w:p>
    <w:p w:rsidR="007C2652" w:rsidRDefault="007C2652" w:rsidP="007C265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901048">
        <w:rPr>
          <w:rFonts w:ascii="Times New Roman" w:hAnsi="Times New Roman"/>
          <w:caps/>
          <w:sz w:val="28"/>
          <w:szCs w:val="28"/>
        </w:rPr>
        <w:t>Дополнительная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741CAD">
        <w:rPr>
          <w:rFonts w:ascii="Times New Roman" w:hAnsi="Times New Roman"/>
          <w:caps/>
          <w:sz w:val="28"/>
          <w:szCs w:val="28"/>
        </w:rPr>
        <w:t>ЛИТЕРАТУРА</w:t>
      </w:r>
    </w:p>
    <w:p w:rsidR="007C2652" w:rsidRPr="00901048" w:rsidRDefault="007C2652" w:rsidP="007C2652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</w:p>
    <w:p w:rsidR="007C2652" w:rsidRPr="00E50582" w:rsidRDefault="00AB7420" w:rsidP="00AB7420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7C2652" w:rsidRPr="00E50582">
        <w:rPr>
          <w:rFonts w:ascii="Times New Roman" w:hAnsi="Times New Roman"/>
          <w:sz w:val="28"/>
          <w:szCs w:val="28"/>
        </w:rPr>
        <w:t>Прогнозирование и планирование экономики: Учеб</w:t>
      </w:r>
      <w:proofErr w:type="gramStart"/>
      <w:r w:rsidR="007C2652" w:rsidRPr="00E50582">
        <w:rPr>
          <w:rFonts w:ascii="Times New Roman" w:hAnsi="Times New Roman"/>
          <w:sz w:val="28"/>
          <w:szCs w:val="28"/>
        </w:rPr>
        <w:t>.</w:t>
      </w:r>
      <w:proofErr w:type="gramEnd"/>
      <w:r w:rsidR="007C2652" w:rsidRPr="00E505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7C2652" w:rsidRPr="00E50582">
        <w:rPr>
          <w:rFonts w:ascii="Times New Roman" w:hAnsi="Times New Roman"/>
          <w:sz w:val="28"/>
          <w:szCs w:val="28"/>
        </w:rPr>
        <w:t>п</w:t>
      </w:r>
      <w:proofErr w:type="gramEnd"/>
      <w:r w:rsidR="007C2652" w:rsidRPr="00E50582">
        <w:rPr>
          <w:rFonts w:ascii="Times New Roman" w:hAnsi="Times New Roman"/>
          <w:sz w:val="28"/>
          <w:szCs w:val="28"/>
        </w:rPr>
        <w:t>ракт</w:t>
      </w:r>
      <w:proofErr w:type="spellEnd"/>
      <w:r w:rsidR="007C2652" w:rsidRPr="00E50582">
        <w:rPr>
          <w:rFonts w:ascii="Times New Roman" w:hAnsi="Times New Roman"/>
          <w:sz w:val="28"/>
          <w:szCs w:val="28"/>
        </w:rPr>
        <w:t xml:space="preserve">. пособие / В.И. </w:t>
      </w:r>
      <w:hyperlink r:id="rId6" w:history="1">
        <w:r w:rsidR="007C2652" w:rsidRPr="00E50582">
          <w:rPr>
            <w:rFonts w:ascii="Times New Roman" w:hAnsi="Times New Roman"/>
            <w:sz w:val="28"/>
            <w:szCs w:val="28"/>
          </w:rPr>
          <w:t xml:space="preserve">Борисевич, </w:t>
        </w:r>
      </w:hyperlink>
      <w:r w:rsidR="007C2652" w:rsidRPr="00E50582">
        <w:rPr>
          <w:rFonts w:ascii="Times New Roman" w:hAnsi="Times New Roman"/>
          <w:sz w:val="28"/>
          <w:szCs w:val="28"/>
        </w:rPr>
        <w:t xml:space="preserve">Г.А. </w:t>
      </w:r>
      <w:hyperlink r:id="rId7" w:history="1">
        <w:proofErr w:type="spellStart"/>
        <w:r w:rsidR="007C2652" w:rsidRPr="00E50582">
          <w:rPr>
            <w:rFonts w:ascii="Times New Roman" w:hAnsi="Times New Roman"/>
            <w:sz w:val="28"/>
            <w:szCs w:val="28"/>
          </w:rPr>
          <w:t>Кандаурова</w:t>
        </w:r>
        <w:proofErr w:type="spellEnd"/>
        <w:r w:rsidR="007C2652" w:rsidRPr="00E50582">
          <w:rPr>
            <w:rFonts w:ascii="Times New Roman" w:hAnsi="Times New Roman"/>
            <w:sz w:val="28"/>
            <w:szCs w:val="28"/>
          </w:rPr>
          <w:t xml:space="preserve">, </w:t>
        </w:r>
        <w:proofErr w:type="spellStart"/>
        <w:r w:rsidR="007C2652" w:rsidRPr="00E50582">
          <w:rPr>
            <w:rFonts w:ascii="Times New Roman" w:hAnsi="Times New Roman"/>
            <w:sz w:val="28"/>
            <w:szCs w:val="28"/>
          </w:rPr>
          <w:t>Н.Н.Кандауров</w:t>
        </w:r>
        <w:proofErr w:type="spellEnd"/>
        <w:r w:rsidR="007C2652" w:rsidRPr="00E50582">
          <w:rPr>
            <w:rFonts w:ascii="Times New Roman" w:hAnsi="Times New Roman"/>
            <w:sz w:val="28"/>
            <w:szCs w:val="28"/>
          </w:rPr>
          <w:t xml:space="preserve">, и др.; </w:t>
        </w:r>
      </w:hyperlink>
      <w:r w:rsidR="007C2652" w:rsidRPr="00E50582">
        <w:rPr>
          <w:rFonts w:ascii="Times New Roman" w:hAnsi="Times New Roman"/>
          <w:sz w:val="28"/>
          <w:szCs w:val="28"/>
        </w:rPr>
        <w:t>под общ. ред. Г.А. </w:t>
      </w:r>
      <w:proofErr w:type="spellStart"/>
      <w:r w:rsidR="007C2652" w:rsidRPr="00E50582">
        <w:rPr>
          <w:rFonts w:ascii="Times New Roman" w:hAnsi="Times New Roman"/>
          <w:sz w:val="28"/>
          <w:szCs w:val="28"/>
        </w:rPr>
        <w:t>Кандауровой</w:t>
      </w:r>
      <w:proofErr w:type="spellEnd"/>
      <w:r w:rsidR="007C2652" w:rsidRPr="00E50582">
        <w:rPr>
          <w:rFonts w:ascii="Times New Roman" w:hAnsi="Times New Roman"/>
          <w:sz w:val="28"/>
          <w:szCs w:val="28"/>
        </w:rPr>
        <w:t xml:space="preserve">. 2-е изд., </w:t>
      </w:r>
      <w:proofErr w:type="spellStart"/>
      <w:r w:rsidR="007C2652" w:rsidRPr="00E50582">
        <w:rPr>
          <w:rFonts w:ascii="Times New Roman" w:hAnsi="Times New Roman"/>
          <w:sz w:val="28"/>
          <w:szCs w:val="28"/>
        </w:rPr>
        <w:t>исправл</w:t>
      </w:r>
      <w:proofErr w:type="spellEnd"/>
      <w:r w:rsidR="007C2652" w:rsidRPr="00E50582">
        <w:rPr>
          <w:rFonts w:ascii="Times New Roman" w:hAnsi="Times New Roman"/>
          <w:sz w:val="28"/>
          <w:szCs w:val="28"/>
        </w:rPr>
        <w:t>. – Минск: БГЭУ, 2005. – 184 с. (Система дистанционного обучения).</w:t>
      </w:r>
    </w:p>
    <w:p w:rsidR="007C2652" w:rsidRPr="00816D40" w:rsidRDefault="00AB7420" w:rsidP="00AB74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2652" w:rsidRPr="00816D40">
        <w:rPr>
          <w:sz w:val="28"/>
          <w:szCs w:val="28"/>
        </w:rPr>
        <w:t xml:space="preserve">Панова, Л.И. Прогнозирование и планирование экономики / Л.И. Панова, О.А. </w:t>
      </w:r>
      <w:proofErr w:type="spellStart"/>
      <w:r w:rsidR="007C2652" w:rsidRPr="00816D40">
        <w:rPr>
          <w:sz w:val="28"/>
          <w:szCs w:val="28"/>
        </w:rPr>
        <w:t>Шатравская</w:t>
      </w:r>
      <w:proofErr w:type="spellEnd"/>
      <w:r w:rsidR="007C2652" w:rsidRPr="00816D40">
        <w:rPr>
          <w:sz w:val="28"/>
          <w:szCs w:val="28"/>
        </w:rPr>
        <w:t xml:space="preserve">, С.В. </w:t>
      </w:r>
      <w:proofErr w:type="spellStart"/>
      <w:r w:rsidR="007C2652" w:rsidRPr="00816D40">
        <w:rPr>
          <w:sz w:val="28"/>
          <w:szCs w:val="28"/>
        </w:rPr>
        <w:t>Валицкий</w:t>
      </w:r>
      <w:proofErr w:type="spellEnd"/>
      <w:r w:rsidR="007C2652" w:rsidRPr="00816D40">
        <w:rPr>
          <w:sz w:val="28"/>
          <w:szCs w:val="28"/>
        </w:rPr>
        <w:t>. – Минск:</w:t>
      </w:r>
      <w:r>
        <w:rPr>
          <w:sz w:val="28"/>
          <w:szCs w:val="28"/>
        </w:rPr>
        <w:t xml:space="preserve"> Издательство МИУ, 2009. – 20</w:t>
      </w:r>
      <w:r w:rsidR="007C2652">
        <w:rPr>
          <w:sz w:val="28"/>
          <w:szCs w:val="28"/>
        </w:rPr>
        <w:t>6 </w:t>
      </w:r>
      <w:r w:rsidR="007C2652" w:rsidRPr="00816D40">
        <w:rPr>
          <w:sz w:val="28"/>
          <w:szCs w:val="28"/>
        </w:rPr>
        <w:t>с.</w:t>
      </w:r>
    </w:p>
    <w:p w:rsidR="007C2652" w:rsidRPr="00816D40" w:rsidRDefault="00AB7420" w:rsidP="00AB742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7C2652" w:rsidRPr="00816D40">
        <w:rPr>
          <w:sz w:val="28"/>
          <w:szCs w:val="28"/>
        </w:rPr>
        <w:t>Федосеев, В.В. Экономико-математические методы и модели в маркетинге.</w:t>
      </w:r>
      <w:r w:rsidR="007C2652">
        <w:rPr>
          <w:sz w:val="28"/>
          <w:szCs w:val="28"/>
        </w:rPr>
        <w:t xml:space="preserve"> </w:t>
      </w:r>
      <w:r w:rsidR="007C2652" w:rsidRPr="00816D40">
        <w:rPr>
          <w:sz w:val="28"/>
          <w:szCs w:val="28"/>
        </w:rPr>
        <w:t xml:space="preserve">Учебное пособие /ВЗФЭИ. – М.: АО </w:t>
      </w:r>
      <w:proofErr w:type="spellStart"/>
      <w:r w:rsidR="007C2652" w:rsidRPr="00816D40">
        <w:rPr>
          <w:sz w:val="28"/>
          <w:szCs w:val="28"/>
        </w:rPr>
        <w:t>Финстатинформ</w:t>
      </w:r>
      <w:proofErr w:type="spellEnd"/>
      <w:r w:rsidR="007C2652" w:rsidRPr="00816D40">
        <w:rPr>
          <w:sz w:val="28"/>
          <w:szCs w:val="28"/>
        </w:rPr>
        <w:t>, 1996. – 110 с.</w:t>
      </w:r>
    </w:p>
    <w:p w:rsidR="007C2652" w:rsidRDefault="007C2652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AB74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Костевич, Л.С. Исследование операций. Теория игр: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Л.С. Костевич, А.А. Лапко.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Минск: </w:t>
      </w:r>
      <w:proofErr w:type="spellStart"/>
      <w:r>
        <w:rPr>
          <w:rFonts w:ascii="Times New Roman" w:hAnsi="Times New Roman"/>
          <w:sz w:val="28"/>
          <w:szCs w:val="28"/>
        </w:rPr>
        <w:t>Вышэйшая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2008. – 368 с.</w:t>
      </w:r>
    </w:p>
    <w:p w:rsidR="007C2652" w:rsidRPr="00BD1910" w:rsidRDefault="00AB7420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7C2652" w:rsidRPr="009C73DD">
        <w:rPr>
          <w:rFonts w:ascii="Times New Roman" w:hAnsi="Times New Roman"/>
          <w:sz w:val="28"/>
          <w:szCs w:val="28"/>
        </w:rPr>
        <w:t>Колесник, Г.В. Теория игр: Учеб</w:t>
      </w:r>
      <w:proofErr w:type="gramStart"/>
      <w:r w:rsidR="007C2652" w:rsidRPr="009C73DD">
        <w:rPr>
          <w:rFonts w:ascii="Times New Roman" w:hAnsi="Times New Roman"/>
          <w:sz w:val="28"/>
          <w:szCs w:val="28"/>
        </w:rPr>
        <w:t>.</w:t>
      </w:r>
      <w:proofErr w:type="gramEnd"/>
      <w:r w:rsidR="007C2652" w:rsidRPr="009C7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652" w:rsidRPr="009C73DD">
        <w:rPr>
          <w:rFonts w:ascii="Times New Roman" w:hAnsi="Times New Roman"/>
          <w:sz w:val="28"/>
          <w:szCs w:val="28"/>
        </w:rPr>
        <w:t>п</w:t>
      </w:r>
      <w:proofErr w:type="gramEnd"/>
      <w:r w:rsidR="007C2652" w:rsidRPr="009C73DD">
        <w:rPr>
          <w:rFonts w:ascii="Times New Roman" w:hAnsi="Times New Roman"/>
          <w:sz w:val="28"/>
          <w:szCs w:val="28"/>
        </w:rPr>
        <w:t>особие.– М.: Книжный дом «ЛИБРОКОМ», 2017. – 152 с.</w:t>
      </w:r>
    </w:p>
    <w:p w:rsidR="007C2652" w:rsidRPr="00B5069C" w:rsidRDefault="00AB7420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7C2652" w:rsidRPr="00B5069C">
        <w:rPr>
          <w:rFonts w:ascii="Times New Roman" w:hAnsi="Times New Roman"/>
          <w:sz w:val="28"/>
          <w:szCs w:val="28"/>
        </w:rPr>
        <w:t>Минченков, Ю.В. Системы массового обслуживания. Эконометрика и экономико-математические методы и модели: учебно-методическое пособие: [для студентов дневной и заочной форм обучения] / Ю.В. Минченков, В.М. </w:t>
      </w:r>
      <w:proofErr w:type="spellStart"/>
      <w:r w:rsidR="007C2652" w:rsidRPr="00B5069C">
        <w:rPr>
          <w:rFonts w:ascii="Times New Roman" w:hAnsi="Times New Roman"/>
          <w:sz w:val="28"/>
          <w:szCs w:val="28"/>
        </w:rPr>
        <w:t>Метельский</w:t>
      </w:r>
      <w:proofErr w:type="spellEnd"/>
      <w:r w:rsidR="007C2652" w:rsidRPr="00B5069C">
        <w:rPr>
          <w:rFonts w:ascii="Times New Roman" w:hAnsi="Times New Roman"/>
          <w:sz w:val="28"/>
          <w:szCs w:val="28"/>
        </w:rPr>
        <w:t xml:space="preserve">. – Минск: </w:t>
      </w:r>
      <w:proofErr w:type="spellStart"/>
      <w:r w:rsidR="007C2652" w:rsidRPr="00B5069C">
        <w:rPr>
          <w:rFonts w:ascii="Times New Roman" w:hAnsi="Times New Roman"/>
          <w:sz w:val="28"/>
          <w:szCs w:val="28"/>
        </w:rPr>
        <w:t>Частн</w:t>
      </w:r>
      <w:proofErr w:type="spellEnd"/>
      <w:r w:rsidR="007C2652" w:rsidRPr="00B5069C">
        <w:rPr>
          <w:rFonts w:ascii="Times New Roman" w:hAnsi="Times New Roman"/>
          <w:sz w:val="28"/>
          <w:szCs w:val="28"/>
        </w:rPr>
        <w:t xml:space="preserve">. ин-т упр. и </w:t>
      </w:r>
      <w:proofErr w:type="spellStart"/>
      <w:r w:rsidR="007C2652" w:rsidRPr="00B5069C">
        <w:rPr>
          <w:rFonts w:ascii="Times New Roman" w:hAnsi="Times New Roman"/>
          <w:sz w:val="28"/>
          <w:szCs w:val="28"/>
        </w:rPr>
        <w:t>предпр</w:t>
      </w:r>
      <w:proofErr w:type="spellEnd"/>
      <w:r w:rsidR="007C2652" w:rsidRPr="00B5069C">
        <w:rPr>
          <w:rFonts w:ascii="Times New Roman" w:hAnsi="Times New Roman"/>
          <w:sz w:val="28"/>
          <w:szCs w:val="28"/>
        </w:rPr>
        <w:t>., 2014. –21, [1] с.: ил.</w:t>
      </w:r>
    </w:p>
    <w:p w:rsidR="007C2652" w:rsidRPr="008C4623" w:rsidRDefault="007C2652" w:rsidP="00AB7420">
      <w:pPr>
        <w:pStyle w:val="a3"/>
        <w:tabs>
          <w:tab w:val="left" w:pos="284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Гончаров, В.А. Методы оптимизации: учебное пособие для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магистратуры / В.А. Гончаров. – М.: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2014. – 191 с.</w:t>
      </w:r>
    </w:p>
    <w:p w:rsidR="007C2652" w:rsidRPr="00901048" w:rsidRDefault="007C2652" w:rsidP="007C265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МЕТОДИЧЕСКИЕ РЕКОМЕНДАЦИИ ПО ОРГАНИЗАЦИИ И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ВЫПОЛНЕНИЮ </w:t>
      </w:r>
      <w:r w:rsidRPr="00901048">
        <w:rPr>
          <w:sz w:val="28"/>
          <w:szCs w:val="28"/>
        </w:rPr>
        <w:t>САМОСТОЯТЕЛЬНОЙ РАБОТЫ СТУДЕНТОВ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ind w:firstLine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7C2652" w:rsidRPr="00901048" w:rsidRDefault="007C2652" w:rsidP="007C2652">
      <w:pPr>
        <w:pStyle w:val="a5"/>
        <w:ind w:left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 изучение литературы по темам дисциплины;</w:t>
      </w:r>
    </w:p>
    <w:p w:rsidR="007C2652" w:rsidRPr="00115891" w:rsidRDefault="007C2652" w:rsidP="007C2652">
      <w:pPr>
        <w:pStyle w:val="a5"/>
        <w:ind w:firstLine="567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– </w:t>
      </w:r>
      <w:r w:rsidRPr="00441620">
        <w:rPr>
          <w:rFonts w:ascii="Times New Roman" w:hAnsi="Times New Roman"/>
          <w:szCs w:val="28"/>
        </w:rPr>
        <w:t>выполнение индивидуальных самостоятельных работ по темам дисциплины;</w:t>
      </w:r>
    </w:p>
    <w:p w:rsidR="007C2652" w:rsidRPr="00901048" w:rsidRDefault="007C2652" w:rsidP="007C2652">
      <w:pPr>
        <w:pStyle w:val="a5"/>
        <w:ind w:left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 подготовка докладов к выступлениям на практических занятиях.</w:t>
      </w:r>
    </w:p>
    <w:p w:rsidR="007C2652" w:rsidRPr="00901048" w:rsidRDefault="007C2652" w:rsidP="007C2652">
      <w:pPr>
        <w:ind w:firstLine="709"/>
        <w:jc w:val="center"/>
        <w:rPr>
          <w:sz w:val="28"/>
          <w:szCs w:val="28"/>
        </w:rPr>
      </w:pPr>
    </w:p>
    <w:p w:rsidR="007C2652" w:rsidRPr="00901048" w:rsidRDefault="007C2652" w:rsidP="007C2652">
      <w:pPr>
        <w:rPr>
          <w:sz w:val="28"/>
          <w:szCs w:val="28"/>
        </w:rPr>
      </w:pPr>
    </w:p>
    <w:p w:rsidR="007C2652" w:rsidRPr="00901048" w:rsidRDefault="007C2652" w:rsidP="007C26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РЕКОМЕНДУЕМЫХ </w:t>
      </w:r>
      <w:r w:rsidRPr="00901048">
        <w:rPr>
          <w:sz w:val="28"/>
          <w:szCs w:val="28"/>
        </w:rPr>
        <w:t>СРЕДСТВ ДИАГНОСТИКИ</w:t>
      </w:r>
    </w:p>
    <w:p w:rsidR="007C2652" w:rsidRPr="00901048" w:rsidRDefault="007C2652" w:rsidP="007C2652">
      <w:pPr>
        <w:ind w:firstLine="709"/>
        <w:jc w:val="center"/>
        <w:rPr>
          <w:sz w:val="28"/>
          <w:szCs w:val="28"/>
        </w:rPr>
      </w:pPr>
      <w:r w:rsidRPr="00901048">
        <w:rPr>
          <w:sz w:val="28"/>
          <w:szCs w:val="28"/>
        </w:rPr>
        <w:t xml:space="preserve"> КОМПЕТЕНЦИЙ СТУДЕНТА</w:t>
      </w:r>
    </w:p>
    <w:p w:rsidR="007C2652" w:rsidRPr="00901048" w:rsidRDefault="007C2652" w:rsidP="007C2652">
      <w:pPr>
        <w:ind w:firstLine="709"/>
        <w:jc w:val="center"/>
        <w:rPr>
          <w:sz w:val="28"/>
          <w:szCs w:val="28"/>
        </w:rPr>
      </w:pPr>
    </w:p>
    <w:p w:rsidR="007C2652" w:rsidRPr="00901048" w:rsidRDefault="007C2652" w:rsidP="007C2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Типовым учебным планом по специальности </w:t>
      </w:r>
      <w:r w:rsidRPr="00901048">
        <w:rPr>
          <w:sz w:val="28"/>
          <w:szCs w:val="28"/>
        </w:rPr>
        <w:t>1-28 0</w:t>
      </w:r>
      <w:r>
        <w:rPr>
          <w:sz w:val="28"/>
          <w:szCs w:val="28"/>
        </w:rPr>
        <w:t>1 02 «Электронный маркетинг» в качестве форм</w:t>
      </w:r>
      <w:r w:rsidRPr="00901048">
        <w:rPr>
          <w:sz w:val="28"/>
          <w:szCs w:val="28"/>
        </w:rPr>
        <w:t xml:space="preserve"> текущей аттестации по учебной дисциплине «Математические методы и модели принятия маркетинговых решений» рекомендуются экзамены по каждо</w:t>
      </w:r>
      <w:r>
        <w:rPr>
          <w:sz w:val="28"/>
          <w:szCs w:val="28"/>
        </w:rPr>
        <w:t>му разделу</w:t>
      </w:r>
      <w:r w:rsidRPr="00901048">
        <w:rPr>
          <w:sz w:val="28"/>
          <w:szCs w:val="28"/>
        </w:rPr>
        <w:t xml:space="preserve"> курса. </w:t>
      </w:r>
    </w:p>
    <w:p w:rsidR="007C2652" w:rsidRPr="00901048" w:rsidRDefault="007C2652" w:rsidP="007C2652">
      <w:pPr>
        <w:ind w:firstLine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 xml:space="preserve">Для промежуточного контроля </w:t>
      </w:r>
      <w:r w:rsidRPr="00441620">
        <w:rPr>
          <w:sz w:val="28"/>
          <w:szCs w:val="28"/>
        </w:rPr>
        <w:t xml:space="preserve">и диагностики компетенций студентов </w:t>
      </w:r>
      <w:r w:rsidRPr="00901048">
        <w:rPr>
          <w:sz w:val="28"/>
          <w:szCs w:val="28"/>
        </w:rPr>
        <w:t xml:space="preserve">по учебной дисциплине </w:t>
      </w:r>
      <w:r w:rsidRPr="00441620">
        <w:rPr>
          <w:sz w:val="28"/>
          <w:szCs w:val="28"/>
        </w:rPr>
        <w:t xml:space="preserve">рекомендуются следующие </w:t>
      </w:r>
      <w:r w:rsidRPr="00901048">
        <w:rPr>
          <w:sz w:val="28"/>
          <w:szCs w:val="28"/>
        </w:rPr>
        <w:t>формы:</w:t>
      </w:r>
    </w:p>
    <w:p w:rsidR="007C2652" w:rsidRPr="00901048" w:rsidRDefault="007C2652" w:rsidP="007C2652">
      <w:pPr>
        <w:pStyle w:val="a5"/>
        <w:ind w:left="360" w:firstLine="20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901048">
        <w:rPr>
          <w:rFonts w:ascii="Times New Roman" w:hAnsi="Times New Roman"/>
          <w:szCs w:val="28"/>
        </w:rPr>
        <w:t>контрольные задания;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965D86">
        <w:rPr>
          <w:rFonts w:ascii="Times New Roman" w:hAnsi="Times New Roman"/>
          <w:szCs w:val="28"/>
        </w:rPr>
        <w:t>индивидуальные самостоятельные работы студентов;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тесты;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рефераты;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участие в деловых обучающих играх.</w:t>
      </w:r>
    </w:p>
    <w:p w:rsidR="007C2652" w:rsidRDefault="007C2652" w:rsidP="007C2652">
      <w:pPr>
        <w:pStyle w:val="a5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 </w:t>
      </w:r>
    </w:p>
    <w:p w:rsidR="007C2652" w:rsidRPr="00B1369F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РЕКОМЕНДУЕМЫЕ МЕТОДЫ (ТЕХНОЛОГИИ) ОБУЧЕНИЯ</w:t>
      </w:r>
    </w:p>
    <w:p w:rsidR="007C2652" w:rsidRDefault="007C2652" w:rsidP="007C2652">
      <w:pPr>
        <w:ind w:firstLine="709"/>
        <w:jc w:val="both"/>
        <w:rPr>
          <w:b/>
          <w:sz w:val="28"/>
          <w:szCs w:val="28"/>
        </w:rPr>
      </w:pPr>
    </w:p>
    <w:p w:rsidR="007C2652" w:rsidRPr="00901048" w:rsidRDefault="007C2652" w:rsidP="007C2652">
      <w:pPr>
        <w:ind w:firstLine="709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7C2652" w:rsidRPr="00901048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901048">
        <w:rPr>
          <w:rFonts w:ascii="Times New Roman" w:hAnsi="Times New Roman"/>
          <w:szCs w:val="28"/>
        </w:rPr>
        <w:t>решение</w:t>
      </w:r>
      <w:r>
        <w:rPr>
          <w:rFonts w:ascii="Times New Roman" w:hAnsi="Times New Roman"/>
          <w:szCs w:val="28"/>
        </w:rPr>
        <w:t xml:space="preserve"> задач на практических занятиях с </w:t>
      </w:r>
      <w:r w:rsidRPr="001B382A">
        <w:rPr>
          <w:rFonts w:ascii="Times New Roman" w:hAnsi="Times New Roman"/>
          <w:szCs w:val="28"/>
        </w:rPr>
        <w:t xml:space="preserve">использование </w:t>
      </w:r>
      <w:r w:rsidRPr="001B382A">
        <w:rPr>
          <w:rFonts w:ascii="Times New Roman" w:hAnsi="Times New Roman"/>
          <w:szCs w:val="28"/>
          <w:lang w:val="en-US"/>
        </w:rPr>
        <w:t>EXCEL</w:t>
      </w:r>
      <w:r w:rsidRPr="001B382A">
        <w:rPr>
          <w:rFonts w:ascii="Times New Roman" w:hAnsi="Times New Roman"/>
          <w:szCs w:val="28"/>
        </w:rPr>
        <w:t xml:space="preserve"> и других программ;</w:t>
      </w:r>
    </w:p>
    <w:p w:rsidR="007C2652" w:rsidRDefault="007C2652" w:rsidP="007C2652">
      <w:pPr>
        <w:pStyle w:val="a5"/>
        <w:ind w:left="360"/>
        <w:rPr>
          <w:rFonts w:ascii="Times New Roman" w:hAnsi="Times New Roman"/>
          <w:szCs w:val="28"/>
        </w:rPr>
      </w:pPr>
      <w:r w:rsidRPr="00901048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901048">
        <w:rPr>
          <w:rFonts w:ascii="Times New Roman" w:hAnsi="Times New Roman"/>
          <w:szCs w:val="28"/>
        </w:rPr>
        <w:t xml:space="preserve">выступления студентов </w:t>
      </w:r>
      <w:r>
        <w:rPr>
          <w:rFonts w:ascii="Times New Roman" w:hAnsi="Times New Roman"/>
          <w:szCs w:val="28"/>
        </w:rPr>
        <w:t>с докладами по темам дисциплины;</w:t>
      </w:r>
    </w:p>
    <w:p w:rsidR="007C2652" w:rsidRPr="00965D86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анализ проблемных ситуаций;</w:t>
      </w:r>
      <w:r w:rsidRPr="00965D86">
        <w:rPr>
          <w:rFonts w:ascii="Times New Roman" w:hAnsi="Times New Roman"/>
          <w:szCs w:val="28"/>
        </w:rPr>
        <w:t xml:space="preserve"> </w:t>
      </w:r>
    </w:p>
    <w:p w:rsidR="007C2652" w:rsidRPr="00965D86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творческие задания;</w:t>
      </w:r>
      <w:r w:rsidRPr="00965D86">
        <w:rPr>
          <w:rFonts w:ascii="Times New Roman" w:hAnsi="Times New Roman"/>
          <w:szCs w:val="28"/>
        </w:rPr>
        <w:t xml:space="preserve"> </w:t>
      </w:r>
    </w:p>
    <w:p w:rsidR="007C2652" w:rsidRPr="00965D86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работа в малых группах;</w:t>
      </w:r>
      <w:r w:rsidRPr="00965D86">
        <w:rPr>
          <w:rFonts w:ascii="Times New Roman" w:hAnsi="Times New Roman"/>
          <w:szCs w:val="28"/>
        </w:rPr>
        <w:t xml:space="preserve"> </w:t>
      </w:r>
    </w:p>
    <w:p w:rsidR="007C2652" w:rsidRDefault="007C2652" w:rsidP="007C2652">
      <w:pPr>
        <w:pStyle w:val="a5"/>
        <w:ind w:firstLine="360"/>
        <w:rPr>
          <w:rFonts w:ascii="Times New Roman" w:hAnsi="Times New Roman"/>
          <w:szCs w:val="28"/>
        </w:rPr>
      </w:pPr>
      <w:r w:rsidRPr="00965D86">
        <w:rPr>
          <w:rFonts w:ascii="Times New Roman" w:hAnsi="Times New Roman"/>
          <w:szCs w:val="28"/>
        </w:rPr>
        <w:t>– исследовательский</w:t>
      </w:r>
      <w:r>
        <w:rPr>
          <w:rFonts w:ascii="Times New Roman" w:hAnsi="Times New Roman"/>
          <w:szCs w:val="28"/>
        </w:rPr>
        <w:t xml:space="preserve"> метод.</w:t>
      </w:r>
    </w:p>
    <w:p w:rsidR="007C2652" w:rsidRDefault="007C2652" w:rsidP="007C2652">
      <w:pPr>
        <w:rPr>
          <w:caps/>
          <w:sz w:val="28"/>
          <w:szCs w:val="28"/>
        </w:rPr>
      </w:pPr>
    </w:p>
    <w:p w:rsidR="00AB7420" w:rsidRDefault="00AB7420" w:rsidP="007C2652">
      <w:pPr>
        <w:jc w:val="center"/>
        <w:rPr>
          <w:caps/>
          <w:sz w:val="28"/>
          <w:szCs w:val="28"/>
        </w:rPr>
      </w:pPr>
    </w:p>
    <w:p w:rsidR="00AB7420" w:rsidRDefault="00AB7420" w:rsidP="007C2652">
      <w:pPr>
        <w:jc w:val="center"/>
        <w:rPr>
          <w:caps/>
          <w:sz w:val="28"/>
          <w:szCs w:val="28"/>
        </w:rPr>
      </w:pPr>
    </w:p>
    <w:p w:rsidR="007C2652" w:rsidRPr="00901048" w:rsidRDefault="007C2652" w:rsidP="007C2652">
      <w:pPr>
        <w:jc w:val="center"/>
        <w:rPr>
          <w:caps/>
          <w:sz w:val="28"/>
          <w:szCs w:val="28"/>
        </w:rPr>
      </w:pPr>
      <w:r w:rsidRPr="00901048">
        <w:rPr>
          <w:caps/>
          <w:sz w:val="28"/>
          <w:szCs w:val="28"/>
        </w:rPr>
        <w:lastRenderedPageBreak/>
        <w:t xml:space="preserve">Примерный перечень ТЕМ практических </w:t>
      </w:r>
    </w:p>
    <w:p w:rsidR="007C2652" w:rsidRPr="00901048" w:rsidRDefault="007C2652" w:rsidP="007C2652">
      <w:pPr>
        <w:jc w:val="center"/>
        <w:rPr>
          <w:caps/>
          <w:sz w:val="28"/>
          <w:szCs w:val="28"/>
        </w:rPr>
      </w:pPr>
      <w:r w:rsidRPr="00901048">
        <w:rPr>
          <w:caps/>
          <w:sz w:val="28"/>
          <w:szCs w:val="28"/>
        </w:rPr>
        <w:t xml:space="preserve">занятий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</w:p>
    <w:p w:rsidR="007C2652" w:rsidRPr="00901048" w:rsidRDefault="007C2652" w:rsidP="007C265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901048">
        <w:rPr>
          <w:sz w:val="28"/>
          <w:szCs w:val="28"/>
        </w:rPr>
        <w:t xml:space="preserve"> ПРОГНОЗИРОВАНИЕ И ПЛАНИРОВАНИЕ В ЭКОН</w:t>
      </w:r>
      <w:r>
        <w:rPr>
          <w:sz w:val="28"/>
          <w:szCs w:val="28"/>
        </w:rPr>
        <w:t>ОМИКЕ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Основные методы и модели прогнозирования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Основные методы планирования в экономике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планирование темпов экономического роста и структуры экономики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государственное регулирование инфляции и цен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планирование потребительского рынка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планирования материально-технического обеспечения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планирование научно-технического прогресса и инновационной деятельности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2"/>
        </w:numPr>
        <w:ind w:left="426"/>
        <w:jc w:val="both"/>
        <w:rPr>
          <w:bCs/>
          <w:sz w:val="28"/>
          <w:szCs w:val="28"/>
        </w:rPr>
      </w:pPr>
      <w:r w:rsidRPr="00901048">
        <w:rPr>
          <w:bCs/>
          <w:sz w:val="28"/>
          <w:szCs w:val="28"/>
        </w:rPr>
        <w:t>Прогнозирование и планирование инвестиций</w:t>
      </w:r>
      <w:r>
        <w:rPr>
          <w:bCs/>
          <w:sz w:val="28"/>
          <w:szCs w:val="28"/>
        </w:rPr>
        <w:t>.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</w:p>
    <w:p w:rsidR="007C2652" w:rsidRPr="00901048" w:rsidRDefault="007C2652" w:rsidP="007C265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901048">
        <w:rPr>
          <w:sz w:val="28"/>
          <w:szCs w:val="28"/>
        </w:rPr>
        <w:t xml:space="preserve"> 2. МАТЕМАТИЧЕСКИЕ МЕТОДЫ И МОДЕЛИ ОПТИМИЗАЦИИ </w:t>
      </w:r>
    </w:p>
    <w:p w:rsidR="007C2652" w:rsidRPr="00901048" w:rsidRDefault="007C2652" w:rsidP="007C2652">
      <w:pPr>
        <w:jc w:val="center"/>
        <w:rPr>
          <w:sz w:val="28"/>
          <w:szCs w:val="28"/>
        </w:rPr>
      </w:pPr>
      <w:r w:rsidRPr="00901048">
        <w:rPr>
          <w:sz w:val="28"/>
          <w:szCs w:val="28"/>
        </w:rPr>
        <w:t>МАРКЕТИНГОВЫХ РЕ</w:t>
      </w:r>
      <w:r>
        <w:rPr>
          <w:sz w:val="28"/>
          <w:szCs w:val="28"/>
        </w:rPr>
        <w:t>ШЕНИЙ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Экспертные методы принятия маркетинговых решений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Статистические методы принятия маркетинговых решений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Модели оптимального линейного планирования в маркетинге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Модели теории игр в маркетинге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Модели систем массового обслуживания в маркетинге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Методы и модели оптимизации товарной политики предприятия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Методы и модели оптимизации ценовой политики предприятия</w:t>
      </w:r>
      <w:r>
        <w:rPr>
          <w:sz w:val="28"/>
          <w:szCs w:val="28"/>
        </w:rPr>
        <w:t>.</w:t>
      </w:r>
    </w:p>
    <w:p w:rsidR="007C2652" w:rsidRDefault="007C2652" w:rsidP="007C2652">
      <w:pPr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901048">
        <w:rPr>
          <w:sz w:val="28"/>
          <w:szCs w:val="28"/>
        </w:rPr>
        <w:t>Методы и модели оптимизации распределительной политики предприятия</w:t>
      </w:r>
      <w:r>
        <w:rPr>
          <w:sz w:val="28"/>
          <w:szCs w:val="28"/>
        </w:rPr>
        <w:t>.</w:t>
      </w:r>
    </w:p>
    <w:p w:rsidR="007C2652" w:rsidRPr="00901048" w:rsidRDefault="007C2652" w:rsidP="007C2652">
      <w:pPr>
        <w:jc w:val="both"/>
        <w:rPr>
          <w:sz w:val="28"/>
          <w:szCs w:val="28"/>
        </w:rPr>
      </w:pPr>
    </w:p>
    <w:p w:rsidR="007C2652" w:rsidRDefault="007C2652" w:rsidP="007C265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7C2652" w:rsidRPr="00901048" w:rsidRDefault="007C2652" w:rsidP="007C2652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  <w:r w:rsidRPr="00901048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7C2652" w:rsidRPr="00901048" w:rsidRDefault="007C2652" w:rsidP="007C2652">
      <w:pPr>
        <w:pStyle w:val="a3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7C2652" w:rsidRPr="00901048" w:rsidRDefault="007C2652" w:rsidP="007C265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01048">
        <w:rPr>
          <w:rFonts w:ascii="Times New Roman" w:hAnsi="Times New Roman"/>
          <w:sz w:val="28"/>
          <w:szCs w:val="28"/>
          <w:lang w:val="en-US"/>
        </w:rPr>
        <w:t>Microsoft</w:t>
      </w:r>
      <w:r w:rsidRPr="005958C3">
        <w:rPr>
          <w:rFonts w:ascii="Times New Roman" w:hAnsi="Times New Roman"/>
          <w:sz w:val="28"/>
          <w:szCs w:val="28"/>
        </w:rPr>
        <w:t xml:space="preserve"> </w:t>
      </w:r>
      <w:r w:rsidRPr="00901048">
        <w:rPr>
          <w:rFonts w:ascii="Times New Roman" w:hAnsi="Times New Roman"/>
          <w:sz w:val="28"/>
          <w:szCs w:val="28"/>
          <w:lang w:val="en-US"/>
        </w:rPr>
        <w:t>EX</w:t>
      </w:r>
      <w:r w:rsidRPr="00901048">
        <w:rPr>
          <w:rFonts w:ascii="Times New Roman" w:hAnsi="Times New Roman"/>
          <w:sz w:val="28"/>
          <w:szCs w:val="28"/>
        </w:rPr>
        <w:t>С</w:t>
      </w:r>
      <w:r w:rsidRPr="00901048">
        <w:rPr>
          <w:rFonts w:ascii="Times New Roman" w:hAnsi="Times New Roman"/>
          <w:sz w:val="28"/>
          <w:szCs w:val="28"/>
          <w:lang w:val="en-US"/>
        </w:rPr>
        <w:t>EL</w:t>
      </w:r>
      <w:r w:rsidRPr="00901048">
        <w:rPr>
          <w:rFonts w:ascii="Times New Roman" w:hAnsi="Times New Roman"/>
          <w:sz w:val="28"/>
          <w:szCs w:val="28"/>
        </w:rPr>
        <w:t>.</w:t>
      </w:r>
    </w:p>
    <w:p w:rsidR="007C2652" w:rsidRDefault="007C2652" w:rsidP="007C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Statistica</w:t>
      </w:r>
      <w:proofErr w:type="spellEnd"/>
      <w:r>
        <w:rPr>
          <w:sz w:val="28"/>
          <w:szCs w:val="28"/>
        </w:rPr>
        <w:t>.</w:t>
      </w:r>
    </w:p>
    <w:p w:rsidR="007C2652" w:rsidRPr="00273E93" w:rsidRDefault="007C2652" w:rsidP="007C2652">
      <w:pPr>
        <w:jc w:val="both"/>
        <w:rPr>
          <w:sz w:val="28"/>
          <w:szCs w:val="28"/>
        </w:rPr>
      </w:pPr>
      <w:r w:rsidRPr="00273E93">
        <w:rPr>
          <w:sz w:val="28"/>
          <w:szCs w:val="28"/>
        </w:rPr>
        <w:t xml:space="preserve">3. </w:t>
      </w:r>
      <w:proofErr w:type="spellStart"/>
      <w:r w:rsidRPr="00273E93">
        <w:rPr>
          <w:sz w:val="28"/>
          <w:szCs w:val="28"/>
        </w:rPr>
        <w:t>Marketing</w:t>
      </w:r>
      <w:proofErr w:type="spellEnd"/>
      <w:r w:rsidRPr="00273E93">
        <w:rPr>
          <w:sz w:val="28"/>
          <w:szCs w:val="28"/>
        </w:rPr>
        <w:t xml:space="preserve"> </w:t>
      </w:r>
      <w:proofErr w:type="spellStart"/>
      <w:r w:rsidRPr="00273E93">
        <w:rPr>
          <w:sz w:val="28"/>
          <w:szCs w:val="28"/>
        </w:rPr>
        <w:t>Expert</w:t>
      </w:r>
      <w:proofErr w:type="spellEnd"/>
      <w:r w:rsidRPr="00273E93">
        <w:rPr>
          <w:sz w:val="28"/>
          <w:szCs w:val="28"/>
        </w:rPr>
        <w:t>.</w:t>
      </w:r>
    </w:p>
    <w:p w:rsidR="007C2652" w:rsidRPr="00901048" w:rsidRDefault="007C2652" w:rsidP="007C2652">
      <w:pPr>
        <w:jc w:val="center"/>
        <w:rPr>
          <w:b/>
          <w:sz w:val="28"/>
          <w:szCs w:val="28"/>
          <w:highlight w:val="lightGray"/>
        </w:rPr>
      </w:pPr>
    </w:p>
    <w:p w:rsidR="007C2652" w:rsidRPr="00901048" w:rsidRDefault="007C2652" w:rsidP="007C2652">
      <w:pPr>
        <w:jc w:val="center"/>
        <w:rPr>
          <w:b/>
          <w:sz w:val="28"/>
          <w:szCs w:val="28"/>
          <w:highlight w:val="lightGray"/>
        </w:rPr>
      </w:pPr>
    </w:p>
    <w:p w:rsidR="007C2652" w:rsidRDefault="007C2652" w:rsidP="007C2652"/>
    <w:p w:rsidR="007C2652" w:rsidRDefault="007C2652" w:rsidP="007C2652"/>
    <w:p w:rsidR="007C2652" w:rsidRDefault="007C2652" w:rsidP="007C2652"/>
    <w:p w:rsidR="004007DA" w:rsidRDefault="004007DA"/>
    <w:sectPr w:rsidR="004007DA" w:rsidSect="00EB30B3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75" w:rsidRDefault="00C94DC9" w:rsidP="00D950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075" w:rsidRDefault="00C94D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75" w:rsidRPr="004E1BD5" w:rsidRDefault="00C94DC9">
    <w:pPr>
      <w:pStyle w:val="a7"/>
      <w:jc w:val="center"/>
      <w:rPr>
        <w:sz w:val="28"/>
        <w:szCs w:val="28"/>
      </w:rPr>
    </w:pPr>
    <w:r w:rsidRPr="004E1BD5">
      <w:rPr>
        <w:sz w:val="28"/>
        <w:szCs w:val="28"/>
      </w:rPr>
      <w:fldChar w:fldCharType="begin"/>
    </w:r>
    <w:r w:rsidRPr="004E1BD5">
      <w:rPr>
        <w:sz w:val="28"/>
        <w:szCs w:val="28"/>
      </w:rPr>
      <w:instrText xml:space="preserve"> PAGE   \* MERGEFORMAT </w:instrText>
    </w:r>
    <w:r w:rsidRPr="004E1BD5">
      <w:rPr>
        <w:sz w:val="28"/>
        <w:szCs w:val="28"/>
      </w:rPr>
      <w:fldChar w:fldCharType="separate"/>
    </w:r>
    <w:r>
      <w:rPr>
        <w:noProof/>
        <w:sz w:val="28"/>
        <w:szCs w:val="28"/>
      </w:rPr>
      <w:t>18</w:t>
    </w:r>
    <w:r w:rsidRPr="004E1BD5">
      <w:rPr>
        <w:sz w:val="28"/>
        <w:szCs w:val="28"/>
      </w:rPr>
      <w:fldChar w:fldCharType="end"/>
    </w:r>
  </w:p>
  <w:p w:rsidR="00D95075" w:rsidRDefault="00C94D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8F1"/>
    <w:multiLevelType w:val="hybridMultilevel"/>
    <w:tmpl w:val="F710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2A4B"/>
    <w:multiLevelType w:val="hybridMultilevel"/>
    <w:tmpl w:val="7E12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07EC"/>
    <w:multiLevelType w:val="hybridMultilevel"/>
    <w:tmpl w:val="4410A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2"/>
    <w:rsid w:val="004007DA"/>
    <w:rsid w:val="007C2652"/>
    <w:rsid w:val="008F4071"/>
    <w:rsid w:val="00AB7420"/>
    <w:rsid w:val="00C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52"/>
    <w:pPr>
      <w:keepNext/>
      <w:outlineLvl w:val="0"/>
    </w:pPr>
    <w:rPr>
      <w:rFonts w:ascii="Arial" w:hAnsi="Arial"/>
      <w:caps/>
      <w:sz w:val="28"/>
    </w:rPr>
  </w:style>
  <w:style w:type="paragraph" w:styleId="6">
    <w:name w:val="heading 6"/>
    <w:basedOn w:val="a"/>
    <w:next w:val="a"/>
    <w:link w:val="60"/>
    <w:qFormat/>
    <w:rsid w:val="007C2652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C2652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52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5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265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7C2652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C265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C2652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265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C2652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2652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7C2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C2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C2652"/>
  </w:style>
  <w:style w:type="paragraph" w:customStyle="1" w:styleId="Style4">
    <w:name w:val="Style4"/>
    <w:basedOn w:val="a"/>
    <w:rsid w:val="007C2652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eastAsia="Calibri"/>
      <w:sz w:val="24"/>
      <w:szCs w:val="24"/>
    </w:rPr>
  </w:style>
  <w:style w:type="character" w:customStyle="1" w:styleId="FontStyle22">
    <w:name w:val="Font Style22"/>
    <w:rsid w:val="007C2652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7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52"/>
    <w:pPr>
      <w:keepNext/>
      <w:outlineLvl w:val="0"/>
    </w:pPr>
    <w:rPr>
      <w:rFonts w:ascii="Arial" w:hAnsi="Arial"/>
      <w:caps/>
      <w:sz w:val="28"/>
    </w:rPr>
  </w:style>
  <w:style w:type="paragraph" w:styleId="6">
    <w:name w:val="heading 6"/>
    <w:basedOn w:val="a"/>
    <w:next w:val="a"/>
    <w:link w:val="60"/>
    <w:qFormat/>
    <w:rsid w:val="007C2652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7C2652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52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5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265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Body Text Indent"/>
    <w:basedOn w:val="a"/>
    <w:link w:val="a4"/>
    <w:rsid w:val="007C2652"/>
    <w:pPr>
      <w:ind w:left="4253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C265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C2652"/>
    <w:pPr>
      <w:jc w:val="both"/>
    </w:pPr>
    <w:rPr>
      <w:rFonts w:ascii="Arial" w:hAnsi="Arial"/>
      <w:sz w:val="28"/>
    </w:rPr>
  </w:style>
  <w:style w:type="character" w:customStyle="1" w:styleId="a6">
    <w:name w:val="Основной текст Знак"/>
    <w:basedOn w:val="a0"/>
    <w:link w:val="a5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2652"/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C2652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rsid w:val="007C2652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C2652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7C2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C2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C2652"/>
  </w:style>
  <w:style w:type="paragraph" w:customStyle="1" w:styleId="Style4">
    <w:name w:val="Style4"/>
    <w:basedOn w:val="a"/>
    <w:rsid w:val="007C2652"/>
    <w:pPr>
      <w:widowControl w:val="0"/>
      <w:autoSpaceDE w:val="0"/>
      <w:autoSpaceDN w:val="0"/>
      <w:adjustRightInd w:val="0"/>
      <w:spacing w:line="242" w:lineRule="exact"/>
      <w:ind w:firstLine="288"/>
      <w:jc w:val="both"/>
    </w:pPr>
    <w:rPr>
      <w:rFonts w:eastAsia="Calibri"/>
      <w:sz w:val="24"/>
      <w:szCs w:val="24"/>
    </w:rPr>
  </w:style>
  <w:style w:type="character" w:customStyle="1" w:styleId="FontStyle22">
    <w:name w:val="Font Style22"/>
    <w:rsid w:val="007C2652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B7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0;&#1072;&#1085;&#1076;&#1072;&#1091;&#1088;&#1086;&#1074;%20&#1053;.&#1053;.%0b&#1055;&#1086;&#1076;&#1088;&#1086;&#1073;&#1085;&#1077;&#1077;: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7444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5262</Words>
  <Characters>29998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Шимборецкая Ольга Викторовна</dc:creator>
  <cp:lastModifiedBy>Шимборецкая Ольга Викторовна</cp:lastModifiedBy>
  <cp:revision>3</cp:revision>
  <cp:lastPrinted>2019-04-22T11:43:00Z</cp:lastPrinted>
  <dcterms:created xsi:type="dcterms:W3CDTF">2019-04-22T11:24:00Z</dcterms:created>
  <dcterms:modified xsi:type="dcterms:W3CDTF">2019-04-22T11:46:00Z</dcterms:modified>
</cp:coreProperties>
</file>