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E3233" w14:textId="77777777" w:rsidR="00412A85" w:rsidRPr="004724BF" w:rsidRDefault="008927E1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 w:rsidRPr="004724BF">
        <w:rPr>
          <w:b/>
          <w:bCs/>
          <w:color w:val="000000"/>
          <w:sz w:val="28"/>
          <w:szCs w:val="28"/>
          <w:lang w:val="ru-RU" w:eastAsia="be-BY"/>
        </w:rPr>
        <w:t>М</w:t>
      </w:r>
      <w:r w:rsidR="00312749" w:rsidRPr="004724BF">
        <w:rPr>
          <w:b/>
          <w:bCs/>
          <w:color w:val="000000"/>
          <w:sz w:val="28"/>
          <w:szCs w:val="28"/>
          <w:lang w:val="ru-RU" w:eastAsia="be-BY"/>
        </w:rPr>
        <w:t>ИНИСТЕРСТВО ОБРАЗОВАНИЯ РЕСПУБЛИКИ БЕЛАРУСЬ</w:t>
      </w:r>
    </w:p>
    <w:p w14:paraId="33B8A60B" w14:textId="77777777" w:rsidR="00412A85" w:rsidRPr="004724BF" w:rsidRDefault="00312749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 w:rsidRPr="004724BF">
        <w:rPr>
          <w:color w:val="000000"/>
          <w:sz w:val="28"/>
          <w:szCs w:val="28"/>
          <w:lang w:val="ru-RU" w:eastAsia="be-BY"/>
        </w:rPr>
        <w:t xml:space="preserve">Учебно-методическое объединение </w:t>
      </w:r>
      <w:r w:rsidR="00147AB9" w:rsidRPr="004724BF">
        <w:rPr>
          <w:color w:val="000000"/>
          <w:sz w:val="28"/>
          <w:szCs w:val="28"/>
          <w:lang w:val="ru-RU" w:eastAsia="be-BY"/>
        </w:rPr>
        <w:t xml:space="preserve">по </w:t>
      </w:r>
      <w:r w:rsidR="008A61BF" w:rsidRPr="004724BF">
        <w:rPr>
          <w:color w:val="000000"/>
          <w:sz w:val="28"/>
          <w:szCs w:val="28"/>
          <w:lang w:val="ru-RU" w:eastAsia="be-BY"/>
        </w:rPr>
        <w:t>л</w:t>
      </w:r>
      <w:r w:rsidR="009C311D" w:rsidRPr="004724BF">
        <w:rPr>
          <w:color w:val="000000"/>
          <w:sz w:val="28"/>
          <w:szCs w:val="28"/>
          <w:lang w:val="ru-RU" w:eastAsia="be-BY"/>
        </w:rPr>
        <w:t>ингвистическо</w:t>
      </w:r>
      <w:r w:rsidR="00147AB9" w:rsidRPr="004724BF">
        <w:rPr>
          <w:color w:val="000000"/>
          <w:sz w:val="28"/>
          <w:szCs w:val="28"/>
          <w:lang w:val="ru-RU" w:eastAsia="be-BY"/>
        </w:rPr>
        <w:t>му</w:t>
      </w:r>
      <w:r w:rsidR="009C311D" w:rsidRPr="004724BF">
        <w:rPr>
          <w:color w:val="000000"/>
          <w:sz w:val="28"/>
          <w:szCs w:val="28"/>
          <w:lang w:val="ru-RU" w:eastAsia="be-BY"/>
        </w:rPr>
        <w:t xml:space="preserve"> образовани</w:t>
      </w:r>
      <w:r w:rsidR="00147AB9" w:rsidRPr="004724BF">
        <w:rPr>
          <w:color w:val="000000"/>
          <w:sz w:val="28"/>
          <w:szCs w:val="28"/>
          <w:lang w:val="ru-RU" w:eastAsia="be-BY"/>
        </w:rPr>
        <w:t>ю</w:t>
      </w:r>
    </w:p>
    <w:p w14:paraId="4DC6D3D4" w14:textId="77777777" w:rsidR="00313234" w:rsidRPr="004724BF" w:rsidRDefault="00313234" w:rsidP="00313234">
      <w:pPr>
        <w:widowControl w:val="0"/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tbl>
      <w:tblPr>
        <w:tblW w:w="5245" w:type="dxa"/>
        <w:tblInd w:w="479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45"/>
      </w:tblGrid>
      <w:tr w:rsidR="00313234" w:rsidRPr="00B54A0D" w14:paraId="3AAA23CF" w14:textId="77777777" w:rsidTr="00313234">
        <w:trPr>
          <w:trHeight w:val="1701"/>
        </w:trPr>
        <w:tc>
          <w:tcPr>
            <w:tcW w:w="5245" w:type="dxa"/>
          </w:tcPr>
          <w:p w14:paraId="5FB95211" w14:textId="0E424599" w:rsidR="00313234" w:rsidRPr="004724BF" w:rsidRDefault="00B54A0D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38E3F26" w14:textId="70A5FBA9" w:rsidR="00313234" w:rsidRPr="004724BF" w:rsidRDefault="00B54A0D" w:rsidP="00352184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Первым заместителем</w:t>
            </w:r>
            <w:r w:rsidR="00313234" w:rsidRPr="004724BF">
              <w:rPr>
                <w:color w:val="000000"/>
                <w:sz w:val="28"/>
                <w:szCs w:val="28"/>
                <w:lang w:val="ru-RU"/>
              </w:rPr>
              <w:t xml:space="preserve"> Министра образования Республики Беларусь </w:t>
            </w:r>
          </w:p>
          <w:p w14:paraId="63198100" w14:textId="67F4F0EB" w:rsidR="00313234" w:rsidRPr="00B54A0D" w:rsidRDefault="00313234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4A0D">
              <w:rPr>
                <w:color w:val="000000"/>
                <w:sz w:val="28"/>
                <w:szCs w:val="28"/>
                <w:lang w:val="ru-RU"/>
              </w:rPr>
              <w:t>А.Г. Баханович</w:t>
            </w:r>
            <w:r w:rsidR="00B54A0D">
              <w:rPr>
                <w:color w:val="000000"/>
                <w:sz w:val="28"/>
                <w:szCs w:val="28"/>
                <w:lang w:val="ru-RU"/>
              </w:rPr>
              <w:t>ем</w:t>
            </w:r>
          </w:p>
          <w:p w14:paraId="6476C1ED" w14:textId="2648FB7C" w:rsidR="00313234" w:rsidRPr="00B54A0D" w:rsidRDefault="00B54A0D" w:rsidP="00352184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bookmarkStart w:id="0" w:name="_GoBack"/>
            <w:r w:rsidRPr="00B54A0D">
              <w:rPr>
                <w:b/>
                <w:color w:val="000000"/>
                <w:sz w:val="28"/>
                <w:szCs w:val="28"/>
                <w:lang w:val="ru-RU"/>
              </w:rPr>
              <w:t>15.10.2025</w:t>
            </w:r>
          </w:p>
          <w:bookmarkEnd w:id="0"/>
          <w:p w14:paraId="3AFA94A3" w14:textId="34577E08" w:rsidR="00313234" w:rsidRPr="00B54A0D" w:rsidRDefault="00313234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4A0D">
              <w:rPr>
                <w:color w:val="000000"/>
                <w:sz w:val="28"/>
                <w:szCs w:val="28"/>
                <w:lang w:val="ru-RU"/>
              </w:rPr>
              <w:t xml:space="preserve">Регистрационный </w:t>
            </w:r>
            <w:r w:rsidRPr="00B54A0D">
              <w:rPr>
                <w:b/>
                <w:color w:val="000000"/>
                <w:sz w:val="28"/>
                <w:szCs w:val="28"/>
                <w:lang w:val="ru-RU"/>
              </w:rPr>
              <w:t xml:space="preserve">№ </w:t>
            </w:r>
            <w:r w:rsidR="00B54A0D" w:rsidRPr="00B54A0D">
              <w:rPr>
                <w:b/>
                <w:color w:val="000000"/>
                <w:sz w:val="28"/>
                <w:szCs w:val="28"/>
                <w:lang w:val="ru-RU"/>
              </w:rPr>
              <w:t>6-05-02-041/пр.</w:t>
            </w:r>
          </w:p>
          <w:p w14:paraId="3A250E80" w14:textId="77777777" w:rsidR="00313234" w:rsidRPr="00B54A0D" w:rsidRDefault="00313234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2C2C97D7" w14:textId="77777777" w:rsidR="00313234" w:rsidRPr="00B54A0D" w:rsidRDefault="00313234" w:rsidP="00313234">
      <w:pPr>
        <w:widowControl w:val="0"/>
        <w:jc w:val="center"/>
        <w:rPr>
          <w:b/>
          <w:color w:val="000000"/>
          <w:sz w:val="28"/>
          <w:szCs w:val="28"/>
          <w:lang w:val="ru-RU"/>
        </w:rPr>
      </w:pPr>
    </w:p>
    <w:p w14:paraId="45C9CC33" w14:textId="77777777" w:rsidR="00097F28" w:rsidRPr="004724BF" w:rsidRDefault="00097F28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69ABAA19" w14:textId="77777777" w:rsidR="008A61BF" w:rsidRPr="00B27C74" w:rsidRDefault="008A61BF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79A97EA9" w14:textId="77777777" w:rsidR="004724BF" w:rsidRPr="00545F03" w:rsidRDefault="00545F03" w:rsidP="004724BF">
      <w:pPr>
        <w:spacing w:line="264" w:lineRule="auto"/>
        <w:jc w:val="center"/>
        <w:rPr>
          <w:b/>
          <w:cap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СЕМИОТИКА КУЛЬТУРЫ</w:t>
      </w:r>
    </w:p>
    <w:p w14:paraId="766D03B7" w14:textId="77777777" w:rsidR="00097F28" w:rsidRPr="00B27C74" w:rsidRDefault="00097F28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4F347A17" w14:textId="77777777" w:rsidR="00412A85" w:rsidRPr="00B27C74" w:rsidRDefault="00312749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  <w:r w:rsidRPr="00B27C74">
        <w:rPr>
          <w:b/>
          <w:bCs/>
          <w:color w:val="000000"/>
          <w:sz w:val="28"/>
          <w:szCs w:val="28"/>
          <w:lang w:val="ru-RU" w:eastAsia="be-BY"/>
        </w:rPr>
        <w:t>Примерная учебная программа по учебной дисциплине</w:t>
      </w:r>
      <w:r w:rsidR="00545F03">
        <w:rPr>
          <w:b/>
          <w:bCs/>
          <w:color w:val="000000"/>
          <w:sz w:val="28"/>
          <w:szCs w:val="28"/>
          <w:lang w:val="ru-RU" w:eastAsia="be-BY"/>
        </w:rPr>
        <w:t xml:space="preserve"> модуля</w:t>
      </w:r>
    </w:p>
    <w:p w14:paraId="2B3CB2E0" w14:textId="2B2F294F" w:rsidR="0059459B" w:rsidRDefault="0059459B" w:rsidP="00147AB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  <w:r>
        <w:rPr>
          <w:b/>
          <w:bCs/>
          <w:color w:val="000000"/>
          <w:sz w:val="28"/>
          <w:szCs w:val="28"/>
          <w:lang w:val="ru-RU" w:eastAsia="be-BY"/>
        </w:rPr>
        <w:t>КУЛЬТУРОЛОГИЧЕСКИЕ ОСНОВЫ КОММУНИКАЦИИ</w:t>
      </w:r>
    </w:p>
    <w:p w14:paraId="52A71224" w14:textId="77777777" w:rsidR="00412A85" w:rsidRPr="00B27C74" w:rsidRDefault="00312749" w:rsidP="00147AB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  <w:r w:rsidRPr="00B27C74">
        <w:rPr>
          <w:b/>
          <w:bCs/>
          <w:color w:val="000000"/>
          <w:sz w:val="28"/>
          <w:szCs w:val="28"/>
          <w:lang w:val="ru-RU" w:eastAsia="be-BY"/>
        </w:rPr>
        <w:t>для специальности</w:t>
      </w:r>
    </w:p>
    <w:p w14:paraId="6E6FD5F4" w14:textId="77777777" w:rsidR="00313234" w:rsidRPr="00B27C74" w:rsidRDefault="00313234" w:rsidP="00147AB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</w:p>
    <w:p w14:paraId="536FDA8A" w14:textId="77777777" w:rsidR="00545F03" w:rsidRPr="00545F03" w:rsidRDefault="00545F03" w:rsidP="00545F03">
      <w:pPr>
        <w:ind w:right="-305"/>
        <w:jc w:val="center"/>
        <w:rPr>
          <w:b/>
          <w:bCs/>
          <w:sz w:val="28"/>
          <w:szCs w:val="28"/>
          <w:lang w:val="ru-RU"/>
        </w:rPr>
      </w:pPr>
      <w:r w:rsidRPr="00545F03">
        <w:rPr>
          <w:b/>
          <w:sz w:val="28"/>
          <w:szCs w:val="28"/>
          <w:lang w:val="ru-RU"/>
        </w:rPr>
        <w:t xml:space="preserve">6-05-0231-03 </w:t>
      </w:r>
      <w:r w:rsidRPr="00545F03">
        <w:rPr>
          <w:b/>
          <w:bCs/>
          <w:sz w:val="28"/>
          <w:szCs w:val="28"/>
          <w:lang w:val="ru-RU"/>
        </w:rPr>
        <w:t xml:space="preserve">Лингвистическое обеспечение межкультурной коммуникации </w:t>
      </w:r>
    </w:p>
    <w:p w14:paraId="051FC55D" w14:textId="77777777" w:rsidR="00545F03" w:rsidRPr="0059459B" w:rsidRDefault="00545F03" w:rsidP="00545F03">
      <w:pPr>
        <w:widowControl w:val="0"/>
        <w:jc w:val="center"/>
        <w:rPr>
          <w:b/>
          <w:bCs/>
          <w:sz w:val="28"/>
          <w:szCs w:val="28"/>
          <w:lang w:val="ru-RU"/>
        </w:rPr>
      </w:pPr>
      <w:r w:rsidRPr="0059459B">
        <w:rPr>
          <w:b/>
          <w:bCs/>
          <w:sz w:val="28"/>
          <w:szCs w:val="28"/>
          <w:lang w:val="ru-RU"/>
        </w:rPr>
        <w:t>(с указанием языков)</w:t>
      </w:r>
    </w:p>
    <w:p w14:paraId="2EE34379" w14:textId="77777777" w:rsidR="00313234" w:rsidRPr="00545F03" w:rsidRDefault="00313234" w:rsidP="00147AB9">
      <w:pPr>
        <w:jc w:val="center"/>
        <w:rPr>
          <w:b/>
          <w:sz w:val="28"/>
          <w:szCs w:val="28"/>
          <w:lang w:val="ru-RU" w:eastAsia="ru-RU"/>
        </w:rPr>
      </w:pPr>
    </w:p>
    <w:p w14:paraId="5FA045C2" w14:textId="77777777" w:rsidR="00313234" w:rsidRPr="004724BF" w:rsidRDefault="00313234" w:rsidP="00147AB9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10148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29"/>
        <w:gridCol w:w="4819"/>
      </w:tblGrid>
      <w:tr w:rsidR="00313234" w:rsidRPr="00B54A0D" w14:paraId="71112DB7" w14:textId="77777777" w:rsidTr="00313234">
        <w:tc>
          <w:tcPr>
            <w:tcW w:w="5329" w:type="dxa"/>
          </w:tcPr>
          <w:p w14:paraId="22A10449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b/>
                <w:spacing w:val="-4"/>
                <w:sz w:val="28"/>
                <w:szCs w:val="28"/>
                <w:lang w:val="ru-RU"/>
              </w:rPr>
              <w:t>СОГЛАСОВАНО</w:t>
            </w:r>
          </w:p>
          <w:p w14:paraId="162E3213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 xml:space="preserve">Председатель </w:t>
            </w:r>
          </w:p>
          <w:p w14:paraId="0543B64F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 xml:space="preserve">Учебно-методического объединения </w:t>
            </w:r>
          </w:p>
          <w:p w14:paraId="11B5990B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 xml:space="preserve">по лингвистическому образованию </w:t>
            </w:r>
          </w:p>
          <w:p w14:paraId="7EBCF224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4724BF">
              <w:rPr>
                <w:spacing w:val="-4"/>
                <w:sz w:val="28"/>
                <w:szCs w:val="28"/>
              </w:rPr>
              <w:t>________________ Н.Е.Лаптева</w:t>
            </w:r>
          </w:p>
          <w:p w14:paraId="31A2434B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4724BF">
              <w:rPr>
                <w:spacing w:val="-4"/>
                <w:sz w:val="28"/>
                <w:szCs w:val="28"/>
              </w:rPr>
              <w:t>________________</w:t>
            </w:r>
          </w:p>
          <w:p w14:paraId="38FC6399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585A5C5" w14:textId="77777777" w:rsidR="00313234" w:rsidRPr="004724BF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b/>
                <w:spacing w:val="-4"/>
                <w:sz w:val="28"/>
                <w:szCs w:val="28"/>
                <w:lang w:val="ru-RU"/>
              </w:rPr>
              <w:t xml:space="preserve">СОГЛАСОВАНО </w:t>
            </w:r>
          </w:p>
          <w:p w14:paraId="33355175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1F82B5A5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 xml:space="preserve">Республики Беларусь </w:t>
            </w:r>
          </w:p>
          <w:p w14:paraId="747F40FF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>________________ С.Н.Пищов</w:t>
            </w:r>
          </w:p>
          <w:p w14:paraId="50ED7078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4724BF">
              <w:rPr>
                <w:spacing w:val="-4"/>
                <w:sz w:val="28"/>
                <w:szCs w:val="28"/>
                <w:lang w:val="ru-RU"/>
              </w:rPr>
              <w:t>________________</w:t>
            </w:r>
          </w:p>
          <w:p w14:paraId="400092EC" w14:textId="77777777" w:rsidR="00313234" w:rsidRPr="004724BF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</w:p>
        </w:tc>
      </w:tr>
      <w:tr w:rsidR="00313234" w:rsidRPr="004724BF" w14:paraId="5D432DBF" w14:textId="77777777" w:rsidTr="00313234">
        <w:tc>
          <w:tcPr>
            <w:tcW w:w="5329" w:type="dxa"/>
          </w:tcPr>
          <w:p w14:paraId="3B13B859" w14:textId="77777777" w:rsidR="00313234" w:rsidRPr="004724BF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14:paraId="7E93F356" w14:textId="77777777" w:rsidR="00313234" w:rsidRPr="004724BF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 w:rsidRPr="004724BF">
              <w:rPr>
                <w:b/>
                <w:color w:val="000000"/>
                <w:spacing w:val="-4"/>
                <w:sz w:val="28"/>
                <w:szCs w:val="28"/>
                <w:lang w:val="ru-RU"/>
              </w:rPr>
              <w:t>СОГЛАСОВАНО</w:t>
            </w:r>
          </w:p>
          <w:p w14:paraId="0CEB359D" w14:textId="77777777" w:rsidR="00313234" w:rsidRPr="004724BF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 w:rsidRPr="004724BF">
              <w:rPr>
                <w:color w:val="000000"/>
                <w:spacing w:val="-4"/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367475D1" w14:textId="77777777" w:rsidR="00313234" w:rsidRPr="004724BF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4724BF"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14:paraId="2CD8AC18" w14:textId="77777777" w:rsidR="00313234" w:rsidRPr="004724BF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4724BF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0F4ECE0B" w14:textId="77777777" w:rsidR="00313234" w:rsidRPr="004724BF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313234" w:rsidRPr="004724BF" w14:paraId="640694F5" w14:textId="77777777" w:rsidTr="00313234">
        <w:trPr>
          <w:trHeight w:val="992"/>
        </w:trPr>
        <w:tc>
          <w:tcPr>
            <w:tcW w:w="5329" w:type="dxa"/>
          </w:tcPr>
          <w:p w14:paraId="753EE99A" w14:textId="77777777" w:rsidR="00313234" w:rsidRPr="004724BF" w:rsidRDefault="00313234" w:rsidP="00352184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94A465" w14:textId="77777777" w:rsidR="00313234" w:rsidRPr="004724BF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4724BF">
              <w:rPr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14:paraId="26737C74" w14:textId="77777777" w:rsidR="00313234" w:rsidRPr="004724BF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4724BF">
              <w:rPr>
                <w:color w:val="000000"/>
                <w:spacing w:val="-4"/>
                <w:sz w:val="28"/>
                <w:szCs w:val="28"/>
              </w:rPr>
              <w:t>________________ ______________</w:t>
            </w:r>
          </w:p>
          <w:p w14:paraId="377A25BD" w14:textId="77777777" w:rsidR="00313234" w:rsidRPr="004724BF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4724BF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6B8D57EA" w14:textId="77777777" w:rsidR="008A61BF" w:rsidRPr="004724BF" w:rsidRDefault="008A61BF" w:rsidP="00147AB9">
      <w:pPr>
        <w:rPr>
          <w:sz w:val="28"/>
          <w:szCs w:val="28"/>
          <w:lang w:val="ru-RU" w:eastAsia="ru-RU"/>
        </w:rPr>
      </w:pPr>
    </w:p>
    <w:p w14:paraId="28728ED7" w14:textId="69B72CA5" w:rsidR="00313234" w:rsidRPr="004724BF" w:rsidRDefault="00312749" w:rsidP="00147AB9">
      <w:pPr>
        <w:jc w:val="center"/>
        <w:rPr>
          <w:sz w:val="28"/>
          <w:szCs w:val="28"/>
          <w:lang w:val="ru-RU" w:eastAsia="ru-RU"/>
        </w:rPr>
      </w:pPr>
      <w:r w:rsidRPr="004724BF">
        <w:rPr>
          <w:sz w:val="28"/>
          <w:szCs w:val="28"/>
          <w:lang w:val="ru-RU" w:eastAsia="ru-RU"/>
        </w:rPr>
        <w:t>Минск 202</w:t>
      </w:r>
      <w:r w:rsidR="00BB2B74">
        <w:rPr>
          <w:sz w:val="28"/>
          <w:szCs w:val="28"/>
          <w:lang w:val="ru-RU" w:eastAsia="ru-RU"/>
        </w:rPr>
        <w:t>5</w:t>
      </w:r>
    </w:p>
    <w:p w14:paraId="4DDE980F" w14:textId="77777777" w:rsidR="00313234" w:rsidRPr="004724BF" w:rsidRDefault="00313234">
      <w:pPr>
        <w:rPr>
          <w:sz w:val="28"/>
          <w:szCs w:val="28"/>
          <w:lang w:val="ru-RU" w:eastAsia="ru-RU"/>
        </w:rPr>
      </w:pPr>
      <w:r w:rsidRPr="004724BF">
        <w:rPr>
          <w:sz w:val="28"/>
          <w:szCs w:val="28"/>
          <w:lang w:val="ru-RU" w:eastAsia="ru-RU"/>
        </w:rPr>
        <w:br w:type="page"/>
      </w:r>
    </w:p>
    <w:p w14:paraId="6F7C5C00" w14:textId="77777777" w:rsidR="004724BF" w:rsidRPr="004724BF" w:rsidRDefault="004724BF" w:rsidP="004724BF">
      <w:pPr>
        <w:rPr>
          <w:b/>
          <w:caps/>
          <w:sz w:val="28"/>
          <w:szCs w:val="28"/>
        </w:rPr>
      </w:pPr>
      <w:r w:rsidRPr="004724BF">
        <w:rPr>
          <w:b/>
          <w:caps/>
          <w:sz w:val="28"/>
          <w:szCs w:val="28"/>
        </w:rPr>
        <w:lastRenderedPageBreak/>
        <w:t>Составители:</w:t>
      </w:r>
    </w:p>
    <w:p w14:paraId="10E26310" w14:textId="77777777" w:rsidR="00545F03" w:rsidRPr="00545F03" w:rsidRDefault="00545F03" w:rsidP="00545F03">
      <w:pPr>
        <w:jc w:val="both"/>
        <w:rPr>
          <w:sz w:val="28"/>
          <w:szCs w:val="28"/>
          <w:lang w:val="ru-RU"/>
        </w:rPr>
      </w:pPr>
      <w:r w:rsidRPr="00545F03">
        <w:rPr>
          <w:sz w:val="28"/>
          <w:szCs w:val="28"/>
          <w:lang w:val="ru-RU"/>
        </w:rPr>
        <w:t>М.</w:t>
      </w:r>
      <w:r w:rsidRPr="00545F03">
        <w:rPr>
          <w:sz w:val="28"/>
          <w:szCs w:val="28"/>
        </w:rPr>
        <w:t> </w:t>
      </w:r>
      <w:r w:rsidRPr="00545F03">
        <w:rPr>
          <w:caps/>
          <w:sz w:val="28"/>
          <w:szCs w:val="28"/>
          <w:lang w:val="ru-RU"/>
        </w:rPr>
        <w:t>П.</w:t>
      </w:r>
      <w:r w:rsidRPr="00545F03">
        <w:rPr>
          <w:caps/>
          <w:sz w:val="28"/>
          <w:szCs w:val="28"/>
        </w:rPr>
        <w:t> </w:t>
      </w:r>
      <w:r w:rsidRPr="00545F03">
        <w:rPr>
          <w:sz w:val="28"/>
          <w:szCs w:val="28"/>
          <w:lang w:val="ru-RU"/>
        </w:rPr>
        <w:t>Булгакова, доцент кафедры речеведения и теории коммуникации учреждения образования «Минский государственный лингвистический университет», кандидат филологических наук, доцент.</w:t>
      </w:r>
    </w:p>
    <w:p w14:paraId="57FF286A" w14:textId="77777777" w:rsidR="004724BF" w:rsidRPr="004724BF" w:rsidRDefault="004724BF" w:rsidP="004724BF">
      <w:pPr>
        <w:tabs>
          <w:tab w:val="left" w:pos="284"/>
        </w:tabs>
        <w:jc w:val="both"/>
        <w:rPr>
          <w:caps/>
          <w:sz w:val="28"/>
          <w:szCs w:val="28"/>
          <w:lang w:val="ru-RU"/>
        </w:rPr>
      </w:pPr>
      <w:r w:rsidRPr="004724BF">
        <w:rPr>
          <w:caps/>
          <w:sz w:val="28"/>
          <w:szCs w:val="28"/>
          <w:lang w:val="ru-RU"/>
        </w:rPr>
        <w:t xml:space="preserve"> </w:t>
      </w:r>
    </w:p>
    <w:p w14:paraId="09E629C6" w14:textId="77777777" w:rsidR="004724BF" w:rsidRPr="004724BF" w:rsidRDefault="004724BF" w:rsidP="004724BF">
      <w:pPr>
        <w:rPr>
          <w:sz w:val="28"/>
          <w:szCs w:val="28"/>
          <w:lang w:val="ru-RU"/>
        </w:rPr>
      </w:pPr>
    </w:p>
    <w:p w14:paraId="5DDD3E69" w14:textId="77777777" w:rsidR="00704A91" w:rsidRDefault="004724BF" w:rsidP="004724BF">
      <w:pPr>
        <w:pStyle w:val="8"/>
        <w:spacing w:before="0"/>
        <w:jc w:val="both"/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val="ru-RU"/>
        </w:rPr>
      </w:pPr>
      <w:r w:rsidRPr="004724BF"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val="ru-RU"/>
        </w:rPr>
        <w:t>Рецензенты</w:t>
      </w:r>
      <w:r w:rsidR="00704A91"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val="ru-RU"/>
        </w:rPr>
        <w:t>:</w:t>
      </w:r>
    </w:p>
    <w:p w14:paraId="27757ED1" w14:textId="6C5039B5" w:rsidR="00760B3F" w:rsidRDefault="00760B3F" w:rsidP="00760B3F">
      <w:pPr>
        <w:jc w:val="both"/>
        <w:rPr>
          <w:spacing w:val="-4"/>
          <w:sz w:val="28"/>
          <w:szCs w:val="28"/>
          <w:lang w:val="ru-RU"/>
        </w:rPr>
      </w:pPr>
      <w:r w:rsidRPr="00EC5F0A">
        <w:rPr>
          <w:spacing w:val="-4"/>
          <w:sz w:val="28"/>
          <w:szCs w:val="28"/>
          <w:lang w:val="ru-RU"/>
        </w:rPr>
        <w:t>кафедра романо-германских языков международной профессиональной деятельности факультета международных отношений Белорусского государственного университета (протокол № 9 от 25.04.2024);</w:t>
      </w:r>
    </w:p>
    <w:p w14:paraId="5CC2D7F4" w14:textId="77777777" w:rsidR="00760B3F" w:rsidRPr="00760B3F" w:rsidRDefault="00760B3F" w:rsidP="00760B3F">
      <w:pPr>
        <w:jc w:val="both"/>
        <w:rPr>
          <w:spacing w:val="-4"/>
          <w:sz w:val="8"/>
          <w:szCs w:val="8"/>
          <w:lang w:val="ru-RU"/>
        </w:rPr>
      </w:pPr>
    </w:p>
    <w:p w14:paraId="618EE3C0" w14:textId="39E38794" w:rsidR="00760B3F" w:rsidRDefault="00760B3F" w:rsidP="00760B3F">
      <w:pPr>
        <w:jc w:val="both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к</w:t>
      </w:r>
      <w:r w:rsidRPr="00BB2B74">
        <w:rPr>
          <w:spacing w:val="-4"/>
          <w:sz w:val="28"/>
          <w:szCs w:val="28"/>
          <w:lang w:val="ru-RU"/>
        </w:rPr>
        <w:t>афедра культурологии факультета социокультурных коммуникаций Белорусского государственного университета (протокол № 7 от 03.04.2024)</w:t>
      </w:r>
      <w:r>
        <w:rPr>
          <w:spacing w:val="-4"/>
          <w:sz w:val="28"/>
          <w:szCs w:val="28"/>
          <w:lang w:val="ru-RU"/>
        </w:rPr>
        <w:t>;</w:t>
      </w:r>
    </w:p>
    <w:p w14:paraId="68D50DBB" w14:textId="77777777" w:rsidR="00760B3F" w:rsidRPr="00760B3F" w:rsidRDefault="00760B3F" w:rsidP="00760B3F">
      <w:pPr>
        <w:jc w:val="both"/>
        <w:rPr>
          <w:spacing w:val="-4"/>
          <w:sz w:val="8"/>
          <w:szCs w:val="8"/>
          <w:lang w:val="ru-RU"/>
        </w:rPr>
      </w:pPr>
    </w:p>
    <w:p w14:paraId="41C4360F" w14:textId="77777777" w:rsidR="00760B3F" w:rsidRPr="00EC5F0A" w:rsidRDefault="00760B3F" w:rsidP="00760B3F">
      <w:pPr>
        <w:jc w:val="both"/>
        <w:rPr>
          <w:spacing w:val="-4"/>
          <w:sz w:val="28"/>
          <w:szCs w:val="28"/>
          <w:lang w:val="ru-RU"/>
        </w:rPr>
      </w:pPr>
      <w:r w:rsidRPr="00EC5F0A">
        <w:rPr>
          <w:spacing w:val="-4"/>
          <w:sz w:val="28"/>
          <w:szCs w:val="28"/>
          <w:lang w:val="ru-RU"/>
        </w:rPr>
        <w:t>М.А. Комарова, заведующий кафедрой немецкого и романских языков учреждения образования «Белорусский государственный экономический университет», кандидат филологических наук, доцент.</w:t>
      </w:r>
    </w:p>
    <w:p w14:paraId="26A7A4D8" w14:textId="086BCBDD" w:rsidR="00760B3F" w:rsidRDefault="00760B3F" w:rsidP="00147AB9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be-BY"/>
        </w:rPr>
      </w:pPr>
    </w:p>
    <w:p w14:paraId="3C4CD817" w14:textId="77777777" w:rsidR="00412A85" w:rsidRPr="004724BF" w:rsidRDefault="00312749" w:rsidP="00147AB9">
      <w:pPr>
        <w:autoSpaceDE w:val="0"/>
        <w:autoSpaceDN w:val="0"/>
        <w:adjustRightInd w:val="0"/>
        <w:rPr>
          <w:color w:val="000000"/>
          <w:sz w:val="28"/>
          <w:szCs w:val="28"/>
          <w:lang w:val="ru-RU" w:eastAsia="be-BY"/>
        </w:rPr>
      </w:pPr>
      <w:r w:rsidRPr="004724BF">
        <w:rPr>
          <w:b/>
          <w:bCs/>
          <w:color w:val="000000"/>
          <w:sz w:val="28"/>
          <w:szCs w:val="28"/>
          <w:lang w:val="ru-RU" w:eastAsia="be-BY"/>
        </w:rPr>
        <w:t xml:space="preserve">РЕКОМЕНДОВАНА К УТВЕРЖДЕНИЮ В КАЧЕСТВЕ </w:t>
      </w:r>
      <w:r w:rsidR="00147AB9" w:rsidRPr="004724BF">
        <w:rPr>
          <w:b/>
          <w:bCs/>
          <w:color w:val="000000"/>
          <w:sz w:val="28"/>
          <w:szCs w:val="28"/>
          <w:lang w:val="ru-RU" w:eastAsia="be-BY"/>
        </w:rPr>
        <w:t>ПРИМЕРНОЙ</w:t>
      </w:r>
      <w:r w:rsidRPr="004724BF">
        <w:rPr>
          <w:b/>
          <w:bCs/>
          <w:color w:val="000000"/>
          <w:sz w:val="28"/>
          <w:szCs w:val="28"/>
          <w:lang w:val="ru-RU" w:eastAsia="be-BY"/>
        </w:rPr>
        <w:t xml:space="preserve">: </w:t>
      </w:r>
    </w:p>
    <w:p w14:paraId="158E956D" w14:textId="507CBE63" w:rsidR="00426D6C" w:rsidRDefault="004926B5" w:rsidP="00147AB9">
      <w:pPr>
        <w:jc w:val="both"/>
        <w:rPr>
          <w:spacing w:val="-6"/>
          <w:sz w:val="28"/>
          <w:szCs w:val="28"/>
          <w:lang w:val="ru-RU" w:eastAsia="ru-RU"/>
        </w:rPr>
      </w:pPr>
      <w:r w:rsidRPr="004926B5">
        <w:rPr>
          <w:spacing w:val="-6"/>
          <w:sz w:val="28"/>
          <w:szCs w:val="28"/>
          <w:lang w:val="ru-RU" w:eastAsia="ru-RU"/>
        </w:rPr>
        <w:t>к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афедрой </w:t>
      </w:r>
      <w:r w:rsidR="00545F03" w:rsidRPr="004926B5">
        <w:rPr>
          <w:spacing w:val="-6"/>
          <w:sz w:val="28"/>
          <w:szCs w:val="28"/>
          <w:lang w:val="ru-RU" w:eastAsia="ru-RU"/>
        </w:rPr>
        <w:t>речеведения и теории коммуникации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 учреждения образования «Минский государственный лингвистический университет» (протокол № </w:t>
      </w:r>
      <w:r w:rsidR="006E1DAC" w:rsidRPr="004926B5">
        <w:rPr>
          <w:spacing w:val="-6"/>
          <w:sz w:val="28"/>
          <w:szCs w:val="28"/>
          <w:lang w:val="ru-RU" w:eastAsia="ru-RU"/>
        </w:rPr>
        <w:t>8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 от </w:t>
      </w:r>
      <w:r w:rsidR="006E1DAC" w:rsidRPr="004926B5">
        <w:rPr>
          <w:spacing w:val="-6"/>
          <w:sz w:val="28"/>
          <w:szCs w:val="28"/>
          <w:lang w:val="ru-RU" w:eastAsia="ru-RU"/>
        </w:rPr>
        <w:t>27.03.2024</w:t>
      </w:r>
      <w:r w:rsidR="00B43164" w:rsidRPr="004926B5">
        <w:rPr>
          <w:spacing w:val="-6"/>
          <w:sz w:val="28"/>
          <w:szCs w:val="28"/>
          <w:lang w:val="ru-RU" w:eastAsia="ru-RU"/>
        </w:rPr>
        <w:t>)</w:t>
      </w:r>
      <w:r w:rsidRPr="004926B5">
        <w:rPr>
          <w:spacing w:val="-6"/>
          <w:sz w:val="28"/>
          <w:szCs w:val="28"/>
          <w:lang w:val="ru-RU" w:eastAsia="ru-RU"/>
        </w:rPr>
        <w:t>;</w:t>
      </w:r>
    </w:p>
    <w:p w14:paraId="5CA0B4AE" w14:textId="77777777" w:rsidR="00760B3F" w:rsidRPr="00760B3F" w:rsidRDefault="00760B3F" w:rsidP="00147AB9">
      <w:pPr>
        <w:jc w:val="both"/>
        <w:rPr>
          <w:spacing w:val="-6"/>
          <w:sz w:val="8"/>
          <w:szCs w:val="8"/>
          <w:lang w:val="ru-RU" w:eastAsia="ru-RU"/>
        </w:rPr>
      </w:pPr>
    </w:p>
    <w:p w14:paraId="235B44BE" w14:textId="1C405373" w:rsidR="00426D6C" w:rsidRDefault="004926B5" w:rsidP="00147AB9">
      <w:pPr>
        <w:jc w:val="both"/>
        <w:rPr>
          <w:spacing w:val="-6"/>
          <w:sz w:val="28"/>
          <w:szCs w:val="28"/>
          <w:lang w:val="ru-RU" w:eastAsia="ru-RU"/>
        </w:rPr>
      </w:pPr>
      <w:r>
        <w:rPr>
          <w:spacing w:val="-6"/>
          <w:sz w:val="28"/>
          <w:szCs w:val="28"/>
          <w:lang w:val="ru-RU" w:eastAsia="ru-RU"/>
        </w:rPr>
        <w:t>н</w:t>
      </w:r>
      <w:r w:rsidR="00312749" w:rsidRPr="004926B5">
        <w:rPr>
          <w:spacing w:val="-6"/>
          <w:sz w:val="28"/>
          <w:szCs w:val="28"/>
          <w:lang w:val="ru-RU" w:eastAsia="ru-RU"/>
        </w:rPr>
        <w:t>аучно-методическим советом учреждения образования «Минский государственный</w:t>
      </w:r>
      <w:r w:rsidR="0064170B" w:rsidRPr="004926B5">
        <w:rPr>
          <w:spacing w:val="-6"/>
          <w:sz w:val="28"/>
          <w:szCs w:val="28"/>
          <w:lang w:val="ru-RU" w:eastAsia="ru-RU"/>
        </w:rPr>
        <w:t xml:space="preserve"> </w:t>
      </w:r>
      <w:r w:rsidR="00312749" w:rsidRPr="004926B5">
        <w:rPr>
          <w:spacing w:val="-6"/>
          <w:sz w:val="28"/>
          <w:szCs w:val="28"/>
          <w:lang w:val="ru-RU" w:eastAsia="ru-RU"/>
        </w:rPr>
        <w:t>лингвистический</w:t>
      </w:r>
      <w:r w:rsidR="0064170B" w:rsidRPr="004926B5">
        <w:rPr>
          <w:spacing w:val="-6"/>
          <w:sz w:val="28"/>
          <w:szCs w:val="28"/>
          <w:lang w:val="ru-RU" w:eastAsia="ru-RU"/>
        </w:rPr>
        <w:t xml:space="preserve"> </w:t>
      </w:r>
      <w:r w:rsidR="00312749" w:rsidRPr="004926B5">
        <w:rPr>
          <w:spacing w:val="-6"/>
          <w:sz w:val="28"/>
          <w:szCs w:val="28"/>
          <w:lang w:val="ru-RU" w:eastAsia="ru-RU"/>
        </w:rPr>
        <w:t>университет»</w:t>
      </w:r>
      <w:r>
        <w:rPr>
          <w:spacing w:val="-6"/>
          <w:sz w:val="28"/>
          <w:szCs w:val="28"/>
          <w:lang w:val="ru-RU" w:eastAsia="ru-RU"/>
        </w:rPr>
        <w:t xml:space="preserve"> </w:t>
      </w:r>
      <w:r w:rsidR="00312749" w:rsidRPr="004926B5">
        <w:rPr>
          <w:spacing w:val="-6"/>
          <w:sz w:val="28"/>
          <w:szCs w:val="28"/>
          <w:lang w:val="ru-RU" w:eastAsia="ru-RU"/>
        </w:rPr>
        <w:t>(протокол №</w:t>
      </w:r>
      <w:r w:rsidR="003377E9" w:rsidRPr="004926B5">
        <w:rPr>
          <w:spacing w:val="-6"/>
          <w:sz w:val="28"/>
          <w:szCs w:val="28"/>
          <w:lang w:val="ru-RU" w:eastAsia="ru-RU"/>
        </w:rPr>
        <w:t xml:space="preserve"> </w:t>
      </w:r>
      <w:r w:rsidR="006E1DAC" w:rsidRPr="004926B5">
        <w:rPr>
          <w:spacing w:val="-6"/>
          <w:sz w:val="28"/>
          <w:szCs w:val="28"/>
          <w:lang w:val="ru-RU" w:eastAsia="ru-RU"/>
        </w:rPr>
        <w:t>2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 от</w:t>
      </w:r>
      <w:r w:rsidR="0088014A" w:rsidRPr="004926B5">
        <w:rPr>
          <w:spacing w:val="-6"/>
          <w:sz w:val="28"/>
          <w:szCs w:val="28"/>
          <w:lang w:val="ru-RU" w:eastAsia="ru-RU"/>
        </w:rPr>
        <w:t xml:space="preserve"> </w:t>
      </w:r>
      <w:r w:rsidR="006E1DAC" w:rsidRPr="004926B5">
        <w:rPr>
          <w:spacing w:val="-6"/>
          <w:sz w:val="28"/>
          <w:szCs w:val="28"/>
          <w:lang w:val="ru-RU" w:eastAsia="ru-RU"/>
        </w:rPr>
        <w:t>16.11.2024</w:t>
      </w:r>
      <w:r w:rsidR="00312749" w:rsidRPr="004926B5">
        <w:rPr>
          <w:spacing w:val="-6"/>
          <w:sz w:val="28"/>
          <w:szCs w:val="28"/>
          <w:lang w:val="ru-RU" w:eastAsia="ru-RU"/>
        </w:rPr>
        <w:t>)</w:t>
      </w:r>
      <w:r>
        <w:rPr>
          <w:spacing w:val="-6"/>
          <w:sz w:val="28"/>
          <w:szCs w:val="28"/>
          <w:lang w:val="ru-RU" w:eastAsia="ru-RU"/>
        </w:rPr>
        <w:t>;</w:t>
      </w:r>
    </w:p>
    <w:p w14:paraId="6ACE2D41" w14:textId="77777777" w:rsidR="00760B3F" w:rsidRPr="00760B3F" w:rsidRDefault="00760B3F" w:rsidP="00147AB9">
      <w:pPr>
        <w:jc w:val="both"/>
        <w:rPr>
          <w:spacing w:val="-6"/>
          <w:sz w:val="8"/>
          <w:szCs w:val="8"/>
          <w:lang w:val="ru-RU" w:eastAsia="ru-RU"/>
        </w:rPr>
      </w:pPr>
    </w:p>
    <w:p w14:paraId="7AA9646C" w14:textId="62541216" w:rsidR="00147AB9" w:rsidRPr="004926B5" w:rsidRDefault="004926B5" w:rsidP="004926B5">
      <w:pPr>
        <w:widowControl w:val="0"/>
        <w:jc w:val="both"/>
        <w:rPr>
          <w:spacing w:val="-6"/>
          <w:sz w:val="28"/>
          <w:szCs w:val="28"/>
          <w:lang w:val="ru-RU" w:eastAsia="ru-RU"/>
        </w:rPr>
      </w:pPr>
      <w:r>
        <w:rPr>
          <w:rFonts w:eastAsia="Arial"/>
          <w:spacing w:val="-6"/>
          <w:sz w:val="28"/>
          <w:szCs w:val="28"/>
          <w:lang w:val="ru-RU" w:eastAsia="ru-RU"/>
        </w:rPr>
        <w:t>п</w:t>
      </w:r>
      <w:r w:rsidR="00312749" w:rsidRPr="004926B5">
        <w:rPr>
          <w:rFonts w:eastAsia="Arial"/>
          <w:spacing w:val="-6"/>
          <w:sz w:val="28"/>
          <w:szCs w:val="28"/>
          <w:lang w:val="ru-RU" w:eastAsia="ru-RU"/>
        </w:rPr>
        <w:t>резидиумом Совета У</w:t>
      </w:r>
      <w:r w:rsidR="00312749" w:rsidRPr="004926B5">
        <w:rPr>
          <w:rFonts w:eastAsia="Arial"/>
          <w:color w:val="000000"/>
          <w:spacing w:val="-6"/>
          <w:sz w:val="28"/>
          <w:szCs w:val="28"/>
          <w:lang w:val="ru-RU" w:eastAsia="ru-RU"/>
        </w:rPr>
        <w:t xml:space="preserve">чебно-методического объединения по лингвистическому образованию 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(протокол № </w:t>
      </w:r>
      <w:r w:rsidR="00471213" w:rsidRPr="004926B5">
        <w:rPr>
          <w:spacing w:val="-6"/>
          <w:sz w:val="28"/>
          <w:szCs w:val="28"/>
          <w:lang w:val="ru-RU" w:eastAsia="ru-RU"/>
        </w:rPr>
        <w:t>14</w:t>
      </w:r>
      <w:r w:rsidR="003377E9" w:rsidRPr="004926B5">
        <w:rPr>
          <w:spacing w:val="-6"/>
          <w:sz w:val="28"/>
          <w:szCs w:val="28"/>
          <w:lang w:val="ru-RU" w:eastAsia="ru-RU"/>
        </w:rPr>
        <w:t xml:space="preserve"> </w:t>
      </w:r>
      <w:r w:rsidR="00312749" w:rsidRPr="004926B5">
        <w:rPr>
          <w:spacing w:val="-6"/>
          <w:sz w:val="28"/>
          <w:szCs w:val="28"/>
          <w:lang w:val="ru-RU" w:eastAsia="ru-RU"/>
        </w:rPr>
        <w:t xml:space="preserve">от </w:t>
      </w:r>
      <w:r w:rsidR="00471213" w:rsidRPr="004926B5">
        <w:rPr>
          <w:spacing w:val="-6"/>
          <w:sz w:val="28"/>
          <w:szCs w:val="28"/>
          <w:lang w:val="ru-RU" w:eastAsia="ru-RU"/>
        </w:rPr>
        <w:t>18.11.2024</w:t>
      </w:r>
      <w:r w:rsidR="00312749" w:rsidRPr="004926B5">
        <w:rPr>
          <w:spacing w:val="-6"/>
          <w:sz w:val="28"/>
          <w:szCs w:val="28"/>
          <w:lang w:val="ru-RU" w:eastAsia="ru-RU"/>
        </w:rPr>
        <w:t>).</w:t>
      </w:r>
    </w:p>
    <w:p w14:paraId="4F7E6ADC" w14:textId="77777777" w:rsidR="00397645" w:rsidRPr="004926B5" w:rsidRDefault="00397645" w:rsidP="00147AB9">
      <w:pPr>
        <w:jc w:val="both"/>
        <w:rPr>
          <w:spacing w:val="-6"/>
          <w:sz w:val="28"/>
          <w:szCs w:val="28"/>
          <w:lang w:val="ru-RU" w:eastAsia="ru-RU"/>
        </w:rPr>
      </w:pPr>
    </w:p>
    <w:p w14:paraId="3FD65BDA" w14:textId="4E46BC6B" w:rsidR="005B1D78" w:rsidRDefault="005B1D78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0AB73A54" w14:textId="324559BF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2990B4D4" w14:textId="2F75E496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58CF117A" w14:textId="1ADE5DFF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5FC8CFF5" w14:textId="35DEDF6B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422DD78D" w14:textId="73B3013B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35431970" w14:textId="6A33B1D4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5C3A118B" w14:textId="3ABFE12E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6E2E79D3" w14:textId="080484DF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306A242C" w14:textId="72FA788F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0DEFF838" w14:textId="27CA07C2" w:rsidR="004926B5" w:rsidRDefault="004926B5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0C98633D" w14:textId="4D23D2C2" w:rsidR="00760B3F" w:rsidRDefault="00760B3F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72592DC5" w14:textId="623DE1D7" w:rsidR="00760B3F" w:rsidRDefault="00760B3F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7B0DD7EF" w14:textId="5D21DC11" w:rsidR="00760B3F" w:rsidRDefault="00760B3F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770455E8" w14:textId="7C60AE66" w:rsidR="00760B3F" w:rsidRDefault="00760B3F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240F687B" w14:textId="77777777" w:rsidR="00760B3F" w:rsidRPr="004926B5" w:rsidRDefault="00760B3F" w:rsidP="00147AB9">
      <w:pPr>
        <w:jc w:val="both"/>
        <w:rPr>
          <w:spacing w:val="-4"/>
          <w:sz w:val="28"/>
          <w:szCs w:val="28"/>
          <w:lang w:val="ru-RU" w:eastAsia="ru-RU"/>
        </w:rPr>
      </w:pPr>
    </w:p>
    <w:p w14:paraId="1D8EA38C" w14:textId="372F2C7A" w:rsidR="00397645" w:rsidRPr="004926B5" w:rsidRDefault="00312749" w:rsidP="00147AB9">
      <w:pPr>
        <w:jc w:val="both"/>
        <w:rPr>
          <w:spacing w:val="-4"/>
          <w:sz w:val="28"/>
          <w:szCs w:val="28"/>
          <w:lang w:val="ru-RU" w:eastAsia="ru-RU"/>
        </w:rPr>
      </w:pPr>
      <w:r w:rsidRPr="004926B5">
        <w:rPr>
          <w:spacing w:val="-4"/>
          <w:sz w:val="28"/>
          <w:szCs w:val="28"/>
          <w:lang w:val="ru-RU" w:eastAsia="ru-RU"/>
        </w:rPr>
        <w:t>Ответственный за редакцию</w:t>
      </w:r>
      <w:r w:rsidR="00760B3F">
        <w:rPr>
          <w:spacing w:val="-4"/>
          <w:sz w:val="28"/>
          <w:szCs w:val="28"/>
          <w:lang w:val="ru-RU" w:eastAsia="ru-RU"/>
        </w:rPr>
        <w:t xml:space="preserve"> и выпуск</w:t>
      </w:r>
      <w:r w:rsidR="00B30B92" w:rsidRPr="004926B5">
        <w:rPr>
          <w:spacing w:val="-4"/>
          <w:sz w:val="28"/>
          <w:szCs w:val="28"/>
          <w:lang w:val="ru-RU" w:eastAsia="ru-RU"/>
        </w:rPr>
        <w:t>:</w:t>
      </w:r>
      <w:r w:rsidR="005D4486" w:rsidRPr="004926B5">
        <w:rPr>
          <w:spacing w:val="-4"/>
          <w:sz w:val="28"/>
          <w:szCs w:val="28"/>
          <w:lang w:val="ru-RU" w:eastAsia="ru-RU"/>
        </w:rPr>
        <w:t xml:space="preserve"> </w:t>
      </w:r>
      <w:r w:rsidR="00471213" w:rsidRPr="004926B5">
        <w:rPr>
          <w:spacing w:val="-4"/>
          <w:sz w:val="28"/>
          <w:szCs w:val="28"/>
          <w:lang w:val="ru-RU" w:eastAsia="ru-RU"/>
        </w:rPr>
        <w:t>М.П. Булгакова</w:t>
      </w:r>
    </w:p>
    <w:p w14:paraId="18B80C4F" w14:textId="77777777" w:rsidR="00426D6C" w:rsidRPr="008A61BF" w:rsidRDefault="00426D6C" w:rsidP="00147AB9">
      <w:pPr>
        <w:jc w:val="both"/>
        <w:rPr>
          <w:sz w:val="28"/>
          <w:szCs w:val="28"/>
          <w:lang w:val="ru-RU" w:eastAsia="ru-RU"/>
        </w:rPr>
      </w:pPr>
    </w:p>
    <w:p w14:paraId="67BD01BF" w14:textId="77777777" w:rsidR="00313234" w:rsidRDefault="00313234" w:rsidP="00147AB9">
      <w:pPr>
        <w:rPr>
          <w:sz w:val="28"/>
          <w:szCs w:val="28"/>
          <w:lang w:val="ru-RU" w:eastAsia="ru-RU"/>
        </w:rPr>
        <w:sectPr w:rsidR="00313234" w:rsidSect="00BB2B74">
          <w:headerReference w:type="even" r:id="rId8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8F8EE6D" w14:textId="77777777" w:rsidR="00481467" w:rsidRPr="009E6E7B" w:rsidRDefault="00312749" w:rsidP="00791DC1">
      <w:pPr>
        <w:jc w:val="center"/>
        <w:rPr>
          <w:b/>
          <w:sz w:val="28"/>
          <w:szCs w:val="28"/>
          <w:lang w:val="ru-RU" w:eastAsia="ru-RU"/>
        </w:rPr>
      </w:pPr>
      <w:r w:rsidRPr="009E6E7B">
        <w:rPr>
          <w:b/>
          <w:sz w:val="28"/>
          <w:szCs w:val="28"/>
          <w:lang w:val="ru-RU" w:eastAsia="ru-RU"/>
        </w:rPr>
        <w:t>ПОЯСНИТЕЛЬНАЯ ЗАПИСКА</w:t>
      </w:r>
    </w:p>
    <w:p w14:paraId="60DFB6F8" w14:textId="77777777" w:rsidR="00481467" w:rsidRPr="00791DC1" w:rsidRDefault="00481467" w:rsidP="00147AB9">
      <w:pPr>
        <w:ind w:firstLine="709"/>
        <w:jc w:val="both"/>
        <w:rPr>
          <w:sz w:val="16"/>
          <w:szCs w:val="16"/>
          <w:lang w:val="ru-RU" w:eastAsia="ru-RU"/>
        </w:rPr>
      </w:pPr>
    </w:p>
    <w:p w14:paraId="017B2D1A" w14:textId="77777777" w:rsidR="004724BF" w:rsidRPr="00F16F09" w:rsidRDefault="00545F03" w:rsidP="004724BF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Учебная дисциплина «Семиотика культуры» является составной частью общенаучной и общепрофессиональной подготовки специалистов по межкультурной коммуникации</w:t>
      </w:r>
      <w:r w:rsidR="004724BF" w:rsidRPr="00F16F09">
        <w:rPr>
          <w:spacing w:val="-4"/>
          <w:sz w:val="28"/>
          <w:szCs w:val="28"/>
          <w:lang w:val="ru-RU"/>
        </w:rPr>
        <w:t>.</w:t>
      </w:r>
    </w:p>
    <w:p w14:paraId="6D7DEC39" w14:textId="77777777" w:rsidR="004C11F1" w:rsidRPr="00F16F09" w:rsidRDefault="004C11F1" w:rsidP="004C11F1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Актуальность дисциплины «Семиотика культуры», важность ее изучения вытекают из необходимости исследования фундаментальных закономерностей коммуникативных процессов и необходимости обучения студентов анализу функционирования успешной коммуникации, протекающей в пространстве культуры. Культура, образуя специфический механизм социального наследования, является носителем социальной информации и представляет собой информационный процесс особого типа, не имеющий аналогов в природе.</w:t>
      </w:r>
    </w:p>
    <w:p w14:paraId="12DC463D" w14:textId="65D4CFE7" w:rsidR="00545F03" w:rsidRPr="00513C4F" w:rsidRDefault="00754CA9" w:rsidP="00754CA9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b/>
          <w:bCs/>
          <w:spacing w:val="-4"/>
          <w:sz w:val="28"/>
          <w:szCs w:val="28"/>
          <w:lang w:val="ru-RU"/>
        </w:rPr>
        <w:t>Цел</w:t>
      </w:r>
      <w:r w:rsidR="00F16F09" w:rsidRPr="00513C4F">
        <w:rPr>
          <w:b/>
          <w:bCs/>
          <w:spacing w:val="-4"/>
          <w:sz w:val="28"/>
          <w:szCs w:val="28"/>
          <w:lang w:val="ru-RU"/>
        </w:rPr>
        <w:t>ь</w:t>
      </w:r>
      <w:r w:rsidRPr="00513C4F">
        <w:rPr>
          <w:spacing w:val="-4"/>
          <w:sz w:val="28"/>
          <w:szCs w:val="28"/>
          <w:lang w:val="ru-RU"/>
        </w:rPr>
        <w:t xml:space="preserve"> изучения учебной дисциплины</w:t>
      </w:r>
      <w:r w:rsidR="00F16F09" w:rsidRPr="00513C4F">
        <w:rPr>
          <w:spacing w:val="-4"/>
          <w:sz w:val="28"/>
          <w:szCs w:val="28"/>
          <w:lang w:val="ru-RU"/>
        </w:rPr>
        <w:t xml:space="preserve"> – сформировать у обучающихся навыки семиотического анализа любых текстов культуры через </w:t>
      </w:r>
      <w:r w:rsidRPr="00513C4F">
        <w:rPr>
          <w:spacing w:val="-4"/>
          <w:sz w:val="28"/>
          <w:szCs w:val="28"/>
          <w:lang w:val="ru-RU"/>
        </w:rPr>
        <w:t>выработ</w:t>
      </w:r>
      <w:r w:rsidR="00F16F09" w:rsidRPr="00513C4F">
        <w:rPr>
          <w:spacing w:val="-4"/>
          <w:sz w:val="28"/>
          <w:szCs w:val="28"/>
          <w:lang w:val="ru-RU"/>
        </w:rPr>
        <w:t>ку</w:t>
      </w:r>
      <w:r w:rsidRPr="00513C4F">
        <w:rPr>
          <w:spacing w:val="-4"/>
          <w:sz w:val="28"/>
          <w:szCs w:val="28"/>
          <w:lang w:val="ru-RU"/>
        </w:rPr>
        <w:t xml:space="preserve"> умени</w:t>
      </w:r>
      <w:r w:rsidR="00F16F09" w:rsidRPr="00513C4F">
        <w:rPr>
          <w:spacing w:val="-4"/>
          <w:sz w:val="28"/>
          <w:szCs w:val="28"/>
          <w:lang w:val="ru-RU"/>
        </w:rPr>
        <w:t>й и навыков</w:t>
      </w:r>
      <w:r w:rsidRPr="00513C4F">
        <w:rPr>
          <w:spacing w:val="-4"/>
          <w:sz w:val="28"/>
          <w:szCs w:val="28"/>
          <w:lang w:val="ru-RU"/>
        </w:rPr>
        <w:t xml:space="preserve"> разбираться в сложных процессах современной межкультурной коммуникации</w:t>
      </w:r>
      <w:r w:rsidR="00F16F09" w:rsidRPr="00513C4F">
        <w:rPr>
          <w:spacing w:val="-4"/>
          <w:sz w:val="28"/>
          <w:szCs w:val="28"/>
          <w:lang w:val="ru-RU"/>
        </w:rPr>
        <w:t xml:space="preserve"> и ориентировании в различных направлениях и течениях семиотики культуры</w:t>
      </w:r>
      <w:r w:rsidRPr="00513C4F">
        <w:rPr>
          <w:spacing w:val="-4"/>
          <w:sz w:val="28"/>
          <w:szCs w:val="28"/>
          <w:lang w:val="ru-RU"/>
        </w:rPr>
        <w:t>.</w:t>
      </w:r>
    </w:p>
    <w:p w14:paraId="277F5705" w14:textId="77777777" w:rsidR="00545F03" w:rsidRPr="00513C4F" w:rsidRDefault="00545F03" w:rsidP="00545F03">
      <w:pPr>
        <w:widowControl w:val="0"/>
        <w:ind w:firstLine="567"/>
        <w:jc w:val="both"/>
        <w:rPr>
          <w:i/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 xml:space="preserve">Основными </w:t>
      </w:r>
      <w:r w:rsidRPr="00513C4F">
        <w:rPr>
          <w:b/>
          <w:bCs/>
          <w:spacing w:val="-4"/>
          <w:sz w:val="28"/>
          <w:szCs w:val="28"/>
          <w:lang w:val="ru-RU"/>
        </w:rPr>
        <w:t>задачами</w:t>
      </w:r>
      <w:r w:rsidRPr="00513C4F">
        <w:rPr>
          <w:i/>
          <w:spacing w:val="-4"/>
          <w:sz w:val="28"/>
          <w:szCs w:val="28"/>
          <w:lang w:val="ru-RU"/>
        </w:rPr>
        <w:t xml:space="preserve"> </w:t>
      </w:r>
      <w:r w:rsidRPr="00513C4F">
        <w:rPr>
          <w:spacing w:val="-4"/>
          <w:sz w:val="28"/>
          <w:szCs w:val="28"/>
          <w:lang w:val="ru-RU"/>
        </w:rPr>
        <w:t>изучения учебной дисциплины</w:t>
      </w:r>
      <w:r w:rsidRPr="00513C4F">
        <w:rPr>
          <w:i/>
          <w:spacing w:val="-4"/>
          <w:sz w:val="28"/>
          <w:szCs w:val="28"/>
          <w:lang w:val="ru-RU"/>
        </w:rPr>
        <w:t xml:space="preserve"> </w:t>
      </w:r>
      <w:r w:rsidRPr="00513C4F">
        <w:rPr>
          <w:spacing w:val="-4"/>
          <w:sz w:val="28"/>
          <w:szCs w:val="28"/>
          <w:lang w:val="ru-RU"/>
        </w:rPr>
        <w:t>являются:</w:t>
      </w:r>
    </w:p>
    <w:p w14:paraId="5B3A31E2" w14:textId="6555BB94" w:rsidR="00545F03" w:rsidRPr="00F16F09" w:rsidRDefault="00545F03" w:rsidP="00545F03">
      <w:pPr>
        <w:pStyle w:val="10"/>
        <w:widowControl w:val="0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F16F09">
        <w:rPr>
          <w:spacing w:val="-4"/>
          <w:szCs w:val="28"/>
        </w:rPr>
        <w:t>формирование представлений о семиотике</w:t>
      </w:r>
      <w:r w:rsidRPr="00F16F09">
        <w:rPr>
          <w:spacing w:val="-4"/>
        </w:rPr>
        <w:t xml:space="preserve"> культуры как науке, ее связях с другими науками и о базовых единицах языка культуры; </w:t>
      </w:r>
    </w:p>
    <w:p w14:paraId="6298877D" w14:textId="77777777" w:rsidR="00545F03" w:rsidRPr="00F16F09" w:rsidRDefault="00545F03" w:rsidP="00545F03">
      <w:pPr>
        <w:pStyle w:val="10"/>
        <w:widowControl w:val="0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F16F09">
        <w:rPr>
          <w:spacing w:val="-4"/>
          <w:szCs w:val="28"/>
        </w:rPr>
        <w:t>ознакомление со знаковыми способами выражения единиц языка культуры</w:t>
      </w:r>
      <w:r w:rsidRPr="00F16F09">
        <w:rPr>
          <w:spacing w:val="-4"/>
        </w:rPr>
        <w:t xml:space="preserve"> и </w:t>
      </w:r>
      <w:r w:rsidRPr="00F16F09">
        <w:rPr>
          <w:spacing w:val="-4"/>
          <w:szCs w:val="28"/>
        </w:rPr>
        <w:t>принципами взаимодействия естественного языка и языка культуры в функциональном плане;</w:t>
      </w:r>
    </w:p>
    <w:p w14:paraId="10929ED4" w14:textId="77777777" w:rsidR="00545F03" w:rsidRPr="00F16F09" w:rsidRDefault="00545F03" w:rsidP="00545F03">
      <w:pPr>
        <w:pStyle w:val="10"/>
        <w:widowControl w:val="0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pacing w:val="-4"/>
          <w:szCs w:val="28"/>
        </w:rPr>
      </w:pPr>
      <w:r w:rsidRPr="00F16F09">
        <w:rPr>
          <w:spacing w:val="-4"/>
          <w:szCs w:val="28"/>
        </w:rPr>
        <w:t>формирование навыков определения полисемиотической структуры текстов, написанных на разных языках культуры;</w:t>
      </w:r>
    </w:p>
    <w:p w14:paraId="63E3EB61" w14:textId="77777777" w:rsidR="00545F03" w:rsidRPr="00F16F09" w:rsidRDefault="00545F03" w:rsidP="00545F03">
      <w:pPr>
        <w:pStyle w:val="10"/>
        <w:widowControl w:val="0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F16F09">
        <w:rPr>
          <w:spacing w:val="-4"/>
          <w:szCs w:val="28"/>
        </w:rPr>
        <w:t>формирование навыков о</w:t>
      </w:r>
      <w:r w:rsidRPr="00F16F09">
        <w:rPr>
          <w:spacing w:val="-4"/>
        </w:rPr>
        <w:t>бобщения в одной научной парадигме понятия о культурно-историческом типе и семиосфере как знаковом пространстве;</w:t>
      </w:r>
    </w:p>
    <w:p w14:paraId="39C9C334" w14:textId="250A1015" w:rsidR="00545F03" w:rsidRPr="00F16F09" w:rsidRDefault="00545F03" w:rsidP="00545F03">
      <w:pPr>
        <w:pStyle w:val="10"/>
        <w:widowControl w:val="0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F16F09">
        <w:rPr>
          <w:spacing w:val="-4"/>
          <w:szCs w:val="28"/>
        </w:rPr>
        <w:t>совершенствование навыков анализа причин коммуникативных неудач в сфере межкультурного общения и развитие умений формулировать рекомендации по семиотическим способам их преодоления.</w:t>
      </w:r>
    </w:p>
    <w:p w14:paraId="5092E6F0" w14:textId="46F663E5" w:rsidR="00545F03" w:rsidRPr="00513C4F" w:rsidRDefault="00545F03" w:rsidP="00545F03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>В общей системе профессиональной подготовки специалистов по межкультурной коммуникации содержание учебной дисциплины «Семиотика культуры» базируется на знани</w:t>
      </w:r>
      <w:r w:rsidR="00B50ADC" w:rsidRPr="00513C4F">
        <w:rPr>
          <w:spacing w:val="-4"/>
          <w:sz w:val="28"/>
          <w:szCs w:val="28"/>
          <w:lang w:val="ru-RU"/>
        </w:rPr>
        <w:t>ях, полученных при изучении</w:t>
      </w:r>
      <w:r w:rsidRPr="00513C4F">
        <w:rPr>
          <w:spacing w:val="-4"/>
          <w:sz w:val="28"/>
          <w:szCs w:val="28"/>
          <w:lang w:val="ru-RU"/>
        </w:rPr>
        <w:t xml:space="preserve"> </w:t>
      </w:r>
      <w:r w:rsidR="00B50ADC" w:rsidRPr="00513C4F">
        <w:rPr>
          <w:spacing w:val="-4"/>
          <w:sz w:val="28"/>
          <w:szCs w:val="28"/>
          <w:lang w:val="ru-RU"/>
        </w:rPr>
        <w:t xml:space="preserve">таких </w:t>
      </w:r>
      <w:r w:rsidRPr="00513C4F">
        <w:rPr>
          <w:spacing w:val="-4"/>
          <w:sz w:val="28"/>
          <w:szCs w:val="28"/>
          <w:lang w:val="ru-RU"/>
        </w:rPr>
        <w:t xml:space="preserve">учебных дисциплин </w:t>
      </w:r>
      <w:r w:rsidR="00B50ADC" w:rsidRPr="00513C4F">
        <w:rPr>
          <w:spacing w:val="-4"/>
          <w:sz w:val="28"/>
          <w:szCs w:val="28"/>
          <w:lang w:val="ru-RU"/>
        </w:rPr>
        <w:t xml:space="preserve">как </w:t>
      </w:r>
      <w:r w:rsidRPr="00513C4F">
        <w:rPr>
          <w:spacing w:val="-4"/>
          <w:sz w:val="28"/>
          <w:szCs w:val="28"/>
          <w:lang w:val="ru-RU"/>
        </w:rPr>
        <w:t xml:space="preserve">«Культурология», «Введение в теорию коммуникации», «Теория </w:t>
      </w:r>
      <w:r w:rsidR="00B50ADC" w:rsidRPr="00513C4F">
        <w:rPr>
          <w:spacing w:val="-4"/>
          <w:sz w:val="28"/>
          <w:szCs w:val="28"/>
          <w:lang w:val="ru-RU"/>
        </w:rPr>
        <w:t xml:space="preserve">и практика </w:t>
      </w:r>
      <w:r w:rsidRPr="00513C4F">
        <w:rPr>
          <w:spacing w:val="-4"/>
          <w:sz w:val="28"/>
          <w:szCs w:val="28"/>
          <w:lang w:val="ru-RU"/>
        </w:rPr>
        <w:t>межкультурной коммуникации», «Мировая литература»</w:t>
      </w:r>
      <w:r w:rsidR="00B50ADC" w:rsidRPr="00513C4F">
        <w:rPr>
          <w:spacing w:val="-4"/>
          <w:sz w:val="28"/>
          <w:szCs w:val="28"/>
          <w:lang w:val="ru-RU"/>
        </w:rPr>
        <w:t xml:space="preserve"> (учебная дисциплина компонента учреждения образования)</w:t>
      </w:r>
      <w:r w:rsidRPr="00513C4F">
        <w:rPr>
          <w:spacing w:val="-4"/>
          <w:sz w:val="28"/>
          <w:szCs w:val="28"/>
          <w:lang w:val="ru-RU"/>
        </w:rPr>
        <w:t>, «Семантика», «Синтактика», «Прагматика».</w:t>
      </w:r>
    </w:p>
    <w:p w14:paraId="2EB25909" w14:textId="30A177C2" w:rsidR="00545F03" w:rsidRPr="00F16F09" w:rsidRDefault="00545F03" w:rsidP="00545F03">
      <w:pPr>
        <w:widowControl w:val="0"/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 xml:space="preserve">В результате изучения учебной дисциплины «Семиотика культуры» </w:t>
      </w:r>
      <w:r w:rsidR="00175A73">
        <w:rPr>
          <w:spacing w:val="-4"/>
          <w:sz w:val="28"/>
          <w:szCs w:val="28"/>
          <w:lang w:val="ru-RU"/>
        </w:rPr>
        <w:t>обучающийся</w:t>
      </w:r>
      <w:r w:rsidRPr="00F16F09">
        <w:rPr>
          <w:spacing w:val="-4"/>
          <w:sz w:val="28"/>
          <w:szCs w:val="28"/>
          <w:lang w:val="ru-RU"/>
        </w:rPr>
        <w:t xml:space="preserve"> долж</w:t>
      </w:r>
      <w:r w:rsidR="00B50ADC">
        <w:rPr>
          <w:spacing w:val="-4"/>
          <w:sz w:val="28"/>
          <w:szCs w:val="28"/>
          <w:lang w:val="ru-RU"/>
        </w:rPr>
        <w:t>е</w:t>
      </w:r>
      <w:r w:rsidRPr="00F16F09">
        <w:rPr>
          <w:spacing w:val="-4"/>
          <w:sz w:val="28"/>
          <w:szCs w:val="28"/>
          <w:lang w:val="ru-RU"/>
        </w:rPr>
        <w:t>н</w:t>
      </w:r>
      <w:r w:rsidRPr="00F16F09">
        <w:rPr>
          <w:i/>
          <w:spacing w:val="-4"/>
          <w:sz w:val="28"/>
          <w:szCs w:val="28"/>
          <w:lang w:val="ru-RU"/>
        </w:rPr>
        <w:t xml:space="preserve"> </w:t>
      </w:r>
    </w:p>
    <w:p w14:paraId="0B0E6B90" w14:textId="77777777" w:rsidR="00545F03" w:rsidRPr="00F16F09" w:rsidRDefault="00545F03" w:rsidP="00545F03">
      <w:pPr>
        <w:widowControl w:val="0"/>
        <w:tabs>
          <w:tab w:val="left" w:pos="851"/>
        </w:tabs>
        <w:ind w:firstLine="709"/>
        <w:jc w:val="both"/>
        <w:rPr>
          <w:b/>
          <w:i/>
          <w:spacing w:val="-4"/>
          <w:sz w:val="28"/>
          <w:szCs w:val="28"/>
          <w:lang w:val="ru-RU"/>
        </w:rPr>
      </w:pPr>
      <w:r w:rsidRPr="00F16F09">
        <w:rPr>
          <w:b/>
          <w:i/>
          <w:spacing w:val="-4"/>
          <w:sz w:val="28"/>
          <w:szCs w:val="28"/>
          <w:lang w:val="ru-RU"/>
        </w:rPr>
        <w:t>знать:</w:t>
      </w:r>
    </w:p>
    <w:p w14:paraId="43413D1E" w14:textId="77777777" w:rsidR="00545F03" w:rsidRPr="00F16F09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–</w:t>
      </w:r>
      <w:r w:rsidRPr="00F16F09">
        <w:rPr>
          <w:spacing w:val="-4"/>
          <w:sz w:val="28"/>
          <w:szCs w:val="28"/>
        </w:rPr>
        <w:t> </w:t>
      </w:r>
      <w:r w:rsidRPr="00F16F09">
        <w:rPr>
          <w:spacing w:val="-4"/>
          <w:sz w:val="28"/>
          <w:szCs w:val="28"/>
          <w:lang w:val="ru-RU"/>
        </w:rPr>
        <w:t xml:space="preserve">знаковые способы выражения единиц языка культуры; </w:t>
      </w:r>
    </w:p>
    <w:p w14:paraId="38D27E84" w14:textId="77777777" w:rsidR="00545F03" w:rsidRPr="00F16F09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–</w:t>
      </w:r>
      <w:r w:rsidRPr="00F16F09">
        <w:rPr>
          <w:spacing w:val="-4"/>
          <w:sz w:val="28"/>
          <w:szCs w:val="28"/>
        </w:rPr>
        <w:t> </w:t>
      </w:r>
      <w:r w:rsidRPr="00F16F09">
        <w:rPr>
          <w:spacing w:val="-4"/>
          <w:sz w:val="28"/>
          <w:szCs w:val="28"/>
          <w:lang w:val="ru-RU"/>
        </w:rPr>
        <w:t>принципы взаимодействия естественного языка и языка культуры в функциональном плане;</w:t>
      </w:r>
    </w:p>
    <w:p w14:paraId="7E4C66E4" w14:textId="77777777" w:rsidR="00545F03" w:rsidRPr="00F16F09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–</w:t>
      </w:r>
      <w:r w:rsidRPr="00F16F09">
        <w:rPr>
          <w:spacing w:val="-4"/>
          <w:sz w:val="28"/>
          <w:szCs w:val="28"/>
        </w:rPr>
        <w:t> </w:t>
      </w:r>
      <w:r w:rsidRPr="00F16F09">
        <w:rPr>
          <w:spacing w:val="-4"/>
          <w:sz w:val="28"/>
          <w:szCs w:val="28"/>
          <w:lang w:val="ru-RU"/>
        </w:rPr>
        <w:t xml:space="preserve">причины и результаты неравномерного развития национальных семиосфер; </w:t>
      </w:r>
    </w:p>
    <w:p w14:paraId="541429F8" w14:textId="77777777" w:rsidR="00545F03" w:rsidRPr="00F16F09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F16F09">
        <w:rPr>
          <w:spacing w:val="-4"/>
          <w:sz w:val="28"/>
          <w:szCs w:val="28"/>
          <w:lang w:val="ru-RU"/>
        </w:rPr>
        <w:t>–</w:t>
      </w:r>
      <w:r w:rsidRPr="00F16F09">
        <w:rPr>
          <w:spacing w:val="-4"/>
          <w:sz w:val="28"/>
          <w:szCs w:val="28"/>
        </w:rPr>
        <w:t> </w:t>
      </w:r>
      <w:r w:rsidRPr="00F16F09">
        <w:rPr>
          <w:spacing w:val="-4"/>
          <w:sz w:val="28"/>
          <w:szCs w:val="28"/>
          <w:lang w:val="ru-RU"/>
        </w:rPr>
        <w:t>семиотические способы нейтрализации негативного воздействия этностереотипов в процессе межкультурного общения;</w:t>
      </w:r>
      <w:r w:rsidRPr="00F16F09">
        <w:rPr>
          <w:spacing w:val="-4"/>
          <w:sz w:val="28"/>
          <w:szCs w:val="28"/>
        </w:rPr>
        <w:t> </w:t>
      </w:r>
    </w:p>
    <w:p w14:paraId="249AF3B9" w14:textId="77777777" w:rsidR="00545F03" w:rsidRPr="00513C4F" w:rsidRDefault="00545F03" w:rsidP="00545F03">
      <w:pPr>
        <w:widowControl w:val="0"/>
        <w:tabs>
          <w:tab w:val="left" w:pos="851"/>
        </w:tabs>
        <w:ind w:firstLine="709"/>
        <w:jc w:val="both"/>
        <w:rPr>
          <w:b/>
          <w:i/>
          <w:spacing w:val="-4"/>
          <w:sz w:val="28"/>
          <w:szCs w:val="28"/>
          <w:lang w:val="ru-RU"/>
        </w:rPr>
      </w:pPr>
      <w:r w:rsidRPr="00513C4F">
        <w:rPr>
          <w:b/>
          <w:i/>
          <w:spacing w:val="-4"/>
          <w:sz w:val="28"/>
          <w:szCs w:val="28"/>
          <w:lang w:val="ru-RU"/>
        </w:rPr>
        <w:t>уметь:</w:t>
      </w:r>
    </w:p>
    <w:p w14:paraId="6784D7DF" w14:textId="77777777" w:rsidR="00545F03" w:rsidRPr="00513C4F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>–</w:t>
      </w:r>
      <w:r w:rsidRPr="00513C4F">
        <w:rPr>
          <w:spacing w:val="-4"/>
          <w:sz w:val="28"/>
          <w:szCs w:val="28"/>
        </w:rPr>
        <w:t> </w:t>
      </w:r>
      <w:r w:rsidRPr="00513C4F">
        <w:rPr>
          <w:spacing w:val="-4"/>
          <w:sz w:val="28"/>
          <w:szCs w:val="28"/>
          <w:lang w:val="ru-RU"/>
        </w:rPr>
        <w:t>определять полисемиотическую структуру текстов, написанных на разных языках культуры;</w:t>
      </w:r>
    </w:p>
    <w:p w14:paraId="6E5A73C7" w14:textId="77777777" w:rsidR="00545F03" w:rsidRPr="00513C4F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>–</w:t>
      </w:r>
      <w:r w:rsidRPr="00513C4F">
        <w:rPr>
          <w:spacing w:val="-4"/>
          <w:sz w:val="28"/>
          <w:szCs w:val="28"/>
        </w:rPr>
        <w:t> </w:t>
      </w:r>
      <w:r w:rsidRPr="00513C4F">
        <w:rPr>
          <w:spacing w:val="-4"/>
          <w:sz w:val="28"/>
          <w:szCs w:val="28"/>
          <w:lang w:val="ru-RU"/>
        </w:rPr>
        <w:t>объяснять особенности семиотического поведения людей-носителей разных культурных ценностей;</w:t>
      </w:r>
    </w:p>
    <w:p w14:paraId="1F189D78" w14:textId="77777777" w:rsidR="00545F03" w:rsidRPr="00513C4F" w:rsidRDefault="00545F03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>–</w:t>
      </w:r>
      <w:r w:rsidRPr="00513C4F">
        <w:rPr>
          <w:spacing w:val="-4"/>
          <w:sz w:val="28"/>
          <w:szCs w:val="28"/>
        </w:rPr>
        <w:t> </w:t>
      </w:r>
      <w:r w:rsidRPr="00513C4F">
        <w:rPr>
          <w:spacing w:val="-4"/>
          <w:sz w:val="28"/>
          <w:szCs w:val="28"/>
          <w:lang w:val="ru-RU"/>
        </w:rPr>
        <w:t>анализировать причины неудач в сфере межкультурного общения и формулировать рекомендации по семиотическим способам их преодоления;</w:t>
      </w:r>
    </w:p>
    <w:p w14:paraId="0E5DC7F5" w14:textId="01C2D97B" w:rsidR="00545F03" w:rsidRPr="00175A73" w:rsidRDefault="00B50ADC" w:rsidP="00545F03">
      <w:pPr>
        <w:widowControl w:val="0"/>
        <w:tabs>
          <w:tab w:val="left" w:pos="851"/>
        </w:tabs>
        <w:ind w:firstLine="709"/>
        <w:jc w:val="both"/>
        <w:rPr>
          <w:b/>
          <w:i/>
          <w:spacing w:val="-4"/>
          <w:sz w:val="28"/>
          <w:szCs w:val="28"/>
          <w:lang w:val="ru-RU"/>
        </w:rPr>
      </w:pPr>
      <w:r w:rsidRPr="00175A73">
        <w:rPr>
          <w:b/>
          <w:i/>
          <w:spacing w:val="-4"/>
          <w:sz w:val="28"/>
          <w:szCs w:val="28"/>
          <w:lang w:val="ru-RU"/>
        </w:rPr>
        <w:t>иметь навыки</w:t>
      </w:r>
      <w:r w:rsidR="00545F03" w:rsidRPr="00175A73">
        <w:rPr>
          <w:b/>
          <w:i/>
          <w:spacing w:val="-4"/>
          <w:sz w:val="28"/>
          <w:szCs w:val="28"/>
          <w:lang w:val="ru-RU"/>
        </w:rPr>
        <w:t xml:space="preserve">: </w:t>
      </w:r>
    </w:p>
    <w:p w14:paraId="3ECCC0CB" w14:textId="081CC55D" w:rsidR="00545F03" w:rsidRPr="00175A73" w:rsidRDefault="00B50ADC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75A73">
        <w:rPr>
          <w:spacing w:val="-4"/>
          <w:sz w:val="28"/>
          <w:szCs w:val="28"/>
          <w:lang w:val="ru-RU"/>
        </w:rPr>
        <w:t>– </w:t>
      </w:r>
      <w:r w:rsidR="00513C4F" w:rsidRPr="00175A73">
        <w:rPr>
          <w:spacing w:val="-4"/>
          <w:sz w:val="28"/>
          <w:szCs w:val="28"/>
          <w:lang w:val="ru-RU"/>
        </w:rPr>
        <w:t xml:space="preserve">использования </w:t>
      </w:r>
      <w:r w:rsidR="00545F03" w:rsidRPr="00175A73">
        <w:rPr>
          <w:spacing w:val="-4"/>
          <w:sz w:val="28"/>
          <w:szCs w:val="28"/>
          <w:lang w:val="ru-RU"/>
        </w:rPr>
        <w:t>метод</w:t>
      </w:r>
      <w:r w:rsidR="00513C4F" w:rsidRPr="00175A73">
        <w:rPr>
          <w:spacing w:val="-4"/>
          <w:sz w:val="28"/>
          <w:szCs w:val="28"/>
          <w:lang w:val="ru-RU"/>
        </w:rPr>
        <w:t>ов</w:t>
      </w:r>
      <w:r w:rsidR="00545F03" w:rsidRPr="00175A73">
        <w:rPr>
          <w:spacing w:val="-4"/>
          <w:sz w:val="28"/>
          <w:szCs w:val="28"/>
          <w:lang w:val="ru-RU"/>
        </w:rPr>
        <w:t xml:space="preserve"> анализа этнического самосознания;</w:t>
      </w:r>
    </w:p>
    <w:p w14:paraId="500D0DD4" w14:textId="1EF31CCF" w:rsidR="00545F03" w:rsidRPr="00513C4F" w:rsidRDefault="00B50ADC" w:rsidP="00545F03">
      <w:pPr>
        <w:widowControl w:val="0"/>
        <w:tabs>
          <w:tab w:val="left" w:pos="851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75A73">
        <w:rPr>
          <w:spacing w:val="-4"/>
          <w:sz w:val="28"/>
          <w:szCs w:val="28"/>
          <w:lang w:val="ru-RU"/>
        </w:rPr>
        <w:t>– </w:t>
      </w:r>
      <w:r w:rsidR="00513C4F" w:rsidRPr="00175A73">
        <w:rPr>
          <w:spacing w:val="-4"/>
          <w:sz w:val="28"/>
          <w:szCs w:val="28"/>
          <w:lang w:val="ru-RU"/>
        </w:rPr>
        <w:t xml:space="preserve">владения </w:t>
      </w:r>
      <w:r w:rsidR="00545F03" w:rsidRPr="00175A73">
        <w:rPr>
          <w:spacing w:val="-4"/>
          <w:sz w:val="28"/>
          <w:szCs w:val="28"/>
          <w:lang w:val="ru-RU"/>
        </w:rPr>
        <w:t>приемами выявления культурологических единиц.</w:t>
      </w:r>
    </w:p>
    <w:p w14:paraId="4ACD38C7" w14:textId="77777777" w:rsidR="00B50ADC" w:rsidRPr="00513C4F" w:rsidRDefault="00545F03" w:rsidP="00545F03">
      <w:pPr>
        <w:widowControl w:val="0"/>
        <w:ind w:firstLine="709"/>
        <w:jc w:val="both"/>
        <w:rPr>
          <w:rStyle w:val="FontStyle26"/>
          <w:b w:val="0"/>
          <w:spacing w:val="-4"/>
          <w:sz w:val="28"/>
          <w:szCs w:val="28"/>
          <w:lang w:val="ru-RU"/>
        </w:rPr>
      </w:pPr>
      <w:bookmarkStart w:id="1" w:name="_Hlk80802501"/>
      <w:r w:rsidRPr="00513C4F">
        <w:rPr>
          <w:spacing w:val="-4"/>
          <w:sz w:val="28"/>
          <w:szCs w:val="28"/>
          <w:lang w:val="ru-RU"/>
        </w:rPr>
        <w:t xml:space="preserve">Изучение учебной дисциплины «Семиотика культуры» </w:t>
      </w:r>
      <w:r w:rsidR="00B50ADC" w:rsidRPr="00513C4F">
        <w:rPr>
          <w:spacing w:val="-4"/>
          <w:sz w:val="28"/>
          <w:szCs w:val="28"/>
          <w:lang w:val="ru-RU"/>
        </w:rPr>
        <w:t xml:space="preserve">направлено на формирование </w:t>
      </w:r>
      <w:r w:rsidR="00B50ADC" w:rsidRPr="00513C4F">
        <w:rPr>
          <w:rStyle w:val="FontStyle26"/>
          <w:b w:val="0"/>
          <w:spacing w:val="-4"/>
          <w:sz w:val="28"/>
          <w:szCs w:val="28"/>
          <w:lang w:val="ru-RU"/>
        </w:rPr>
        <w:t>следующих компетенций:</w:t>
      </w:r>
    </w:p>
    <w:p w14:paraId="20F95B63" w14:textId="77777777" w:rsidR="004344E2" w:rsidRPr="00513C4F" w:rsidRDefault="00B50ADC" w:rsidP="00B50ADC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b/>
          <w:bCs/>
          <w:i/>
          <w:iCs/>
          <w:spacing w:val="-4"/>
          <w:sz w:val="28"/>
          <w:szCs w:val="28"/>
          <w:lang w:val="ru-RU"/>
        </w:rPr>
        <w:t>универсальной</w:t>
      </w:r>
      <w:r w:rsidRPr="00513C4F">
        <w:rPr>
          <w:spacing w:val="-4"/>
          <w:sz w:val="28"/>
          <w:szCs w:val="28"/>
          <w:lang w:val="ru-RU"/>
        </w:rPr>
        <w:t xml:space="preserve"> – </w:t>
      </w:r>
      <w:r w:rsidR="004344E2" w:rsidRPr="00513C4F">
        <w:rPr>
          <w:spacing w:val="-4"/>
          <w:sz w:val="28"/>
          <w:szCs w:val="28"/>
          <w:lang w:val="ru-RU"/>
        </w:rPr>
        <w:t>работать в команде, толерантно воспринимать социальные, этнические, конфессиональные, культурные и иные различия;</w:t>
      </w:r>
    </w:p>
    <w:p w14:paraId="1FD84EF1" w14:textId="1E1ED5BA" w:rsidR="00545F03" w:rsidRPr="00513C4F" w:rsidRDefault="00545F03" w:rsidP="00545F03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b/>
          <w:i/>
          <w:spacing w:val="-4"/>
          <w:sz w:val="28"/>
          <w:szCs w:val="28"/>
          <w:lang w:val="ru-RU"/>
        </w:rPr>
        <w:t>базовой профессиональной</w:t>
      </w:r>
      <w:r w:rsidRPr="00513C4F">
        <w:rPr>
          <w:spacing w:val="-4"/>
          <w:sz w:val="28"/>
          <w:szCs w:val="28"/>
          <w:lang w:val="ru-RU"/>
        </w:rPr>
        <w:t xml:space="preserve"> </w:t>
      </w:r>
      <w:r w:rsidR="004344E2" w:rsidRPr="00513C4F">
        <w:rPr>
          <w:spacing w:val="-4"/>
          <w:sz w:val="28"/>
          <w:szCs w:val="28"/>
          <w:lang w:val="ru-RU"/>
        </w:rPr>
        <w:t xml:space="preserve">– </w:t>
      </w:r>
      <w:r w:rsidRPr="00513C4F">
        <w:rPr>
          <w:spacing w:val="-4"/>
          <w:sz w:val="28"/>
          <w:szCs w:val="28"/>
          <w:lang w:val="ru-RU"/>
        </w:rPr>
        <w:t>осуществлять межкультурную коммуникацию на основе семиотического анализа культурологических единиц и явлений.</w:t>
      </w:r>
    </w:p>
    <w:p w14:paraId="48592D9F" w14:textId="77777777" w:rsidR="00545F03" w:rsidRPr="00513C4F" w:rsidRDefault="00545F03" w:rsidP="00545F03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513C4F">
        <w:rPr>
          <w:spacing w:val="-4"/>
          <w:sz w:val="28"/>
          <w:szCs w:val="28"/>
          <w:lang w:val="ru-RU"/>
        </w:rPr>
        <w:t>Содержание учебной дисциплины, формы контроля и технологии обучения направлены не только на приобретение обучающимися теоретических знаний, практических умений и навыков, необходимых для освоения специальности, но и на развитие ценностно-личностного, духовного потенциала обучающихся, формирование у них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bookmarkEnd w:id="1"/>
    <w:p w14:paraId="2037FDD6" w14:textId="5ED6D9B9" w:rsidR="001C68FC" w:rsidRPr="00513C4F" w:rsidRDefault="00E11F1D" w:rsidP="00E11F1D">
      <w:pPr>
        <w:pStyle w:val="a"/>
        <w:numPr>
          <w:ilvl w:val="0"/>
          <w:numId w:val="0"/>
        </w:numPr>
        <w:ind w:firstLine="709"/>
        <w:jc w:val="both"/>
        <w:rPr>
          <w:spacing w:val="-4"/>
          <w:sz w:val="28"/>
          <w:szCs w:val="28"/>
        </w:rPr>
      </w:pPr>
      <w:r w:rsidRPr="00513C4F">
        <w:rPr>
          <w:spacing w:val="-4"/>
          <w:position w:val="0"/>
          <w:sz w:val="28"/>
          <w:szCs w:val="28"/>
        </w:rPr>
        <w:t xml:space="preserve">На изучение учебной дисциплины </w:t>
      </w:r>
      <w:r w:rsidRPr="00513C4F">
        <w:rPr>
          <w:rStyle w:val="FontStyle26"/>
          <w:b w:val="0"/>
          <w:spacing w:val="-4"/>
          <w:sz w:val="28"/>
          <w:szCs w:val="28"/>
        </w:rPr>
        <w:t>«</w:t>
      </w:r>
      <w:r w:rsidRPr="00513C4F">
        <w:rPr>
          <w:spacing w:val="-4"/>
          <w:sz w:val="28"/>
          <w:szCs w:val="28"/>
        </w:rPr>
        <w:t>Семиотика культуры</w:t>
      </w:r>
      <w:r w:rsidRPr="00513C4F">
        <w:rPr>
          <w:rStyle w:val="FontStyle26"/>
          <w:b w:val="0"/>
          <w:spacing w:val="-4"/>
          <w:sz w:val="28"/>
          <w:szCs w:val="28"/>
        </w:rPr>
        <w:t>»</w:t>
      </w:r>
      <w:r w:rsidRPr="00513C4F">
        <w:rPr>
          <w:spacing w:val="-4"/>
          <w:position w:val="0"/>
          <w:sz w:val="28"/>
          <w:szCs w:val="28"/>
        </w:rPr>
        <w:t xml:space="preserve"> отведено всего </w:t>
      </w:r>
      <w:r w:rsidRPr="00175A73">
        <w:rPr>
          <w:b/>
          <w:bCs/>
          <w:spacing w:val="-4"/>
          <w:position w:val="0"/>
          <w:sz w:val="28"/>
          <w:szCs w:val="28"/>
        </w:rPr>
        <w:t>90</w:t>
      </w:r>
      <w:r w:rsidRPr="00513C4F">
        <w:rPr>
          <w:spacing w:val="-4"/>
          <w:position w:val="0"/>
          <w:sz w:val="28"/>
          <w:szCs w:val="28"/>
        </w:rPr>
        <w:t xml:space="preserve"> часов, из них – </w:t>
      </w:r>
      <w:r w:rsidRPr="00513C4F">
        <w:rPr>
          <w:b/>
          <w:bCs/>
          <w:spacing w:val="-4"/>
          <w:position w:val="0"/>
          <w:sz w:val="28"/>
          <w:szCs w:val="28"/>
        </w:rPr>
        <w:t>36</w:t>
      </w:r>
      <w:r w:rsidRPr="00513C4F">
        <w:rPr>
          <w:spacing w:val="-4"/>
          <w:position w:val="0"/>
          <w:sz w:val="28"/>
          <w:szCs w:val="28"/>
        </w:rPr>
        <w:t xml:space="preserve"> аудиторных. </w:t>
      </w:r>
      <w:bookmarkStart w:id="2" w:name="_Hlk80803009"/>
      <w:r w:rsidR="00754CA9" w:rsidRPr="00513C4F">
        <w:rPr>
          <w:spacing w:val="-4"/>
          <w:sz w:val="28"/>
          <w:szCs w:val="28"/>
        </w:rPr>
        <w:t xml:space="preserve">Примерное распределение аудиторных часов по видам занятий: </w:t>
      </w:r>
      <w:bookmarkEnd w:id="2"/>
      <w:r w:rsidR="00754CA9" w:rsidRPr="00513C4F">
        <w:rPr>
          <w:spacing w:val="-4"/>
          <w:sz w:val="28"/>
          <w:szCs w:val="28"/>
        </w:rPr>
        <w:t xml:space="preserve">20 часов </w:t>
      </w:r>
      <w:r w:rsidRPr="00513C4F">
        <w:rPr>
          <w:spacing w:val="-4"/>
          <w:sz w:val="28"/>
          <w:szCs w:val="28"/>
        </w:rPr>
        <w:t xml:space="preserve">– </w:t>
      </w:r>
      <w:r w:rsidR="00754CA9" w:rsidRPr="00513C4F">
        <w:rPr>
          <w:spacing w:val="-4"/>
          <w:sz w:val="28"/>
          <w:szCs w:val="28"/>
        </w:rPr>
        <w:t>лекци</w:t>
      </w:r>
      <w:r w:rsidRPr="00513C4F">
        <w:rPr>
          <w:spacing w:val="-4"/>
          <w:sz w:val="28"/>
          <w:szCs w:val="28"/>
        </w:rPr>
        <w:t xml:space="preserve">и, </w:t>
      </w:r>
      <w:r w:rsidR="00754CA9" w:rsidRPr="00513C4F">
        <w:rPr>
          <w:spacing w:val="-4"/>
          <w:sz w:val="28"/>
          <w:szCs w:val="28"/>
        </w:rPr>
        <w:t xml:space="preserve">16 часов </w:t>
      </w:r>
      <w:r w:rsidRPr="00513C4F">
        <w:rPr>
          <w:spacing w:val="-4"/>
          <w:sz w:val="28"/>
          <w:szCs w:val="28"/>
        </w:rPr>
        <w:t xml:space="preserve">– </w:t>
      </w:r>
      <w:r w:rsidR="00754CA9" w:rsidRPr="00513C4F">
        <w:rPr>
          <w:spacing w:val="-4"/>
          <w:sz w:val="28"/>
          <w:szCs w:val="28"/>
        </w:rPr>
        <w:t>семинарски</w:t>
      </w:r>
      <w:r w:rsidRPr="00513C4F">
        <w:rPr>
          <w:spacing w:val="-4"/>
          <w:sz w:val="28"/>
          <w:szCs w:val="28"/>
        </w:rPr>
        <w:t>е</w:t>
      </w:r>
      <w:r w:rsidR="00754CA9" w:rsidRPr="00513C4F">
        <w:rPr>
          <w:spacing w:val="-4"/>
          <w:sz w:val="28"/>
          <w:szCs w:val="28"/>
        </w:rPr>
        <w:t xml:space="preserve"> заняти</w:t>
      </w:r>
      <w:r w:rsidRPr="00513C4F">
        <w:rPr>
          <w:spacing w:val="-4"/>
          <w:sz w:val="28"/>
          <w:szCs w:val="28"/>
        </w:rPr>
        <w:t>я</w:t>
      </w:r>
      <w:r w:rsidR="00754CA9" w:rsidRPr="00513C4F">
        <w:rPr>
          <w:spacing w:val="-4"/>
          <w:sz w:val="28"/>
          <w:szCs w:val="28"/>
        </w:rPr>
        <w:t>.</w:t>
      </w:r>
    </w:p>
    <w:p w14:paraId="1F11C2C0" w14:textId="77777777" w:rsidR="001C68FC" w:rsidRPr="00513C4F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513C4F">
        <w:rPr>
          <w:spacing w:val="-4"/>
          <w:sz w:val="28"/>
          <w:szCs w:val="28"/>
          <w:lang w:val="ru-RU" w:eastAsia="ru-RU"/>
        </w:rPr>
        <w:t xml:space="preserve">Рекомендуемой формой </w:t>
      </w:r>
      <w:r w:rsidRPr="00513C4F">
        <w:rPr>
          <w:spacing w:val="-4"/>
          <w:sz w:val="28"/>
          <w:szCs w:val="28"/>
          <w:lang w:val="be-BY" w:eastAsia="ru-RU"/>
        </w:rPr>
        <w:t xml:space="preserve">промежуточной аттестации по учебной дисциплине </w:t>
      </w:r>
      <w:r w:rsidRPr="00513C4F">
        <w:rPr>
          <w:spacing w:val="-4"/>
          <w:sz w:val="28"/>
          <w:szCs w:val="28"/>
          <w:lang w:val="ru-RU" w:eastAsia="ru-RU"/>
        </w:rPr>
        <w:t xml:space="preserve">является </w:t>
      </w:r>
      <w:r w:rsidR="00545F03" w:rsidRPr="00513C4F">
        <w:rPr>
          <w:spacing w:val="-4"/>
          <w:sz w:val="28"/>
          <w:szCs w:val="28"/>
          <w:lang w:val="ru-RU" w:eastAsia="ru-RU"/>
        </w:rPr>
        <w:t>экзамен</w:t>
      </w:r>
      <w:r w:rsidRPr="00513C4F">
        <w:rPr>
          <w:spacing w:val="-4"/>
          <w:sz w:val="28"/>
          <w:szCs w:val="28"/>
          <w:lang w:val="be-BY" w:eastAsia="ru-RU"/>
        </w:rPr>
        <w:t>. Трудоемкость учебной дисциплины составляет 3 зачетные единицы.</w:t>
      </w:r>
    </w:p>
    <w:p w14:paraId="07690896" w14:textId="77777777" w:rsidR="001C68FC" w:rsidRPr="00513C4F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14:paraId="637B04E2" w14:textId="77777777" w:rsidR="001C68FC" w:rsidRPr="00F16F09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14:paraId="01773A42" w14:textId="77777777" w:rsidR="001C68FC" w:rsidRPr="00F16F09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14:paraId="56029585" w14:textId="77777777" w:rsidR="00277576" w:rsidRDefault="00312749" w:rsidP="007B7DB6">
      <w:pPr>
        <w:jc w:val="center"/>
        <w:rPr>
          <w:b/>
          <w:sz w:val="28"/>
          <w:szCs w:val="28"/>
          <w:lang w:val="ru-RU" w:eastAsia="ru-RU"/>
        </w:rPr>
      </w:pPr>
      <w:r>
        <w:rPr>
          <w:sz w:val="28"/>
          <w:szCs w:val="28"/>
          <w:lang w:val="be-BY" w:eastAsia="ru-RU"/>
        </w:rPr>
        <w:br w:type="page"/>
      </w:r>
      <w:r w:rsidR="008946F3" w:rsidRPr="008E5537">
        <w:rPr>
          <w:b/>
          <w:sz w:val="28"/>
          <w:szCs w:val="28"/>
          <w:lang w:val="ru-RU" w:eastAsia="ru-RU"/>
        </w:rPr>
        <w:t>ПРИМЕРНЫЙ ТЕМАТИЧЕСКИЙ ПЛАН</w:t>
      </w:r>
    </w:p>
    <w:p w14:paraId="7168417F" w14:textId="77777777" w:rsidR="00545F03" w:rsidRDefault="00545F03" w:rsidP="007B7DB6">
      <w:pPr>
        <w:widowControl w:val="0"/>
        <w:spacing w:line="276" w:lineRule="auto"/>
        <w:jc w:val="center"/>
        <w:rPr>
          <w:b/>
          <w:szCs w:val="28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630"/>
        <w:gridCol w:w="850"/>
        <w:gridCol w:w="1592"/>
      </w:tblGrid>
      <w:tr w:rsidR="00545F03" w:rsidRPr="00756D4A" w14:paraId="52937F43" w14:textId="77777777" w:rsidTr="00513C4F">
        <w:trPr>
          <w:trHeight w:val="378"/>
        </w:trPr>
        <w:tc>
          <w:tcPr>
            <w:tcW w:w="595" w:type="dxa"/>
            <w:vMerge w:val="restart"/>
          </w:tcPr>
          <w:p w14:paraId="47A5A125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756D4A">
              <w:rPr>
                <w:b/>
                <w:spacing w:val="-4"/>
                <w:sz w:val="25"/>
                <w:szCs w:val="25"/>
              </w:rPr>
              <w:t>№</w:t>
            </w:r>
          </w:p>
          <w:p w14:paraId="3823D398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756D4A">
              <w:rPr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6630" w:type="dxa"/>
            <w:vMerge w:val="restart"/>
          </w:tcPr>
          <w:p w14:paraId="51794F2D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756D4A">
              <w:rPr>
                <w:b/>
                <w:spacing w:val="-4"/>
                <w:sz w:val="25"/>
                <w:szCs w:val="25"/>
              </w:rPr>
              <w:t>Наименование</w:t>
            </w:r>
            <w:r w:rsidRPr="00756D4A">
              <w:rPr>
                <w:b/>
                <w:spacing w:val="-4"/>
                <w:sz w:val="25"/>
                <w:szCs w:val="25"/>
                <w:lang w:val="ru-RU" w:eastAsia="ru-RU"/>
              </w:rPr>
              <w:t xml:space="preserve"> темы</w:t>
            </w:r>
          </w:p>
        </w:tc>
        <w:tc>
          <w:tcPr>
            <w:tcW w:w="2442" w:type="dxa"/>
            <w:gridSpan w:val="2"/>
          </w:tcPr>
          <w:p w14:paraId="35DF4CD6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756D4A">
              <w:rPr>
                <w:rFonts w:eastAsia="Calibri"/>
                <w:b/>
                <w:spacing w:val="-4"/>
                <w:sz w:val="25"/>
                <w:szCs w:val="25"/>
                <w:lang w:val="ru-RU"/>
              </w:rPr>
              <w:t>Количество аудиторных</w:t>
            </w:r>
            <w:r w:rsidRPr="00756D4A">
              <w:rPr>
                <w:b/>
                <w:spacing w:val="-4"/>
                <w:sz w:val="25"/>
                <w:szCs w:val="25"/>
              </w:rPr>
              <w:t xml:space="preserve"> часов</w:t>
            </w:r>
          </w:p>
        </w:tc>
      </w:tr>
      <w:tr w:rsidR="007B7DB6" w:rsidRPr="00756D4A" w14:paraId="1BFDB71E" w14:textId="77777777" w:rsidTr="00513C4F">
        <w:trPr>
          <w:trHeight w:val="415"/>
        </w:trPr>
        <w:tc>
          <w:tcPr>
            <w:tcW w:w="595" w:type="dxa"/>
            <w:vMerge/>
          </w:tcPr>
          <w:p w14:paraId="7F861F27" w14:textId="77777777" w:rsidR="00545F03" w:rsidRPr="00756D4A" w:rsidRDefault="00545F03" w:rsidP="00756D4A">
            <w:pPr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6630" w:type="dxa"/>
            <w:vMerge/>
          </w:tcPr>
          <w:p w14:paraId="576617FF" w14:textId="77777777" w:rsidR="00545F03" w:rsidRPr="00756D4A" w:rsidRDefault="00545F03" w:rsidP="00756D4A">
            <w:pPr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850" w:type="dxa"/>
          </w:tcPr>
          <w:p w14:paraId="02B38328" w14:textId="09566E40" w:rsidR="00545F03" w:rsidRPr="00756D4A" w:rsidRDefault="007B7DB6" w:rsidP="00756D4A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  <w:sz w:val="25"/>
                <w:szCs w:val="25"/>
              </w:rPr>
            </w:pPr>
            <w:r w:rsidRPr="00756D4A">
              <w:rPr>
                <w:rFonts w:ascii="Times New Roman Полужирный" w:hAnsi="Times New Roman Полужирный"/>
                <w:b/>
                <w:color w:val="000000"/>
                <w:spacing w:val="-8"/>
                <w:sz w:val="25"/>
                <w:szCs w:val="25"/>
                <w:lang w:val="ru-RU"/>
              </w:rPr>
              <w:t>л</w:t>
            </w:r>
            <w:r w:rsidR="00545F03" w:rsidRPr="00756D4A">
              <w:rPr>
                <w:rFonts w:ascii="Times New Roman Полужирный" w:hAnsi="Times New Roman Полужирный"/>
                <w:b/>
                <w:color w:val="000000"/>
                <w:spacing w:val="-8"/>
                <w:sz w:val="25"/>
                <w:szCs w:val="25"/>
              </w:rPr>
              <w:t>екции</w:t>
            </w:r>
          </w:p>
        </w:tc>
        <w:tc>
          <w:tcPr>
            <w:tcW w:w="1592" w:type="dxa"/>
          </w:tcPr>
          <w:p w14:paraId="3BBB5020" w14:textId="69F3601C" w:rsidR="00545F03" w:rsidRPr="00756D4A" w:rsidRDefault="007B7DB6" w:rsidP="00756D4A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  <w:sz w:val="25"/>
                <w:szCs w:val="25"/>
              </w:rPr>
            </w:pPr>
            <w:r w:rsidRPr="00756D4A">
              <w:rPr>
                <w:rFonts w:ascii="Times New Roman Полужирный" w:hAnsi="Times New Roman Полужирный"/>
                <w:b/>
                <w:spacing w:val="-8"/>
                <w:sz w:val="25"/>
                <w:szCs w:val="25"/>
                <w:lang w:val="ru-RU"/>
              </w:rPr>
              <w:t>с</w:t>
            </w:r>
            <w:r w:rsidR="00545F03" w:rsidRPr="00756D4A">
              <w:rPr>
                <w:rFonts w:ascii="Times New Roman Полужирный" w:hAnsi="Times New Roman Полужирный"/>
                <w:b/>
                <w:spacing w:val="-8"/>
                <w:sz w:val="25"/>
                <w:szCs w:val="25"/>
              </w:rPr>
              <w:t>еминар</w:t>
            </w:r>
            <w:r w:rsidRPr="00756D4A">
              <w:rPr>
                <w:rFonts w:ascii="Times New Roman Полужирный" w:hAnsi="Times New Roman Полужирный"/>
                <w:b/>
                <w:spacing w:val="-8"/>
                <w:sz w:val="25"/>
                <w:szCs w:val="25"/>
                <w:lang w:val="ru-RU"/>
              </w:rPr>
              <w:t>ские занятия</w:t>
            </w:r>
          </w:p>
        </w:tc>
      </w:tr>
      <w:tr w:rsidR="007B7DB6" w:rsidRPr="00756D4A" w14:paraId="55BCC3A2" w14:textId="77777777" w:rsidTr="00513C4F">
        <w:trPr>
          <w:trHeight w:val="453"/>
        </w:trPr>
        <w:tc>
          <w:tcPr>
            <w:tcW w:w="595" w:type="dxa"/>
          </w:tcPr>
          <w:p w14:paraId="43B05450" w14:textId="53D2F71E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EB93FD6" w14:textId="77777777" w:rsidR="00513C4F" w:rsidRPr="00756D4A" w:rsidRDefault="00513C4F" w:rsidP="00756D4A">
            <w:pPr>
              <w:widowControl w:val="0"/>
              <w:contextualSpacing/>
              <w:rPr>
                <w:spacing w:val="-4"/>
                <w:sz w:val="25"/>
                <w:szCs w:val="25"/>
              </w:rPr>
            </w:pPr>
          </w:p>
          <w:p w14:paraId="6D403B17" w14:textId="5F5F2CE9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1.1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F66BC0F" w14:textId="614ADFE0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1.2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53497433" w14:textId="44B7D70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Предмет и исторические этапы становления семиотики культуры</w:t>
            </w:r>
          </w:p>
          <w:p w14:paraId="43FB9FF8" w14:textId="35211E62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Семиотика как наука. Знак</w:t>
            </w:r>
          </w:p>
          <w:p w14:paraId="2734C5F6" w14:textId="1BDA443D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bCs/>
                <w:spacing w:val="-4"/>
                <w:sz w:val="25"/>
                <w:szCs w:val="25"/>
                <w:lang w:val="ru-RU"/>
              </w:rPr>
              <w:t>Междисциплинарный характер семиотики культуры и ее место среди гуманитарных наук</w:t>
            </w:r>
          </w:p>
        </w:tc>
        <w:tc>
          <w:tcPr>
            <w:tcW w:w="850" w:type="dxa"/>
          </w:tcPr>
          <w:p w14:paraId="2E9B322E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12E0D0F3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2</w:t>
            </w:r>
          </w:p>
        </w:tc>
      </w:tr>
      <w:tr w:rsidR="007B7DB6" w:rsidRPr="00756D4A" w14:paraId="71B0A4D2" w14:textId="77777777" w:rsidTr="00513C4F">
        <w:trPr>
          <w:trHeight w:val="327"/>
        </w:trPr>
        <w:tc>
          <w:tcPr>
            <w:tcW w:w="595" w:type="dxa"/>
          </w:tcPr>
          <w:p w14:paraId="3C720891" w14:textId="107B9089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5AE129DB" w14:textId="6F648A6B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2.1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45A9F106" w14:textId="7F1F22FA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2.2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23903E7C" w14:textId="47FF53A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Семиотика культуры в функциональном аспекте</w:t>
            </w:r>
          </w:p>
          <w:p w14:paraId="6FB9E393" w14:textId="2F5A7E9A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Семиотические функции языка культуры</w:t>
            </w:r>
          </w:p>
          <w:p w14:paraId="495C7803" w14:textId="32134813" w:rsidR="00545F03" w:rsidRPr="00756D4A" w:rsidRDefault="00545F03" w:rsidP="00756D4A">
            <w:pPr>
              <w:widowControl w:val="0"/>
              <w:contextualSpacing/>
              <w:rPr>
                <w:bCs/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Краткая характеристика функций языка культуры</w:t>
            </w:r>
          </w:p>
        </w:tc>
        <w:tc>
          <w:tcPr>
            <w:tcW w:w="850" w:type="dxa"/>
          </w:tcPr>
          <w:p w14:paraId="7B74DD6F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4D5FDD11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1</w:t>
            </w:r>
          </w:p>
        </w:tc>
      </w:tr>
      <w:tr w:rsidR="007B7DB6" w:rsidRPr="00756D4A" w14:paraId="09E96D02" w14:textId="77777777" w:rsidTr="00513C4F">
        <w:trPr>
          <w:trHeight w:val="433"/>
        </w:trPr>
        <w:tc>
          <w:tcPr>
            <w:tcW w:w="595" w:type="dxa"/>
          </w:tcPr>
          <w:p w14:paraId="090A82E8" w14:textId="688DD79D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5134BD63" w14:textId="2495998C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3.1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20B00FB7" w14:textId="1A305ED6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3.2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1D57AA09" w14:textId="05276425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Семиосфера как знаковое пространство</w:t>
            </w:r>
          </w:p>
          <w:p w14:paraId="4722EAD8" w14:textId="582BE79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Понятие семиосферы и тенденции в ее развитии</w:t>
            </w:r>
          </w:p>
          <w:p w14:paraId="21983690" w14:textId="7E3C863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</w:rPr>
            </w:pPr>
            <w:r w:rsidRPr="00756D4A">
              <w:rPr>
                <w:spacing w:val="-4"/>
                <w:sz w:val="25"/>
                <w:szCs w:val="25"/>
              </w:rPr>
              <w:t>Особенности национальной семиосферы</w:t>
            </w:r>
          </w:p>
        </w:tc>
        <w:tc>
          <w:tcPr>
            <w:tcW w:w="850" w:type="dxa"/>
          </w:tcPr>
          <w:p w14:paraId="677200D6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1B96F95F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1</w:t>
            </w:r>
          </w:p>
        </w:tc>
      </w:tr>
      <w:tr w:rsidR="007B7DB6" w:rsidRPr="00756D4A" w14:paraId="7F885314" w14:textId="77777777" w:rsidTr="00513C4F">
        <w:trPr>
          <w:trHeight w:val="433"/>
        </w:trPr>
        <w:tc>
          <w:tcPr>
            <w:tcW w:w="595" w:type="dxa"/>
          </w:tcPr>
          <w:p w14:paraId="7A4E6378" w14:textId="4CB2FC73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4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3A5F24C7" w14:textId="098BB746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4.1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7B7311C" w14:textId="5002B6B2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4.2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00DACFCD" w14:textId="1327A255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4.3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5B07A1BE" w14:textId="728B5E48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4.4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4ED4E2D2" w14:textId="381E263A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Классификации культур</w:t>
            </w:r>
          </w:p>
          <w:p w14:paraId="580E623D" w14:textId="70A8C30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Проблема типологии культур</w:t>
            </w:r>
          </w:p>
          <w:p w14:paraId="3ADB90BB" w14:textId="7E654AB2" w:rsidR="00545F03" w:rsidRPr="00513C4F" w:rsidRDefault="00545F03" w:rsidP="00756D4A">
            <w:pPr>
              <w:widowControl w:val="0"/>
              <w:contextualSpacing/>
              <w:rPr>
                <w:spacing w:val="-6"/>
                <w:sz w:val="25"/>
                <w:szCs w:val="25"/>
                <w:lang w:val="ru-RU"/>
              </w:rPr>
            </w:pPr>
            <w:r w:rsidRPr="00513C4F">
              <w:rPr>
                <w:spacing w:val="-6"/>
                <w:sz w:val="25"/>
                <w:szCs w:val="25"/>
                <w:lang w:val="ru-RU"/>
              </w:rPr>
              <w:t>Семиотика культуры в идеях постиндустриальной цивилизации</w:t>
            </w:r>
          </w:p>
          <w:p w14:paraId="144C3638" w14:textId="7B8AC86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Этнооценка и этностереотип в семиотическом выражении</w:t>
            </w:r>
          </w:p>
          <w:p w14:paraId="4AC8C57B" w14:textId="2D154E13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Культурные конфликты и семиотические способы их преодоления</w:t>
            </w:r>
          </w:p>
        </w:tc>
        <w:tc>
          <w:tcPr>
            <w:tcW w:w="850" w:type="dxa"/>
          </w:tcPr>
          <w:p w14:paraId="134CCFEF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04D1CBE9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1</w:t>
            </w:r>
          </w:p>
        </w:tc>
      </w:tr>
      <w:tr w:rsidR="007B7DB6" w:rsidRPr="00756D4A" w14:paraId="0A22230A" w14:textId="77777777" w:rsidTr="00513C4F">
        <w:trPr>
          <w:trHeight w:val="433"/>
        </w:trPr>
        <w:tc>
          <w:tcPr>
            <w:tcW w:w="595" w:type="dxa"/>
          </w:tcPr>
          <w:p w14:paraId="139C9519" w14:textId="67ACF454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5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151A6D80" w14:textId="7126243D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5.1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99DAC43" w14:textId="5F491D50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5.2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2BE81144" w14:textId="12F6684C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5.3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00EB1FDE" w14:textId="7CBDE948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Мифология как субстрат мировой культуры</w:t>
            </w:r>
          </w:p>
          <w:p w14:paraId="57324A09" w14:textId="1ABB3AD1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Семиотические и функциональные характеристики мифов</w:t>
            </w:r>
          </w:p>
          <w:p w14:paraId="3F4F1290" w14:textId="1CEDBDE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Специфика мифологического мышления. Функции мифов</w:t>
            </w:r>
          </w:p>
          <w:p w14:paraId="5787F4B4" w14:textId="4CB1CCC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Набор оппозиций как логико-символическая арматура мифа</w:t>
            </w:r>
          </w:p>
        </w:tc>
        <w:tc>
          <w:tcPr>
            <w:tcW w:w="850" w:type="dxa"/>
          </w:tcPr>
          <w:p w14:paraId="15C387CB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093D2787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3</w:t>
            </w:r>
          </w:p>
        </w:tc>
      </w:tr>
      <w:tr w:rsidR="007B7DB6" w:rsidRPr="00756D4A" w14:paraId="00E3198E" w14:textId="77777777" w:rsidTr="00513C4F">
        <w:trPr>
          <w:trHeight w:val="433"/>
        </w:trPr>
        <w:tc>
          <w:tcPr>
            <w:tcW w:w="595" w:type="dxa"/>
          </w:tcPr>
          <w:p w14:paraId="1E91FE79" w14:textId="120BE41C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6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78EDAF51" w14:textId="6D3AB7FF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6.1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5AA6E490" w14:textId="00B1A9D3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6.2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4F9B4F6A" w14:textId="4ACF29A4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Языки семиотики. Культура и язык</w:t>
            </w:r>
          </w:p>
          <w:p w14:paraId="14426CF4" w14:textId="07802AC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Язык запахов, язык пищи, тактильные знаки</w:t>
            </w:r>
          </w:p>
          <w:p w14:paraId="535A7F24" w14:textId="5DD8621A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Язык поз и жестов, язык одежды. Семиотика моды</w:t>
            </w:r>
          </w:p>
        </w:tc>
        <w:tc>
          <w:tcPr>
            <w:tcW w:w="850" w:type="dxa"/>
          </w:tcPr>
          <w:p w14:paraId="51CC7240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2B47E9DA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1</w:t>
            </w:r>
          </w:p>
        </w:tc>
      </w:tr>
      <w:tr w:rsidR="007B7DB6" w:rsidRPr="00756D4A" w14:paraId="55FDDEA3" w14:textId="77777777" w:rsidTr="00513C4F">
        <w:trPr>
          <w:trHeight w:val="433"/>
        </w:trPr>
        <w:tc>
          <w:tcPr>
            <w:tcW w:w="595" w:type="dxa"/>
          </w:tcPr>
          <w:p w14:paraId="7CA8D5F4" w14:textId="3ACCC49E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7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7BE1928E" w14:textId="5C9FA762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7.1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A557CE3" w14:textId="73E53291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7.2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23580965" w14:textId="3AD1C7F5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7.3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036D3300" w14:textId="252E8CCB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Знаковые системы культуры</w:t>
            </w:r>
          </w:p>
          <w:p w14:paraId="0F4A34AC" w14:textId="133B4A9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Танец. Танец как самое древнее из искусств</w:t>
            </w:r>
          </w:p>
          <w:p w14:paraId="2CD36604" w14:textId="2DAA802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Театр. Игровая сущность театра</w:t>
            </w:r>
          </w:p>
          <w:p w14:paraId="44FD7A23" w14:textId="1ED4A925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Музыка как самое чувственное из искусств</w:t>
            </w:r>
          </w:p>
        </w:tc>
        <w:tc>
          <w:tcPr>
            <w:tcW w:w="850" w:type="dxa"/>
          </w:tcPr>
          <w:p w14:paraId="4B436845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7403EF3D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1</w:t>
            </w:r>
          </w:p>
        </w:tc>
      </w:tr>
      <w:tr w:rsidR="007B7DB6" w:rsidRPr="00756D4A" w14:paraId="711E418D" w14:textId="77777777" w:rsidTr="00513C4F">
        <w:trPr>
          <w:trHeight w:val="433"/>
        </w:trPr>
        <w:tc>
          <w:tcPr>
            <w:tcW w:w="595" w:type="dxa"/>
          </w:tcPr>
          <w:p w14:paraId="77725A0C" w14:textId="1CF0CF68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8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B52D929" w14:textId="5D51949B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8.1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7DA665E9" w14:textId="1DBEF79F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8.2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0752E737" w14:textId="422E4529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8.3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127CCDD9" w14:textId="44A49928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Пространственное искусство как семиотическая система</w:t>
            </w:r>
          </w:p>
          <w:p w14:paraId="58F1BF65" w14:textId="19F563B1" w:rsidR="00545F03" w:rsidRPr="00756D4A" w:rsidRDefault="00545F03" w:rsidP="00756D4A">
            <w:pPr>
              <w:widowControl w:val="0"/>
              <w:contextualSpacing/>
              <w:rPr>
                <w:bCs/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Изобразительное искусство</w:t>
            </w:r>
          </w:p>
          <w:p w14:paraId="4D485D0F" w14:textId="7FFDB1D8" w:rsidR="00545F03" w:rsidRPr="00756D4A" w:rsidRDefault="00545F03" w:rsidP="00756D4A">
            <w:pPr>
              <w:widowControl w:val="0"/>
              <w:contextualSpacing/>
              <w:rPr>
                <w:bCs/>
                <w:spacing w:val="-4"/>
                <w:sz w:val="25"/>
                <w:szCs w:val="25"/>
                <w:lang w:val="ru-RU"/>
              </w:rPr>
            </w:pPr>
            <w:r w:rsidRPr="00756D4A">
              <w:rPr>
                <w:bCs/>
                <w:spacing w:val="-4"/>
                <w:sz w:val="25"/>
                <w:szCs w:val="25"/>
                <w:lang w:val="ru-RU"/>
              </w:rPr>
              <w:t>Архитектура. С</w:t>
            </w:r>
            <w:r w:rsidRPr="00756D4A">
              <w:rPr>
                <w:rStyle w:val="FontStyle250"/>
                <w:b w:val="0"/>
                <w:bCs/>
                <w:spacing w:val="-4"/>
                <w:sz w:val="25"/>
                <w:szCs w:val="25"/>
                <w:lang w:val="ru-RU"/>
              </w:rPr>
              <w:t>емиотика парка и сада</w:t>
            </w:r>
          </w:p>
          <w:p w14:paraId="6C26DA58" w14:textId="278BBA8B" w:rsidR="00545F03" w:rsidRPr="00756D4A" w:rsidRDefault="00545F03" w:rsidP="00756D4A">
            <w:pPr>
              <w:widowControl w:val="0"/>
              <w:contextualSpacing/>
              <w:rPr>
                <w:bCs/>
                <w:spacing w:val="-4"/>
                <w:sz w:val="25"/>
                <w:szCs w:val="25"/>
                <w:lang w:val="ru-RU"/>
              </w:rPr>
            </w:pPr>
            <w:r w:rsidRPr="00756D4A">
              <w:rPr>
                <w:bCs/>
                <w:spacing w:val="-4"/>
                <w:sz w:val="25"/>
                <w:szCs w:val="25"/>
                <w:lang w:val="ru-RU"/>
              </w:rPr>
              <w:t>Семиотика внутреннего пространства жилища</w:t>
            </w:r>
          </w:p>
        </w:tc>
        <w:tc>
          <w:tcPr>
            <w:tcW w:w="850" w:type="dxa"/>
          </w:tcPr>
          <w:p w14:paraId="29935044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137B0291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2</w:t>
            </w:r>
          </w:p>
        </w:tc>
      </w:tr>
      <w:tr w:rsidR="007B7DB6" w:rsidRPr="00756D4A" w14:paraId="708AFA91" w14:textId="77777777" w:rsidTr="00513C4F">
        <w:trPr>
          <w:trHeight w:val="433"/>
        </w:trPr>
        <w:tc>
          <w:tcPr>
            <w:tcW w:w="595" w:type="dxa"/>
          </w:tcPr>
          <w:p w14:paraId="6E84D3B1" w14:textId="04200ACB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9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2B9545FA" w14:textId="5C4AB981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9.1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E009AFD" w14:textId="39BB66B3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9.2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30C5A600" w14:textId="655FBCE3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9.3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297E1782" w14:textId="68029C72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bCs/>
                <w:spacing w:val="-4"/>
                <w:sz w:val="25"/>
                <w:szCs w:val="25"/>
                <w:lang w:val="ru-RU"/>
              </w:rPr>
              <w:t>Семиотические средства художественной организации текста</w:t>
            </w:r>
          </w:p>
          <w:p w14:paraId="655890F8" w14:textId="5FBCE1BF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Эстетика слова</w:t>
            </w:r>
          </w:p>
          <w:p w14:paraId="11BE6385" w14:textId="4E2CBC3E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Способы звуковой организации художественного текста</w:t>
            </w:r>
          </w:p>
          <w:p w14:paraId="4FFCAE98" w14:textId="5F1B8D61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Способы лексической организации художественного текста</w:t>
            </w:r>
          </w:p>
        </w:tc>
        <w:tc>
          <w:tcPr>
            <w:tcW w:w="850" w:type="dxa"/>
          </w:tcPr>
          <w:p w14:paraId="2BC2EFC9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7075C171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2</w:t>
            </w:r>
          </w:p>
        </w:tc>
      </w:tr>
      <w:tr w:rsidR="007B7DB6" w:rsidRPr="00756D4A" w14:paraId="79EDE617" w14:textId="77777777" w:rsidTr="00513C4F">
        <w:trPr>
          <w:trHeight w:val="433"/>
        </w:trPr>
        <w:tc>
          <w:tcPr>
            <w:tcW w:w="595" w:type="dxa"/>
          </w:tcPr>
          <w:p w14:paraId="3D246948" w14:textId="24DE44D5" w:rsidR="00545F03" w:rsidRPr="00513C4F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</w:rPr>
              <w:t>10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6A5CD35B" w14:textId="7E035639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10.1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2D0B1801" w14:textId="610FC769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10.2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  <w:p w14:paraId="1EBB89E2" w14:textId="3561E6FB" w:rsidR="00756D4A" w:rsidRPr="00756D4A" w:rsidRDefault="00756D4A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10.3</w:t>
            </w:r>
            <w:r w:rsidR="00513C4F">
              <w:rPr>
                <w:spacing w:val="-4"/>
                <w:sz w:val="25"/>
                <w:szCs w:val="25"/>
                <w:lang w:val="ru-RU"/>
              </w:rPr>
              <w:t>.</w:t>
            </w:r>
          </w:p>
        </w:tc>
        <w:tc>
          <w:tcPr>
            <w:tcW w:w="6630" w:type="dxa"/>
          </w:tcPr>
          <w:p w14:paraId="1BA56AA9" w14:textId="4A08A08D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Прецедентные феномены</w:t>
            </w:r>
          </w:p>
          <w:p w14:paraId="33F99AC7" w14:textId="70A28A3A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Вербальные и невербальные прецедентные феномены</w:t>
            </w:r>
          </w:p>
          <w:p w14:paraId="09B3A5C7" w14:textId="6DDC6DB4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  <w:lang w:val="ru-RU"/>
              </w:rPr>
            </w:pPr>
            <w:r w:rsidRPr="00756D4A">
              <w:rPr>
                <w:spacing w:val="-4"/>
                <w:sz w:val="25"/>
                <w:szCs w:val="25"/>
                <w:lang w:val="ru-RU"/>
              </w:rPr>
              <w:t>Способы включения прецедентных феноменов в текст</w:t>
            </w:r>
          </w:p>
          <w:p w14:paraId="4BEB82D5" w14:textId="48E93F7C" w:rsidR="00545F03" w:rsidRPr="00756D4A" w:rsidRDefault="00545F03" w:rsidP="00756D4A">
            <w:pPr>
              <w:widowControl w:val="0"/>
              <w:contextualSpacing/>
              <w:rPr>
                <w:spacing w:val="-4"/>
                <w:sz w:val="25"/>
                <w:szCs w:val="25"/>
              </w:rPr>
            </w:pPr>
            <w:r w:rsidRPr="00756D4A">
              <w:rPr>
                <w:spacing w:val="-4"/>
                <w:sz w:val="25"/>
                <w:szCs w:val="25"/>
              </w:rPr>
              <w:t>Функции прецедентных феноменов</w:t>
            </w:r>
          </w:p>
        </w:tc>
        <w:tc>
          <w:tcPr>
            <w:tcW w:w="850" w:type="dxa"/>
          </w:tcPr>
          <w:p w14:paraId="2507006B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</w:rPr>
            </w:pPr>
            <w:r w:rsidRPr="00756D4A">
              <w:rPr>
                <w:bCs/>
                <w:spacing w:val="-4"/>
                <w:sz w:val="25"/>
                <w:szCs w:val="25"/>
              </w:rPr>
              <w:t>2</w:t>
            </w:r>
          </w:p>
        </w:tc>
        <w:tc>
          <w:tcPr>
            <w:tcW w:w="1592" w:type="dxa"/>
          </w:tcPr>
          <w:p w14:paraId="18A7D6F3" w14:textId="77777777" w:rsidR="00545F03" w:rsidRPr="00756D4A" w:rsidRDefault="00545F03" w:rsidP="00756D4A">
            <w:pPr>
              <w:widowControl w:val="0"/>
              <w:contextualSpacing/>
              <w:jc w:val="center"/>
              <w:rPr>
                <w:bCs/>
                <w:spacing w:val="-4"/>
                <w:sz w:val="25"/>
                <w:szCs w:val="25"/>
                <w:lang w:val="de-DE"/>
              </w:rPr>
            </w:pPr>
            <w:r w:rsidRPr="00756D4A">
              <w:rPr>
                <w:bCs/>
                <w:spacing w:val="-4"/>
                <w:sz w:val="25"/>
                <w:szCs w:val="25"/>
                <w:lang w:val="de-DE"/>
              </w:rPr>
              <w:t>2</w:t>
            </w:r>
          </w:p>
        </w:tc>
      </w:tr>
      <w:tr w:rsidR="007B7DB6" w:rsidRPr="00756D4A" w14:paraId="514033D8" w14:textId="77777777" w:rsidTr="00513C4F">
        <w:trPr>
          <w:trHeight w:val="366"/>
        </w:trPr>
        <w:tc>
          <w:tcPr>
            <w:tcW w:w="595" w:type="dxa"/>
          </w:tcPr>
          <w:p w14:paraId="36A0FAF0" w14:textId="77777777" w:rsidR="00545F03" w:rsidRPr="00756D4A" w:rsidRDefault="00545F03" w:rsidP="00756D4A">
            <w:pPr>
              <w:rPr>
                <w:spacing w:val="-4"/>
                <w:sz w:val="25"/>
                <w:szCs w:val="25"/>
              </w:rPr>
            </w:pPr>
          </w:p>
        </w:tc>
        <w:tc>
          <w:tcPr>
            <w:tcW w:w="6630" w:type="dxa"/>
          </w:tcPr>
          <w:p w14:paraId="58C7A952" w14:textId="77777777" w:rsidR="00545F03" w:rsidRPr="00756D4A" w:rsidRDefault="00545F03" w:rsidP="00756D4A">
            <w:pPr>
              <w:rPr>
                <w:spacing w:val="-4"/>
                <w:sz w:val="25"/>
                <w:szCs w:val="25"/>
              </w:rPr>
            </w:pPr>
            <w:r w:rsidRPr="00756D4A">
              <w:rPr>
                <w:b/>
                <w:spacing w:val="-4"/>
                <w:sz w:val="25"/>
                <w:szCs w:val="25"/>
                <w:lang w:val="ru-RU" w:eastAsia="ru-RU"/>
              </w:rPr>
              <w:t>Всего:</w:t>
            </w:r>
          </w:p>
        </w:tc>
        <w:tc>
          <w:tcPr>
            <w:tcW w:w="850" w:type="dxa"/>
          </w:tcPr>
          <w:p w14:paraId="7EB78A59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  <w:lang w:val="ru-RU"/>
              </w:rPr>
            </w:pPr>
            <w:r w:rsidRPr="00756D4A">
              <w:rPr>
                <w:b/>
                <w:spacing w:val="-4"/>
                <w:sz w:val="25"/>
                <w:szCs w:val="25"/>
                <w:lang w:val="ru-RU"/>
              </w:rPr>
              <w:t>20</w:t>
            </w:r>
          </w:p>
        </w:tc>
        <w:tc>
          <w:tcPr>
            <w:tcW w:w="1592" w:type="dxa"/>
          </w:tcPr>
          <w:p w14:paraId="6243772F" w14:textId="77777777" w:rsidR="00545F03" w:rsidRPr="00756D4A" w:rsidRDefault="00545F03" w:rsidP="00756D4A">
            <w:pPr>
              <w:jc w:val="center"/>
              <w:rPr>
                <w:b/>
                <w:spacing w:val="-4"/>
                <w:sz w:val="25"/>
                <w:szCs w:val="25"/>
                <w:lang w:val="ru-RU"/>
              </w:rPr>
            </w:pPr>
            <w:r w:rsidRPr="00756D4A">
              <w:rPr>
                <w:b/>
                <w:spacing w:val="-4"/>
                <w:sz w:val="25"/>
                <w:szCs w:val="25"/>
                <w:lang w:val="ru-RU"/>
              </w:rPr>
              <w:t>16</w:t>
            </w:r>
          </w:p>
        </w:tc>
      </w:tr>
    </w:tbl>
    <w:p w14:paraId="07E54B0B" w14:textId="77777777" w:rsidR="00545F03" w:rsidRPr="00AE23B5" w:rsidRDefault="00545F03" w:rsidP="00545F03">
      <w:pPr>
        <w:widowControl w:val="0"/>
        <w:rPr>
          <w:b/>
          <w:szCs w:val="28"/>
        </w:rPr>
      </w:pPr>
      <w:r w:rsidRPr="00AE23B5">
        <w:rPr>
          <w:b/>
          <w:szCs w:val="28"/>
        </w:rPr>
        <w:br w:type="page"/>
      </w:r>
    </w:p>
    <w:p w14:paraId="027C9D7F" w14:textId="77777777" w:rsidR="00545F03" w:rsidRPr="00972B28" w:rsidRDefault="00545F03" w:rsidP="00545F03">
      <w:pPr>
        <w:jc w:val="center"/>
        <w:rPr>
          <w:b/>
          <w:spacing w:val="-4"/>
          <w:sz w:val="28"/>
          <w:szCs w:val="28"/>
          <w:lang w:val="ru-RU" w:eastAsia="ru-RU"/>
        </w:rPr>
      </w:pPr>
      <w:r w:rsidRPr="00972B28">
        <w:rPr>
          <w:b/>
          <w:spacing w:val="-4"/>
          <w:sz w:val="28"/>
          <w:szCs w:val="28"/>
          <w:lang w:val="ru-RU" w:eastAsia="ru-RU"/>
        </w:rPr>
        <w:t>СОДЕРЖАНИЕ УЧЕБНОГО МАТЕРИАЛА</w:t>
      </w:r>
    </w:p>
    <w:p w14:paraId="01B2C2F8" w14:textId="77777777" w:rsidR="00545F03" w:rsidRPr="00216548" w:rsidRDefault="00545F03" w:rsidP="00545F03">
      <w:pPr>
        <w:widowControl w:val="0"/>
        <w:ind w:firstLine="709"/>
        <w:jc w:val="both"/>
        <w:rPr>
          <w:sz w:val="12"/>
          <w:szCs w:val="12"/>
        </w:rPr>
      </w:pPr>
    </w:p>
    <w:p w14:paraId="41EE4F8E" w14:textId="77777777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1. Предмет и исторические этапы становления семиотики культуры </w:t>
      </w:r>
    </w:p>
    <w:p w14:paraId="6E6ED28B" w14:textId="66A4980F" w:rsidR="00545F03" w:rsidRPr="00165E0A" w:rsidRDefault="00545F03" w:rsidP="00216548">
      <w:pPr>
        <w:widowControl w:val="0"/>
        <w:numPr>
          <w:ilvl w:val="1"/>
          <w:numId w:val="15"/>
        </w:numPr>
        <w:jc w:val="both"/>
        <w:rPr>
          <w:spacing w:val="-4"/>
          <w:sz w:val="28"/>
          <w:szCs w:val="28"/>
        </w:rPr>
      </w:pPr>
      <w:r w:rsidRPr="00165E0A">
        <w:rPr>
          <w:spacing w:val="-4"/>
          <w:sz w:val="28"/>
          <w:szCs w:val="28"/>
        </w:rPr>
        <w:t>Семиотика как наука. Знак</w:t>
      </w:r>
    </w:p>
    <w:p w14:paraId="2C902080" w14:textId="536A7361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165E0A">
        <w:rPr>
          <w:spacing w:val="-4"/>
          <w:sz w:val="28"/>
          <w:szCs w:val="28"/>
          <w:lang w:val="ru-RU"/>
        </w:rPr>
        <w:t xml:space="preserve">Связь семиотики с другими науками. Ч. Пирс и Ч. Моррис об объекте семиотики. </w:t>
      </w:r>
      <w:r w:rsidRPr="00165E0A">
        <w:rPr>
          <w:bCs/>
          <w:spacing w:val="-4"/>
          <w:sz w:val="28"/>
          <w:szCs w:val="28"/>
          <w:lang w:val="ru-RU"/>
        </w:rPr>
        <w:t xml:space="preserve">Разграничение терминов «семиотика» и «семиология» в европейской научной школе. </w:t>
      </w:r>
      <w:r w:rsidRPr="00165E0A">
        <w:rPr>
          <w:spacing w:val="-4"/>
          <w:sz w:val="28"/>
          <w:szCs w:val="28"/>
          <w:lang w:val="ru-RU"/>
        </w:rPr>
        <w:t>Определение термина «культура».</w:t>
      </w:r>
      <w:r w:rsidRPr="00165E0A">
        <w:rPr>
          <w:bCs/>
          <w:spacing w:val="-4"/>
          <w:sz w:val="28"/>
          <w:szCs w:val="28"/>
          <w:lang w:val="ru-RU"/>
        </w:rPr>
        <w:t xml:space="preserve"> Назначение и возможности семиотики. </w:t>
      </w:r>
      <w:r w:rsidRPr="00165E0A">
        <w:rPr>
          <w:spacing w:val="-4"/>
          <w:sz w:val="28"/>
          <w:szCs w:val="28"/>
          <w:lang w:val="ru-RU"/>
        </w:rPr>
        <w:t xml:space="preserve">Понятие о знаке. </w:t>
      </w:r>
      <w:r w:rsidRPr="00165E0A">
        <w:rPr>
          <w:bCs/>
          <w:spacing w:val="-4"/>
          <w:sz w:val="28"/>
          <w:szCs w:val="28"/>
          <w:lang w:val="ru-RU"/>
        </w:rPr>
        <w:t>Дефиниция и свойства знака. О</w:t>
      </w:r>
      <w:r w:rsidRPr="00165E0A">
        <w:rPr>
          <w:spacing w:val="-4"/>
          <w:sz w:val="28"/>
          <w:szCs w:val="28"/>
          <w:lang w:val="ru-RU"/>
        </w:rPr>
        <w:t xml:space="preserve">тличие языкового знака от знаков, применяемых в семиотиках культуры. Классификация знаков по степени условности связи между означающим и означаемым. </w:t>
      </w:r>
      <w:r w:rsidRPr="00165E0A">
        <w:rPr>
          <w:spacing w:val="-4"/>
          <w:sz w:val="28"/>
          <w:szCs w:val="28"/>
        </w:rPr>
        <w:t xml:space="preserve">Типы знаков по структуре внешней формы. </w:t>
      </w:r>
    </w:p>
    <w:p w14:paraId="303B87AC" w14:textId="16B04F0D" w:rsidR="00545F03" w:rsidRPr="00165E0A" w:rsidRDefault="00545F03" w:rsidP="00216548">
      <w:pPr>
        <w:widowControl w:val="0"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bCs/>
          <w:spacing w:val="-4"/>
          <w:sz w:val="28"/>
          <w:szCs w:val="28"/>
          <w:lang w:val="ru-RU"/>
        </w:rPr>
        <w:t>Междисциплинарный характер семиотики культуры и ее место среди гуманитарных наук</w:t>
      </w:r>
    </w:p>
    <w:p w14:paraId="76D09BA9" w14:textId="0B0574A2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8"/>
          <w:sz w:val="28"/>
          <w:szCs w:val="28"/>
          <w:lang w:val="ru-RU"/>
        </w:rPr>
        <w:t>Связь семиотики с антропологией, литературоведением, искусствоведением,</w:t>
      </w:r>
      <w:r w:rsidRPr="00165E0A">
        <w:rPr>
          <w:spacing w:val="-4"/>
          <w:sz w:val="28"/>
          <w:szCs w:val="28"/>
          <w:lang w:val="ru-RU"/>
        </w:rPr>
        <w:t xml:space="preserve"> религиоведением, фольклористикой. Семиотический подход к явлениям культуры. Исторические корни семиотики. Основные этапы становления науки. Античное осмысление знаков и знаковых систем. Идея знаковой природы языка в учениях лингвистов – В. фон Гумбольдта, Ф.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де Соссюра, Бодуэна де Куртенэ, А.А.</w:t>
      </w:r>
      <w:r w:rsidR="00175A73">
        <w:rPr>
          <w:spacing w:val="-4"/>
          <w:sz w:val="28"/>
          <w:szCs w:val="28"/>
          <w:lang w:val="ru-RU"/>
        </w:rPr>
        <w:t> </w:t>
      </w:r>
      <w:r w:rsidRPr="00165E0A">
        <w:rPr>
          <w:spacing w:val="-4"/>
          <w:sz w:val="28"/>
          <w:szCs w:val="28"/>
          <w:lang w:val="ru-RU"/>
        </w:rPr>
        <w:t xml:space="preserve">Потебни, Ф.Ф. Фортунатова и др. </w:t>
      </w:r>
    </w:p>
    <w:p w14:paraId="3BF09BDB" w14:textId="77777777" w:rsidR="00545F03" w:rsidRPr="00216548" w:rsidRDefault="00545F03" w:rsidP="00216548">
      <w:pPr>
        <w:widowControl w:val="0"/>
        <w:jc w:val="both"/>
        <w:rPr>
          <w:spacing w:val="-4"/>
          <w:sz w:val="12"/>
          <w:szCs w:val="12"/>
          <w:lang w:val="ru-RU"/>
        </w:rPr>
      </w:pPr>
    </w:p>
    <w:p w14:paraId="1897E4F9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2. Семиотика культуры в функциональном аспекте</w:t>
      </w:r>
    </w:p>
    <w:p w14:paraId="1637D1B7" w14:textId="42583E66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2.1 Семиотические функции языка культуры</w:t>
      </w:r>
    </w:p>
    <w:p w14:paraId="7675283A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Понятие функции в семиотике. Принципы оценки функциональных возможностей разных семиотик. Концепция функций языка как аналог функций знаковых систем культуры. К. Бюлер и Р. Якобсон о функциях языка. Состав и иерархия функций в семиотическом континууме культуры. </w:t>
      </w:r>
    </w:p>
    <w:p w14:paraId="21961E73" w14:textId="7F568389" w:rsid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2.2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Краткая характеристика функций языка культуры</w:t>
      </w:r>
    </w:p>
    <w:p w14:paraId="0795359B" w14:textId="4E5EB016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Коммуникативная функция как самая общая семиотическая функция. Коммуникативная и п</w:t>
      </w:r>
      <w:r w:rsidRPr="00165E0A">
        <w:rPr>
          <w:rStyle w:val="FontStyle272"/>
          <w:spacing w:val="-4"/>
          <w:sz w:val="28"/>
          <w:szCs w:val="28"/>
          <w:lang w:val="ru-RU"/>
        </w:rPr>
        <w:t xml:space="preserve">ознавательная функции. </w:t>
      </w:r>
      <w:r w:rsidRPr="00165E0A">
        <w:rPr>
          <w:spacing w:val="-4"/>
          <w:sz w:val="28"/>
          <w:szCs w:val="28"/>
          <w:lang w:val="ru-RU"/>
        </w:rPr>
        <w:t xml:space="preserve">Побудительная или регулятивная функция. Экспрессивная (эмоционально-экспрессивная) функция как самая субъективная из семиотических функций. Метаязыковая (метасемиотическая) функция. Три класса метасемиотических функций. Фатическая (контактоустанавливающая) функция. Факторы, влияющие на варьирование фатического общения. Эстетическая функция. Источники эстетического отношения к знаку. </w:t>
      </w:r>
      <w:r w:rsidRPr="00165E0A">
        <w:rPr>
          <w:bCs/>
          <w:spacing w:val="-4"/>
          <w:sz w:val="28"/>
          <w:szCs w:val="28"/>
          <w:lang w:val="ru-RU"/>
        </w:rPr>
        <w:t>Семиотические средства консолидации сообщества. Креативно-моделирующая функция. Частные семиотики культуры как вторичные моделирующие системы.</w:t>
      </w:r>
    </w:p>
    <w:p w14:paraId="02362A98" w14:textId="77777777" w:rsidR="00545F03" w:rsidRPr="00216548" w:rsidRDefault="00545F03" w:rsidP="00216548">
      <w:pPr>
        <w:widowControl w:val="0"/>
        <w:ind w:firstLine="709"/>
        <w:rPr>
          <w:spacing w:val="-4"/>
          <w:sz w:val="12"/>
          <w:szCs w:val="12"/>
          <w:lang w:val="ru-RU"/>
        </w:rPr>
      </w:pPr>
    </w:p>
    <w:p w14:paraId="730CADEE" w14:textId="77777777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3. Семиосфера как знаковое пространство</w:t>
      </w:r>
    </w:p>
    <w:p w14:paraId="487983D1" w14:textId="7220F0A6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3.1 Понятие семиосферы и тенденции в ее развитии</w:t>
      </w:r>
    </w:p>
    <w:p w14:paraId="78C2B92C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Ю.М. Лотман о семиосфере как знаковом пространстве и ее основных чертах. Характеристики знаковых систем, влияющие на строение, семантику и функциональные возможности семиотик. Естественный язык в пространстве природных и культурных семиотик. Тенденции в развитии семиосферы. </w:t>
      </w:r>
    </w:p>
    <w:p w14:paraId="6146BB6D" w14:textId="11CAD899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3.2 Особенности национальной семиосферы</w:t>
      </w:r>
    </w:p>
    <w:p w14:paraId="71913AE8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Этническое самосознание как необходимый признак этноса (народа). Знаки-символы, представляющие в концентрированном виде этническое самосознание. Особенности восточнославянской семиотики культуры. Семиотика русской культуры. Белорусская культура в мировом цивилизационном процессе. Этапы духовной динамики белорусской культуры. Доминанты белорусской семиотики культуры. </w:t>
      </w:r>
    </w:p>
    <w:p w14:paraId="6B8DCF37" w14:textId="77777777" w:rsidR="00545F03" w:rsidRPr="00216548" w:rsidRDefault="00545F03" w:rsidP="00216548">
      <w:pPr>
        <w:widowControl w:val="0"/>
        <w:ind w:firstLine="709"/>
        <w:rPr>
          <w:spacing w:val="-4"/>
          <w:sz w:val="12"/>
          <w:szCs w:val="12"/>
          <w:lang w:val="ru-RU"/>
        </w:rPr>
      </w:pPr>
    </w:p>
    <w:p w14:paraId="3A53516A" w14:textId="4E573872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4. Классификации культур</w:t>
      </w:r>
    </w:p>
    <w:p w14:paraId="296720A8" w14:textId="14DA6F0C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4.1 Проблема типологии культур</w:t>
      </w:r>
    </w:p>
    <w:p w14:paraId="745C9C01" w14:textId="31564E3F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Античная культурно-историческая типология. Шотландский философ А.</w:t>
      </w:r>
      <w:r w:rsidR="00175A73">
        <w:rPr>
          <w:spacing w:val="-4"/>
          <w:sz w:val="28"/>
          <w:szCs w:val="28"/>
          <w:lang w:val="ru-RU"/>
        </w:rPr>
        <w:t> </w:t>
      </w:r>
      <w:r w:rsidRPr="00165E0A">
        <w:rPr>
          <w:spacing w:val="-4"/>
          <w:sz w:val="28"/>
          <w:szCs w:val="28"/>
          <w:lang w:val="ru-RU"/>
        </w:rPr>
        <w:t>Фергюсон о трех эпохах в развитии человечества. Н.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Я.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Данилевский и его теория «замкнутых культур». Типология культур О.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Шпенглера. Ю.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М.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Лотман об истории и типологии русской культуры.</w:t>
      </w:r>
    </w:p>
    <w:p w14:paraId="1FD9BD70" w14:textId="1AE2D2D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4.2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Семиотика культуры в идеях постиндустриальной цивилизации</w:t>
      </w:r>
    </w:p>
    <w:p w14:paraId="7F453AE4" w14:textId="0ABF446C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«Философия хаоса» как концептуальная основа постмодернистской семиотики эстетического. Ж. Деррида о множественности интерпретаций мира культуры и бытия в целом. Культура ризомы (корневища) Ж. Делёза и Ф. Гваттари. Технический прогресс как культурологическая проблема. Сближение культур, расширение коммуникативного пространства как позитивные моменты технической глобализации. Прагматизация и утилитаризация жизни как отрицательные моменты технической глобализации. Расширение духовного, культурного пространства как фактор преодоления одномерности технической глобализации. Концепция Г.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М.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Маклюэна.</w:t>
      </w:r>
    </w:p>
    <w:p w14:paraId="1DF1286D" w14:textId="209AB7A9" w:rsidR="00545F03" w:rsidRPr="00165E0A" w:rsidRDefault="00545F03" w:rsidP="00216548">
      <w:pPr>
        <w:widowControl w:val="0"/>
        <w:ind w:left="72" w:firstLine="637"/>
        <w:contextualSpacing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4.3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Этнооценка и этностереотип в семиотическом выражении.</w:t>
      </w:r>
    </w:p>
    <w:p w14:paraId="47A8B124" w14:textId="77777777" w:rsidR="00545F03" w:rsidRPr="00165E0A" w:rsidRDefault="00545F03" w:rsidP="00216548">
      <w:pPr>
        <w:widowControl w:val="0"/>
        <w:ind w:left="72" w:firstLine="637"/>
        <w:contextualSpacing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4.4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Культурные конфликты и семиотические способы их преодоления.</w:t>
      </w:r>
    </w:p>
    <w:p w14:paraId="2DA0A039" w14:textId="77777777" w:rsidR="00545F03" w:rsidRPr="00216548" w:rsidRDefault="00545F03" w:rsidP="00216548">
      <w:pPr>
        <w:widowControl w:val="0"/>
        <w:ind w:firstLine="709"/>
        <w:rPr>
          <w:spacing w:val="-4"/>
          <w:sz w:val="12"/>
          <w:szCs w:val="12"/>
          <w:lang w:val="ru-RU"/>
        </w:rPr>
      </w:pPr>
    </w:p>
    <w:p w14:paraId="062F8500" w14:textId="7B17BB6B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5. Мифология как субстрат мировой культуры</w:t>
      </w:r>
    </w:p>
    <w:p w14:paraId="680DFFC1" w14:textId="587DF261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5.1 Семиотические и функциональные характеристики мифов</w:t>
      </w:r>
    </w:p>
    <w:p w14:paraId="7C197623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Мифотворчество как важнейшее явление в культурной истории человечества, выражающее мироощущение и миропонимание эпохи его создания. </w:t>
      </w:r>
    </w:p>
    <w:p w14:paraId="77D6138C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5.2 Специфика мифологического мышления. Функции мифов.</w:t>
      </w:r>
    </w:p>
    <w:p w14:paraId="6AB8E55B" w14:textId="092ACAFA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Специфика мировоззрения, миро- и самопознания, зафиксированная в мифе как специфической знаковой системе. Основные группы мифов. Мифология высшая и низшая. Мифологемы, мифологические мотивы, мифологические «осколки» и их отзвуки в современной культуре, в общественном и индивидуальном сознании или подсознании.</w:t>
      </w:r>
    </w:p>
    <w:p w14:paraId="5243CBDE" w14:textId="72C84C7A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5.3 Набор оппозиций как логико-символическая арматура мифа</w:t>
      </w:r>
    </w:p>
    <w:p w14:paraId="0DF0EE80" w14:textId="49B9869A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Анализ мифологического материала как основа реконструкции картины мира. Древнеславянская модель мира в реконструкции В.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В.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Иванова и В.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Н.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 xml:space="preserve">Топорова. Основные аспекты функционирования оппозиций, организующих структуру мифа. </w:t>
      </w:r>
    </w:p>
    <w:p w14:paraId="6EFA58B9" w14:textId="77777777" w:rsidR="00545F03" w:rsidRPr="00216548" w:rsidRDefault="00545F03" w:rsidP="00216548">
      <w:pPr>
        <w:widowControl w:val="0"/>
        <w:ind w:firstLine="709"/>
        <w:rPr>
          <w:spacing w:val="-4"/>
          <w:sz w:val="12"/>
          <w:szCs w:val="12"/>
          <w:lang w:val="ru-RU"/>
        </w:rPr>
      </w:pPr>
    </w:p>
    <w:p w14:paraId="152AA234" w14:textId="6D6D9B1C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6. Языки семиотики. Культура и язык</w:t>
      </w:r>
    </w:p>
    <w:p w14:paraId="1F9D5512" w14:textId="746489BF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6.1 Язык запахов, язык пищи, тактильные знаки</w:t>
      </w:r>
    </w:p>
    <w:p w14:paraId="71D56582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Запах как один из самых древних каналов связи. Язык пищи в религиозных мотивировках. Р. Барт о рубриках языка пищи. Пища как особый язык в культуре разных народов. Тактильные знаки в поведении животных. Тактильные знаки в религиозной практике. Тактильные знаки в поведении и этикете. </w:t>
      </w:r>
    </w:p>
    <w:p w14:paraId="22A4217E" w14:textId="50055C92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6.2 Язык поз и жестов, язык одежды. Семиотика моды</w:t>
      </w:r>
    </w:p>
    <w:p w14:paraId="0DA59C98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Язык поз и жестов как источник информации о поведении и состоянии человека. Семиотика о трех классах движений тела. Важность «языка тела» для межкультурной коммуникации. Одежда как семиотический код. П.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Г.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 xml:space="preserve">Богатырев о классификации и функциях национального костюма. Семиотический анализ одежды у Р. Барта. </w:t>
      </w:r>
    </w:p>
    <w:p w14:paraId="25752114" w14:textId="77777777" w:rsidR="00545F03" w:rsidRPr="00216548" w:rsidRDefault="00545F03" w:rsidP="00216548">
      <w:pPr>
        <w:widowControl w:val="0"/>
        <w:ind w:firstLine="709"/>
        <w:rPr>
          <w:spacing w:val="-4"/>
          <w:sz w:val="12"/>
          <w:szCs w:val="12"/>
          <w:lang w:val="ru-RU"/>
        </w:rPr>
      </w:pPr>
    </w:p>
    <w:p w14:paraId="1982B60A" w14:textId="78BD345D" w:rsidR="00545F03" w:rsidRPr="00165E0A" w:rsidRDefault="00545F03" w:rsidP="00216548">
      <w:pPr>
        <w:widowControl w:val="0"/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7. Знаковые системы культуры</w:t>
      </w:r>
    </w:p>
    <w:p w14:paraId="468E52D5" w14:textId="386DA501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7.1 Танец. Танец как самое древнее из искусств</w:t>
      </w:r>
    </w:p>
    <w:p w14:paraId="5D0C8DDE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Формирование танца как профессионального явления. Основные выразительные средства танца. Средства обогащения танцевального образа. Бытовой танец. </w:t>
      </w:r>
    </w:p>
    <w:p w14:paraId="45AB6B58" w14:textId="37A9D59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7.2 Театр. Игровая сущность театра</w:t>
      </w:r>
    </w:p>
    <w:p w14:paraId="5C41E5CF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Античный театр. Спектакль как произведение театрального искусства. Специфические свойства театрального знака. Синкретическая природа театрального искусства. Насыщение театра возможностями других семиотик. Многообразие видов современного театра. </w:t>
      </w:r>
    </w:p>
    <w:p w14:paraId="671A240B" w14:textId="3CA06EC2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7.3 Музыка как самое чувственное из искусств</w:t>
      </w:r>
    </w:p>
    <w:p w14:paraId="70E59EC6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Палитра художественных эмоций музыки. Интеллектуальная сторона музыки. Место наглядных образов конкретной действительности в музыке. </w:t>
      </w:r>
    </w:p>
    <w:p w14:paraId="3408F789" w14:textId="77777777" w:rsidR="00545F03" w:rsidRPr="00216548" w:rsidRDefault="00545F03" w:rsidP="00216548">
      <w:pPr>
        <w:widowControl w:val="0"/>
        <w:ind w:firstLine="709"/>
        <w:jc w:val="both"/>
        <w:rPr>
          <w:spacing w:val="-4"/>
          <w:sz w:val="12"/>
          <w:szCs w:val="12"/>
          <w:lang w:val="ru-RU"/>
        </w:rPr>
      </w:pPr>
    </w:p>
    <w:p w14:paraId="570D01EF" w14:textId="71C5E8D5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8. Пространственное искусство как семиотическая система</w:t>
      </w:r>
    </w:p>
    <w:p w14:paraId="29100C63" w14:textId="2BA60809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8.1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Изобразительное искусство</w:t>
      </w:r>
    </w:p>
    <w:p w14:paraId="67B7EE48" w14:textId="77777777" w:rsidR="00545F03" w:rsidRPr="00165E0A" w:rsidRDefault="00545F03" w:rsidP="00216548">
      <w:pPr>
        <w:widowControl w:val="0"/>
        <w:ind w:firstLine="709"/>
        <w:jc w:val="both"/>
        <w:rPr>
          <w:bCs/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Полифункциональность древнейших знаков-изображений. Пространственность изобразительных искусств как их специфическое свойство, отличающее их от других искусств. Воздействие произведений изобразительных искусств на людей. </w:t>
      </w:r>
      <w:r w:rsidRPr="00165E0A">
        <w:rPr>
          <w:bCs/>
          <w:spacing w:val="-4"/>
          <w:sz w:val="28"/>
          <w:szCs w:val="28"/>
          <w:lang w:val="ru-RU"/>
        </w:rPr>
        <w:t>Противопоставление изобразительных и неизобразительных искусств.</w:t>
      </w:r>
      <w:r w:rsidRPr="00165E0A">
        <w:rPr>
          <w:bCs/>
          <w:spacing w:val="-4"/>
          <w:sz w:val="28"/>
          <w:szCs w:val="28"/>
          <w:lang w:val="ru-RU" w:eastAsia="ru-RU"/>
        </w:rPr>
        <w:t xml:space="preserve"> </w:t>
      </w:r>
      <w:r w:rsidRPr="00165E0A">
        <w:rPr>
          <w:bCs/>
          <w:spacing w:val="-4"/>
          <w:sz w:val="28"/>
          <w:szCs w:val="28"/>
          <w:lang w:val="ru-RU"/>
        </w:rPr>
        <w:t xml:space="preserve">Иконичность и конвенция в пластических (пространственных) искусствах. </w:t>
      </w:r>
    </w:p>
    <w:p w14:paraId="163D2277" w14:textId="54CFA977" w:rsidR="00545F03" w:rsidRPr="00165E0A" w:rsidRDefault="00545F03" w:rsidP="00216548">
      <w:pPr>
        <w:widowControl w:val="0"/>
        <w:ind w:firstLine="709"/>
        <w:jc w:val="both"/>
        <w:rPr>
          <w:rStyle w:val="FontStyle250"/>
          <w:b w:val="0"/>
          <w:bCs/>
          <w:spacing w:val="-4"/>
          <w:sz w:val="28"/>
          <w:szCs w:val="28"/>
          <w:lang w:val="ru-RU"/>
        </w:rPr>
      </w:pPr>
      <w:r w:rsidRPr="00165E0A">
        <w:rPr>
          <w:bCs/>
          <w:spacing w:val="-4"/>
          <w:sz w:val="28"/>
          <w:szCs w:val="28"/>
          <w:lang w:val="ru-RU"/>
        </w:rPr>
        <w:t xml:space="preserve">8.2 Архитектура. </w:t>
      </w:r>
      <w:r w:rsidRPr="00165E0A">
        <w:rPr>
          <w:rStyle w:val="FontStyle250"/>
          <w:b w:val="0"/>
          <w:bCs/>
          <w:spacing w:val="-4"/>
          <w:sz w:val="28"/>
          <w:szCs w:val="28"/>
          <w:lang w:val="ru-RU"/>
        </w:rPr>
        <w:t>Семиотика парка и сада</w:t>
      </w:r>
    </w:p>
    <w:p w14:paraId="425FEEB2" w14:textId="350B6BDF" w:rsidR="00545F03" w:rsidRPr="00165E0A" w:rsidRDefault="00545F03" w:rsidP="00216548">
      <w:pPr>
        <w:widowControl w:val="0"/>
        <w:ind w:firstLine="709"/>
        <w:jc w:val="both"/>
        <w:rPr>
          <w:rStyle w:val="FontStyle272"/>
          <w:spacing w:val="-4"/>
          <w:sz w:val="28"/>
          <w:szCs w:val="28"/>
          <w:lang w:val="ru-RU"/>
        </w:rPr>
      </w:pPr>
      <w:r w:rsidRPr="00165E0A">
        <w:rPr>
          <w:rStyle w:val="FontStyle250"/>
          <w:b w:val="0"/>
          <w:bCs/>
          <w:spacing w:val="-4"/>
          <w:sz w:val="28"/>
          <w:szCs w:val="28"/>
          <w:lang w:val="ru-RU"/>
        </w:rPr>
        <w:t>Х</w:t>
      </w:r>
      <w:r w:rsidRPr="00165E0A">
        <w:rPr>
          <w:rStyle w:val="FontStyle272"/>
          <w:spacing w:val="-4"/>
          <w:sz w:val="28"/>
          <w:szCs w:val="28"/>
          <w:lang w:val="ru-RU"/>
        </w:rPr>
        <w:t xml:space="preserve">удожественная организация пространства и зоны повышенной семиотичности. </w:t>
      </w:r>
      <w:r w:rsidRPr="00165E0A">
        <w:rPr>
          <w:iCs/>
          <w:spacing w:val="-4"/>
          <w:sz w:val="28"/>
          <w:szCs w:val="28"/>
          <w:lang w:val="ru-RU"/>
        </w:rPr>
        <w:t xml:space="preserve">Парк тоталитарного периода, его </w:t>
      </w:r>
      <w:r w:rsidRPr="00165E0A">
        <w:rPr>
          <w:spacing w:val="-4"/>
          <w:sz w:val="28"/>
          <w:szCs w:val="28"/>
          <w:lang w:val="ru-RU"/>
        </w:rPr>
        <w:t xml:space="preserve">три основные функции. </w:t>
      </w:r>
      <w:r w:rsidRPr="00165E0A">
        <w:rPr>
          <w:rStyle w:val="FontStyle272"/>
          <w:spacing w:val="-4"/>
          <w:sz w:val="28"/>
          <w:szCs w:val="28"/>
          <w:lang w:val="ru-RU"/>
        </w:rPr>
        <w:t>Воспитательная роль парка как семиотически насыщенного пространства в советских го</w:t>
      </w:r>
      <w:r w:rsidRPr="00165E0A">
        <w:rPr>
          <w:rStyle w:val="FontStyle272"/>
          <w:spacing w:val="-4"/>
          <w:sz w:val="28"/>
          <w:szCs w:val="28"/>
          <w:lang w:val="ru-RU"/>
        </w:rPr>
        <w:softHyphen/>
        <w:t>родах в десятилетия сталинизма. Скульптура как один из доминирующих кодов культуры 1930-х годов.</w:t>
      </w:r>
    </w:p>
    <w:p w14:paraId="7554F6BB" w14:textId="047AE020" w:rsidR="00545F03" w:rsidRPr="00165E0A" w:rsidRDefault="00545F03" w:rsidP="00216548">
      <w:pPr>
        <w:widowControl w:val="0"/>
        <w:ind w:firstLine="709"/>
        <w:jc w:val="both"/>
        <w:rPr>
          <w:bCs/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8.3 </w:t>
      </w:r>
      <w:r w:rsidRPr="00165E0A">
        <w:rPr>
          <w:bCs/>
          <w:spacing w:val="-4"/>
          <w:sz w:val="28"/>
          <w:szCs w:val="28"/>
          <w:lang w:val="ru-RU"/>
        </w:rPr>
        <w:t>Семиотика внутреннего пространства жилища</w:t>
      </w:r>
    </w:p>
    <w:p w14:paraId="578A5C7E" w14:textId="77777777" w:rsidR="00545F03" w:rsidRPr="00165E0A" w:rsidRDefault="00545F03" w:rsidP="00216548">
      <w:pPr>
        <w:widowControl w:val="0"/>
        <w:ind w:firstLine="709"/>
        <w:jc w:val="both"/>
        <w:rPr>
          <w:bCs/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Интерьер как знаковая система. Вертикальная структура </w:t>
      </w:r>
      <w:r w:rsidRPr="00165E0A">
        <w:rPr>
          <w:bCs/>
          <w:spacing w:val="-4"/>
          <w:sz w:val="28"/>
          <w:szCs w:val="28"/>
          <w:lang w:val="ru-RU"/>
        </w:rPr>
        <w:t>жилища. Горизонтальный план. Взаимопроницаемость «внутреннего» и «внешнего», жилого и нежилого пространства.</w:t>
      </w:r>
    </w:p>
    <w:p w14:paraId="720B31A6" w14:textId="77777777" w:rsidR="00545F03" w:rsidRPr="00216548" w:rsidRDefault="00545F03" w:rsidP="00216548">
      <w:pPr>
        <w:widowControl w:val="0"/>
        <w:ind w:firstLine="709"/>
        <w:rPr>
          <w:bCs/>
          <w:spacing w:val="-4"/>
          <w:sz w:val="12"/>
          <w:szCs w:val="12"/>
          <w:lang w:val="ru-RU"/>
        </w:rPr>
      </w:pPr>
    </w:p>
    <w:p w14:paraId="327CB261" w14:textId="78F4D31C" w:rsidR="00545F03" w:rsidRPr="00165E0A" w:rsidRDefault="00545F03" w:rsidP="00216548">
      <w:pPr>
        <w:widowControl w:val="0"/>
        <w:ind w:firstLine="709"/>
        <w:rPr>
          <w:bCs/>
          <w:spacing w:val="-4"/>
          <w:sz w:val="28"/>
          <w:szCs w:val="28"/>
          <w:lang w:val="ru-RU"/>
        </w:rPr>
      </w:pPr>
      <w:r w:rsidRPr="00165E0A">
        <w:rPr>
          <w:bCs/>
          <w:spacing w:val="-4"/>
          <w:sz w:val="28"/>
          <w:szCs w:val="28"/>
          <w:lang w:val="ru-RU"/>
        </w:rPr>
        <w:t>9. Семиотические средства художественной организации текста</w:t>
      </w:r>
    </w:p>
    <w:p w14:paraId="74D3FD7D" w14:textId="2131BBEF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9.1 Эстетика слова</w:t>
      </w:r>
    </w:p>
    <w:p w14:paraId="03B0A4D7" w14:textId="77777777" w:rsidR="00545F03" w:rsidRPr="00165E0A" w:rsidRDefault="00545F03" w:rsidP="00216548">
      <w:pPr>
        <w:widowControl w:val="0"/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Тропы как источник эстетического отношения к слову. Художественная организация текста. Художественная образность: аллегория, олицетворение, метафора и др. «Точка зрения» как проблема композиции художественного произведения. Специфика художественной литературы как знаковой системы культуры.</w:t>
      </w:r>
    </w:p>
    <w:p w14:paraId="2AB08C78" w14:textId="0C038669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9.2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Способы звуковой организации художественного текста</w:t>
      </w:r>
    </w:p>
    <w:p w14:paraId="5209B28E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Аллитерация и ассонанс. Глубокие звуковые повторы. Паронимическая аттракция. Звукоподражание. Анаграмма.</w:t>
      </w:r>
    </w:p>
    <w:p w14:paraId="5913DF0E" w14:textId="30406774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9.3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Способы лексической организации художественного текста</w:t>
      </w:r>
    </w:p>
    <w:p w14:paraId="6A610462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Внутритекстовые и затекстовые механизмы формирования художественного текста. Парадигматические и синтагматические способы создания семантики художественного текста. </w:t>
      </w:r>
    </w:p>
    <w:p w14:paraId="26F21DD0" w14:textId="77777777" w:rsidR="00545F03" w:rsidRPr="00216548" w:rsidRDefault="00545F03" w:rsidP="00216548">
      <w:pPr>
        <w:widowControl w:val="0"/>
        <w:tabs>
          <w:tab w:val="left" w:pos="900"/>
        </w:tabs>
        <w:ind w:firstLine="709"/>
        <w:rPr>
          <w:spacing w:val="-4"/>
          <w:sz w:val="12"/>
          <w:szCs w:val="12"/>
          <w:lang w:val="ru-RU"/>
        </w:rPr>
      </w:pPr>
    </w:p>
    <w:p w14:paraId="316E71DB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10. Прецедентные феномены</w:t>
      </w:r>
    </w:p>
    <w:p w14:paraId="7512A85C" w14:textId="53149D66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10.1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Вербальные и невербальные прецедентные феномены</w:t>
      </w:r>
    </w:p>
    <w:p w14:paraId="67D1CE66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 xml:space="preserve">Понятие прецедентного феномена. Полевая структура совокупности прецедентных феноменов в культуре. Типология прецедентных феноменов. Классификация прецедентных феноменов по критерию широты охвата (социумно-прецедентные, национально-прецедентные, универсальные прецедентные феномены).  Вербальные прецедентные феномены (собственно вербальные и вербализуемые). Прецедентная ситуация, прецедентный текст, прецедентное имя, прецедентное высказывание. Взаимоотношения между названными видами прецедентных феноменов. </w:t>
      </w:r>
    </w:p>
    <w:p w14:paraId="76E81E5B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10.2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 xml:space="preserve">Способы включения прецедентных феноменов в текст. Упоминание. Прямая цитация. Квазицитация. Аллюзия. Продолжение. Пародия. </w:t>
      </w:r>
    </w:p>
    <w:p w14:paraId="41E17A33" w14:textId="58E727FF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10.3</w:t>
      </w:r>
      <w:r w:rsidRPr="00165E0A">
        <w:rPr>
          <w:spacing w:val="-4"/>
          <w:sz w:val="28"/>
          <w:szCs w:val="28"/>
        </w:rPr>
        <w:t> </w:t>
      </w:r>
      <w:r w:rsidRPr="00165E0A">
        <w:rPr>
          <w:spacing w:val="-4"/>
          <w:sz w:val="28"/>
          <w:szCs w:val="28"/>
          <w:lang w:val="ru-RU"/>
        </w:rPr>
        <w:t>Функции прецедентных феноменов.</w:t>
      </w:r>
    </w:p>
    <w:p w14:paraId="0219DB29" w14:textId="77777777" w:rsidR="00545F03" w:rsidRPr="00165E0A" w:rsidRDefault="00545F03" w:rsidP="00216548">
      <w:pPr>
        <w:widowControl w:val="0"/>
        <w:tabs>
          <w:tab w:val="left" w:pos="900"/>
        </w:tabs>
        <w:ind w:firstLine="709"/>
        <w:jc w:val="both"/>
        <w:rPr>
          <w:spacing w:val="-4"/>
          <w:sz w:val="28"/>
          <w:szCs w:val="28"/>
          <w:lang w:val="ru-RU"/>
        </w:rPr>
      </w:pPr>
      <w:r w:rsidRPr="00165E0A">
        <w:rPr>
          <w:spacing w:val="-4"/>
          <w:sz w:val="28"/>
          <w:szCs w:val="28"/>
          <w:lang w:val="ru-RU"/>
        </w:rPr>
        <w:t>Информативно-содержательная функция. Оценочная функция. Эстетическая (орнаментальная) функция. Игровая функция. Персуазивная функция.  Парольная функция.</w:t>
      </w:r>
    </w:p>
    <w:p w14:paraId="6CC89187" w14:textId="77777777" w:rsidR="00F63118" w:rsidRPr="00972B28" w:rsidRDefault="00F6311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270E3218" w14:textId="77777777" w:rsidR="00165E0A" w:rsidRDefault="00165E0A">
      <w:pPr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br w:type="page"/>
      </w:r>
    </w:p>
    <w:p w14:paraId="6583DF40" w14:textId="05A1B0F4" w:rsidR="002C4518" w:rsidRDefault="00312749" w:rsidP="002C4518">
      <w:pPr>
        <w:jc w:val="center"/>
        <w:rPr>
          <w:rFonts w:eastAsia="Calibri"/>
          <w:b/>
          <w:sz w:val="28"/>
          <w:szCs w:val="28"/>
          <w:lang w:val="ru-RU"/>
        </w:rPr>
      </w:pPr>
      <w:r w:rsidRPr="00CD5DEC">
        <w:rPr>
          <w:rFonts w:eastAsia="Calibri"/>
          <w:b/>
          <w:sz w:val="28"/>
          <w:szCs w:val="28"/>
          <w:lang w:val="ru-RU"/>
        </w:rPr>
        <w:t>ИНФОРМАЦИОННО-МЕТОДИЧЕСКАЯ ЧАСТЬ</w:t>
      </w:r>
    </w:p>
    <w:p w14:paraId="0F189A28" w14:textId="77777777" w:rsidR="00972B28" w:rsidRPr="00972B28" w:rsidRDefault="00972B28" w:rsidP="002C4518">
      <w:pPr>
        <w:jc w:val="center"/>
        <w:rPr>
          <w:rFonts w:eastAsia="Calibri"/>
          <w:b/>
          <w:sz w:val="16"/>
          <w:szCs w:val="16"/>
          <w:lang w:val="ru-RU"/>
        </w:rPr>
      </w:pPr>
    </w:p>
    <w:p w14:paraId="3DDEA655" w14:textId="77777777" w:rsidR="00CD5DEC" w:rsidRPr="00CD5DEC" w:rsidRDefault="00312749" w:rsidP="002C4518">
      <w:pPr>
        <w:jc w:val="center"/>
        <w:rPr>
          <w:rFonts w:eastAsia="Calibri"/>
          <w:b/>
          <w:sz w:val="28"/>
          <w:szCs w:val="28"/>
          <w:lang w:val="ru-RU"/>
        </w:rPr>
      </w:pPr>
      <w:r w:rsidRPr="00CD5DEC">
        <w:rPr>
          <w:rFonts w:eastAsia="Calibri"/>
          <w:b/>
          <w:sz w:val="28"/>
          <w:szCs w:val="28"/>
          <w:lang w:val="ru-RU"/>
        </w:rPr>
        <w:t>ЛИТЕРАТУРА</w:t>
      </w:r>
    </w:p>
    <w:p w14:paraId="219FCE64" w14:textId="77777777" w:rsidR="00493E5C" w:rsidRPr="00972B28" w:rsidRDefault="00493E5C" w:rsidP="00147AB9">
      <w:pPr>
        <w:jc w:val="center"/>
        <w:rPr>
          <w:sz w:val="16"/>
          <w:szCs w:val="16"/>
          <w:lang w:val="ru-RU" w:eastAsia="ru-RU"/>
        </w:rPr>
      </w:pPr>
    </w:p>
    <w:p w14:paraId="0ABD9F0F" w14:textId="77777777" w:rsidR="00493E5C" w:rsidRPr="00080357" w:rsidRDefault="00312749" w:rsidP="00147AB9">
      <w:pPr>
        <w:jc w:val="center"/>
        <w:rPr>
          <w:sz w:val="28"/>
          <w:szCs w:val="28"/>
          <w:lang w:val="ru-RU" w:eastAsia="ru-RU"/>
        </w:rPr>
      </w:pPr>
      <w:r w:rsidRPr="00080357">
        <w:rPr>
          <w:sz w:val="28"/>
          <w:szCs w:val="28"/>
          <w:lang w:val="ru-RU" w:eastAsia="ru-RU"/>
        </w:rPr>
        <w:t>Основная литература</w:t>
      </w:r>
    </w:p>
    <w:p w14:paraId="278BB5ED" w14:textId="77777777" w:rsidR="00493E5C" w:rsidRPr="00216548" w:rsidRDefault="00493E5C" w:rsidP="00147AB9">
      <w:pPr>
        <w:jc w:val="center"/>
        <w:rPr>
          <w:sz w:val="12"/>
          <w:szCs w:val="12"/>
          <w:lang w:val="ru-RU" w:eastAsia="ru-RU"/>
        </w:rPr>
      </w:pPr>
    </w:p>
    <w:p w14:paraId="35CF16C5" w14:textId="77777777" w:rsidR="00141D60" w:rsidRPr="00080357" w:rsidRDefault="00141D60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80357">
        <w:rPr>
          <w:bCs/>
          <w:sz w:val="28"/>
          <w:szCs w:val="28"/>
          <w:lang w:val="ru-RU"/>
        </w:rPr>
        <w:t xml:space="preserve">Махлина, С. Т. </w:t>
      </w:r>
      <w:r w:rsidRPr="00080357">
        <w:rPr>
          <w:sz w:val="28"/>
          <w:szCs w:val="28"/>
          <w:lang w:val="ru-RU"/>
        </w:rPr>
        <w:t>Семиотика культуры повседневности: учеб. для вузов / С. Т. Махлина. – 2-е изд., доп. – М. : Юрайт, 2020. – 255 с.</w:t>
      </w:r>
    </w:p>
    <w:p w14:paraId="64A95CF4" w14:textId="77777777" w:rsidR="00141D60" w:rsidRPr="00080357" w:rsidRDefault="00141D60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80357">
        <w:rPr>
          <w:bCs/>
          <w:sz w:val="28"/>
          <w:szCs w:val="28"/>
          <w:lang w:val="ru-RU"/>
        </w:rPr>
        <w:t xml:space="preserve">Таратухина, Ю. В. </w:t>
      </w:r>
      <w:r w:rsidRPr="00080357">
        <w:rPr>
          <w:sz w:val="28"/>
          <w:szCs w:val="28"/>
          <w:lang w:val="ru-RU"/>
        </w:rPr>
        <w:t>Межкультурная коммуникация: семиотический подход: учеб. и практикум / Ю. В. Таратухина, Л. А. Цыганова. – М. : Юрайт, 2021. – 199 с.</w:t>
      </w:r>
    </w:p>
    <w:p w14:paraId="505FF13A" w14:textId="52B05F55" w:rsidR="00141D60" w:rsidRPr="00080357" w:rsidRDefault="00141D60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80357">
        <w:rPr>
          <w:bCs/>
          <w:sz w:val="28"/>
          <w:szCs w:val="28"/>
          <w:lang w:val="ru-RU"/>
        </w:rPr>
        <w:t xml:space="preserve">Костяев, А. И. </w:t>
      </w:r>
      <w:r w:rsidRPr="00080357">
        <w:rPr>
          <w:sz w:val="28"/>
          <w:szCs w:val="28"/>
          <w:lang w:val="ru-RU"/>
        </w:rPr>
        <w:t>Смысловое пространство культуры: теория, методология, практика исследования : монография / А. И. Костяев. – Изд. стер.</w:t>
      </w:r>
      <w:r w:rsidR="00216548">
        <w:rPr>
          <w:sz w:val="28"/>
          <w:szCs w:val="28"/>
          <w:lang w:val="ru-RU"/>
        </w:rPr>
        <w:t> </w:t>
      </w:r>
      <w:r w:rsidRPr="00080357">
        <w:rPr>
          <w:sz w:val="28"/>
          <w:szCs w:val="28"/>
          <w:lang w:val="ru-RU"/>
        </w:rPr>
        <w:t>– М. : ЛЕНАНД, 2022. – 238 с.</w:t>
      </w:r>
    </w:p>
    <w:p w14:paraId="0BB63031" w14:textId="77777777" w:rsidR="00493E5C" w:rsidRPr="00216548" w:rsidRDefault="00493E5C" w:rsidP="00147AB9">
      <w:pPr>
        <w:jc w:val="both"/>
        <w:rPr>
          <w:sz w:val="12"/>
          <w:szCs w:val="12"/>
          <w:lang w:val="ru-RU" w:eastAsia="ru-RU"/>
        </w:rPr>
      </w:pPr>
    </w:p>
    <w:p w14:paraId="67636D6A" w14:textId="77777777" w:rsidR="00493E5C" w:rsidRPr="00080357" w:rsidRDefault="00312749" w:rsidP="00147AB9">
      <w:pPr>
        <w:jc w:val="center"/>
        <w:rPr>
          <w:sz w:val="28"/>
          <w:szCs w:val="28"/>
          <w:lang w:val="ru-RU" w:eastAsia="ru-RU"/>
        </w:rPr>
      </w:pPr>
      <w:r w:rsidRPr="00080357">
        <w:rPr>
          <w:sz w:val="28"/>
          <w:szCs w:val="28"/>
          <w:lang w:val="ru-RU" w:eastAsia="ru-RU"/>
        </w:rPr>
        <w:t>Дополнительная литература</w:t>
      </w:r>
    </w:p>
    <w:p w14:paraId="6C695C63" w14:textId="77777777" w:rsidR="00493E5C" w:rsidRPr="00216548" w:rsidRDefault="00493E5C" w:rsidP="00147AB9">
      <w:pPr>
        <w:jc w:val="center"/>
        <w:rPr>
          <w:sz w:val="12"/>
          <w:szCs w:val="12"/>
          <w:lang w:val="ru-RU" w:eastAsia="ru-RU"/>
        </w:rPr>
      </w:pPr>
    </w:p>
    <w:p w14:paraId="210A3CD9" w14:textId="77777777" w:rsidR="00080357" w:rsidRPr="00216548" w:rsidRDefault="00080357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  <w:lang w:val="ru-RU"/>
        </w:rPr>
      </w:pPr>
      <w:r w:rsidRPr="00216548">
        <w:rPr>
          <w:bCs/>
          <w:sz w:val="28"/>
          <w:szCs w:val="28"/>
          <w:lang w:val="ru-RU"/>
        </w:rPr>
        <w:t>Мечковская, Н. Б. Семиотика: Язык. Природа. Культура / Н. Б. Мечковская. – М. : Издательский центр «Академия», 2007. – 432 с.</w:t>
      </w:r>
    </w:p>
    <w:p w14:paraId="20CD267A" w14:textId="77777777" w:rsidR="00080357" w:rsidRPr="00216548" w:rsidRDefault="00080357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  <w:lang w:val="ru-RU"/>
        </w:rPr>
      </w:pPr>
      <w:r w:rsidRPr="00216548">
        <w:rPr>
          <w:bCs/>
          <w:sz w:val="28"/>
          <w:szCs w:val="28"/>
          <w:lang w:val="ru-RU"/>
        </w:rPr>
        <w:t>Мифы народов мира: Энциклопедия: в 2 т. – М. : Бол. Рос. энциклопедия, 2003. – т. 1 – 671 с., т. 2 – 719 с.</w:t>
      </w:r>
    </w:p>
    <w:p w14:paraId="7949E165" w14:textId="77777777" w:rsidR="00080357" w:rsidRPr="00216548" w:rsidRDefault="00080357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  <w:lang w:val="ru-RU"/>
        </w:rPr>
      </w:pPr>
      <w:r w:rsidRPr="00216548">
        <w:rPr>
          <w:bCs/>
          <w:sz w:val="28"/>
          <w:szCs w:val="28"/>
          <w:lang w:val="ru-RU"/>
        </w:rPr>
        <w:t>Почепцов, Г. Г. Семиотика / Г. Г. Почепцов. – М. ; Киев : Рефл-бук : Ваклер, 2002. – 432 с.</w:t>
      </w:r>
    </w:p>
    <w:p w14:paraId="2258E00C" w14:textId="40CD55FD" w:rsidR="00080357" w:rsidRPr="00216548" w:rsidRDefault="00080357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  <w:lang w:val="ru-RU"/>
        </w:rPr>
      </w:pPr>
      <w:r w:rsidRPr="00216548">
        <w:rPr>
          <w:bCs/>
          <w:sz w:val="28"/>
          <w:szCs w:val="28"/>
          <w:lang w:val="ru-RU"/>
        </w:rPr>
        <w:t>Семиотика: общ. вопр. : хрестоматия / сост. З. А. Харитончик ; рец. О.А.</w:t>
      </w:r>
      <w:r w:rsidR="00513C4F">
        <w:rPr>
          <w:bCs/>
          <w:sz w:val="28"/>
          <w:szCs w:val="28"/>
          <w:lang w:val="ru-RU"/>
        </w:rPr>
        <w:t> </w:t>
      </w:r>
      <w:r w:rsidRPr="00216548">
        <w:rPr>
          <w:bCs/>
          <w:sz w:val="28"/>
          <w:szCs w:val="28"/>
          <w:lang w:val="ru-RU"/>
        </w:rPr>
        <w:t>Полетаева ; Минский гос. лингвист. ун-т. – 2-е изд., доп. – Минск : МГЛУ, 2021. – 92 с.</w:t>
      </w:r>
    </w:p>
    <w:p w14:paraId="4697E5AE" w14:textId="77777777" w:rsidR="00080357" w:rsidRPr="00216548" w:rsidRDefault="00080357" w:rsidP="00216548">
      <w:pPr>
        <w:widowControl w:val="0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  <w:lang w:val="ru-RU"/>
        </w:rPr>
      </w:pPr>
      <w:r w:rsidRPr="00216548">
        <w:rPr>
          <w:bCs/>
          <w:sz w:val="28"/>
          <w:szCs w:val="28"/>
          <w:lang w:val="ru-RU"/>
        </w:rPr>
        <w:t>Степанов, Ю. С. В трехмерном пространстве языка : Семиотические проблемы лингвистики, философии, искусства / Ю. С. Степанов ; отв. ред. В.П. Нерознак. – Изд. стер. – М. : ЛЕНАНД, 2021. – 334 с.</w:t>
      </w:r>
    </w:p>
    <w:p w14:paraId="4C531C54" w14:textId="77777777" w:rsidR="00147AB9" w:rsidRPr="00216548" w:rsidRDefault="00147AB9" w:rsidP="00147AB9">
      <w:pPr>
        <w:widowControl w:val="0"/>
        <w:ind w:left="66"/>
        <w:jc w:val="both"/>
        <w:rPr>
          <w:color w:val="222222"/>
          <w:spacing w:val="-4"/>
          <w:sz w:val="28"/>
          <w:szCs w:val="28"/>
          <w:shd w:val="clear" w:color="auto" w:fill="FFFFFF"/>
          <w:lang w:eastAsia="ru-RU"/>
        </w:rPr>
      </w:pPr>
    </w:p>
    <w:p w14:paraId="2B728D5F" w14:textId="77777777" w:rsidR="00147AB9" w:rsidRPr="004349D9" w:rsidRDefault="00147AB9" w:rsidP="00147AB9">
      <w:pPr>
        <w:widowControl w:val="0"/>
        <w:ind w:left="66"/>
        <w:jc w:val="both"/>
        <w:rPr>
          <w:color w:val="222222"/>
          <w:sz w:val="28"/>
          <w:szCs w:val="28"/>
          <w:shd w:val="clear" w:color="auto" w:fill="FFFFFF"/>
          <w:lang w:eastAsia="ru-RU"/>
        </w:rPr>
      </w:pPr>
    </w:p>
    <w:p w14:paraId="64A63A98" w14:textId="77777777" w:rsidR="00972B28" w:rsidRPr="004349D9" w:rsidRDefault="00972B28">
      <w:pPr>
        <w:rPr>
          <w:b/>
          <w:sz w:val="28"/>
          <w:szCs w:val="28"/>
          <w:lang w:eastAsia="ru-RU"/>
        </w:rPr>
      </w:pPr>
      <w:r w:rsidRPr="004349D9">
        <w:rPr>
          <w:b/>
          <w:sz w:val="28"/>
          <w:szCs w:val="28"/>
          <w:lang w:eastAsia="ru-RU"/>
        </w:rPr>
        <w:br w:type="page"/>
      </w:r>
    </w:p>
    <w:p w14:paraId="5822C530" w14:textId="77777777" w:rsidR="001C68FC" w:rsidRDefault="00312749" w:rsidP="00BE2828">
      <w:pPr>
        <w:jc w:val="center"/>
        <w:rPr>
          <w:b/>
          <w:sz w:val="28"/>
          <w:szCs w:val="28"/>
          <w:lang w:val="ru-RU" w:eastAsia="ru-RU"/>
        </w:rPr>
      </w:pPr>
      <w:r w:rsidRPr="0024635E">
        <w:rPr>
          <w:b/>
          <w:sz w:val="28"/>
          <w:szCs w:val="28"/>
          <w:lang w:val="ru-RU" w:eastAsia="ru-RU"/>
        </w:rPr>
        <w:t>М</w:t>
      </w:r>
      <w:r>
        <w:rPr>
          <w:b/>
          <w:sz w:val="28"/>
          <w:szCs w:val="28"/>
          <w:lang w:val="ru-RU" w:eastAsia="ru-RU"/>
        </w:rPr>
        <w:t>ЕТОДИЧЕСКИЕ РЕКОМЕНДАЦИИ</w:t>
      </w:r>
      <w:r w:rsidR="00BE2828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ПО ОРГАНИЗАЦИИ И ВЫПОЛНЕНИЮ САМОСТОЯТЕЛЬНОЙ РАБОТЫ ОБУЧАЮЩИХСЯ</w:t>
      </w:r>
    </w:p>
    <w:p w14:paraId="48F3B8D3" w14:textId="77777777" w:rsidR="001C68FC" w:rsidRPr="00972B28" w:rsidRDefault="001C68FC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49065031" w14:textId="77777777" w:rsidR="00972B28" w:rsidRPr="00513C4F" w:rsidRDefault="00972B28" w:rsidP="00147AB9">
      <w:pPr>
        <w:ind w:firstLine="709"/>
        <w:jc w:val="both"/>
        <w:rPr>
          <w:strike/>
          <w:spacing w:val="-4"/>
          <w:sz w:val="28"/>
          <w:szCs w:val="28"/>
          <w:lang w:val="ru-RU" w:eastAsia="ru-RU"/>
        </w:rPr>
      </w:pPr>
      <w:r w:rsidRPr="00513C4F">
        <w:rPr>
          <w:spacing w:val="-4"/>
          <w:sz w:val="28"/>
          <w:szCs w:val="28"/>
          <w:lang w:val="ru-RU" w:eastAsia="ru-RU"/>
        </w:rPr>
        <w:t>Организация самостоятельной работы обучающихся по учебной дисциплине «</w:t>
      </w:r>
      <w:r w:rsidR="00080357" w:rsidRPr="00513C4F">
        <w:rPr>
          <w:spacing w:val="-4"/>
          <w:sz w:val="28"/>
          <w:szCs w:val="28"/>
          <w:lang w:val="be-BY" w:eastAsia="ru-RU"/>
        </w:rPr>
        <w:t>Семиотика культуры</w:t>
      </w:r>
      <w:r w:rsidRPr="00513C4F">
        <w:rPr>
          <w:spacing w:val="-4"/>
          <w:sz w:val="28"/>
          <w:szCs w:val="28"/>
          <w:lang w:val="ru-RU" w:eastAsia="ru-RU"/>
        </w:rPr>
        <w:t xml:space="preserve">» </w:t>
      </w:r>
      <w:r w:rsidRPr="00513C4F">
        <w:rPr>
          <w:spacing w:val="-4"/>
          <w:sz w:val="28"/>
          <w:szCs w:val="28"/>
          <w:lang w:val="ru-RU"/>
        </w:rPr>
        <w:t>предполагает самостоятельное выполнение обучающимися заданий поискового характера по подбору материала для презентаций и проектов.</w:t>
      </w:r>
    </w:p>
    <w:p w14:paraId="123F43F7" w14:textId="39B86E1A" w:rsidR="001C68FC" w:rsidRPr="00513C4F" w:rsidRDefault="00216548" w:rsidP="00147AB9">
      <w:pPr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  <w:bookmarkStart w:id="3" w:name="_Hlk121133748"/>
      <w:r w:rsidRPr="00513C4F">
        <w:rPr>
          <w:spacing w:val="-4"/>
          <w:sz w:val="28"/>
          <w:szCs w:val="28"/>
          <w:lang w:val="ru-RU" w:eastAsia="ru-RU"/>
        </w:rPr>
        <w:t>Рекомендуется</w:t>
      </w:r>
      <w:r w:rsidR="00972B28" w:rsidRPr="00513C4F">
        <w:rPr>
          <w:spacing w:val="-4"/>
          <w:sz w:val="28"/>
          <w:szCs w:val="28"/>
          <w:lang w:val="ru-RU" w:eastAsia="ru-RU"/>
        </w:rPr>
        <w:t xml:space="preserve"> </w:t>
      </w:r>
      <w:r w:rsidR="00312749" w:rsidRPr="00513C4F">
        <w:rPr>
          <w:spacing w:val="-4"/>
          <w:sz w:val="28"/>
          <w:szCs w:val="28"/>
          <w:lang w:val="ru-RU" w:eastAsia="ru-RU"/>
        </w:rPr>
        <w:t>следующий перечень заданий для осуществления самостоятельной работы</w:t>
      </w:r>
      <w:r w:rsidR="003F6967" w:rsidRPr="00513C4F">
        <w:rPr>
          <w:spacing w:val="-4"/>
          <w:sz w:val="28"/>
          <w:szCs w:val="28"/>
          <w:lang w:val="ru-RU" w:eastAsia="ru-RU"/>
        </w:rPr>
        <w:t xml:space="preserve"> обучающимися</w:t>
      </w:r>
      <w:r w:rsidR="00312749" w:rsidRPr="00513C4F">
        <w:rPr>
          <w:spacing w:val="-4"/>
          <w:sz w:val="28"/>
          <w:szCs w:val="28"/>
          <w:lang w:val="ru-RU" w:eastAsia="ru-RU"/>
        </w:rPr>
        <w:t>:</w:t>
      </w:r>
    </w:p>
    <w:bookmarkEnd w:id="3"/>
    <w:p w14:paraId="201F1E3E" w14:textId="766C6724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  <w:lang w:eastAsia="ru-RU"/>
        </w:rPr>
      </w:pPr>
      <w:r w:rsidRPr="00513C4F">
        <w:rPr>
          <w:spacing w:val="-4"/>
          <w:szCs w:val="28"/>
          <w:lang w:eastAsia="ru-RU"/>
        </w:rPr>
        <w:t>выполнение тематических мини-тестов</w:t>
      </w:r>
      <w:r w:rsidR="003F6967" w:rsidRPr="00513C4F">
        <w:rPr>
          <w:spacing w:val="-4"/>
          <w:szCs w:val="28"/>
          <w:lang w:eastAsia="ru-RU"/>
        </w:rPr>
        <w:t>;</w:t>
      </w:r>
    </w:p>
    <w:p w14:paraId="64D7FD40" w14:textId="741D6313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3C4F">
        <w:rPr>
          <w:spacing w:val="-4"/>
          <w:szCs w:val="28"/>
        </w:rPr>
        <w:t>чтение и конспектирование научных статей</w:t>
      </w:r>
      <w:r w:rsidR="003F6967" w:rsidRPr="00513C4F">
        <w:rPr>
          <w:spacing w:val="-4"/>
          <w:szCs w:val="28"/>
          <w:lang w:eastAsia="ru-RU"/>
        </w:rPr>
        <w:t>;</w:t>
      </w:r>
    </w:p>
    <w:p w14:paraId="4D1B5A17" w14:textId="05745F13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3C4F">
        <w:rPr>
          <w:spacing w:val="-4"/>
          <w:szCs w:val="28"/>
        </w:rPr>
        <w:t>чтение художественных произведений с последующим проведением их семиотического анализа</w:t>
      </w:r>
      <w:r w:rsidR="003F6967" w:rsidRPr="00513C4F">
        <w:rPr>
          <w:spacing w:val="-4"/>
          <w:szCs w:val="28"/>
          <w:lang w:eastAsia="ru-RU"/>
        </w:rPr>
        <w:t>;</w:t>
      </w:r>
    </w:p>
    <w:p w14:paraId="2D5BF607" w14:textId="52D6E4BA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3C4F">
        <w:rPr>
          <w:spacing w:val="-4"/>
          <w:szCs w:val="28"/>
        </w:rPr>
        <w:t>изучение объектов культурного наследия с последующим проведением их семиотического анализа</w:t>
      </w:r>
      <w:r w:rsidR="003F6967" w:rsidRPr="00513C4F">
        <w:rPr>
          <w:spacing w:val="-4"/>
          <w:szCs w:val="28"/>
          <w:lang w:eastAsia="ru-RU"/>
        </w:rPr>
        <w:t>;</w:t>
      </w:r>
    </w:p>
    <w:p w14:paraId="3BFA43EF" w14:textId="537E8EE4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  <w:lang w:eastAsia="ru-RU"/>
        </w:rPr>
      </w:pPr>
      <w:r w:rsidRPr="00513C4F">
        <w:rPr>
          <w:spacing w:val="-4"/>
          <w:szCs w:val="28"/>
          <w:lang w:eastAsia="ru-RU"/>
        </w:rPr>
        <w:t>просмотр и семиотический анализ видео- и аудиоинформации</w:t>
      </w:r>
      <w:r w:rsidR="003F6967" w:rsidRPr="00513C4F">
        <w:rPr>
          <w:spacing w:val="-4"/>
          <w:szCs w:val="28"/>
          <w:lang w:eastAsia="ru-RU"/>
        </w:rPr>
        <w:t>;</w:t>
      </w:r>
    </w:p>
    <w:p w14:paraId="0B0CF60E" w14:textId="65AFFC29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  <w:lang w:eastAsia="ru-RU"/>
        </w:rPr>
      </w:pPr>
      <w:r w:rsidRPr="00513C4F">
        <w:rPr>
          <w:spacing w:val="-4"/>
          <w:szCs w:val="28"/>
          <w:lang w:eastAsia="ru-RU"/>
        </w:rPr>
        <w:t>подготовка тематических докладов, рефератов и презентаций, написание эссе</w:t>
      </w:r>
      <w:r w:rsidR="003F6967" w:rsidRPr="00513C4F">
        <w:rPr>
          <w:spacing w:val="-4"/>
          <w:szCs w:val="28"/>
          <w:lang w:eastAsia="ru-RU"/>
        </w:rPr>
        <w:t>;</w:t>
      </w:r>
    </w:p>
    <w:p w14:paraId="0B481C7B" w14:textId="0EB954E8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  <w:lang w:eastAsia="ru-RU"/>
        </w:rPr>
      </w:pPr>
      <w:r w:rsidRPr="00513C4F">
        <w:rPr>
          <w:spacing w:val="-4"/>
          <w:szCs w:val="28"/>
          <w:lang w:eastAsia="ru-RU"/>
        </w:rPr>
        <w:t>составление тематической подборки литературных</w:t>
      </w:r>
      <w:r w:rsidR="003F6967" w:rsidRPr="00513C4F">
        <w:rPr>
          <w:spacing w:val="-4"/>
          <w:szCs w:val="28"/>
          <w:lang w:eastAsia="ru-RU"/>
        </w:rPr>
        <w:t> </w:t>
      </w:r>
      <w:r w:rsidRPr="00513C4F">
        <w:rPr>
          <w:spacing w:val="-4"/>
          <w:szCs w:val="28"/>
          <w:lang w:eastAsia="ru-RU"/>
        </w:rPr>
        <w:t>/</w:t>
      </w:r>
      <w:r w:rsidR="003F6967" w:rsidRPr="00513C4F">
        <w:rPr>
          <w:spacing w:val="-4"/>
          <w:szCs w:val="28"/>
          <w:lang w:eastAsia="ru-RU"/>
        </w:rPr>
        <w:t> </w:t>
      </w:r>
      <w:r w:rsidRPr="00513C4F">
        <w:rPr>
          <w:spacing w:val="-4"/>
          <w:szCs w:val="28"/>
          <w:lang w:eastAsia="ru-RU"/>
        </w:rPr>
        <w:t>информационно-справочных</w:t>
      </w:r>
      <w:r w:rsidR="003F6967" w:rsidRPr="00513C4F">
        <w:rPr>
          <w:spacing w:val="-4"/>
          <w:szCs w:val="28"/>
          <w:lang w:eastAsia="ru-RU"/>
        </w:rPr>
        <w:t> </w:t>
      </w:r>
      <w:r w:rsidRPr="00513C4F">
        <w:rPr>
          <w:spacing w:val="-4"/>
          <w:szCs w:val="28"/>
          <w:lang w:eastAsia="ru-RU"/>
        </w:rPr>
        <w:t>/</w:t>
      </w:r>
      <w:r w:rsidR="003F6967" w:rsidRPr="00513C4F">
        <w:rPr>
          <w:spacing w:val="-4"/>
          <w:szCs w:val="28"/>
          <w:lang w:eastAsia="ru-RU"/>
        </w:rPr>
        <w:t> </w:t>
      </w:r>
      <w:r w:rsidRPr="00513C4F">
        <w:rPr>
          <w:spacing w:val="-4"/>
          <w:szCs w:val="28"/>
          <w:lang w:eastAsia="ru-RU"/>
        </w:rPr>
        <w:t>интернет- источников</w:t>
      </w:r>
      <w:r w:rsidR="003F6967" w:rsidRPr="00513C4F">
        <w:rPr>
          <w:spacing w:val="-4"/>
          <w:szCs w:val="28"/>
          <w:lang w:eastAsia="ru-RU"/>
        </w:rPr>
        <w:t>;</w:t>
      </w:r>
    </w:p>
    <w:p w14:paraId="6879404C" w14:textId="77777777" w:rsidR="00973A5F" w:rsidRPr="00513C4F" w:rsidRDefault="00973A5F" w:rsidP="00973A5F">
      <w:pPr>
        <w:pStyle w:val="10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pacing w:val="-4"/>
          <w:szCs w:val="28"/>
          <w:lang w:eastAsia="ru-RU"/>
        </w:rPr>
      </w:pPr>
      <w:r w:rsidRPr="00513C4F">
        <w:rPr>
          <w:spacing w:val="-4"/>
          <w:szCs w:val="28"/>
          <w:lang w:eastAsia="ru-RU"/>
        </w:rPr>
        <w:t>выполнение иных творческих заданий (проектов, организация и проведение дебатов и др.).</w:t>
      </w:r>
    </w:p>
    <w:p w14:paraId="0EA4847F" w14:textId="77777777" w:rsidR="00EC1395" w:rsidRPr="00513C4F" w:rsidRDefault="00312749" w:rsidP="00973A5F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513C4F">
        <w:rPr>
          <w:rFonts w:eastAsia="Calibri"/>
          <w:spacing w:val="-4"/>
          <w:sz w:val="28"/>
          <w:szCs w:val="28"/>
          <w:lang w:val="ru-RU"/>
        </w:rPr>
        <w:t xml:space="preserve">Контроль выполнения заданий по самостоятельной работе </w:t>
      </w:r>
      <w:r w:rsidR="00920CCB" w:rsidRPr="00513C4F">
        <w:rPr>
          <w:rFonts w:eastAsia="Calibri"/>
          <w:spacing w:val="-4"/>
          <w:sz w:val="28"/>
          <w:szCs w:val="28"/>
          <w:lang w:val="ru-RU"/>
        </w:rPr>
        <w:t xml:space="preserve">рекомендуется </w:t>
      </w:r>
      <w:r w:rsidRPr="00513C4F">
        <w:rPr>
          <w:rFonts w:eastAsia="Calibri"/>
          <w:spacing w:val="-4"/>
          <w:sz w:val="28"/>
          <w:szCs w:val="28"/>
          <w:lang w:val="ru-RU"/>
        </w:rPr>
        <w:t>осуществля</w:t>
      </w:r>
      <w:r w:rsidR="00920CCB" w:rsidRPr="00513C4F">
        <w:rPr>
          <w:rFonts w:eastAsia="Calibri"/>
          <w:spacing w:val="-4"/>
          <w:sz w:val="28"/>
          <w:szCs w:val="28"/>
          <w:lang w:val="ru-RU"/>
        </w:rPr>
        <w:t>ть</w:t>
      </w:r>
      <w:r w:rsidRPr="00513C4F">
        <w:rPr>
          <w:rFonts w:eastAsia="Calibri"/>
          <w:spacing w:val="-4"/>
          <w:sz w:val="28"/>
          <w:szCs w:val="28"/>
          <w:lang w:val="ru-RU"/>
        </w:rPr>
        <w:t xml:space="preserve"> преимущественно на аудиторных занятиях в ходе обсуждения и аргументативной презентации выполненных заданий, а также в форме тестов и путем экспресс-опроса студентов по вопросам, вынесенным на самостоятельное изучение. </w:t>
      </w:r>
    </w:p>
    <w:p w14:paraId="587BAA4B" w14:textId="77777777" w:rsidR="00EC1395" w:rsidRPr="00216548" w:rsidRDefault="00EC1395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</w:p>
    <w:p w14:paraId="1B40D4E4" w14:textId="77777777" w:rsidR="001C68FC" w:rsidRPr="00BE2828" w:rsidRDefault="00312749" w:rsidP="00147AB9">
      <w:pPr>
        <w:ind w:firstLine="709"/>
        <w:jc w:val="center"/>
        <w:rPr>
          <w:b/>
          <w:spacing w:val="-4"/>
          <w:sz w:val="28"/>
          <w:szCs w:val="28"/>
          <w:lang w:val="ru-RU" w:eastAsia="ru-RU"/>
        </w:rPr>
      </w:pPr>
      <w:r w:rsidRPr="00BE2828">
        <w:rPr>
          <w:b/>
          <w:spacing w:val="-4"/>
          <w:sz w:val="28"/>
          <w:szCs w:val="28"/>
          <w:lang w:val="ru-RU" w:eastAsia="ru-RU"/>
        </w:rPr>
        <w:t xml:space="preserve">ПЕРЕЧЕНЬ РЕКОМЕНДУЕМЫХ СРЕДСТВ ДИАГНОСТИКИ КОМПЕТЕНЦИИ </w:t>
      </w:r>
      <w:r w:rsidR="00B11031" w:rsidRPr="00BE2828">
        <w:rPr>
          <w:b/>
          <w:spacing w:val="-4"/>
          <w:sz w:val="28"/>
          <w:szCs w:val="28"/>
          <w:lang w:val="ru-RU"/>
        </w:rPr>
        <w:t>ОБУЧАЮЩИХСЯ</w:t>
      </w:r>
      <w:r w:rsidRPr="00BE2828">
        <w:rPr>
          <w:b/>
          <w:spacing w:val="-4"/>
          <w:sz w:val="28"/>
          <w:szCs w:val="28"/>
          <w:lang w:val="ru-RU" w:eastAsia="ru-RU"/>
        </w:rPr>
        <w:t xml:space="preserve"> </w:t>
      </w:r>
    </w:p>
    <w:p w14:paraId="2133F9E9" w14:textId="77777777" w:rsidR="001C68FC" w:rsidRPr="00513C4F" w:rsidRDefault="001C68FC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62071345" w14:textId="6E569D08" w:rsidR="001C68FC" w:rsidRPr="00513C4F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513C4F">
        <w:rPr>
          <w:spacing w:val="-4"/>
          <w:sz w:val="28"/>
          <w:szCs w:val="28"/>
          <w:lang w:val="ru-RU" w:eastAsia="ru-RU"/>
        </w:rPr>
        <w:t xml:space="preserve">В качестве средств диагностики компетенции </w:t>
      </w:r>
      <w:r w:rsidR="003F6967" w:rsidRPr="00513C4F">
        <w:rPr>
          <w:spacing w:val="-4"/>
          <w:sz w:val="28"/>
          <w:szCs w:val="28"/>
          <w:lang w:val="ru-RU" w:eastAsia="ru-RU"/>
        </w:rPr>
        <w:t>рекомендуются</w:t>
      </w:r>
      <w:r w:rsidRPr="00513C4F">
        <w:rPr>
          <w:spacing w:val="-4"/>
          <w:sz w:val="28"/>
          <w:szCs w:val="28"/>
          <w:lang w:val="ru-RU" w:eastAsia="ru-RU"/>
        </w:rPr>
        <w:t xml:space="preserve">: </w:t>
      </w:r>
    </w:p>
    <w:p w14:paraId="447B1DAD" w14:textId="47FBABFC" w:rsidR="00973A5F" w:rsidRPr="00513C4F" w:rsidRDefault="00973A5F" w:rsidP="00973A5F">
      <w:pPr>
        <w:pStyle w:val="10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  <w:lang w:eastAsia="ru-RU"/>
        </w:rPr>
      </w:pPr>
      <w:r w:rsidRPr="00513C4F">
        <w:rPr>
          <w:szCs w:val="28"/>
          <w:lang w:eastAsia="ru-RU"/>
        </w:rPr>
        <w:t>тесты и тестовые задания для самопроверки и самоконтроля</w:t>
      </w:r>
      <w:r w:rsidR="003F6967" w:rsidRPr="00513C4F">
        <w:rPr>
          <w:spacing w:val="-4"/>
          <w:szCs w:val="28"/>
          <w:lang w:eastAsia="ru-RU"/>
        </w:rPr>
        <w:t>;</w:t>
      </w:r>
    </w:p>
    <w:p w14:paraId="422E46FF" w14:textId="6E427D0F" w:rsidR="00973A5F" w:rsidRPr="00513C4F" w:rsidRDefault="00973A5F" w:rsidP="00973A5F">
      <w:pPr>
        <w:pStyle w:val="10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  <w:lang w:eastAsia="ru-RU"/>
        </w:rPr>
      </w:pPr>
      <w:r w:rsidRPr="00513C4F">
        <w:rPr>
          <w:szCs w:val="28"/>
          <w:lang w:eastAsia="ru-RU"/>
        </w:rPr>
        <w:t>презентаци</w:t>
      </w:r>
      <w:r w:rsidR="004919C5" w:rsidRPr="00513C4F">
        <w:rPr>
          <w:szCs w:val="28"/>
          <w:lang w:eastAsia="ru-RU"/>
        </w:rPr>
        <w:t>и,</w:t>
      </w:r>
      <w:r w:rsidRPr="00513C4F">
        <w:rPr>
          <w:szCs w:val="28"/>
          <w:lang w:eastAsia="ru-RU"/>
        </w:rPr>
        <w:t xml:space="preserve"> доклад</w:t>
      </w:r>
      <w:r w:rsidR="004919C5" w:rsidRPr="00513C4F">
        <w:rPr>
          <w:szCs w:val="28"/>
          <w:lang w:eastAsia="ru-RU"/>
        </w:rPr>
        <w:t>ы</w:t>
      </w:r>
      <w:r w:rsidR="003F6967" w:rsidRPr="00513C4F">
        <w:rPr>
          <w:spacing w:val="-4"/>
          <w:szCs w:val="28"/>
          <w:lang w:eastAsia="ru-RU"/>
        </w:rPr>
        <w:t>;</w:t>
      </w:r>
    </w:p>
    <w:p w14:paraId="0466739D" w14:textId="292A9F61" w:rsidR="00973A5F" w:rsidRPr="00513C4F" w:rsidRDefault="00973A5F" w:rsidP="00973A5F">
      <w:pPr>
        <w:pStyle w:val="10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  <w:lang w:eastAsia="ru-RU"/>
        </w:rPr>
      </w:pPr>
      <w:r w:rsidRPr="00513C4F">
        <w:rPr>
          <w:szCs w:val="28"/>
          <w:lang w:eastAsia="ru-RU"/>
        </w:rPr>
        <w:t>разработк</w:t>
      </w:r>
      <w:r w:rsidR="004919C5" w:rsidRPr="00513C4F">
        <w:rPr>
          <w:szCs w:val="28"/>
          <w:lang w:eastAsia="ru-RU"/>
        </w:rPr>
        <w:t>а</w:t>
      </w:r>
      <w:r w:rsidRPr="00513C4F">
        <w:rPr>
          <w:szCs w:val="28"/>
          <w:lang w:eastAsia="ru-RU"/>
        </w:rPr>
        <w:t xml:space="preserve"> проектов</w:t>
      </w:r>
      <w:r w:rsidR="003F6967" w:rsidRPr="00513C4F">
        <w:rPr>
          <w:spacing w:val="-4"/>
          <w:szCs w:val="28"/>
          <w:lang w:eastAsia="ru-RU"/>
        </w:rPr>
        <w:t>;</w:t>
      </w:r>
    </w:p>
    <w:p w14:paraId="696E12BE" w14:textId="7D200ACF" w:rsidR="00973A5F" w:rsidRPr="00513C4F" w:rsidRDefault="00973A5F" w:rsidP="00973A5F">
      <w:pPr>
        <w:pStyle w:val="10"/>
        <w:widowControl w:val="0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Cs w:val="28"/>
          <w:lang w:eastAsia="ru-RU"/>
        </w:rPr>
      </w:pPr>
      <w:r w:rsidRPr="00513C4F">
        <w:rPr>
          <w:szCs w:val="28"/>
          <w:lang w:eastAsia="ru-RU"/>
        </w:rPr>
        <w:t>проведени</w:t>
      </w:r>
      <w:r w:rsidR="004919C5" w:rsidRPr="00513C4F">
        <w:rPr>
          <w:szCs w:val="28"/>
          <w:lang w:eastAsia="ru-RU"/>
        </w:rPr>
        <w:t>е</w:t>
      </w:r>
      <w:r w:rsidRPr="00513C4F">
        <w:rPr>
          <w:szCs w:val="28"/>
          <w:lang w:eastAsia="ru-RU"/>
        </w:rPr>
        <w:t xml:space="preserve"> дебатов, дискуссий и др. </w:t>
      </w:r>
    </w:p>
    <w:p w14:paraId="3ED1F284" w14:textId="77777777" w:rsidR="005E0CE0" w:rsidRPr="00513C4F" w:rsidRDefault="005E0CE0" w:rsidP="00973A5F">
      <w:pPr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</w:p>
    <w:p w14:paraId="17519696" w14:textId="10529F26" w:rsidR="00147AB9" w:rsidRPr="00513C4F" w:rsidRDefault="00312749" w:rsidP="00147AB9">
      <w:pPr>
        <w:widowControl w:val="0"/>
        <w:ind w:left="1"/>
        <w:jc w:val="center"/>
        <w:rPr>
          <w:b/>
          <w:spacing w:val="-4"/>
          <w:sz w:val="28"/>
          <w:szCs w:val="28"/>
          <w:lang w:val="ru-RU" w:eastAsia="ru-RU"/>
        </w:rPr>
      </w:pPr>
      <w:r w:rsidRPr="00513C4F">
        <w:rPr>
          <w:b/>
          <w:spacing w:val="-4"/>
          <w:sz w:val="28"/>
          <w:szCs w:val="28"/>
          <w:lang w:val="ru-RU" w:eastAsia="ru-RU"/>
        </w:rPr>
        <w:t xml:space="preserve">ТРЕБОВАНИЯ К </w:t>
      </w:r>
      <w:r w:rsidR="004919C5" w:rsidRPr="00513C4F">
        <w:rPr>
          <w:b/>
          <w:sz w:val="28"/>
          <w:szCs w:val="28"/>
          <w:lang w:val="ru-RU"/>
        </w:rPr>
        <w:t>ОБУЧАЮЩИМСЯ</w:t>
      </w:r>
      <w:r w:rsidRPr="00513C4F">
        <w:rPr>
          <w:b/>
          <w:spacing w:val="-4"/>
          <w:sz w:val="28"/>
          <w:szCs w:val="28"/>
          <w:lang w:val="ru-RU" w:eastAsia="ru-RU"/>
        </w:rPr>
        <w:t xml:space="preserve"> </w:t>
      </w:r>
    </w:p>
    <w:p w14:paraId="300AA9CC" w14:textId="77777777" w:rsidR="00147AB9" w:rsidRPr="00972B28" w:rsidRDefault="00312749" w:rsidP="00147AB9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  <w:r w:rsidRPr="00972B28">
        <w:rPr>
          <w:b/>
          <w:color w:val="000000"/>
          <w:spacing w:val="-4"/>
          <w:sz w:val="28"/>
          <w:szCs w:val="28"/>
          <w:lang w:val="ru-RU" w:eastAsia="ru-RU"/>
        </w:rPr>
        <w:t>ПРИ ПРОХОЖДЕНИИ ПРОМЕЖУТОЧНОЙ АТТЕСТАЦИИ</w:t>
      </w:r>
    </w:p>
    <w:p w14:paraId="2420BE85" w14:textId="77777777" w:rsidR="00147AB9" w:rsidRPr="00972B28" w:rsidRDefault="00147AB9" w:rsidP="00972B28">
      <w:pPr>
        <w:widowControl w:val="0"/>
        <w:ind w:left="1" w:firstLineChars="303" w:firstLine="836"/>
        <w:jc w:val="both"/>
        <w:rPr>
          <w:color w:val="000000"/>
          <w:spacing w:val="-4"/>
          <w:sz w:val="28"/>
          <w:szCs w:val="28"/>
          <w:lang w:val="ru-RU" w:eastAsia="ru-RU"/>
        </w:rPr>
      </w:pPr>
    </w:p>
    <w:p w14:paraId="1739ABC4" w14:textId="4798E2C5" w:rsidR="00147AB9" w:rsidRPr="00972B28" w:rsidRDefault="00312749" w:rsidP="00147AB9">
      <w:pPr>
        <w:widowControl w:val="0"/>
        <w:ind w:firstLine="709"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972B28">
        <w:rPr>
          <w:color w:val="000000"/>
          <w:spacing w:val="-4"/>
          <w:sz w:val="28"/>
          <w:szCs w:val="28"/>
          <w:lang w:val="ru-RU" w:eastAsia="ru-RU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</w:t>
      </w:r>
      <w:r w:rsidR="00513C4F">
        <w:rPr>
          <w:color w:val="000000"/>
          <w:spacing w:val="-4"/>
          <w:sz w:val="28"/>
          <w:szCs w:val="28"/>
          <w:lang w:val="ru-RU" w:eastAsia="ru-RU"/>
        </w:rPr>
        <w:t xml:space="preserve"> Республики Беларусь</w:t>
      </w:r>
      <w:r w:rsidRPr="00972B28">
        <w:rPr>
          <w:color w:val="000000"/>
          <w:spacing w:val="-4"/>
          <w:sz w:val="28"/>
          <w:szCs w:val="28"/>
          <w:lang w:val="ru-RU" w:eastAsia="ru-RU"/>
        </w:rPr>
        <w:t>.</w:t>
      </w:r>
    </w:p>
    <w:sectPr w:rsidR="00147AB9" w:rsidRPr="00972B28" w:rsidSect="00756D4A">
      <w:headerReference w:type="default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58F1E" w14:textId="77777777" w:rsidR="005A4EA5" w:rsidRDefault="005A4EA5">
      <w:r>
        <w:separator/>
      </w:r>
    </w:p>
  </w:endnote>
  <w:endnote w:type="continuationSeparator" w:id="0">
    <w:p w14:paraId="3550061B" w14:textId="77777777" w:rsidR="005A4EA5" w:rsidRDefault="005A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05928" w14:textId="77777777" w:rsidR="005A4EA5" w:rsidRDefault="005A4EA5">
      <w:r>
        <w:separator/>
      </w:r>
    </w:p>
  </w:footnote>
  <w:footnote w:type="continuationSeparator" w:id="0">
    <w:p w14:paraId="6600C045" w14:textId="77777777" w:rsidR="005A4EA5" w:rsidRDefault="005A4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83B6C" w14:textId="77777777" w:rsidR="00D616A7" w:rsidRDefault="00312749" w:rsidP="002F538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CC8AA8" w14:textId="77777777" w:rsidR="00D616A7" w:rsidRDefault="00D616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853292"/>
      <w:docPartObj>
        <w:docPartGallery w:val="Page Numbers (Top of Page)"/>
        <w:docPartUnique/>
      </w:docPartObj>
    </w:sdtPr>
    <w:sdtEndPr/>
    <w:sdtContent>
      <w:p w14:paraId="726B4F8B" w14:textId="77777777" w:rsidR="003025A7" w:rsidRDefault="00302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0D">
          <w:rPr>
            <w:noProof/>
          </w:rPr>
          <w:t>11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3187901"/>
      <w:docPartObj>
        <w:docPartGallery w:val="Page Numbers (Top of Page)"/>
        <w:docPartUnique/>
      </w:docPartObj>
    </w:sdtPr>
    <w:sdtEndPr/>
    <w:sdtContent>
      <w:p w14:paraId="7C8EEEFF" w14:textId="77777777" w:rsidR="003025A7" w:rsidRDefault="00302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0D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8E20D14"/>
    <w:multiLevelType w:val="multilevel"/>
    <w:tmpl w:val="4B1838D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2D01738"/>
    <w:multiLevelType w:val="hybridMultilevel"/>
    <w:tmpl w:val="FC84F68E"/>
    <w:lvl w:ilvl="0" w:tplc="81BC89C4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5844694"/>
    <w:multiLevelType w:val="multilevel"/>
    <w:tmpl w:val="BD6A14E0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C885E9E"/>
    <w:multiLevelType w:val="hybridMultilevel"/>
    <w:tmpl w:val="515A6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3744C4"/>
    <w:multiLevelType w:val="singleLevel"/>
    <w:tmpl w:val="0F8AA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7CB7BE5"/>
    <w:multiLevelType w:val="hybridMultilevel"/>
    <w:tmpl w:val="A3B4A26A"/>
    <w:lvl w:ilvl="0" w:tplc="FFF0571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E844F9"/>
    <w:multiLevelType w:val="hybridMultilevel"/>
    <w:tmpl w:val="846A79F0"/>
    <w:lvl w:ilvl="0" w:tplc="0419000F">
      <w:start w:val="1"/>
      <w:numFmt w:val="decimal"/>
      <w:lvlText w:val="%1."/>
      <w:lvlJc w:val="left"/>
      <w:pPr>
        <w:ind w:left="1321" w:hanging="360"/>
      </w:p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>
    <w:nsid w:val="2B547229"/>
    <w:multiLevelType w:val="hybridMultilevel"/>
    <w:tmpl w:val="01522946"/>
    <w:lvl w:ilvl="0" w:tplc="CC4402E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6040FD"/>
    <w:multiLevelType w:val="hybridMultilevel"/>
    <w:tmpl w:val="63A88844"/>
    <w:lvl w:ilvl="0" w:tplc="73EA37C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837BBA"/>
    <w:multiLevelType w:val="multilevel"/>
    <w:tmpl w:val="C770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62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2CB2631C"/>
    <w:multiLevelType w:val="hybridMultilevel"/>
    <w:tmpl w:val="FB06C4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3D6EF2"/>
    <w:multiLevelType w:val="multilevel"/>
    <w:tmpl w:val="333D6EF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34D45624"/>
    <w:multiLevelType w:val="hybridMultilevel"/>
    <w:tmpl w:val="ECC61CB8"/>
    <w:lvl w:ilvl="0" w:tplc="E20C6D54">
      <w:start w:val="1"/>
      <w:numFmt w:val="bullet"/>
      <w:lvlText w:val=""/>
      <w:lvlJc w:val="center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3F752EE6"/>
    <w:multiLevelType w:val="hybridMultilevel"/>
    <w:tmpl w:val="EF08A924"/>
    <w:lvl w:ilvl="0" w:tplc="0419000F">
      <w:start w:val="1"/>
      <w:numFmt w:val="decimal"/>
      <w:lvlText w:val="%1."/>
      <w:lvlJc w:val="left"/>
      <w:pPr>
        <w:ind w:left="1321" w:hanging="360"/>
      </w:p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5">
    <w:nsid w:val="47A65F82"/>
    <w:multiLevelType w:val="hybridMultilevel"/>
    <w:tmpl w:val="85AA2BC6"/>
    <w:lvl w:ilvl="0" w:tplc="81BC89C4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7">
    <w:nsid w:val="55B25002"/>
    <w:multiLevelType w:val="hybridMultilevel"/>
    <w:tmpl w:val="45263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4275980"/>
    <w:multiLevelType w:val="hybridMultilevel"/>
    <w:tmpl w:val="6C766FD8"/>
    <w:lvl w:ilvl="0" w:tplc="3208E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EF71C07"/>
    <w:multiLevelType w:val="hybridMultilevel"/>
    <w:tmpl w:val="68785576"/>
    <w:lvl w:ilvl="0" w:tplc="077ED6F6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14"/>
  </w:num>
  <w:num w:numId="6">
    <w:abstractNumId w:val="13"/>
  </w:num>
  <w:num w:numId="7">
    <w:abstractNumId w:val="12"/>
  </w:num>
  <w:num w:numId="8">
    <w:abstractNumId w:val="0"/>
  </w:num>
  <w:num w:numId="9">
    <w:abstractNumId w:val="17"/>
  </w:num>
  <w:num w:numId="10">
    <w:abstractNumId w:val="8"/>
  </w:num>
  <w:num w:numId="11">
    <w:abstractNumId w:val="18"/>
  </w:num>
  <w:num w:numId="12">
    <w:abstractNumId w:val="11"/>
  </w:num>
  <w:num w:numId="13">
    <w:abstractNumId w:val="7"/>
  </w:num>
  <w:num w:numId="14">
    <w:abstractNumId w:val="19"/>
  </w:num>
  <w:num w:numId="15">
    <w:abstractNumId w:val="2"/>
  </w:num>
  <w:num w:numId="16">
    <w:abstractNumId w:val="4"/>
  </w:num>
  <w:num w:numId="17">
    <w:abstractNumId w:val="10"/>
  </w:num>
  <w:num w:numId="18">
    <w:abstractNumId w:val="1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9A"/>
    <w:rsid w:val="00043CFF"/>
    <w:rsid w:val="0007016E"/>
    <w:rsid w:val="00080357"/>
    <w:rsid w:val="00097D7B"/>
    <w:rsid w:val="00097F28"/>
    <w:rsid w:val="000D6CDE"/>
    <w:rsid w:val="000D76C2"/>
    <w:rsid w:val="000E1A52"/>
    <w:rsid w:val="000E59E5"/>
    <w:rsid w:val="0010797D"/>
    <w:rsid w:val="00140B82"/>
    <w:rsid w:val="00141D60"/>
    <w:rsid w:val="00142195"/>
    <w:rsid w:val="00147AB9"/>
    <w:rsid w:val="001507FC"/>
    <w:rsid w:val="00151CE1"/>
    <w:rsid w:val="00165E0A"/>
    <w:rsid w:val="00175A73"/>
    <w:rsid w:val="001A5010"/>
    <w:rsid w:val="001A7CDF"/>
    <w:rsid w:val="001C68FC"/>
    <w:rsid w:val="001E05FF"/>
    <w:rsid w:val="001F1D35"/>
    <w:rsid w:val="0020563F"/>
    <w:rsid w:val="002123CF"/>
    <w:rsid w:val="00216548"/>
    <w:rsid w:val="002206C4"/>
    <w:rsid w:val="00221A0E"/>
    <w:rsid w:val="002374CE"/>
    <w:rsid w:val="0024635E"/>
    <w:rsid w:val="00277576"/>
    <w:rsid w:val="002C4518"/>
    <w:rsid w:val="002E354F"/>
    <w:rsid w:val="002F5386"/>
    <w:rsid w:val="003025A7"/>
    <w:rsid w:val="00312749"/>
    <w:rsid w:val="00313234"/>
    <w:rsid w:val="00323917"/>
    <w:rsid w:val="00324277"/>
    <w:rsid w:val="0033194B"/>
    <w:rsid w:val="003377E9"/>
    <w:rsid w:val="00353036"/>
    <w:rsid w:val="00357DE2"/>
    <w:rsid w:val="003642A2"/>
    <w:rsid w:val="003734D2"/>
    <w:rsid w:val="003811E9"/>
    <w:rsid w:val="003866B2"/>
    <w:rsid w:val="00397645"/>
    <w:rsid w:val="003D7BFF"/>
    <w:rsid w:val="003E0227"/>
    <w:rsid w:val="003E1A12"/>
    <w:rsid w:val="003E21B0"/>
    <w:rsid w:val="003E2292"/>
    <w:rsid w:val="003E2A54"/>
    <w:rsid w:val="003E5444"/>
    <w:rsid w:val="003E6CF5"/>
    <w:rsid w:val="003F6967"/>
    <w:rsid w:val="004000B0"/>
    <w:rsid w:val="00412A85"/>
    <w:rsid w:val="00426D6C"/>
    <w:rsid w:val="004344E2"/>
    <w:rsid w:val="004349D9"/>
    <w:rsid w:val="0044052E"/>
    <w:rsid w:val="00441D6F"/>
    <w:rsid w:val="00442F99"/>
    <w:rsid w:val="0046247C"/>
    <w:rsid w:val="00471213"/>
    <w:rsid w:val="004724BF"/>
    <w:rsid w:val="00481467"/>
    <w:rsid w:val="004919C5"/>
    <w:rsid w:val="004926B5"/>
    <w:rsid w:val="00493E5C"/>
    <w:rsid w:val="004C11F1"/>
    <w:rsid w:val="004C3FC8"/>
    <w:rsid w:val="004E0D1D"/>
    <w:rsid w:val="004E278C"/>
    <w:rsid w:val="004E3604"/>
    <w:rsid w:val="004E6250"/>
    <w:rsid w:val="005107A3"/>
    <w:rsid w:val="00513C4F"/>
    <w:rsid w:val="00525E6A"/>
    <w:rsid w:val="00532932"/>
    <w:rsid w:val="00545F03"/>
    <w:rsid w:val="0055063E"/>
    <w:rsid w:val="0057167E"/>
    <w:rsid w:val="00592C8F"/>
    <w:rsid w:val="0059459B"/>
    <w:rsid w:val="005A4EA5"/>
    <w:rsid w:val="005B1D78"/>
    <w:rsid w:val="005C101C"/>
    <w:rsid w:val="005C33E2"/>
    <w:rsid w:val="005C59BE"/>
    <w:rsid w:val="005D4486"/>
    <w:rsid w:val="005D58D0"/>
    <w:rsid w:val="005E0CE0"/>
    <w:rsid w:val="005F6C83"/>
    <w:rsid w:val="00604CAB"/>
    <w:rsid w:val="0064170B"/>
    <w:rsid w:val="00654DFF"/>
    <w:rsid w:val="006552B6"/>
    <w:rsid w:val="00661A8E"/>
    <w:rsid w:val="00692171"/>
    <w:rsid w:val="006B1CC9"/>
    <w:rsid w:val="006C6832"/>
    <w:rsid w:val="006D4A50"/>
    <w:rsid w:val="006E1DAC"/>
    <w:rsid w:val="006E7631"/>
    <w:rsid w:val="00700C7F"/>
    <w:rsid w:val="00703986"/>
    <w:rsid w:val="00704A91"/>
    <w:rsid w:val="007211FC"/>
    <w:rsid w:val="00754CA9"/>
    <w:rsid w:val="00756D4A"/>
    <w:rsid w:val="00760B3F"/>
    <w:rsid w:val="00764088"/>
    <w:rsid w:val="0076641E"/>
    <w:rsid w:val="007703DB"/>
    <w:rsid w:val="00784B82"/>
    <w:rsid w:val="00791DC1"/>
    <w:rsid w:val="00792857"/>
    <w:rsid w:val="007A10C6"/>
    <w:rsid w:val="007A7EAC"/>
    <w:rsid w:val="007B340D"/>
    <w:rsid w:val="007B360A"/>
    <w:rsid w:val="007B6064"/>
    <w:rsid w:val="007B7DB6"/>
    <w:rsid w:val="007D3F14"/>
    <w:rsid w:val="007D4864"/>
    <w:rsid w:val="007E44BB"/>
    <w:rsid w:val="007E7A24"/>
    <w:rsid w:val="007F1933"/>
    <w:rsid w:val="0082358D"/>
    <w:rsid w:val="00850C2E"/>
    <w:rsid w:val="00850E24"/>
    <w:rsid w:val="00870FB8"/>
    <w:rsid w:val="00874C12"/>
    <w:rsid w:val="0088014A"/>
    <w:rsid w:val="008927E1"/>
    <w:rsid w:val="008946F3"/>
    <w:rsid w:val="008A61BF"/>
    <w:rsid w:val="008E5537"/>
    <w:rsid w:val="00906CAA"/>
    <w:rsid w:val="00912FAF"/>
    <w:rsid w:val="0091301E"/>
    <w:rsid w:val="00915F5A"/>
    <w:rsid w:val="00920CCB"/>
    <w:rsid w:val="00922BA1"/>
    <w:rsid w:val="009345F3"/>
    <w:rsid w:val="009435AC"/>
    <w:rsid w:val="00962AFD"/>
    <w:rsid w:val="00972B28"/>
    <w:rsid w:val="0097369A"/>
    <w:rsid w:val="00973A5F"/>
    <w:rsid w:val="009A08E3"/>
    <w:rsid w:val="009A19BE"/>
    <w:rsid w:val="009B0BA8"/>
    <w:rsid w:val="009B6837"/>
    <w:rsid w:val="009C311D"/>
    <w:rsid w:val="009C633F"/>
    <w:rsid w:val="009D2613"/>
    <w:rsid w:val="009E04F6"/>
    <w:rsid w:val="009E43E7"/>
    <w:rsid w:val="009E6E7B"/>
    <w:rsid w:val="00A32261"/>
    <w:rsid w:val="00A36571"/>
    <w:rsid w:val="00A36802"/>
    <w:rsid w:val="00A51A67"/>
    <w:rsid w:val="00A61B27"/>
    <w:rsid w:val="00A624E2"/>
    <w:rsid w:val="00A8001D"/>
    <w:rsid w:val="00A85E9E"/>
    <w:rsid w:val="00AB6058"/>
    <w:rsid w:val="00AC361F"/>
    <w:rsid w:val="00AC44FF"/>
    <w:rsid w:val="00AF0A9F"/>
    <w:rsid w:val="00AF52B4"/>
    <w:rsid w:val="00B11031"/>
    <w:rsid w:val="00B1454D"/>
    <w:rsid w:val="00B16C9A"/>
    <w:rsid w:val="00B27C74"/>
    <w:rsid w:val="00B30B92"/>
    <w:rsid w:val="00B43164"/>
    <w:rsid w:val="00B50ADC"/>
    <w:rsid w:val="00B54A0D"/>
    <w:rsid w:val="00B63CFB"/>
    <w:rsid w:val="00B85750"/>
    <w:rsid w:val="00B90D71"/>
    <w:rsid w:val="00BB2B74"/>
    <w:rsid w:val="00BE2828"/>
    <w:rsid w:val="00BF0A13"/>
    <w:rsid w:val="00BF64C1"/>
    <w:rsid w:val="00C015B5"/>
    <w:rsid w:val="00C536E5"/>
    <w:rsid w:val="00C563A7"/>
    <w:rsid w:val="00C6398D"/>
    <w:rsid w:val="00C66B7D"/>
    <w:rsid w:val="00C71DDE"/>
    <w:rsid w:val="00C7694F"/>
    <w:rsid w:val="00CD1FCC"/>
    <w:rsid w:val="00CD5DEC"/>
    <w:rsid w:val="00D15804"/>
    <w:rsid w:val="00D275B4"/>
    <w:rsid w:val="00D33EA1"/>
    <w:rsid w:val="00D349BD"/>
    <w:rsid w:val="00D40F9E"/>
    <w:rsid w:val="00D43178"/>
    <w:rsid w:val="00D616A7"/>
    <w:rsid w:val="00D729D5"/>
    <w:rsid w:val="00D83100"/>
    <w:rsid w:val="00D83E3D"/>
    <w:rsid w:val="00DC1A4E"/>
    <w:rsid w:val="00DD419C"/>
    <w:rsid w:val="00E0034B"/>
    <w:rsid w:val="00E11F1D"/>
    <w:rsid w:val="00E24E00"/>
    <w:rsid w:val="00E40865"/>
    <w:rsid w:val="00E4720F"/>
    <w:rsid w:val="00E72C41"/>
    <w:rsid w:val="00E84656"/>
    <w:rsid w:val="00E85B02"/>
    <w:rsid w:val="00EB56BB"/>
    <w:rsid w:val="00EC1395"/>
    <w:rsid w:val="00EC1498"/>
    <w:rsid w:val="00EC22E3"/>
    <w:rsid w:val="00ED0CB9"/>
    <w:rsid w:val="00ED7B1A"/>
    <w:rsid w:val="00F119D8"/>
    <w:rsid w:val="00F16F09"/>
    <w:rsid w:val="00F25C17"/>
    <w:rsid w:val="00F35750"/>
    <w:rsid w:val="00F5183C"/>
    <w:rsid w:val="00F53668"/>
    <w:rsid w:val="00F63118"/>
    <w:rsid w:val="00F72F17"/>
    <w:rsid w:val="00F733E8"/>
    <w:rsid w:val="00F7637A"/>
    <w:rsid w:val="00F76E01"/>
    <w:rsid w:val="00F90713"/>
    <w:rsid w:val="00FA47BF"/>
    <w:rsid w:val="00FC7867"/>
    <w:rsid w:val="00F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72AC"/>
  <w15:docId w15:val="{2DC19EAC-0E1A-4ECF-9A7C-99FFF461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5BCE"/>
    <w:rPr>
      <w:sz w:val="24"/>
      <w:szCs w:val="24"/>
    </w:rPr>
  </w:style>
  <w:style w:type="paragraph" w:styleId="1">
    <w:name w:val="heading 1"/>
    <w:basedOn w:val="a0"/>
    <w:next w:val="a0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color w:val="2C59E0"/>
      <w:kern w:val="36"/>
      <w:sz w:val="32"/>
      <w:szCs w:val="32"/>
    </w:rPr>
  </w:style>
  <w:style w:type="paragraph" w:styleId="2">
    <w:name w:val="heading 2"/>
    <w:basedOn w:val="a0"/>
    <w:next w:val="a0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sz w:val="26"/>
      <w:szCs w:val="26"/>
    </w:rPr>
  </w:style>
  <w:style w:type="paragraph" w:styleId="4">
    <w:name w:val="heading 4"/>
    <w:basedOn w:val="a0"/>
    <w:next w:val="a0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sz w:val="28"/>
      <w:szCs w:val="28"/>
    </w:rPr>
  </w:style>
  <w:style w:type="paragraph" w:styleId="5">
    <w:name w:val="heading 5"/>
    <w:basedOn w:val="a0"/>
    <w:next w:val="a0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724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WordSection1">
    <w:name w:val="div_WordSection1"/>
    <w:basedOn w:val="a0"/>
  </w:style>
  <w:style w:type="paragraph" w:customStyle="1" w:styleId="pMsoNormal">
    <w:name w:val="p_MsoNormal"/>
    <w:basedOn w:val="a0"/>
    <w:rPr>
      <w:rFonts w:ascii="sans-serif" w:eastAsia="sans-serif" w:hAnsi="sans-serif" w:cs="sans-serif"/>
    </w:rPr>
  </w:style>
  <w:style w:type="character" w:customStyle="1" w:styleId="alink">
    <w:name w:val="a_link"/>
    <w:basedOn w:val="a1"/>
    <w:rPr>
      <w:color w:val="0000FF"/>
    </w:rPr>
  </w:style>
  <w:style w:type="table" w:customStyle="1" w:styleId="MsoTableGrid0">
    <w:name w:val="MsoTableGrid"/>
    <w:basedOn w:val="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soTableGrid00">
    <w:name w:val="MsoTableGrid_0"/>
    <w:basedOn w:val="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1"/>
    <w:rsid w:val="007D38E0"/>
  </w:style>
  <w:style w:type="paragraph" w:styleId="a5">
    <w:name w:val="header"/>
    <w:basedOn w:val="a0"/>
    <w:link w:val="a6"/>
    <w:uiPriority w:val="99"/>
    <w:rsid w:val="0061491B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EB5718"/>
    <w:rPr>
      <w:sz w:val="24"/>
      <w:szCs w:val="24"/>
      <w:lang w:val="ru-RU" w:eastAsia="ru-RU"/>
    </w:rPr>
  </w:style>
  <w:style w:type="paragraph" w:styleId="a7">
    <w:name w:val="Balloon Text"/>
    <w:basedOn w:val="a0"/>
    <w:link w:val="a8"/>
    <w:uiPriority w:val="99"/>
    <w:semiHidden/>
    <w:unhideWhenUsed/>
    <w:rsid w:val="00D33E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D33EA1"/>
    <w:rPr>
      <w:rFonts w:ascii="Segoe UI" w:hAnsi="Segoe UI" w:cs="Segoe UI"/>
      <w:sz w:val="18"/>
      <w:szCs w:val="18"/>
    </w:rPr>
  </w:style>
  <w:style w:type="paragraph" w:styleId="a9">
    <w:name w:val="footer"/>
    <w:basedOn w:val="a0"/>
    <w:link w:val="aa"/>
    <w:uiPriority w:val="99"/>
    <w:unhideWhenUsed/>
    <w:rsid w:val="003132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13234"/>
    <w:rPr>
      <w:sz w:val="24"/>
      <w:szCs w:val="24"/>
    </w:rPr>
  </w:style>
  <w:style w:type="paragraph" w:styleId="ab">
    <w:name w:val="List Paragraph"/>
    <w:basedOn w:val="a0"/>
    <w:uiPriority w:val="34"/>
    <w:qFormat/>
    <w:rsid w:val="00C563A7"/>
    <w:pPr>
      <w:ind w:left="720"/>
      <w:contextualSpacing/>
    </w:pPr>
  </w:style>
  <w:style w:type="character" w:styleId="ac">
    <w:name w:val="Strong"/>
    <w:basedOn w:val="a1"/>
    <w:uiPriority w:val="22"/>
    <w:qFormat/>
    <w:rsid w:val="007F1933"/>
    <w:rPr>
      <w:b/>
      <w:bCs/>
    </w:rPr>
  </w:style>
  <w:style w:type="character" w:customStyle="1" w:styleId="80">
    <w:name w:val="Заголовок 8 Знак"/>
    <w:basedOn w:val="a1"/>
    <w:link w:val="8"/>
    <w:uiPriority w:val="9"/>
    <w:semiHidden/>
    <w:rsid w:val="004724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d">
    <w:name w:val="Hyperlink"/>
    <w:uiPriority w:val="99"/>
    <w:unhideWhenUsed/>
    <w:rsid w:val="004349D9"/>
    <w:rPr>
      <w:color w:val="0000FF"/>
      <w:u w:val="single"/>
    </w:rPr>
  </w:style>
  <w:style w:type="paragraph" w:customStyle="1" w:styleId="10">
    <w:name w:val="Абзац списка1"/>
    <w:basedOn w:val="a0"/>
    <w:rsid w:val="00545F03"/>
    <w:pPr>
      <w:ind w:left="720"/>
      <w:contextualSpacing/>
    </w:pPr>
    <w:rPr>
      <w:sz w:val="28"/>
      <w:szCs w:val="22"/>
      <w:lang w:val="ru-RU"/>
    </w:rPr>
  </w:style>
  <w:style w:type="paragraph" w:styleId="20">
    <w:name w:val="Body Text 2"/>
    <w:basedOn w:val="a0"/>
    <w:link w:val="21"/>
    <w:uiPriority w:val="99"/>
    <w:unhideWhenUsed/>
    <w:rsid w:val="00545F03"/>
    <w:pPr>
      <w:spacing w:after="120" w:line="480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21">
    <w:name w:val="Основной текст 2 Знак"/>
    <w:basedOn w:val="a1"/>
    <w:link w:val="20"/>
    <w:uiPriority w:val="99"/>
    <w:rsid w:val="00545F03"/>
    <w:rPr>
      <w:rFonts w:ascii="Calibri" w:hAnsi="Calibri"/>
      <w:lang w:val="ru-RU" w:eastAsia="ru-RU"/>
    </w:rPr>
  </w:style>
  <w:style w:type="character" w:customStyle="1" w:styleId="FontStyle272">
    <w:name w:val="Font Style272"/>
    <w:rsid w:val="00545F03"/>
    <w:rPr>
      <w:rFonts w:ascii="Times New Roman" w:hAnsi="Times New Roman"/>
      <w:sz w:val="22"/>
    </w:rPr>
  </w:style>
  <w:style w:type="character" w:customStyle="1" w:styleId="FontStyle250">
    <w:name w:val="Font Style250"/>
    <w:rsid w:val="00545F03"/>
    <w:rPr>
      <w:rFonts w:ascii="Times New Roman" w:hAnsi="Times New Roman"/>
      <w:b/>
      <w:sz w:val="22"/>
    </w:rPr>
  </w:style>
  <w:style w:type="character" w:customStyle="1" w:styleId="FontStyle26">
    <w:name w:val="Font Style26"/>
    <w:rsid w:val="00B50ADC"/>
    <w:rPr>
      <w:rFonts w:ascii="Times New Roman" w:hAnsi="Times New Roman"/>
      <w:b/>
      <w:sz w:val="26"/>
    </w:rPr>
  </w:style>
  <w:style w:type="paragraph" w:styleId="a">
    <w:name w:val="List Number"/>
    <w:basedOn w:val="a0"/>
    <w:uiPriority w:val="99"/>
    <w:rsid w:val="00E11F1D"/>
    <w:pPr>
      <w:numPr>
        <w:numId w:val="20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position w:val="-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2BE9D-1A7C-4F71-8540-CB197C68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Word Template</vt:lpstr>
    </vt:vector>
  </TitlesOfParts>
  <Company/>
  <LinksUpToDate>false</LinksUpToDate>
  <CharactersWithSpaces>20295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dc:creator>Лавринович Юлия Михайловна</dc:creator>
  <cp:lastModifiedBy>Михайлова Инна Николаевна</cp:lastModifiedBy>
  <cp:revision>4</cp:revision>
  <cp:lastPrinted>2025-09-01T06:22:00Z</cp:lastPrinted>
  <dcterms:created xsi:type="dcterms:W3CDTF">2025-09-01T06:18:00Z</dcterms:created>
  <dcterms:modified xsi:type="dcterms:W3CDTF">2025-11-03T07:57:00Z</dcterms:modified>
</cp:coreProperties>
</file>