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7E7E9" w14:textId="77777777" w:rsidR="00900A2E" w:rsidRPr="00987FB1" w:rsidRDefault="00531D0D">
      <w:pPr>
        <w:pStyle w:val="a3"/>
        <w:rPr>
          <w:sz w:val="26"/>
          <w:szCs w:val="26"/>
        </w:rPr>
      </w:pPr>
      <w:r w:rsidRPr="00987FB1">
        <w:rPr>
          <w:sz w:val="26"/>
          <w:szCs w:val="26"/>
        </w:rPr>
        <w:t>М</w:t>
      </w:r>
      <w:r w:rsidR="00900A2E" w:rsidRPr="00987FB1">
        <w:rPr>
          <w:sz w:val="26"/>
          <w:szCs w:val="26"/>
        </w:rPr>
        <w:t>инистерство образования Республики Беларусь</w:t>
      </w:r>
    </w:p>
    <w:p w14:paraId="3387E7EA" w14:textId="700F2106" w:rsidR="00900A2E" w:rsidRPr="00987FB1" w:rsidRDefault="00900A2E" w:rsidP="00CE1AE3">
      <w:pPr>
        <w:pStyle w:val="a5"/>
        <w:rPr>
          <w:b w:val="0"/>
          <w:iCs/>
          <w:sz w:val="26"/>
          <w:szCs w:val="26"/>
        </w:rPr>
      </w:pPr>
      <w:r w:rsidRPr="00987FB1">
        <w:rPr>
          <w:b w:val="0"/>
          <w:iCs/>
          <w:sz w:val="26"/>
          <w:szCs w:val="26"/>
        </w:rPr>
        <w:t>Учебно-методическое объединени</w:t>
      </w:r>
      <w:r w:rsidR="005F4F84" w:rsidRPr="00987FB1">
        <w:rPr>
          <w:b w:val="0"/>
          <w:iCs/>
          <w:sz w:val="26"/>
          <w:szCs w:val="26"/>
        </w:rPr>
        <w:t>е по экономическому образованию</w:t>
      </w:r>
    </w:p>
    <w:p w14:paraId="0F72CE2E" w14:textId="77777777" w:rsidR="00987FB1" w:rsidRPr="0085211E" w:rsidRDefault="00987FB1" w:rsidP="00987FB1">
      <w:pPr>
        <w:pStyle w:val="a5"/>
        <w:spacing w:line="240" w:lineRule="auto"/>
        <w:rPr>
          <w:b w:val="0"/>
          <w:sz w:val="16"/>
          <w:szCs w:val="16"/>
        </w:rPr>
      </w:pPr>
    </w:p>
    <w:tbl>
      <w:tblPr>
        <w:tblW w:w="9781" w:type="dxa"/>
        <w:tblLayout w:type="fixed"/>
        <w:tblLook w:val="0000" w:firstRow="0" w:lastRow="0" w:firstColumn="0" w:lastColumn="0" w:noHBand="0" w:noVBand="0"/>
      </w:tblPr>
      <w:tblGrid>
        <w:gridCol w:w="4253"/>
        <w:gridCol w:w="5528"/>
      </w:tblGrid>
      <w:tr w:rsidR="00900A2E" w:rsidRPr="00987FB1" w14:paraId="3387E7F2" w14:textId="77777777" w:rsidTr="002F0148">
        <w:tc>
          <w:tcPr>
            <w:tcW w:w="4253" w:type="dxa"/>
          </w:tcPr>
          <w:p w14:paraId="3387E7EB" w14:textId="77777777" w:rsidR="00900A2E" w:rsidRPr="00987FB1" w:rsidRDefault="00900A2E">
            <w:pPr>
              <w:spacing w:line="288" w:lineRule="auto"/>
              <w:rPr>
                <w:b/>
                <w:sz w:val="26"/>
                <w:szCs w:val="26"/>
              </w:rPr>
            </w:pPr>
          </w:p>
        </w:tc>
        <w:tc>
          <w:tcPr>
            <w:tcW w:w="5528" w:type="dxa"/>
          </w:tcPr>
          <w:p w14:paraId="3387E7ED" w14:textId="0B4E2491" w:rsidR="00900A2E" w:rsidRPr="00987FB1" w:rsidRDefault="00D0153F">
            <w:pPr>
              <w:pStyle w:val="8"/>
              <w:rPr>
                <w:sz w:val="26"/>
                <w:szCs w:val="26"/>
              </w:rPr>
            </w:pPr>
            <w:r>
              <w:rPr>
                <w:sz w:val="26"/>
                <w:szCs w:val="26"/>
              </w:rPr>
              <w:t>УтверждЕНО</w:t>
            </w:r>
          </w:p>
          <w:p w14:paraId="3387E7EE" w14:textId="6CF9543E" w:rsidR="00900A2E" w:rsidRPr="00987FB1" w:rsidRDefault="00D0153F">
            <w:pPr>
              <w:pStyle w:val="a7"/>
              <w:rPr>
                <w:sz w:val="26"/>
                <w:szCs w:val="26"/>
              </w:rPr>
            </w:pPr>
            <w:r>
              <w:rPr>
                <w:sz w:val="26"/>
                <w:szCs w:val="26"/>
              </w:rPr>
              <w:t>Первым заместителем</w:t>
            </w:r>
            <w:r w:rsidR="00900A2E" w:rsidRPr="00987FB1">
              <w:rPr>
                <w:sz w:val="26"/>
                <w:szCs w:val="26"/>
              </w:rPr>
              <w:t xml:space="preserve"> Министра образования Республики Беларусь</w:t>
            </w:r>
          </w:p>
          <w:p w14:paraId="3387E7EF" w14:textId="0C447284" w:rsidR="00900A2E" w:rsidRPr="00987FB1" w:rsidRDefault="001A0757">
            <w:pPr>
              <w:spacing w:line="288" w:lineRule="auto"/>
              <w:rPr>
                <w:sz w:val="26"/>
                <w:szCs w:val="26"/>
              </w:rPr>
            </w:pPr>
            <w:r w:rsidRPr="00D933D6">
              <w:rPr>
                <w:sz w:val="26"/>
                <w:szCs w:val="26"/>
              </w:rPr>
              <w:t>А.Г. Баханович</w:t>
            </w:r>
            <w:r w:rsidR="00D0153F">
              <w:rPr>
                <w:sz w:val="26"/>
                <w:szCs w:val="26"/>
              </w:rPr>
              <w:t>ем</w:t>
            </w:r>
          </w:p>
          <w:p w14:paraId="3387E7F0" w14:textId="4BCE3D82" w:rsidR="00900A2E" w:rsidRPr="00D0153F" w:rsidRDefault="00D0153F">
            <w:pPr>
              <w:spacing w:line="288" w:lineRule="auto"/>
              <w:rPr>
                <w:b/>
                <w:sz w:val="26"/>
                <w:szCs w:val="26"/>
              </w:rPr>
            </w:pPr>
            <w:r w:rsidRPr="00D0153F">
              <w:rPr>
                <w:b/>
                <w:sz w:val="26"/>
                <w:szCs w:val="26"/>
              </w:rPr>
              <w:t>28.10.2024</w:t>
            </w:r>
          </w:p>
          <w:p w14:paraId="3387E7F1" w14:textId="01AAD667" w:rsidR="00900A2E" w:rsidRPr="00987FB1" w:rsidRDefault="00900A2E" w:rsidP="001A0757">
            <w:pPr>
              <w:spacing w:line="288" w:lineRule="auto"/>
              <w:rPr>
                <w:sz w:val="26"/>
                <w:szCs w:val="26"/>
              </w:rPr>
            </w:pPr>
            <w:r w:rsidRPr="00987FB1">
              <w:rPr>
                <w:sz w:val="26"/>
                <w:szCs w:val="26"/>
              </w:rPr>
              <w:t xml:space="preserve">Регистрационный </w:t>
            </w:r>
            <w:bookmarkStart w:id="0" w:name="_GoBack"/>
            <w:r w:rsidRPr="00D0153F">
              <w:rPr>
                <w:b/>
                <w:sz w:val="26"/>
                <w:szCs w:val="26"/>
              </w:rPr>
              <w:t>№</w:t>
            </w:r>
            <w:r w:rsidR="00D0153F" w:rsidRPr="00D0153F">
              <w:rPr>
                <w:b/>
                <w:sz w:val="26"/>
                <w:szCs w:val="26"/>
              </w:rPr>
              <w:t xml:space="preserve"> 6-05-04-066/пр.</w:t>
            </w:r>
            <w:bookmarkEnd w:id="0"/>
          </w:p>
        </w:tc>
      </w:tr>
    </w:tbl>
    <w:p w14:paraId="3387E7F3" w14:textId="77777777" w:rsidR="00CE1AE3" w:rsidRPr="0085211E" w:rsidRDefault="00CE1AE3" w:rsidP="00CE1AE3">
      <w:pPr>
        <w:widowControl w:val="0"/>
        <w:autoSpaceDE w:val="0"/>
        <w:autoSpaceDN w:val="0"/>
        <w:adjustRightInd w:val="0"/>
        <w:spacing w:line="288" w:lineRule="auto"/>
        <w:rPr>
          <w:b/>
          <w:sz w:val="16"/>
          <w:szCs w:val="16"/>
        </w:rPr>
      </w:pPr>
    </w:p>
    <w:p w14:paraId="3387E7F4" w14:textId="77777777" w:rsidR="00CE1AE3" w:rsidRPr="00987FB1" w:rsidRDefault="00CE1AE3" w:rsidP="00CE1AE3">
      <w:pPr>
        <w:widowControl w:val="0"/>
        <w:autoSpaceDE w:val="0"/>
        <w:autoSpaceDN w:val="0"/>
        <w:adjustRightInd w:val="0"/>
        <w:spacing w:line="360" w:lineRule="exact"/>
        <w:jc w:val="center"/>
        <w:rPr>
          <w:b/>
          <w:sz w:val="26"/>
          <w:szCs w:val="26"/>
        </w:rPr>
      </w:pPr>
      <w:r w:rsidRPr="00987FB1">
        <w:rPr>
          <w:b/>
          <w:sz w:val="26"/>
          <w:szCs w:val="26"/>
        </w:rPr>
        <w:t>СТАТИСТИКА</w:t>
      </w:r>
    </w:p>
    <w:p w14:paraId="1BEC7D93" w14:textId="77777777" w:rsidR="00FF3289" w:rsidRDefault="00FF3289" w:rsidP="00FF3289">
      <w:pPr>
        <w:widowControl w:val="0"/>
        <w:autoSpaceDE w:val="0"/>
        <w:autoSpaceDN w:val="0"/>
        <w:adjustRightInd w:val="0"/>
        <w:spacing w:line="360" w:lineRule="exact"/>
        <w:ind w:right="285"/>
        <w:jc w:val="center"/>
        <w:rPr>
          <w:color w:val="000000" w:themeColor="text1"/>
          <w:spacing w:val="-6"/>
          <w:sz w:val="28"/>
          <w:szCs w:val="28"/>
        </w:rPr>
      </w:pPr>
      <w:r w:rsidRPr="00C957AB">
        <w:rPr>
          <w:color w:val="000000" w:themeColor="text1"/>
          <w:spacing w:val="-6"/>
          <w:sz w:val="28"/>
          <w:szCs w:val="28"/>
        </w:rPr>
        <w:t xml:space="preserve">Примерная учебная программа по учебной дисциплине </w:t>
      </w:r>
    </w:p>
    <w:p w14:paraId="577CCA33" w14:textId="039C3D68" w:rsidR="00FF3289" w:rsidRPr="00FF3289" w:rsidRDefault="00FF3289" w:rsidP="00FF3289">
      <w:pPr>
        <w:widowControl w:val="0"/>
        <w:autoSpaceDE w:val="0"/>
        <w:autoSpaceDN w:val="0"/>
        <w:adjustRightInd w:val="0"/>
        <w:spacing w:line="360" w:lineRule="exact"/>
        <w:ind w:right="285"/>
        <w:jc w:val="center"/>
        <w:rPr>
          <w:b/>
          <w:bCs/>
          <w:color w:val="000000" w:themeColor="text1"/>
          <w:spacing w:val="-6"/>
          <w:sz w:val="28"/>
          <w:szCs w:val="28"/>
        </w:rPr>
      </w:pPr>
      <w:r w:rsidRPr="00FF3289">
        <w:rPr>
          <w:b/>
          <w:bCs/>
          <w:color w:val="000000" w:themeColor="text1"/>
          <w:spacing w:val="-6"/>
          <w:sz w:val="28"/>
          <w:szCs w:val="28"/>
        </w:rPr>
        <w:t xml:space="preserve">для </w:t>
      </w:r>
      <w:r w:rsidRPr="00FF3289">
        <w:rPr>
          <w:b/>
          <w:bCs/>
          <w:color w:val="000000" w:themeColor="text1"/>
          <w:spacing w:val="-6"/>
          <w:sz w:val="28"/>
          <w:szCs w:val="28"/>
          <w:lang w:val="be-BY"/>
        </w:rPr>
        <w:t xml:space="preserve">групп </w:t>
      </w:r>
      <w:r w:rsidRPr="00FF3289">
        <w:rPr>
          <w:b/>
          <w:bCs/>
          <w:color w:val="000000" w:themeColor="text1"/>
          <w:spacing w:val="-6"/>
          <w:sz w:val="28"/>
          <w:szCs w:val="28"/>
        </w:rPr>
        <w:t>специальностей:</w:t>
      </w:r>
    </w:p>
    <w:p w14:paraId="6965E084" w14:textId="77777777" w:rsidR="00FF3289" w:rsidRPr="00C957AB" w:rsidRDefault="00FF3289" w:rsidP="00FF3289">
      <w:pPr>
        <w:widowControl w:val="0"/>
        <w:autoSpaceDE w:val="0"/>
        <w:autoSpaceDN w:val="0"/>
        <w:adjustRightInd w:val="0"/>
        <w:ind w:firstLine="993"/>
        <w:rPr>
          <w:color w:val="000000" w:themeColor="text1"/>
          <w:sz w:val="28"/>
          <w:szCs w:val="28"/>
        </w:rPr>
      </w:pPr>
      <w:r w:rsidRPr="00C957AB">
        <w:rPr>
          <w:color w:val="000000" w:themeColor="text1"/>
          <w:sz w:val="28"/>
          <w:szCs w:val="28"/>
        </w:rPr>
        <w:t>0311 Экономика;</w:t>
      </w:r>
    </w:p>
    <w:p w14:paraId="04630791" w14:textId="77777777" w:rsidR="00FF3289" w:rsidRPr="00C957AB" w:rsidRDefault="00FF3289" w:rsidP="00FF3289">
      <w:pPr>
        <w:widowControl w:val="0"/>
        <w:autoSpaceDE w:val="0"/>
        <w:autoSpaceDN w:val="0"/>
        <w:adjustRightInd w:val="0"/>
        <w:ind w:firstLine="993"/>
        <w:rPr>
          <w:color w:val="000000" w:themeColor="text1"/>
          <w:sz w:val="28"/>
          <w:szCs w:val="28"/>
        </w:rPr>
      </w:pPr>
      <w:r w:rsidRPr="00C957AB">
        <w:rPr>
          <w:color w:val="000000" w:themeColor="text1"/>
          <w:sz w:val="28"/>
          <w:szCs w:val="28"/>
        </w:rPr>
        <w:t xml:space="preserve">0411 Бухгалтерский учет, налогообложение, финансы, банковское и </w:t>
      </w:r>
    </w:p>
    <w:p w14:paraId="6625F075" w14:textId="77777777" w:rsidR="00FF3289" w:rsidRPr="00C957AB" w:rsidRDefault="00FF3289" w:rsidP="00FF3289">
      <w:pPr>
        <w:widowControl w:val="0"/>
        <w:autoSpaceDE w:val="0"/>
        <w:autoSpaceDN w:val="0"/>
        <w:adjustRightInd w:val="0"/>
        <w:ind w:firstLine="993"/>
        <w:rPr>
          <w:color w:val="000000" w:themeColor="text1"/>
          <w:sz w:val="28"/>
          <w:szCs w:val="28"/>
        </w:rPr>
      </w:pPr>
      <w:r w:rsidRPr="00C957AB">
        <w:rPr>
          <w:color w:val="000000" w:themeColor="text1"/>
          <w:sz w:val="28"/>
          <w:szCs w:val="28"/>
        </w:rPr>
        <w:t>страховое дело;</w:t>
      </w:r>
    </w:p>
    <w:p w14:paraId="5886ADD7" w14:textId="77777777" w:rsidR="00FF3289" w:rsidRPr="00C957AB" w:rsidRDefault="00FF3289" w:rsidP="00FF3289">
      <w:pPr>
        <w:widowControl w:val="0"/>
        <w:autoSpaceDE w:val="0"/>
        <w:autoSpaceDN w:val="0"/>
        <w:adjustRightInd w:val="0"/>
        <w:ind w:firstLine="993"/>
        <w:rPr>
          <w:color w:val="000000" w:themeColor="text1"/>
          <w:sz w:val="28"/>
          <w:szCs w:val="28"/>
        </w:rPr>
      </w:pPr>
      <w:r w:rsidRPr="00C957AB">
        <w:rPr>
          <w:color w:val="000000" w:themeColor="text1"/>
          <w:sz w:val="28"/>
          <w:szCs w:val="28"/>
        </w:rPr>
        <w:t xml:space="preserve">0413 Оптовая и розничная торговля; </w:t>
      </w:r>
    </w:p>
    <w:p w14:paraId="41C7FC2E" w14:textId="77777777" w:rsidR="00FF3289" w:rsidRPr="00FF3289" w:rsidRDefault="00FF3289" w:rsidP="00FF3289">
      <w:pPr>
        <w:widowControl w:val="0"/>
        <w:autoSpaceDE w:val="0"/>
        <w:autoSpaceDN w:val="0"/>
        <w:adjustRightInd w:val="0"/>
        <w:jc w:val="center"/>
        <w:rPr>
          <w:b/>
          <w:bCs/>
          <w:color w:val="000000" w:themeColor="text1"/>
          <w:sz w:val="28"/>
          <w:szCs w:val="28"/>
        </w:rPr>
      </w:pPr>
      <w:r w:rsidRPr="00FF3289">
        <w:rPr>
          <w:b/>
          <w:bCs/>
          <w:color w:val="000000" w:themeColor="text1"/>
          <w:sz w:val="28"/>
          <w:szCs w:val="28"/>
        </w:rPr>
        <w:t>для специальностей:</w:t>
      </w:r>
    </w:p>
    <w:p w14:paraId="302239D8" w14:textId="77777777" w:rsidR="00FF3289" w:rsidRPr="00C957AB" w:rsidRDefault="00FF3289" w:rsidP="00FF3289">
      <w:pPr>
        <w:widowControl w:val="0"/>
        <w:autoSpaceDE w:val="0"/>
        <w:autoSpaceDN w:val="0"/>
        <w:adjustRightInd w:val="0"/>
        <w:ind w:firstLine="993"/>
        <w:rPr>
          <w:color w:val="000000" w:themeColor="text1"/>
          <w:sz w:val="28"/>
          <w:szCs w:val="28"/>
        </w:rPr>
      </w:pPr>
      <w:r w:rsidRPr="00C957AB">
        <w:rPr>
          <w:color w:val="000000" w:themeColor="text1"/>
          <w:sz w:val="28"/>
          <w:szCs w:val="28"/>
        </w:rPr>
        <w:t>6-05-0412-03 Логистика;</w:t>
      </w:r>
    </w:p>
    <w:p w14:paraId="2C11D1BC" w14:textId="77777777" w:rsidR="00FF3289" w:rsidRPr="00C957AB" w:rsidRDefault="00FF3289" w:rsidP="00FF3289">
      <w:pPr>
        <w:widowControl w:val="0"/>
        <w:autoSpaceDE w:val="0"/>
        <w:autoSpaceDN w:val="0"/>
        <w:adjustRightInd w:val="0"/>
        <w:ind w:firstLine="993"/>
        <w:rPr>
          <w:color w:val="000000" w:themeColor="text1"/>
          <w:sz w:val="28"/>
          <w:szCs w:val="28"/>
        </w:rPr>
      </w:pPr>
      <w:r w:rsidRPr="00C957AB">
        <w:rPr>
          <w:color w:val="000000" w:themeColor="text1"/>
          <w:sz w:val="28"/>
          <w:szCs w:val="28"/>
        </w:rPr>
        <w:t>6-05-0412-04 Маркетинг;</w:t>
      </w:r>
    </w:p>
    <w:p w14:paraId="42A7F0F7" w14:textId="77777777" w:rsidR="00FF3289" w:rsidRPr="00C957AB" w:rsidRDefault="00FF3289" w:rsidP="00FF3289">
      <w:pPr>
        <w:widowControl w:val="0"/>
        <w:autoSpaceDE w:val="0"/>
        <w:autoSpaceDN w:val="0"/>
        <w:adjustRightInd w:val="0"/>
        <w:ind w:firstLine="993"/>
        <w:rPr>
          <w:color w:val="000000" w:themeColor="text1"/>
          <w:sz w:val="28"/>
          <w:szCs w:val="28"/>
        </w:rPr>
      </w:pPr>
      <w:r w:rsidRPr="00C957AB">
        <w:rPr>
          <w:color w:val="000000" w:themeColor="text1"/>
          <w:sz w:val="28"/>
          <w:szCs w:val="28"/>
        </w:rPr>
        <w:t>6-05-0412-05 Рекламная деятельность</w:t>
      </w:r>
    </w:p>
    <w:p w14:paraId="4956C7F0" w14:textId="77777777" w:rsidR="00FF3289" w:rsidRPr="001A0757" w:rsidRDefault="00FF3289" w:rsidP="00CE1AE3">
      <w:pPr>
        <w:widowControl w:val="0"/>
        <w:autoSpaceDE w:val="0"/>
        <w:autoSpaceDN w:val="0"/>
        <w:adjustRightInd w:val="0"/>
        <w:spacing w:line="360" w:lineRule="exact"/>
        <w:ind w:right="285"/>
        <w:rPr>
          <w:spacing w:val="-6"/>
          <w:sz w:val="28"/>
          <w:szCs w:val="28"/>
        </w:rPr>
      </w:pPr>
    </w:p>
    <w:p w14:paraId="3387E804" w14:textId="77777777" w:rsidR="004D6ED7" w:rsidRPr="00987FB1" w:rsidRDefault="004D6ED7" w:rsidP="004D6ED7">
      <w:pPr>
        <w:ind w:firstLine="720"/>
        <w:jc w:val="center"/>
        <w:rPr>
          <w:sz w:val="16"/>
          <w:szCs w:val="16"/>
        </w:rPr>
      </w:pPr>
    </w:p>
    <w:tbl>
      <w:tblPr>
        <w:tblW w:w="5000" w:type="pct"/>
        <w:jc w:val="center"/>
        <w:tblLook w:val="04A0" w:firstRow="1" w:lastRow="0" w:firstColumn="1" w:lastColumn="0" w:noHBand="0" w:noVBand="1"/>
      </w:tblPr>
      <w:tblGrid>
        <w:gridCol w:w="4486"/>
        <w:gridCol w:w="5368"/>
      </w:tblGrid>
      <w:tr w:rsidR="00864CAE" w:rsidRPr="00987FB1" w14:paraId="3387E80F" w14:textId="77777777" w:rsidTr="00712B3B">
        <w:trPr>
          <w:jc w:val="center"/>
        </w:trPr>
        <w:tc>
          <w:tcPr>
            <w:tcW w:w="2276" w:type="pct"/>
            <w:shd w:val="clear" w:color="auto" w:fill="auto"/>
          </w:tcPr>
          <w:p w14:paraId="3387E805" w14:textId="77777777" w:rsidR="00864CAE" w:rsidRPr="00987FB1" w:rsidRDefault="00864CAE" w:rsidP="00864CAE">
            <w:pPr>
              <w:rPr>
                <w:b/>
                <w:sz w:val="26"/>
                <w:szCs w:val="26"/>
              </w:rPr>
            </w:pPr>
            <w:r w:rsidRPr="00987FB1">
              <w:rPr>
                <w:b/>
                <w:sz w:val="26"/>
                <w:szCs w:val="26"/>
              </w:rPr>
              <w:t>СОГЛАСОВАНО</w:t>
            </w:r>
          </w:p>
          <w:p w14:paraId="3387E806" w14:textId="0BD112F2" w:rsidR="00230B3F" w:rsidRDefault="00285BF2" w:rsidP="00864CAE">
            <w:pPr>
              <w:rPr>
                <w:sz w:val="26"/>
                <w:szCs w:val="26"/>
              </w:rPr>
            </w:pPr>
            <w:r w:rsidRPr="00987FB1">
              <w:rPr>
                <w:sz w:val="26"/>
                <w:szCs w:val="26"/>
              </w:rPr>
              <w:t>Первый заместитель Председателя Национального статистического комитета Республики Беларусь</w:t>
            </w:r>
          </w:p>
          <w:p w14:paraId="3387E807" w14:textId="0BCE4AE0" w:rsidR="00230B3F" w:rsidRDefault="00F61B51" w:rsidP="00712B3B">
            <w:pPr>
              <w:spacing w:before="120"/>
              <w:rPr>
                <w:sz w:val="26"/>
                <w:szCs w:val="26"/>
              </w:rPr>
            </w:pPr>
            <w:r>
              <w:rPr>
                <w:sz w:val="26"/>
                <w:szCs w:val="26"/>
              </w:rPr>
              <w:t xml:space="preserve">_______________ </w:t>
            </w:r>
            <w:r w:rsidR="00285BF2" w:rsidRPr="00987FB1">
              <w:rPr>
                <w:sz w:val="26"/>
                <w:szCs w:val="26"/>
              </w:rPr>
              <w:t>Е.И.</w:t>
            </w:r>
            <w:r w:rsidR="00246E4E">
              <w:rPr>
                <w:sz w:val="26"/>
                <w:szCs w:val="26"/>
              </w:rPr>
              <w:t> </w:t>
            </w:r>
            <w:r w:rsidR="00285BF2" w:rsidRPr="00987FB1">
              <w:rPr>
                <w:sz w:val="26"/>
                <w:szCs w:val="26"/>
              </w:rPr>
              <w:t>Кухаревич</w:t>
            </w:r>
          </w:p>
          <w:p w14:paraId="2A269425" w14:textId="036B9055" w:rsidR="00712B3B" w:rsidRDefault="00712B3B" w:rsidP="00F61B51">
            <w:pPr>
              <w:rPr>
                <w:sz w:val="26"/>
                <w:szCs w:val="26"/>
              </w:rPr>
            </w:pPr>
            <w:r w:rsidRPr="0085211E">
              <w:rPr>
                <w:sz w:val="26"/>
                <w:szCs w:val="26"/>
                <w:u w:val="single"/>
              </w:rPr>
              <w:t xml:space="preserve">                              </w:t>
            </w:r>
            <w:r w:rsidRPr="00987FB1">
              <w:rPr>
                <w:sz w:val="26"/>
                <w:szCs w:val="26"/>
              </w:rPr>
              <w:t>20</w:t>
            </w:r>
            <w:r>
              <w:rPr>
                <w:sz w:val="26"/>
                <w:szCs w:val="26"/>
              </w:rPr>
              <w:t>24</w:t>
            </w:r>
          </w:p>
          <w:p w14:paraId="3387E808" w14:textId="0D8547BF" w:rsidR="00712B3B" w:rsidRPr="00987FB1" w:rsidRDefault="00712B3B" w:rsidP="00712B3B">
            <w:pPr>
              <w:rPr>
                <w:sz w:val="26"/>
                <w:szCs w:val="26"/>
              </w:rPr>
            </w:pPr>
          </w:p>
        </w:tc>
        <w:tc>
          <w:tcPr>
            <w:tcW w:w="2724" w:type="pct"/>
            <w:shd w:val="clear" w:color="auto" w:fill="auto"/>
          </w:tcPr>
          <w:p w14:paraId="3387E809" w14:textId="77777777" w:rsidR="00864CAE" w:rsidRPr="00987FB1" w:rsidRDefault="00864CAE" w:rsidP="00D63C1D">
            <w:pPr>
              <w:ind w:hanging="10"/>
              <w:rPr>
                <w:sz w:val="26"/>
                <w:szCs w:val="26"/>
              </w:rPr>
            </w:pPr>
            <w:r w:rsidRPr="00987FB1">
              <w:rPr>
                <w:b/>
                <w:sz w:val="26"/>
                <w:szCs w:val="26"/>
              </w:rPr>
              <w:t>СОГЛАСОВАНО</w:t>
            </w:r>
          </w:p>
          <w:p w14:paraId="3387E80A" w14:textId="77777777" w:rsidR="00864CAE" w:rsidRPr="00987FB1" w:rsidRDefault="00864CAE" w:rsidP="00D63C1D">
            <w:pPr>
              <w:ind w:hanging="10"/>
              <w:rPr>
                <w:sz w:val="26"/>
                <w:szCs w:val="26"/>
              </w:rPr>
            </w:pPr>
            <w:r w:rsidRPr="00987FB1">
              <w:rPr>
                <w:sz w:val="26"/>
                <w:szCs w:val="26"/>
              </w:rPr>
              <w:t>Начальник Главного управления</w:t>
            </w:r>
          </w:p>
          <w:p w14:paraId="3387E80B" w14:textId="77777777" w:rsidR="00864CAE" w:rsidRPr="00987FB1" w:rsidRDefault="00864CAE" w:rsidP="00D63C1D">
            <w:pPr>
              <w:ind w:hanging="10"/>
              <w:rPr>
                <w:sz w:val="26"/>
                <w:szCs w:val="26"/>
              </w:rPr>
            </w:pPr>
            <w:r w:rsidRPr="00987FB1">
              <w:rPr>
                <w:sz w:val="26"/>
                <w:szCs w:val="26"/>
              </w:rPr>
              <w:t>профессионального</w:t>
            </w:r>
            <w:r w:rsidRPr="00987FB1">
              <w:rPr>
                <w:b/>
                <w:sz w:val="26"/>
                <w:szCs w:val="26"/>
              </w:rPr>
              <w:t xml:space="preserve"> </w:t>
            </w:r>
            <w:r w:rsidRPr="00987FB1">
              <w:rPr>
                <w:sz w:val="26"/>
                <w:szCs w:val="26"/>
              </w:rPr>
              <w:t>образования</w:t>
            </w:r>
          </w:p>
          <w:p w14:paraId="7C97EF4F" w14:textId="77777777" w:rsidR="00F61B51" w:rsidRDefault="00864CAE" w:rsidP="00F61B51">
            <w:pPr>
              <w:ind w:hanging="10"/>
              <w:rPr>
                <w:sz w:val="26"/>
                <w:szCs w:val="26"/>
              </w:rPr>
            </w:pPr>
            <w:r w:rsidRPr="00987FB1">
              <w:rPr>
                <w:sz w:val="26"/>
                <w:szCs w:val="26"/>
              </w:rPr>
              <w:t>Министерства образования Республики Беларусь</w:t>
            </w:r>
          </w:p>
          <w:p w14:paraId="05994906" w14:textId="1924AF07" w:rsidR="00864CAE" w:rsidRDefault="00712B3B" w:rsidP="00712B3B">
            <w:pPr>
              <w:spacing w:before="120"/>
              <w:rPr>
                <w:sz w:val="26"/>
                <w:szCs w:val="26"/>
              </w:rPr>
            </w:pPr>
            <w:r>
              <w:rPr>
                <w:sz w:val="26"/>
                <w:szCs w:val="26"/>
              </w:rPr>
              <w:t>___________________</w:t>
            </w:r>
            <w:r w:rsidR="00930B26">
              <w:rPr>
                <w:sz w:val="26"/>
                <w:szCs w:val="26"/>
              </w:rPr>
              <w:t xml:space="preserve"> </w:t>
            </w:r>
            <w:r>
              <w:rPr>
                <w:sz w:val="26"/>
                <w:szCs w:val="26"/>
              </w:rPr>
              <w:t>С.Н. Пищов</w:t>
            </w:r>
          </w:p>
          <w:p w14:paraId="3387E80E" w14:textId="71DCB5B8" w:rsidR="00712B3B" w:rsidRPr="003B0871" w:rsidRDefault="00712B3B" w:rsidP="00712B3B">
            <w:pPr>
              <w:rPr>
                <w:sz w:val="26"/>
                <w:szCs w:val="26"/>
              </w:rPr>
            </w:pPr>
            <w:r>
              <w:rPr>
                <w:sz w:val="26"/>
                <w:szCs w:val="26"/>
              </w:rPr>
              <w:t>___________________</w:t>
            </w:r>
          </w:p>
        </w:tc>
      </w:tr>
      <w:tr w:rsidR="00864CAE" w:rsidRPr="00987FB1" w14:paraId="3387E818" w14:textId="77777777" w:rsidTr="00712B3B">
        <w:trPr>
          <w:jc w:val="center"/>
        </w:trPr>
        <w:tc>
          <w:tcPr>
            <w:tcW w:w="2276" w:type="pct"/>
            <w:shd w:val="clear" w:color="auto" w:fill="auto"/>
          </w:tcPr>
          <w:p w14:paraId="3B5E8451" w14:textId="77777777" w:rsidR="00712B3B" w:rsidRDefault="00712B3B" w:rsidP="00230B3F">
            <w:pPr>
              <w:rPr>
                <w:b/>
                <w:sz w:val="26"/>
                <w:szCs w:val="26"/>
              </w:rPr>
            </w:pPr>
          </w:p>
          <w:p w14:paraId="3387E810" w14:textId="3C4EF01E" w:rsidR="00230B3F" w:rsidRPr="00987FB1" w:rsidRDefault="00230B3F" w:rsidP="00230B3F">
            <w:pPr>
              <w:rPr>
                <w:b/>
                <w:sz w:val="26"/>
                <w:szCs w:val="26"/>
              </w:rPr>
            </w:pPr>
            <w:r w:rsidRPr="00987FB1">
              <w:rPr>
                <w:b/>
                <w:sz w:val="26"/>
                <w:szCs w:val="26"/>
              </w:rPr>
              <w:t>СОГЛАСОВАНО</w:t>
            </w:r>
          </w:p>
          <w:p w14:paraId="3387E812" w14:textId="22D0BA98" w:rsidR="00230B3F" w:rsidRDefault="00230B3F" w:rsidP="00230B3F">
            <w:pPr>
              <w:rPr>
                <w:sz w:val="26"/>
                <w:szCs w:val="26"/>
              </w:rPr>
            </w:pPr>
            <w:r w:rsidRPr="00987FB1">
              <w:rPr>
                <w:sz w:val="26"/>
                <w:szCs w:val="26"/>
              </w:rPr>
              <w:t>Председатель Учебно-методического объединения по экономическому образованию</w:t>
            </w:r>
          </w:p>
          <w:p w14:paraId="73EFD114" w14:textId="0A588166" w:rsidR="00930B26" w:rsidRDefault="00930B26" w:rsidP="00930B26">
            <w:pPr>
              <w:spacing w:before="120"/>
              <w:rPr>
                <w:sz w:val="26"/>
                <w:szCs w:val="26"/>
              </w:rPr>
            </w:pPr>
            <w:r>
              <w:rPr>
                <w:sz w:val="26"/>
                <w:szCs w:val="26"/>
              </w:rPr>
              <w:t xml:space="preserve">________________ </w:t>
            </w:r>
            <w:r w:rsidRPr="00987FB1">
              <w:rPr>
                <w:sz w:val="26"/>
                <w:szCs w:val="26"/>
              </w:rPr>
              <w:t>А.В.</w:t>
            </w:r>
            <w:r>
              <w:rPr>
                <w:sz w:val="26"/>
                <w:szCs w:val="26"/>
              </w:rPr>
              <w:t> </w:t>
            </w:r>
            <w:r w:rsidRPr="00987FB1">
              <w:rPr>
                <w:sz w:val="26"/>
                <w:szCs w:val="26"/>
              </w:rPr>
              <w:t>Егоров</w:t>
            </w:r>
          </w:p>
          <w:p w14:paraId="3387E813" w14:textId="52D557E9" w:rsidR="00864CAE" w:rsidRPr="00987FB1" w:rsidRDefault="00987FB1" w:rsidP="00651F8B">
            <w:pPr>
              <w:rPr>
                <w:sz w:val="26"/>
                <w:szCs w:val="26"/>
                <w:lang w:val="en-US"/>
              </w:rPr>
            </w:pPr>
            <w:r w:rsidRPr="0085211E">
              <w:rPr>
                <w:sz w:val="26"/>
                <w:szCs w:val="26"/>
                <w:u w:val="single"/>
              </w:rPr>
              <w:t xml:space="preserve">                                </w:t>
            </w:r>
            <w:r>
              <w:rPr>
                <w:sz w:val="26"/>
                <w:szCs w:val="26"/>
              </w:rPr>
              <w:t xml:space="preserve"> </w:t>
            </w:r>
            <w:r w:rsidR="00230B3F" w:rsidRPr="00987FB1">
              <w:rPr>
                <w:sz w:val="26"/>
                <w:szCs w:val="26"/>
              </w:rPr>
              <w:t>20</w:t>
            </w:r>
            <w:r w:rsidR="00246E4E">
              <w:rPr>
                <w:sz w:val="26"/>
                <w:szCs w:val="26"/>
              </w:rPr>
              <w:t>24</w:t>
            </w:r>
          </w:p>
        </w:tc>
        <w:tc>
          <w:tcPr>
            <w:tcW w:w="2724" w:type="pct"/>
            <w:shd w:val="clear" w:color="auto" w:fill="auto"/>
          </w:tcPr>
          <w:p w14:paraId="5912ABA0" w14:textId="77777777" w:rsidR="00712B3B" w:rsidRDefault="00712B3B" w:rsidP="00230B3F">
            <w:pPr>
              <w:ind w:hanging="10"/>
              <w:rPr>
                <w:b/>
                <w:sz w:val="26"/>
                <w:szCs w:val="26"/>
              </w:rPr>
            </w:pPr>
          </w:p>
          <w:p w14:paraId="3387E814" w14:textId="2EF71CA5" w:rsidR="00230B3F" w:rsidRPr="00987FB1" w:rsidRDefault="00230B3F" w:rsidP="00230B3F">
            <w:pPr>
              <w:ind w:hanging="10"/>
              <w:rPr>
                <w:sz w:val="26"/>
                <w:szCs w:val="26"/>
              </w:rPr>
            </w:pPr>
            <w:r w:rsidRPr="00987FB1">
              <w:rPr>
                <w:b/>
                <w:sz w:val="26"/>
                <w:szCs w:val="26"/>
              </w:rPr>
              <w:t>СОГЛАСОВАНО</w:t>
            </w:r>
          </w:p>
          <w:p w14:paraId="3387E815" w14:textId="77777777" w:rsidR="00230B3F" w:rsidRPr="00987FB1" w:rsidRDefault="00230B3F" w:rsidP="00230B3F">
            <w:pPr>
              <w:ind w:hanging="10"/>
              <w:rPr>
                <w:sz w:val="26"/>
                <w:szCs w:val="26"/>
              </w:rPr>
            </w:pPr>
            <w:r w:rsidRPr="00987FB1">
              <w:rPr>
                <w:sz w:val="26"/>
                <w:szCs w:val="26"/>
              </w:rPr>
              <w:t>Проректор по научно-методической работе Государственного учреждения образования «Республиканский институт высшей школы»</w:t>
            </w:r>
          </w:p>
          <w:p w14:paraId="3387E816" w14:textId="2D9E0BB4" w:rsidR="00230B3F" w:rsidRPr="00987FB1" w:rsidRDefault="00930B26" w:rsidP="00930B26">
            <w:pPr>
              <w:spacing w:before="120"/>
              <w:ind w:hanging="11"/>
              <w:rPr>
                <w:sz w:val="26"/>
                <w:szCs w:val="26"/>
              </w:rPr>
            </w:pPr>
            <w:r>
              <w:rPr>
                <w:sz w:val="26"/>
                <w:szCs w:val="26"/>
              </w:rPr>
              <w:t>___________________ И.В. Титович</w:t>
            </w:r>
          </w:p>
          <w:p w14:paraId="35735214" w14:textId="15A7B806" w:rsidR="00864CAE" w:rsidRDefault="00230B3F" w:rsidP="00D13ED1">
            <w:pPr>
              <w:rPr>
                <w:sz w:val="26"/>
                <w:szCs w:val="26"/>
                <w:lang w:val="en-US"/>
              </w:rPr>
            </w:pPr>
            <w:r w:rsidRPr="00987FB1">
              <w:rPr>
                <w:sz w:val="26"/>
                <w:szCs w:val="26"/>
              </w:rPr>
              <w:t>___________________</w:t>
            </w:r>
            <w:r w:rsidR="00930B26">
              <w:rPr>
                <w:sz w:val="26"/>
                <w:szCs w:val="26"/>
              </w:rPr>
              <w:t> </w:t>
            </w:r>
            <w:r w:rsidR="00651F8B">
              <w:rPr>
                <w:sz w:val="26"/>
                <w:szCs w:val="26"/>
              </w:rPr>
              <w:t>20</w:t>
            </w:r>
            <w:r w:rsidR="00246E4E">
              <w:rPr>
                <w:sz w:val="26"/>
                <w:szCs w:val="26"/>
              </w:rPr>
              <w:t>24</w:t>
            </w:r>
          </w:p>
          <w:p w14:paraId="3387E817" w14:textId="2E92166E" w:rsidR="0085211E" w:rsidRPr="0085211E" w:rsidRDefault="0085211E" w:rsidP="00D13ED1">
            <w:pPr>
              <w:rPr>
                <w:sz w:val="16"/>
                <w:szCs w:val="16"/>
                <w:lang w:val="en-US"/>
              </w:rPr>
            </w:pPr>
          </w:p>
        </w:tc>
      </w:tr>
      <w:tr w:rsidR="00864CAE" w:rsidRPr="00987FB1" w14:paraId="3387E81D" w14:textId="77777777" w:rsidTr="00712B3B">
        <w:trPr>
          <w:jc w:val="center"/>
        </w:trPr>
        <w:tc>
          <w:tcPr>
            <w:tcW w:w="2276" w:type="pct"/>
            <w:shd w:val="clear" w:color="auto" w:fill="auto"/>
          </w:tcPr>
          <w:p w14:paraId="3387E819" w14:textId="77777777" w:rsidR="00864CAE" w:rsidRPr="00987FB1" w:rsidRDefault="00864CAE" w:rsidP="00D63C1D">
            <w:pPr>
              <w:jc w:val="center"/>
              <w:rPr>
                <w:sz w:val="26"/>
                <w:szCs w:val="26"/>
              </w:rPr>
            </w:pPr>
          </w:p>
        </w:tc>
        <w:tc>
          <w:tcPr>
            <w:tcW w:w="2724" w:type="pct"/>
            <w:shd w:val="clear" w:color="auto" w:fill="auto"/>
          </w:tcPr>
          <w:p w14:paraId="5EB4C2B2" w14:textId="77777777" w:rsidR="00930B26" w:rsidRDefault="00930B26" w:rsidP="00230B3F">
            <w:pPr>
              <w:rPr>
                <w:sz w:val="26"/>
                <w:szCs w:val="26"/>
              </w:rPr>
            </w:pPr>
          </w:p>
          <w:p w14:paraId="3387E81A" w14:textId="3B34412A" w:rsidR="00230B3F" w:rsidRPr="00987FB1" w:rsidRDefault="00230B3F" w:rsidP="00230B3F">
            <w:pPr>
              <w:rPr>
                <w:sz w:val="26"/>
                <w:szCs w:val="26"/>
              </w:rPr>
            </w:pPr>
            <w:r w:rsidRPr="00987FB1">
              <w:rPr>
                <w:sz w:val="26"/>
                <w:szCs w:val="26"/>
              </w:rPr>
              <w:t>Эксперт-нормоконтрол</w:t>
            </w:r>
            <w:r w:rsidR="001A3F98" w:rsidRPr="00987FB1">
              <w:rPr>
                <w:sz w:val="26"/>
                <w:szCs w:val="26"/>
              </w:rPr>
              <w:t>е</w:t>
            </w:r>
            <w:r w:rsidRPr="00987FB1">
              <w:rPr>
                <w:sz w:val="26"/>
                <w:szCs w:val="26"/>
              </w:rPr>
              <w:t>р</w:t>
            </w:r>
          </w:p>
          <w:p w14:paraId="001D2860" w14:textId="77777777" w:rsidR="007B36FB" w:rsidRDefault="00987FB1" w:rsidP="007B36FB">
            <w:pPr>
              <w:rPr>
                <w:sz w:val="26"/>
                <w:szCs w:val="26"/>
              </w:rPr>
            </w:pPr>
            <w:r w:rsidRPr="00987FB1">
              <w:rPr>
                <w:sz w:val="26"/>
                <w:szCs w:val="26"/>
              </w:rPr>
              <w:t>___________________</w:t>
            </w:r>
            <w:r w:rsidR="00930B26">
              <w:rPr>
                <w:sz w:val="26"/>
                <w:szCs w:val="26"/>
              </w:rPr>
              <w:t> </w:t>
            </w:r>
          </w:p>
          <w:p w14:paraId="3387E81C" w14:textId="79A2A35E" w:rsidR="0085211E" w:rsidRPr="00720A5B" w:rsidRDefault="007B36FB" w:rsidP="007B36FB">
            <w:pPr>
              <w:rPr>
                <w:sz w:val="26"/>
                <w:szCs w:val="26"/>
              </w:rPr>
            </w:pPr>
            <w:r w:rsidRPr="00987FB1">
              <w:rPr>
                <w:sz w:val="26"/>
                <w:szCs w:val="26"/>
              </w:rPr>
              <w:t xml:space="preserve"> </w:t>
            </w:r>
            <w:r w:rsidR="00230B3F" w:rsidRPr="00987FB1">
              <w:rPr>
                <w:sz w:val="26"/>
                <w:szCs w:val="26"/>
              </w:rPr>
              <w:t>___________________</w:t>
            </w:r>
            <w:r w:rsidR="00930B26">
              <w:rPr>
                <w:sz w:val="26"/>
                <w:szCs w:val="26"/>
              </w:rPr>
              <w:t> </w:t>
            </w:r>
            <w:r w:rsidR="00230B3F" w:rsidRPr="00987FB1">
              <w:rPr>
                <w:sz w:val="26"/>
                <w:szCs w:val="26"/>
              </w:rPr>
              <w:t>20</w:t>
            </w:r>
            <w:r w:rsidR="00246E4E">
              <w:rPr>
                <w:sz w:val="26"/>
                <w:szCs w:val="26"/>
              </w:rPr>
              <w:t>24</w:t>
            </w:r>
          </w:p>
        </w:tc>
      </w:tr>
    </w:tbl>
    <w:p w14:paraId="72B9D73E" w14:textId="77777777" w:rsidR="00712B3B" w:rsidRDefault="00712B3B" w:rsidP="003278BC">
      <w:pPr>
        <w:jc w:val="center"/>
        <w:rPr>
          <w:sz w:val="26"/>
          <w:szCs w:val="26"/>
        </w:rPr>
      </w:pPr>
    </w:p>
    <w:p w14:paraId="08AFA80F" w14:textId="77777777" w:rsidR="00930B26" w:rsidRDefault="00930B26" w:rsidP="003278BC">
      <w:pPr>
        <w:jc w:val="center"/>
        <w:rPr>
          <w:sz w:val="26"/>
          <w:szCs w:val="26"/>
        </w:rPr>
      </w:pPr>
    </w:p>
    <w:p w14:paraId="3387E81E" w14:textId="3D6FE4F7" w:rsidR="00230B3F" w:rsidRPr="00EF401D" w:rsidRDefault="00F2688E" w:rsidP="003278BC">
      <w:pPr>
        <w:jc w:val="center"/>
        <w:rPr>
          <w:caps/>
          <w:sz w:val="28"/>
          <w:szCs w:val="28"/>
        </w:rPr>
      </w:pPr>
      <w:r w:rsidRPr="00987FB1">
        <w:rPr>
          <w:sz w:val="26"/>
          <w:szCs w:val="26"/>
        </w:rPr>
        <w:t xml:space="preserve">Минск </w:t>
      </w:r>
      <w:r w:rsidR="00230B3F" w:rsidRPr="00987FB1">
        <w:rPr>
          <w:caps/>
          <w:sz w:val="26"/>
          <w:szCs w:val="26"/>
        </w:rPr>
        <w:t>20</w:t>
      </w:r>
      <w:r w:rsidR="00246E4E">
        <w:rPr>
          <w:caps/>
          <w:sz w:val="26"/>
          <w:szCs w:val="26"/>
        </w:rPr>
        <w:t>24</w:t>
      </w:r>
      <w:r w:rsidR="004C5A2E" w:rsidRPr="00EF401D">
        <w:rPr>
          <w:caps/>
          <w:sz w:val="28"/>
          <w:szCs w:val="28"/>
        </w:rPr>
        <w:br w:type="page"/>
      </w:r>
    </w:p>
    <w:p w14:paraId="3387E81F" w14:textId="77777777" w:rsidR="00900A2E" w:rsidRDefault="00900A2E">
      <w:pPr>
        <w:pStyle w:val="20"/>
        <w:rPr>
          <w:b/>
        </w:rPr>
      </w:pPr>
      <w:r>
        <w:rPr>
          <w:b/>
          <w:caps/>
        </w:rPr>
        <w:lastRenderedPageBreak/>
        <w:t>Составител</w:t>
      </w:r>
      <w:r w:rsidR="008C4850">
        <w:rPr>
          <w:b/>
          <w:caps/>
        </w:rPr>
        <w:t>И</w:t>
      </w:r>
      <w:r>
        <w:rPr>
          <w:b/>
          <w:caps/>
        </w:rPr>
        <w:t>:</w:t>
      </w:r>
      <w:r>
        <w:rPr>
          <w:b/>
        </w:rPr>
        <w:t xml:space="preserve"> </w:t>
      </w:r>
    </w:p>
    <w:p w14:paraId="3387E820" w14:textId="7E68E077" w:rsidR="00DE327C" w:rsidRPr="000C7DDA" w:rsidRDefault="00EF401D" w:rsidP="00DE327C">
      <w:pPr>
        <w:pStyle w:val="20"/>
      </w:pPr>
      <w:r>
        <w:rPr>
          <w:bCs/>
          <w:iCs/>
        </w:rPr>
        <w:t>Н.В. </w:t>
      </w:r>
      <w:r w:rsidR="00BE296A">
        <w:rPr>
          <w:bCs/>
          <w:iCs/>
        </w:rPr>
        <w:t>Агабекова</w:t>
      </w:r>
      <w:r w:rsidR="00865CE8">
        <w:rPr>
          <w:bCs/>
          <w:iCs/>
        </w:rPr>
        <w:t>,</w:t>
      </w:r>
      <w:r w:rsidR="00DE327C">
        <w:t xml:space="preserve"> </w:t>
      </w:r>
      <w:r w:rsidR="00BE296A">
        <w:t>заведующий кафедрой</w:t>
      </w:r>
      <w:r>
        <w:t xml:space="preserve"> статистики учреждения образования «Белорусский государственный экономический университет»</w:t>
      </w:r>
      <w:r w:rsidR="00865CE8">
        <w:rPr>
          <w:bCs/>
          <w:iCs/>
        </w:rPr>
        <w:t xml:space="preserve">, </w:t>
      </w:r>
      <w:r w:rsidR="00BE296A">
        <w:rPr>
          <w:bCs/>
          <w:iCs/>
        </w:rPr>
        <w:t xml:space="preserve">доктор </w:t>
      </w:r>
      <w:r w:rsidR="00C242C7">
        <w:rPr>
          <w:bCs/>
          <w:iCs/>
        </w:rPr>
        <w:t>экон</w:t>
      </w:r>
      <w:r w:rsidR="00F31B82">
        <w:rPr>
          <w:bCs/>
          <w:iCs/>
        </w:rPr>
        <w:t xml:space="preserve">омических </w:t>
      </w:r>
      <w:r w:rsidR="00BE296A">
        <w:rPr>
          <w:bCs/>
          <w:iCs/>
        </w:rPr>
        <w:t>наук</w:t>
      </w:r>
      <w:r w:rsidR="00865CE8">
        <w:rPr>
          <w:bCs/>
          <w:iCs/>
        </w:rPr>
        <w:t xml:space="preserve">, </w:t>
      </w:r>
      <w:r w:rsidR="00BE296A">
        <w:rPr>
          <w:bCs/>
          <w:iCs/>
        </w:rPr>
        <w:t>доцент</w:t>
      </w:r>
      <w:r w:rsidR="00865CE8">
        <w:rPr>
          <w:bCs/>
          <w:iCs/>
        </w:rPr>
        <w:t>;</w:t>
      </w:r>
    </w:p>
    <w:p w14:paraId="3387E821" w14:textId="5D64860F" w:rsidR="006E35B3" w:rsidRDefault="00EF401D" w:rsidP="00865CE8">
      <w:pPr>
        <w:pStyle w:val="20"/>
        <w:rPr>
          <w:bCs/>
          <w:iCs/>
        </w:rPr>
      </w:pPr>
      <w:r>
        <w:rPr>
          <w:bCs/>
          <w:iCs/>
        </w:rPr>
        <w:t>Л.А. </w:t>
      </w:r>
      <w:r w:rsidR="00BE296A">
        <w:rPr>
          <w:bCs/>
          <w:iCs/>
        </w:rPr>
        <w:t>Сошникова</w:t>
      </w:r>
      <w:r w:rsidR="00865CE8">
        <w:rPr>
          <w:bCs/>
          <w:iCs/>
        </w:rPr>
        <w:t>,</w:t>
      </w:r>
      <w:r w:rsidR="00865CE8">
        <w:t xml:space="preserve"> </w:t>
      </w:r>
      <w:r w:rsidR="00BE296A">
        <w:rPr>
          <w:bCs/>
          <w:iCs/>
        </w:rPr>
        <w:t>профессор</w:t>
      </w:r>
      <w:r>
        <w:rPr>
          <w:bCs/>
          <w:iCs/>
        </w:rPr>
        <w:t xml:space="preserve"> </w:t>
      </w:r>
      <w:r>
        <w:t>кафедры статистики учреждения образования «Белорусский государственный экономический университет»</w:t>
      </w:r>
      <w:r w:rsidR="00865CE8">
        <w:rPr>
          <w:bCs/>
          <w:iCs/>
        </w:rPr>
        <w:t xml:space="preserve">, </w:t>
      </w:r>
      <w:r w:rsidR="00BE296A">
        <w:rPr>
          <w:bCs/>
          <w:iCs/>
        </w:rPr>
        <w:t>доктор экон</w:t>
      </w:r>
      <w:r w:rsidR="00F31B82">
        <w:rPr>
          <w:bCs/>
          <w:iCs/>
        </w:rPr>
        <w:t>омических</w:t>
      </w:r>
      <w:r w:rsidR="00BE296A">
        <w:rPr>
          <w:bCs/>
          <w:iCs/>
        </w:rPr>
        <w:t xml:space="preserve"> наук</w:t>
      </w:r>
      <w:r w:rsidR="00865CE8">
        <w:rPr>
          <w:bCs/>
          <w:iCs/>
        </w:rPr>
        <w:t xml:space="preserve">, </w:t>
      </w:r>
      <w:r w:rsidR="00BE296A">
        <w:rPr>
          <w:bCs/>
          <w:iCs/>
        </w:rPr>
        <w:t>профессор</w:t>
      </w:r>
      <w:r w:rsidR="00865CE8">
        <w:rPr>
          <w:bCs/>
          <w:iCs/>
        </w:rPr>
        <w:t>;</w:t>
      </w:r>
    </w:p>
    <w:p w14:paraId="3387E822" w14:textId="3CC40C4C" w:rsidR="00865CE8" w:rsidRPr="000C7DDA" w:rsidRDefault="00EF401D" w:rsidP="00865CE8">
      <w:pPr>
        <w:pStyle w:val="20"/>
      </w:pPr>
      <w:r>
        <w:rPr>
          <w:bCs/>
          <w:iCs/>
        </w:rPr>
        <w:t>Н.Ч. </w:t>
      </w:r>
      <w:r w:rsidR="006E35B3">
        <w:rPr>
          <w:bCs/>
          <w:iCs/>
        </w:rPr>
        <w:t>Бокун, доцент</w:t>
      </w:r>
      <w:r w:rsidRPr="00EF401D">
        <w:t xml:space="preserve"> </w:t>
      </w:r>
      <w:r>
        <w:t>кафедры статистики учреждения образования «Белорусский государственный экономический университет»</w:t>
      </w:r>
      <w:r w:rsidR="006E35B3">
        <w:rPr>
          <w:bCs/>
          <w:iCs/>
        </w:rPr>
        <w:t>, кандидат экон</w:t>
      </w:r>
      <w:r w:rsidR="00F31B82">
        <w:rPr>
          <w:bCs/>
          <w:iCs/>
        </w:rPr>
        <w:t xml:space="preserve">омических </w:t>
      </w:r>
      <w:r w:rsidR="006E35B3">
        <w:rPr>
          <w:bCs/>
          <w:iCs/>
        </w:rPr>
        <w:t>наук, доцент;</w:t>
      </w:r>
    </w:p>
    <w:p w14:paraId="3387E823" w14:textId="51C42595" w:rsidR="006E35B3" w:rsidRPr="000C7DDA" w:rsidRDefault="00EF401D" w:rsidP="006E35B3">
      <w:pPr>
        <w:pStyle w:val="20"/>
      </w:pPr>
      <w:r>
        <w:rPr>
          <w:bCs/>
          <w:iCs/>
        </w:rPr>
        <w:t>Н.Э. </w:t>
      </w:r>
      <w:r w:rsidR="006E35B3">
        <w:rPr>
          <w:bCs/>
          <w:iCs/>
        </w:rPr>
        <w:t>Пекарская, доцент</w:t>
      </w:r>
      <w:r>
        <w:rPr>
          <w:bCs/>
          <w:iCs/>
        </w:rPr>
        <w:t xml:space="preserve"> </w:t>
      </w:r>
      <w:r>
        <w:t>кафедры статистики учреждения образования «Белорусский государственный экономический университет»</w:t>
      </w:r>
      <w:r>
        <w:rPr>
          <w:bCs/>
          <w:iCs/>
        </w:rPr>
        <w:t>, кандидат экон</w:t>
      </w:r>
      <w:r w:rsidR="00F31B82">
        <w:rPr>
          <w:bCs/>
          <w:iCs/>
        </w:rPr>
        <w:t>омических</w:t>
      </w:r>
      <w:r>
        <w:rPr>
          <w:bCs/>
          <w:iCs/>
        </w:rPr>
        <w:t xml:space="preserve"> наук, доцент.</w:t>
      </w:r>
    </w:p>
    <w:p w14:paraId="3387E824" w14:textId="77777777" w:rsidR="006E35B3" w:rsidRPr="007233BF" w:rsidRDefault="006E35B3">
      <w:pPr>
        <w:jc w:val="both"/>
        <w:rPr>
          <w:b/>
          <w:caps/>
          <w:sz w:val="28"/>
        </w:rPr>
      </w:pPr>
    </w:p>
    <w:p w14:paraId="3387E825" w14:textId="77777777" w:rsidR="00E90A65" w:rsidRPr="00E426A1" w:rsidRDefault="007D02E9" w:rsidP="007D02E9">
      <w:pPr>
        <w:pStyle w:val="20"/>
        <w:rPr>
          <w:b/>
        </w:rPr>
      </w:pPr>
      <w:r w:rsidRPr="00E426A1">
        <w:rPr>
          <w:b/>
          <w:caps/>
        </w:rPr>
        <w:t>Рецензенты</w:t>
      </w:r>
      <w:r w:rsidRPr="00E426A1">
        <w:rPr>
          <w:b/>
        </w:rPr>
        <w:t>:</w:t>
      </w:r>
    </w:p>
    <w:p w14:paraId="128EBB2B" w14:textId="77777777" w:rsidR="004E7B75" w:rsidRPr="00E426A1" w:rsidRDefault="004E7B75" w:rsidP="004E7B75">
      <w:pPr>
        <w:jc w:val="both"/>
        <w:rPr>
          <w:spacing w:val="-6"/>
          <w:sz w:val="28"/>
          <w:szCs w:val="28"/>
        </w:rPr>
      </w:pPr>
      <w:r w:rsidRPr="00E426A1">
        <w:rPr>
          <w:spacing w:val="-6"/>
          <w:sz w:val="28"/>
          <w:szCs w:val="28"/>
        </w:rPr>
        <w:t xml:space="preserve">Кафедра финансов и менеджмента Государственного учреждения образования «Институт бизнеса Белорусского государственного университета» </w:t>
      </w:r>
    </w:p>
    <w:p w14:paraId="3A02123A" w14:textId="47473A27" w:rsidR="004E7B75" w:rsidRPr="00E426A1" w:rsidRDefault="004E7B75" w:rsidP="004E7B75">
      <w:pPr>
        <w:jc w:val="both"/>
        <w:rPr>
          <w:spacing w:val="-6"/>
          <w:sz w:val="28"/>
          <w:szCs w:val="28"/>
        </w:rPr>
      </w:pPr>
      <w:r w:rsidRPr="00E426A1">
        <w:rPr>
          <w:spacing w:val="-6"/>
          <w:sz w:val="28"/>
          <w:szCs w:val="28"/>
        </w:rPr>
        <w:t>(протокол № 6 от 28.12.2023);</w:t>
      </w:r>
    </w:p>
    <w:p w14:paraId="7C81FF40" w14:textId="77777777" w:rsidR="004E7B75" w:rsidRPr="00E426A1" w:rsidRDefault="004E7B75" w:rsidP="004E7B75">
      <w:pPr>
        <w:jc w:val="both"/>
        <w:rPr>
          <w:sz w:val="28"/>
          <w:szCs w:val="28"/>
        </w:rPr>
      </w:pPr>
    </w:p>
    <w:p w14:paraId="3387E829" w14:textId="222A45B2" w:rsidR="007D02E9" w:rsidRPr="00E426A1" w:rsidRDefault="004E7B75" w:rsidP="004E7B75">
      <w:pPr>
        <w:jc w:val="both"/>
        <w:rPr>
          <w:b/>
          <w:caps/>
          <w:sz w:val="28"/>
        </w:rPr>
      </w:pPr>
      <w:r w:rsidRPr="00E426A1">
        <w:rPr>
          <w:sz w:val="28"/>
          <w:szCs w:val="28"/>
        </w:rPr>
        <w:t>Д.Ю. Бусыгин, заведующий кафедрой менеджмента, учета и финансовых дисциплин Минского филиала Российского экономического университета имени Г.В. Плеханова, кандидат экономических наук, доцент.</w:t>
      </w:r>
    </w:p>
    <w:p w14:paraId="3387E82A" w14:textId="77777777" w:rsidR="00996B76" w:rsidRPr="00E426A1" w:rsidRDefault="00996B76" w:rsidP="007D02E9">
      <w:pPr>
        <w:rPr>
          <w:b/>
          <w:caps/>
          <w:sz w:val="28"/>
        </w:rPr>
      </w:pPr>
    </w:p>
    <w:p w14:paraId="3387E82B" w14:textId="57B21523" w:rsidR="007D02E9" w:rsidRPr="00E426A1" w:rsidRDefault="007D02E9" w:rsidP="007D02E9">
      <w:pPr>
        <w:rPr>
          <w:b/>
          <w:caps/>
          <w:sz w:val="28"/>
        </w:rPr>
      </w:pPr>
      <w:r w:rsidRPr="00E426A1">
        <w:rPr>
          <w:b/>
          <w:caps/>
          <w:sz w:val="28"/>
        </w:rPr>
        <w:t xml:space="preserve">Рекомендована к утверждению В КАЧЕСТВЕ </w:t>
      </w:r>
      <w:r w:rsidR="001A0757" w:rsidRPr="00E426A1">
        <w:rPr>
          <w:b/>
          <w:caps/>
          <w:sz w:val="28"/>
        </w:rPr>
        <w:t>ПРИМЕРНОЙ</w:t>
      </w:r>
      <w:r w:rsidRPr="00E426A1">
        <w:rPr>
          <w:b/>
          <w:caps/>
          <w:sz w:val="28"/>
        </w:rPr>
        <w:t>:</w:t>
      </w:r>
    </w:p>
    <w:p w14:paraId="0114CDF4" w14:textId="5C91A7B6" w:rsidR="004E7B75" w:rsidRPr="00E426A1" w:rsidRDefault="004E7B75" w:rsidP="004E7B75">
      <w:pPr>
        <w:rPr>
          <w:sz w:val="28"/>
        </w:rPr>
      </w:pPr>
      <w:r w:rsidRPr="00E426A1">
        <w:rPr>
          <w:sz w:val="28"/>
        </w:rPr>
        <w:t>Кафедрой статистики учреждения образования «Белорусский государственный экономический университет» (протокол № 8 от 18.01.2024);</w:t>
      </w:r>
    </w:p>
    <w:p w14:paraId="162DA97D" w14:textId="77777777" w:rsidR="004E7B75" w:rsidRPr="00E426A1" w:rsidRDefault="004E7B75" w:rsidP="004E7B75">
      <w:pPr>
        <w:rPr>
          <w:sz w:val="28"/>
        </w:rPr>
      </w:pPr>
    </w:p>
    <w:p w14:paraId="57AEDB93" w14:textId="2C7F3A37" w:rsidR="004E7B75" w:rsidRPr="00E426A1" w:rsidRDefault="004E7B75" w:rsidP="004E7B75">
      <w:pPr>
        <w:rPr>
          <w:sz w:val="28"/>
        </w:rPr>
      </w:pPr>
      <w:r w:rsidRPr="00E426A1">
        <w:rPr>
          <w:sz w:val="28"/>
        </w:rPr>
        <w:t>Научно-методическим советом учреждения образования «Белорусский государственный экономический университет» (протокол № 5 от 21.02.2024);</w:t>
      </w:r>
    </w:p>
    <w:p w14:paraId="6A2A8452" w14:textId="77777777" w:rsidR="004E7B75" w:rsidRPr="00E426A1" w:rsidRDefault="004E7B75" w:rsidP="004E7B75">
      <w:pPr>
        <w:rPr>
          <w:sz w:val="28"/>
        </w:rPr>
      </w:pPr>
    </w:p>
    <w:p w14:paraId="3387E834" w14:textId="27E92AA5" w:rsidR="00996B76" w:rsidRDefault="004E7B75" w:rsidP="004E7B75">
      <w:pPr>
        <w:rPr>
          <w:sz w:val="28"/>
        </w:rPr>
      </w:pPr>
      <w:r w:rsidRPr="00E426A1">
        <w:rPr>
          <w:sz w:val="28"/>
        </w:rPr>
        <w:t>Президиумом Совета Учебно-методического объединения по экономическому образованию (протокол № 3 от 22.03.2024).</w:t>
      </w:r>
    </w:p>
    <w:p w14:paraId="3387E835" w14:textId="77777777" w:rsidR="00996B76" w:rsidRPr="00B0775A" w:rsidRDefault="00996B76">
      <w:pPr>
        <w:rPr>
          <w:sz w:val="28"/>
          <w:szCs w:val="28"/>
        </w:rPr>
      </w:pPr>
    </w:p>
    <w:p w14:paraId="3387E837" w14:textId="373F5D4D" w:rsidR="00996B76" w:rsidRPr="00B0775A" w:rsidRDefault="00996B76">
      <w:pPr>
        <w:rPr>
          <w:sz w:val="28"/>
          <w:szCs w:val="28"/>
        </w:rPr>
      </w:pPr>
    </w:p>
    <w:p w14:paraId="3387E838" w14:textId="345A3548" w:rsidR="00996B76" w:rsidRPr="00B0775A" w:rsidRDefault="00996B76">
      <w:pPr>
        <w:rPr>
          <w:sz w:val="28"/>
          <w:szCs w:val="28"/>
        </w:rPr>
      </w:pPr>
    </w:p>
    <w:p w14:paraId="03BAC801" w14:textId="77777777" w:rsidR="001E3BF4" w:rsidRPr="00B0775A" w:rsidRDefault="001E3BF4">
      <w:pPr>
        <w:rPr>
          <w:sz w:val="28"/>
          <w:szCs w:val="28"/>
        </w:rPr>
      </w:pPr>
    </w:p>
    <w:p w14:paraId="3387E83D" w14:textId="7D0B6197" w:rsidR="00996B76" w:rsidRDefault="00996B76">
      <w:pPr>
        <w:rPr>
          <w:b/>
          <w:sz w:val="28"/>
          <w:szCs w:val="28"/>
        </w:rPr>
      </w:pPr>
    </w:p>
    <w:p w14:paraId="38ABCBA0" w14:textId="77777777" w:rsidR="00B0775A" w:rsidRPr="00B0775A" w:rsidRDefault="00B0775A">
      <w:pPr>
        <w:rPr>
          <w:b/>
          <w:sz w:val="28"/>
          <w:szCs w:val="28"/>
        </w:rPr>
      </w:pPr>
    </w:p>
    <w:p w14:paraId="3387E83E" w14:textId="0C50E1F1" w:rsidR="00CB7953" w:rsidRPr="00B0775A" w:rsidRDefault="00CB7953">
      <w:pPr>
        <w:rPr>
          <w:b/>
          <w:sz w:val="28"/>
          <w:szCs w:val="28"/>
        </w:rPr>
      </w:pPr>
    </w:p>
    <w:p w14:paraId="15F898D2" w14:textId="77777777" w:rsidR="00B0775A" w:rsidRPr="00B0775A" w:rsidRDefault="00B0775A">
      <w:pPr>
        <w:rPr>
          <w:b/>
          <w:sz w:val="28"/>
          <w:szCs w:val="28"/>
        </w:rPr>
      </w:pPr>
    </w:p>
    <w:p w14:paraId="3387E83F" w14:textId="2B8D0DDC" w:rsidR="003C5FBF" w:rsidRDefault="00FC0E47">
      <w:pPr>
        <w:rPr>
          <w:bCs/>
          <w:sz w:val="28"/>
        </w:rPr>
      </w:pPr>
      <w:r>
        <w:rPr>
          <w:bCs/>
          <w:sz w:val="28"/>
        </w:rPr>
        <w:t xml:space="preserve">Ответственный за редакцию: </w:t>
      </w:r>
      <w:r w:rsidR="0098696B">
        <w:rPr>
          <w:bCs/>
          <w:sz w:val="28"/>
        </w:rPr>
        <w:t>Н.Э.</w:t>
      </w:r>
      <w:r w:rsidR="001E3BF4">
        <w:rPr>
          <w:bCs/>
          <w:sz w:val="28"/>
        </w:rPr>
        <w:t> </w:t>
      </w:r>
      <w:r w:rsidR="0098696B">
        <w:rPr>
          <w:bCs/>
          <w:sz w:val="28"/>
        </w:rPr>
        <w:t>Пекарс</w:t>
      </w:r>
      <w:r w:rsidR="00996B76">
        <w:rPr>
          <w:bCs/>
          <w:sz w:val="28"/>
        </w:rPr>
        <w:t>кая</w:t>
      </w:r>
    </w:p>
    <w:p w14:paraId="3387E840" w14:textId="77777777" w:rsidR="00996B76" w:rsidRPr="00CB7953" w:rsidRDefault="00996B76">
      <w:pPr>
        <w:rPr>
          <w:bCs/>
        </w:rPr>
      </w:pPr>
    </w:p>
    <w:p w14:paraId="3387E841" w14:textId="2B78A223" w:rsidR="00996B76" w:rsidRDefault="00900A2E" w:rsidP="00996B76">
      <w:pPr>
        <w:rPr>
          <w:bCs/>
          <w:sz w:val="28"/>
        </w:rPr>
      </w:pPr>
      <w:r>
        <w:rPr>
          <w:bCs/>
          <w:sz w:val="28"/>
        </w:rPr>
        <w:t xml:space="preserve">Ответственный за выпуск: </w:t>
      </w:r>
      <w:r w:rsidR="0098696B">
        <w:rPr>
          <w:bCs/>
          <w:sz w:val="28"/>
        </w:rPr>
        <w:t>Н.Э.</w:t>
      </w:r>
      <w:r w:rsidR="001E3BF4">
        <w:rPr>
          <w:bCs/>
          <w:sz w:val="28"/>
        </w:rPr>
        <w:t> </w:t>
      </w:r>
      <w:r w:rsidR="0098696B">
        <w:rPr>
          <w:bCs/>
          <w:sz w:val="28"/>
        </w:rPr>
        <w:t>Пекарс</w:t>
      </w:r>
      <w:r w:rsidR="00996B76">
        <w:rPr>
          <w:bCs/>
          <w:sz w:val="28"/>
        </w:rPr>
        <w:t>кая</w:t>
      </w:r>
    </w:p>
    <w:p w14:paraId="3387E843" w14:textId="77777777" w:rsidR="00414401" w:rsidRPr="00414401" w:rsidRDefault="00900A2E" w:rsidP="00414401">
      <w:pPr>
        <w:tabs>
          <w:tab w:val="left" w:pos="567"/>
        </w:tabs>
        <w:ind w:firstLine="708"/>
        <w:jc w:val="center"/>
        <w:rPr>
          <w:b/>
          <w:sz w:val="28"/>
        </w:rPr>
      </w:pPr>
      <w:r>
        <w:rPr>
          <w:sz w:val="28"/>
        </w:rPr>
        <w:br w:type="page"/>
      </w:r>
      <w:r w:rsidR="00414401" w:rsidRPr="00414401">
        <w:rPr>
          <w:b/>
          <w:sz w:val="28"/>
        </w:rPr>
        <w:t>ПОЯСНИТЕЛЬНАЯ</w:t>
      </w:r>
      <w:r w:rsidR="00414401" w:rsidRPr="00414401">
        <w:rPr>
          <w:b/>
          <w:color w:val="FFFFFF" w:themeColor="background1"/>
          <w:sz w:val="28"/>
        </w:rPr>
        <w:t>_</w:t>
      </w:r>
      <w:r w:rsidR="00414401" w:rsidRPr="00414401">
        <w:rPr>
          <w:b/>
          <w:sz w:val="28"/>
        </w:rPr>
        <w:t>ЗАПИСКА</w:t>
      </w:r>
    </w:p>
    <w:p w14:paraId="3387E844" w14:textId="77777777" w:rsidR="00414401" w:rsidRPr="00414401" w:rsidRDefault="00414401" w:rsidP="00414401">
      <w:pPr>
        <w:ind w:firstLine="708"/>
        <w:jc w:val="center"/>
        <w:rPr>
          <w:b/>
          <w:sz w:val="28"/>
        </w:rPr>
      </w:pPr>
    </w:p>
    <w:p w14:paraId="742B95F3" w14:textId="19D4F326" w:rsidR="00885F86" w:rsidRPr="00885F86" w:rsidRDefault="00885F86" w:rsidP="00885F86">
      <w:pPr>
        <w:spacing w:after="120"/>
        <w:ind w:firstLine="709"/>
        <w:jc w:val="both"/>
        <w:rPr>
          <w:bCs/>
          <w:spacing w:val="-4"/>
          <w:sz w:val="28"/>
          <w:szCs w:val="28"/>
        </w:rPr>
      </w:pPr>
      <w:r w:rsidRPr="00161EA9">
        <w:rPr>
          <w:bCs/>
          <w:spacing w:val="-8"/>
          <w:sz w:val="28"/>
          <w:szCs w:val="28"/>
        </w:rPr>
        <w:t>Примерная учебная программа по учебной дисциплине «Статистика» разработана для учреждений высшего образования в соответствии с требованиями образовательных стандартов общего высшего образования и примерными учебными планами по группам специальностей 0311 «Экономика»; 0411 «Бухгалтерский</w:t>
      </w:r>
      <w:r w:rsidRPr="00885F86">
        <w:rPr>
          <w:bCs/>
          <w:spacing w:val="-4"/>
          <w:sz w:val="28"/>
          <w:szCs w:val="28"/>
        </w:rPr>
        <w:t xml:space="preserve"> учет, налогообложение, финансы, банковское и страховое дело»; 0413 «Оптовая и розничная торговля», а также для специальностей 6-05-0412-03 «Логистика»; </w:t>
      </w:r>
      <w:r w:rsidR="00161EA9">
        <w:rPr>
          <w:bCs/>
          <w:spacing w:val="-4"/>
          <w:sz w:val="28"/>
          <w:szCs w:val="28"/>
        </w:rPr>
        <w:br/>
      </w:r>
      <w:r w:rsidRPr="00885F86">
        <w:rPr>
          <w:bCs/>
          <w:spacing w:val="-4"/>
          <w:sz w:val="28"/>
          <w:szCs w:val="28"/>
        </w:rPr>
        <w:t>6-05-0412-04 «Маркетинг»; 6-05-0412-05 «Рекламная деятельность».</w:t>
      </w:r>
    </w:p>
    <w:p w14:paraId="60464814" w14:textId="789B2D73" w:rsidR="001E3BF4" w:rsidRPr="00E426A1" w:rsidRDefault="001E3BF4" w:rsidP="001E3BF4">
      <w:pPr>
        <w:spacing w:after="120"/>
        <w:ind w:firstLine="709"/>
        <w:jc w:val="center"/>
        <w:rPr>
          <w:b/>
          <w:sz w:val="28"/>
          <w:szCs w:val="28"/>
        </w:rPr>
      </w:pPr>
      <w:r w:rsidRPr="00E426A1">
        <w:rPr>
          <w:b/>
          <w:sz w:val="28"/>
          <w:szCs w:val="28"/>
        </w:rPr>
        <w:t>Характеристика учебной дисциплины</w:t>
      </w:r>
    </w:p>
    <w:p w14:paraId="3387E845" w14:textId="589FEAA3" w:rsidR="00414401" w:rsidRPr="00E426A1" w:rsidRDefault="001E3BF4" w:rsidP="001E3BF4">
      <w:pPr>
        <w:spacing w:after="120"/>
        <w:ind w:firstLine="709"/>
        <w:jc w:val="both"/>
        <w:rPr>
          <w:sz w:val="28"/>
          <w:szCs w:val="28"/>
        </w:rPr>
      </w:pPr>
      <w:r w:rsidRPr="00E426A1">
        <w:rPr>
          <w:sz w:val="28"/>
          <w:szCs w:val="28"/>
        </w:rPr>
        <w:t>Учебная д</w:t>
      </w:r>
      <w:r w:rsidR="00414401" w:rsidRPr="00E426A1">
        <w:rPr>
          <w:sz w:val="28"/>
          <w:szCs w:val="28"/>
        </w:rPr>
        <w:t>исциплина «Статистика» состоит из двух разделов: «Общ</w:t>
      </w:r>
      <w:r w:rsidR="00161EA9" w:rsidRPr="00E426A1">
        <w:rPr>
          <w:sz w:val="28"/>
          <w:szCs w:val="28"/>
        </w:rPr>
        <w:t xml:space="preserve">ая </w:t>
      </w:r>
      <w:r w:rsidR="00414401" w:rsidRPr="00E426A1">
        <w:rPr>
          <w:sz w:val="28"/>
          <w:szCs w:val="28"/>
        </w:rPr>
        <w:t>теори</w:t>
      </w:r>
      <w:r w:rsidR="00161EA9" w:rsidRPr="00E426A1">
        <w:rPr>
          <w:sz w:val="28"/>
          <w:szCs w:val="28"/>
        </w:rPr>
        <w:t>я</w:t>
      </w:r>
      <w:r w:rsidR="00414401" w:rsidRPr="00E426A1">
        <w:rPr>
          <w:sz w:val="28"/>
          <w:szCs w:val="28"/>
        </w:rPr>
        <w:t xml:space="preserve"> статистики» и «Социально-экономическ</w:t>
      </w:r>
      <w:r w:rsidR="00161EA9" w:rsidRPr="00E426A1">
        <w:rPr>
          <w:sz w:val="28"/>
          <w:szCs w:val="28"/>
        </w:rPr>
        <w:t>ая</w:t>
      </w:r>
      <w:r w:rsidR="00414401" w:rsidRPr="00E426A1">
        <w:rPr>
          <w:sz w:val="28"/>
          <w:szCs w:val="28"/>
        </w:rPr>
        <w:t xml:space="preserve"> статистик</w:t>
      </w:r>
      <w:r w:rsidR="00161EA9" w:rsidRPr="00E426A1">
        <w:rPr>
          <w:sz w:val="28"/>
          <w:szCs w:val="28"/>
        </w:rPr>
        <w:t>а</w:t>
      </w:r>
      <w:r w:rsidR="00414401" w:rsidRPr="00E426A1">
        <w:rPr>
          <w:sz w:val="28"/>
          <w:szCs w:val="28"/>
        </w:rPr>
        <w:t>».</w:t>
      </w:r>
    </w:p>
    <w:p w14:paraId="6F16EDDB" w14:textId="3A92F01A" w:rsidR="001E3BF4" w:rsidRPr="00E426A1" w:rsidRDefault="001E3BF4" w:rsidP="001E3BF4">
      <w:pPr>
        <w:spacing w:after="120"/>
        <w:ind w:firstLine="709"/>
        <w:jc w:val="center"/>
        <w:rPr>
          <w:b/>
          <w:sz w:val="28"/>
          <w:szCs w:val="28"/>
        </w:rPr>
      </w:pPr>
      <w:r w:rsidRPr="00E426A1">
        <w:rPr>
          <w:b/>
          <w:sz w:val="28"/>
          <w:szCs w:val="28"/>
        </w:rPr>
        <w:t>Цель, задачи учебной дисциплины</w:t>
      </w:r>
    </w:p>
    <w:p w14:paraId="4E012C38" w14:textId="77777777" w:rsidR="00885F86" w:rsidRPr="00E426A1" w:rsidRDefault="00885F86" w:rsidP="00885F86">
      <w:pPr>
        <w:ind w:firstLine="708"/>
        <w:jc w:val="both"/>
        <w:rPr>
          <w:sz w:val="28"/>
          <w:szCs w:val="28"/>
        </w:rPr>
      </w:pPr>
      <w:r w:rsidRPr="00E426A1">
        <w:rPr>
          <w:b/>
          <w:bCs/>
          <w:sz w:val="28"/>
          <w:szCs w:val="28"/>
        </w:rPr>
        <w:t>Целью</w:t>
      </w:r>
      <w:r w:rsidRPr="00E426A1">
        <w:rPr>
          <w:sz w:val="28"/>
          <w:szCs w:val="28"/>
        </w:rPr>
        <w:t xml:space="preserve"> раздела </w:t>
      </w:r>
      <w:r w:rsidRPr="00E426A1">
        <w:rPr>
          <w:b/>
          <w:sz w:val="28"/>
          <w:szCs w:val="28"/>
        </w:rPr>
        <w:t>«Общая теория статистики»</w:t>
      </w:r>
      <w:r w:rsidRPr="00E426A1">
        <w:rPr>
          <w:sz w:val="28"/>
          <w:szCs w:val="28"/>
        </w:rPr>
        <w:t xml:space="preserve"> является формирование у студентов знаний о теоретических основах статистической науки, практических навыков проведения статистических наблюдений и анализа полученных результатов.</w:t>
      </w:r>
    </w:p>
    <w:p w14:paraId="1E0A4C78" w14:textId="77777777" w:rsidR="00885F86" w:rsidRPr="00E426A1" w:rsidRDefault="00885F86" w:rsidP="00885F86">
      <w:pPr>
        <w:ind w:firstLine="709"/>
        <w:jc w:val="both"/>
        <w:rPr>
          <w:sz w:val="28"/>
          <w:szCs w:val="28"/>
        </w:rPr>
      </w:pPr>
      <w:r w:rsidRPr="00E426A1">
        <w:rPr>
          <w:b/>
          <w:bCs/>
          <w:sz w:val="28"/>
          <w:szCs w:val="28"/>
        </w:rPr>
        <w:t>Целью</w:t>
      </w:r>
      <w:r w:rsidRPr="00E426A1">
        <w:rPr>
          <w:sz w:val="28"/>
          <w:szCs w:val="28"/>
        </w:rPr>
        <w:t xml:space="preserve"> раздела </w:t>
      </w:r>
      <w:r w:rsidRPr="00E426A1">
        <w:rPr>
          <w:b/>
          <w:sz w:val="28"/>
          <w:szCs w:val="28"/>
        </w:rPr>
        <w:t>«Социально-экономическая статистика»</w:t>
      </w:r>
      <w:r w:rsidRPr="00E426A1">
        <w:rPr>
          <w:sz w:val="28"/>
          <w:szCs w:val="28"/>
        </w:rPr>
        <w:t xml:space="preserve"> является приобретение студентами теоретических знаний и формирование у них практических навыков в области статистического изучения социально-экономических процессов на макроуровне с использованием методологии системы национальных счетов.</w:t>
      </w:r>
    </w:p>
    <w:p w14:paraId="0C244F32" w14:textId="19631726" w:rsidR="00885F86" w:rsidRPr="00E426A1" w:rsidRDefault="00885F86" w:rsidP="00885F86">
      <w:pPr>
        <w:shd w:val="clear" w:color="auto" w:fill="FFFFFF"/>
        <w:spacing w:line="330" w:lineRule="atLeast"/>
        <w:ind w:firstLine="709"/>
        <w:jc w:val="both"/>
        <w:textAlignment w:val="baseline"/>
        <w:rPr>
          <w:sz w:val="28"/>
          <w:szCs w:val="28"/>
        </w:rPr>
      </w:pPr>
      <w:r w:rsidRPr="00E426A1">
        <w:rPr>
          <w:b/>
          <w:sz w:val="28"/>
          <w:szCs w:val="28"/>
        </w:rPr>
        <w:t>Задачи</w:t>
      </w:r>
      <w:r w:rsidR="00A23ED8" w:rsidRPr="00E426A1">
        <w:rPr>
          <w:sz w:val="28"/>
          <w:szCs w:val="28"/>
        </w:rPr>
        <w:t xml:space="preserve"> </w:t>
      </w:r>
      <w:r w:rsidRPr="00E426A1">
        <w:rPr>
          <w:b/>
          <w:bCs/>
          <w:sz w:val="28"/>
          <w:szCs w:val="28"/>
        </w:rPr>
        <w:t>учебной дисциплины</w:t>
      </w:r>
      <w:r w:rsidRPr="00E426A1">
        <w:rPr>
          <w:sz w:val="28"/>
          <w:szCs w:val="28"/>
        </w:rPr>
        <w:t>:</w:t>
      </w:r>
    </w:p>
    <w:p w14:paraId="67FEDC19" w14:textId="61C0B57C" w:rsidR="00885F86" w:rsidRPr="00E426A1" w:rsidRDefault="00885F86" w:rsidP="00A23ED8">
      <w:pPr>
        <w:shd w:val="clear" w:color="auto" w:fill="FFFFFF"/>
        <w:spacing w:line="330" w:lineRule="atLeast"/>
        <w:ind w:firstLine="709"/>
        <w:jc w:val="both"/>
        <w:textAlignment w:val="baseline"/>
        <w:rPr>
          <w:sz w:val="28"/>
          <w:szCs w:val="28"/>
        </w:rPr>
      </w:pPr>
      <w:r w:rsidRPr="00E426A1">
        <w:rPr>
          <w:sz w:val="28"/>
          <w:szCs w:val="28"/>
        </w:rPr>
        <w:t>-</w:t>
      </w:r>
      <w:r w:rsidR="00A23ED8" w:rsidRPr="00E426A1">
        <w:rPr>
          <w:sz w:val="28"/>
          <w:szCs w:val="28"/>
        </w:rPr>
        <w:t> </w:t>
      </w:r>
      <w:r w:rsidRPr="00E426A1">
        <w:rPr>
          <w:sz w:val="28"/>
          <w:szCs w:val="28"/>
        </w:rPr>
        <w:t>овладеть навыками применения базовых научно-теоретических знаний для решения теоретических и практических задач;</w:t>
      </w:r>
    </w:p>
    <w:p w14:paraId="374E87FE" w14:textId="77777777" w:rsidR="00885F86" w:rsidRPr="00E426A1" w:rsidRDefault="00885F86" w:rsidP="00A23ED8">
      <w:pPr>
        <w:shd w:val="clear" w:color="auto" w:fill="FFFFFF"/>
        <w:spacing w:line="330" w:lineRule="atLeast"/>
        <w:ind w:firstLine="709"/>
        <w:jc w:val="both"/>
        <w:textAlignment w:val="baseline"/>
        <w:rPr>
          <w:sz w:val="28"/>
          <w:szCs w:val="28"/>
        </w:rPr>
      </w:pPr>
      <w:r w:rsidRPr="00E426A1">
        <w:rPr>
          <w:sz w:val="28"/>
          <w:szCs w:val="28"/>
        </w:rPr>
        <w:t>- научиться осуществлять сбор и обработку первичных статистических данных, расчет статистических показателей;</w:t>
      </w:r>
    </w:p>
    <w:p w14:paraId="6C3BB3F0" w14:textId="77777777" w:rsidR="00A23ED8" w:rsidRPr="00E426A1" w:rsidRDefault="00885F86" w:rsidP="00A23ED8">
      <w:pPr>
        <w:shd w:val="clear" w:color="auto" w:fill="FFFFFF"/>
        <w:spacing w:line="330" w:lineRule="atLeast"/>
        <w:ind w:firstLine="709"/>
        <w:jc w:val="both"/>
        <w:textAlignment w:val="baseline"/>
        <w:rPr>
          <w:sz w:val="28"/>
          <w:szCs w:val="28"/>
        </w:rPr>
      </w:pPr>
      <w:r w:rsidRPr="00E426A1">
        <w:rPr>
          <w:sz w:val="28"/>
          <w:szCs w:val="28"/>
        </w:rPr>
        <w:t xml:space="preserve">- научиться анализировать и оценивать первичные статистические и административные данные, иную информацию; </w:t>
      </w:r>
    </w:p>
    <w:p w14:paraId="58575986" w14:textId="4C57314A" w:rsidR="00A23ED8" w:rsidRPr="00E426A1" w:rsidRDefault="00A23ED8" w:rsidP="00A23ED8">
      <w:pPr>
        <w:shd w:val="clear" w:color="auto" w:fill="FFFFFF"/>
        <w:spacing w:line="330" w:lineRule="atLeast"/>
        <w:ind w:firstLine="709"/>
        <w:jc w:val="both"/>
        <w:textAlignment w:val="baseline"/>
        <w:rPr>
          <w:sz w:val="28"/>
          <w:szCs w:val="28"/>
        </w:rPr>
      </w:pPr>
      <w:r w:rsidRPr="00E426A1">
        <w:rPr>
          <w:sz w:val="28"/>
          <w:szCs w:val="28"/>
        </w:rPr>
        <w:t>- </w:t>
      </w:r>
      <w:r w:rsidR="00885F86" w:rsidRPr="00E426A1">
        <w:rPr>
          <w:sz w:val="28"/>
          <w:szCs w:val="28"/>
        </w:rPr>
        <w:t xml:space="preserve">производить расчеты по фактическим данным и прогнозировать важнейшие экономические показатели; </w:t>
      </w:r>
    </w:p>
    <w:p w14:paraId="5AC3FE1A" w14:textId="6D6B0E5B" w:rsidR="00885F86" w:rsidRPr="00E426A1" w:rsidRDefault="00A23ED8" w:rsidP="00A23ED8">
      <w:pPr>
        <w:shd w:val="clear" w:color="auto" w:fill="FFFFFF"/>
        <w:spacing w:line="330" w:lineRule="atLeast"/>
        <w:ind w:firstLine="709"/>
        <w:jc w:val="both"/>
        <w:textAlignment w:val="baseline"/>
        <w:rPr>
          <w:sz w:val="28"/>
          <w:szCs w:val="28"/>
        </w:rPr>
      </w:pPr>
      <w:r w:rsidRPr="00E426A1">
        <w:rPr>
          <w:sz w:val="28"/>
          <w:szCs w:val="28"/>
        </w:rPr>
        <w:t>- </w:t>
      </w:r>
      <w:r w:rsidR="00885F86" w:rsidRPr="00E426A1">
        <w:rPr>
          <w:sz w:val="28"/>
          <w:szCs w:val="28"/>
        </w:rPr>
        <w:t>обобщать и оценивать результаты экономико-статистического анализа и формулировать выводы;</w:t>
      </w:r>
    </w:p>
    <w:p w14:paraId="2BF81BB0" w14:textId="77777777" w:rsidR="00885F86" w:rsidRPr="00E426A1" w:rsidRDefault="00885F86" w:rsidP="00A23ED8">
      <w:pPr>
        <w:ind w:firstLine="709"/>
        <w:jc w:val="both"/>
        <w:rPr>
          <w:sz w:val="28"/>
          <w:szCs w:val="28"/>
        </w:rPr>
      </w:pPr>
      <w:r w:rsidRPr="00E426A1">
        <w:rPr>
          <w:sz w:val="28"/>
          <w:szCs w:val="28"/>
        </w:rPr>
        <w:t xml:space="preserve">- научиться выявлять взаимосвязи между социально-экономическими явлениями и количественно их выражать; </w:t>
      </w:r>
    </w:p>
    <w:p w14:paraId="684B0C85" w14:textId="77777777" w:rsidR="00885F86" w:rsidRPr="00EF32D3" w:rsidRDefault="00885F86" w:rsidP="00A23ED8">
      <w:pPr>
        <w:ind w:firstLine="709"/>
        <w:jc w:val="both"/>
        <w:rPr>
          <w:color w:val="000000" w:themeColor="text1"/>
          <w:sz w:val="28"/>
          <w:szCs w:val="28"/>
        </w:rPr>
      </w:pPr>
      <w:r w:rsidRPr="00E426A1">
        <w:rPr>
          <w:sz w:val="28"/>
          <w:szCs w:val="28"/>
        </w:rPr>
        <w:t>- </w:t>
      </w:r>
      <w:r w:rsidRPr="00E426A1">
        <w:rPr>
          <w:color w:val="000000" w:themeColor="text1"/>
          <w:sz w:val="28"/>
          <w:szCs w:val="28"/>
        </w:rPr>
        <w:t>проводить самостоятельные научные исследования, связанные</w:t>
      </w:r>
      <w:r w:rsidRPr="00EF32D3">
        <w:rPr>
          <w:color w:val="000000" w:themeColor="text1"/>
          <w:sz w:val="28"/>
          <w:szCs w:val="28"/>
        </w:rPr>
        <w:t xml:space="preserve"> с проблемами социально-экономического развития Республики Беларусь.</w:t>
      </w:r>
    </w:p>
    <w:p w14:paraId="222C4580" w14:textId="77777777" w:rsidR="00885F86" w:rsidRPr="001E3BF4" w:rsidRDefault="00885F86" w:rsidP="00885F86">
      <w:pPr>
        <w:ind w:firstLine="601"/>
        <w:jc w:val="center"/>
        <w:rPr>
          <w:b/>
          <w:sz w:val="28"/>
          <w:szCs w:val="28"/>
        </w:rPr>
      </w:pPr>
      <w:r w:rsidRPr="001E3BF4">
        <w:rPr>
          <w:b/>
          <w:sz w:val="28"/>
          <w:szCs w:val="28"/>
        </w:rPr>
        <w:t>Требования к уровню усвоения содержания учебной дисциплины</w:t>
      </w:r>
    </w:p>
    <w:p w14:paraId="17730AA8" w14:textId="77777777" w:rsidR="00885F86" w:rsidRPr="00414401" w:rsidRDefault="00885F86" w:rsidP="00885F86">
      <w:pPr>
        <w:ind w:firstLine="720"/>
        <w:jc w:val="both"/>
        <w:rPr>
          <w:sz w:val="28"/>
          <w:szCs w:val="28"/>
        </w:rPr>
      </w:pPr>
      <w:r w:rsidRPr="00414401">
        <w:rPr>
          <w:sz w:val="28"/>
          <w:szCs w:val="28"/>
        </w:rPr>
        <w:t>В результате изучения дисциплины обучаемый должен</w:t>
      </w:r>
    </w:p>
    <w:p w14:paraId="336C89A0" w14:textId="77777777" w:rsidR="00885F86" w:rsidRPr="00414401" w:rsidRDefault="00885F86" w:rsidP="00885F86">
      <w:pPr>
        <w:ind w:firstLine="720"/>
        <w:jc w:val="both"/>
        <w:rPr>
          <w:b/>
          <w:i/>
          <w:sz w:val="28"/>
          <w:szCs w:val="28"/>
        </w:rPr>
      </w:pPr>
      <w:r w:rsidRPr="00414401">
        <w:rPr>
          <w:b/>
          <w:i/>
          <w:sz w:val="28"/>
          <w:szCs w:val="28"/>
        </w:rPr>
        <w:t>знать:</w:t>
      </w:r>
    </w:p>
    <w:p w14:paraId="65E89A9C" w14:textId="77777777" w:rsidR="00885F86" w:rsidRPr="00EF32D3" w:rsidRDefault="00885F86" w:rsidP="00885F86">
      <w:pPr>
        <w:ind w:firstLine="720"/>
        <w:jc w:val="both"/>
        <w:rPr>
          <w:sz w:val="28"/>
          <w:szCs w:val="28"/>
        </w:rPr>
      </w:pPr>
      <w:r w:rsidRPr="00EF32D3">
        <w:rPr>
          <w:sz w:val="28"/>
          <w:szCs w:val="28"/>
        </w:rPr>
        <w:t>- теорию статистического наблюдения, статистической сводки и группировки;</w:t>
      </w:r>
    </w:p>
    <w:p w14:paraId="27804A8F" w14:textId="77777777" w:rsidR="00885F86" w:rsidRPr="00EF32D3" w:rsidRDefault="00885F86" w:rsidP="00885F86">
      <w:pPr>
        <w:ind w:firstLine="720"/>
        <w:jc w:val="both"/>
        <w:rPr>
          <w:sz w:val="28"/>
          <w:szCs w:val="28"/>
        </w:rPr>
      </w:pPr>
      <w:r w:rsidRPr="00EF32D3">
        <w:rPr>
          <w:sz w:val="28"/>
          <w:szCs w:val="28"/>
        </w:rPr>
        <w:t>- официальную статистическую методологию организации и проведения государственных статистических наблюдений и формирования официальной статистической информации;</w:t>
      </w:r>
    </w:p>
    <w:p w14:paraId="7FB91B66" w14:textId="77777777" w:rsidR="00885F86" w:rsidRPr="00414401" w:rsidRDefault="00885F86" w:rsidP="00885F86">
      <w:pPr>
        <w:ind w:firstLine="720"/>
        <w:jc w:val="both"/>
        <w:rPr>
          <w:sz w:val="28"/>
          <w:szCs w:val="28"/>
        </w:rPr>
      </w:pPr>
      <w:r w:rsidRPr="00414401">
        <w:rPr>
          <w:sz w:val="28"/>
          <w:szCs w:val="28"/>
        </w:rPr>
        <w:t xml:space="preserve">- сущность обобщающих </w:t>
      </w:r>
      <w:r>
        <w:rPr>
          <w:sz w:val="28"/>
          <w:szCs w:val="28"/>
        </w:rPr>
        <w:t xml:space="preserve">статистических </w:t>
      </w:r>
      <w:r w:rsidRPr="00414401">
        <w:rPr>
          <w:sz w:val="28"/>
          <w:szCs w:val="28"/>
        </w:rPr>
        <w:t>показателей;</w:t>
      </w:r>
    </w:p>
    <w:p w14:paraId="7B5D14E2" w14:textId="77777777" w:rsidR="00885F86" w:rsidRPr="00414401" w:rsidRDefault="00885F86" w:rsidP="00885F86">
      <w:pPr>
        <w:ind w:firstLine="720"/>
        <w:jc w:val="both"/>
        <w:rPr>
          <w:sz w:val="28"/>
          <w:szCs w:val="28"/>
        </w:rPr>
      </w:pPr>
      <w:r w:rsidRPr="00414401">
        <w:rPr>
          <w:sz w:val="28"/>
          <w:szCs w:val="28"/>
        </w:rPr>
        <w:t>- мето</w:t>
      </w:r>
      <w:r>
        <w:rPr>
          <w:sz w:val="28"/>
          <w:szCs w:val="28"/>
        </w:rPr>
        <w:t>ды анализа статистических показателей</w:t>
      </w:r>
      <w:r w:rsidRPr="00414401">
        <w:rPr>
          <w:sz w:val="28"/>
          <w:szCs w:val="28"/>
        </w:rPr>
        <w:t>;</w:t>
      </w:r>
    </w:p>
    <w:p w14:paraId="3CF7139E" w14:textId="77777777" w:rsidR="00885F86" w:rsidRPr="00414401" w:rsidRDefault="00885F86" w:rsidP="00885F86">
      <w:pPr>
        <w:ind w:firstLine="720"/>
        <w:jc w:val="both"/>
        <w:rPr>
          <w:sz w:val="28"/>
          <w:szCs w:val="28"/>
        </w:rPr>
      </w:pPr>
      <w:r w:rsidRPr="00EF32D3">
        <w:rPr>
          <w:sz w:val="28"/>
          <w:szCs w:val="28"/>
        </w:rPr>
        <w:t>- классификацию субъектов хозяйствования и видов экономической деятельности;</w:t>
      </w:r>
    </w:p>
    <w:p w14:paraId="6DB8756E" w14:textId="77777777" w:rsidR="00885F86" w:rsidRPr="00414401" w:rsidRDefault="00885F86" w:rsidP="00885F86">
      <w:pPr>
        <w:ind w:firstLine="720"/>
        <w:jc w:val="both"/>
        <w:rPr>
          <w:sz w:val="28"/>
          <w:szCs w:val="28"/>
        </w:rPr>
      </w:pPr>
      <w:r>
        <w:rPr>
          <w:sz w:val="28"/>
          <w:szCs w:val="28"/>
        </w:rPr>
        <w:t>- </w:t>
      </w:r>
      <w:r w:rsidRPr="00414401">
        <w:rPr>
          <w:sz w:val="28"/>
          <w:szCs w:val="28"/>
        </w:rPr>
        <w:t>концептуальные основы систем</w:t>
      </w:r>
      <w:r>
        <w:rPr>
          <w:sz w:val="28"/>
          <w:szCs w:val="28"/>
        </w:rPr>
        <w:t>ы национальных счетов</w:t>
      </w:r>
      <w:r w:rsidRPr="00414401">
        <w:rPr>
          <w:sz w:val="28"/>
          <w:szCs w:val="28"/>
        </w:rPr>
        <w:t xml:space="preserve"> по стандартной методологии ООН;</w:t>
      </w:r>
    </w:p>
    <w:p w14:paraId="587DDF6A" w14:textId="77777777" w:rsidR="00885F86" w:rsidRPr="00414401" w:rsidRDefault="00885F86" w:rsidP="00885F86">
      <w:pPr>
        <w:ind w:firstLine="720"/>
        <w:jc w:val="both"/>
        <w:rPr>
          <w:sz w:val="28"/>
          <w:szCs w:val="28"/>
        </w:rPr>
      </w:pPr>
      <w:r>
        <w:rPr>
          <w:sz w:val="28"/>
          <w:szCs w:val="28"/>
        </w:rPr>
        <w:t>- </w:t>
      </w:r>
      <w:r w:rsidRPr="00021CF0">
        <w:rPr>
          <w:sz w:val="28"/>
          <w:szCs w:val="28"/>
        </w:rPr>
        <w:t xml:space="preserve">основы </w:t>
      </w:r>
      <w:r w:rsidRPr="00EF32D3">
        <w:rPr>
          <w:sz w:val="28"/>
          <w:szCs w:val="28"/>
        </w:rPr>
        <w:t>официальной статистической методологии по составлению экономических балансов</w:t>
      </w:r>
      <w:r>
        <w:rPr>
          <w:sz w:val="28"/>
          <w:szCs w:val="28"/>
        </w:rPr>
        <w:t>;</w:t>
      </w:r>
    </w:p>
    <w:p w14:paraId="6FF0D96B" w14:textId="77777777" w:rsidR="00885F86" w:rsidRPr="00414401" w:rsidRDefault="00885F86" w:rsidP="00885F86">
      <w:pPr>
        <w:ind w:firstLine="720"/>
        <w:jc w:val="both"/>
        <w:rPr>
          <w:b/>
          <w:i/>
          <w:sz w:val="28"/>
          <w:szCs w:val="28"/>
        </w:rPr>
      </w:pPr>
      <w:r w:rsidRPr="00414401">
        <w:rPr>
          <w:b/>
          <w:i/>
          <w:sz w:val="28"/>
          <w:szCs w:val="28"/>
        </w:rPr>
        <w:t>уметь:</w:t>
      </w:r>
    </w:p>
    <w:p w14:paraId="05D1DE01" w14:textId="77777777" w:rsidR="00885F86" w:rsidRPr="00EF32D3" w:rsidRDefault="00885F86" w:rsidP="00885F86">
      <w:pPr>
        <w:ind w:firstLine="720"/>
        <w:jc w:val="both"/>
        <w:rPr>
          <w:sz w:val="28"/>
          <w:szCs w:val="28"/>
        </w:rPr>
      </w:pPr>
      <w:r w:rsidRPr="00EF32D3">
        <w:rPr>
          <w:sz w:val="28"/>
          <w:szCs w:val="28"/>
        </w:rPr>
        <w:t>- корректно производить отбор единиц наблюдаемой совокупности;</w:t>
      </w:r>
    </w:p>
    <w:p w14:paraId="5F3E70DA" w14:textId="77777777" w:rsidR="00885F86" w:rsidRPr="00414401" w:rsidRDefault="00885F86" w:rsidP="00885F86">
      <w:pPr>
        <w:ind w:firstLine="720"/>
        <w:jc w:val="both"/>
        <w:rPr>
          <w:sz w:val="28"/>
          <w:szCs w:val="28"/>
        </w:rPr>
      </w:pPr>
      <w:r>
        <w:rPr>
          <w:sz w:val="28"/>
          <w:szCs w:val="28"/>
        </w:rPr>
        <w:t>- </w:t>
      </w:r>
      <w:r w:rsidRPr="00414401">
        <w:rPr>
          <w:sz w:val="28"/>
          <w:szCs w:val="28"/>
        </w:rPr>
        <w:t>анализировать с помощью системы статистических показателей состояние и развитие общественных явлений;</w:t>
      </w:r>
    </w:p>
    <w:p w14:paraId="797C46A4" w14:textId="77777777" w:rsidR="00885F86" w:rsidRPr="00414401" w:rsidRDefault="00885F86" w:rsidP="00885F86">
      <w:pPr>
        <w:ind w:firstLine="720"/>
        <w:jc w:val="both"/>
        <w:rPr>
          <w:sz w:val="28"/>
          <w:szCs w:val="28"/>
        </w:rPr>
      </w:pPr>
      <w:r>
        <w:rPr>
          <w:sz w:val="28"/>
          <w:szCs w:val="28"/>
        </w:rPr>
        <w:t>- </w:t>
      </w:r>
      <w:r w:rsidRPr="00414401">
        <w:rPr>
          <w:sz w:val="28"/>
          <w:szCs w:val="28"/>
        </w:rPr>
        <w:t>выявлять взаимосвязи и закономерности в развитии социально-экономических явлений;</w:t>
      </w:r>
    </w:p>
    <w:p w14:paraId="2FAEED8D" w14:textId="77777777" w:rsidR="00885F86" w:rsidRDefault="00885F86" w:rsidP="00885F86">
      <w:pPr>
        <w:ind w:firstLine="720"/>
        <w:jc w:val="both"/>
        <w:rPr>
          <w:sz w:val="28"/>
          <w:szCs w:val="28"/>
        </w:rPr>
      </w:pPr>
      <w:r>
        <w:rPr>
          <w:sz w:val="28"/>
          <w:szCs w:val="28"/>
        </w:rPr>
        <w:t>- </w:t>
      </w:r>
      <w:r w:rsidRPr="00414401">
        <w:rPr>
          <w:sz w:val="28"/>
          <w:szCs w:val="28"/>
        </w:rPr>
        <w:t>оценивать уровень и динамику показателей эффективности функционирования экономики;</w:t>
      </w:r>
    </w:p>
    <w:p w14:paraId="64DC0A52" w14:textId="77777777" w:rsidR="00885F86" w:rsidRPr="00021CF0" w:rsidRDefault="00885F86" w:rsidP="00885F86">
      <w:pPr>
        <w:ind w:firstLine="720"/>
        <w:jc w:val="both"/>
        <w:rPr>
          <w:sz w:val="28"/>
          <w:szCs w:val="28"/>
        </w:rPr>
      </w:pPr>
      <w:r w:rsidRPr="00021CF0">
        <w:rPr>
          <w:sz w:val="28"/>
          <w:szCs w:val="28"/>
        </w:rPr>
        <w:t>- исчислять и анализировать макроэкономические показатели национальных счетов, населения</w:t>
      </w:r>
      <w:r>
        <w:rPr>
          <w:sz w:val="28"/>
          <w:szCs w:val="28"/>
        </w:rPr>
        <w:t xml:space="preserve">, </w:t>
      </w:r>
      <w:r w:rsidRPr="00021CF0">
        <w:rPr>
          <w:sz w:val="28"/>
          <w:szCs w:val="28"/>
        </w:rPr>
        <w:t xml:space="preserve">трудовых ресурсов, </w:t>
      </w:r>
      <w:r w:rsidRPr="00EF32D3">
        <w:rPr>
          <w:sz w:val="28"/>
          <w:szCs w:val="28"/>
        </w:rPr>
        <w:t>рабочей силы, уровня жизни населения, эффективности национальной экономики.</w:t>
      </w:r>
    </w:p>
    <w:p w14:paraId="6884CC4B" w14:textId="0109CF17" w:rsidR="00885F86" w:rsidRPr="00414401" w:rsidRDefault="00922831" w:rsidP="00885F86">
      <w:pPr>
        <w:ind w:firstLine="720"/>
        <w:jc w:val="both"/>
        <w:rPr>
          <w:b/>
          <w:i/>
          <w:sz w:val="28"/>
          <w:szCs w:val="28"/>
        </w:rPr>
      </w:pPr>
      <w:r>
        <w:rPr>
          <w:b/>
          <w:i/>
          <w:sz w:val="28"/>
          <w:szCs w:val="28"/>
        </w:rPr>
        <w:t>иметь навык</w:t>
      </w:r>
      <w:r w:rsidR="00885F86" w:rsidRPr="00414401">
        <w:rPr>
          <w:b/>
          <w:i/>
          <w:sz w:val="28"/>
          <w:szCs w:val="28"/>
        </w:rPr>
        <w:t>:</w:t>
      </w:r>
    </w:p>
    <w:p w14:paraId="499E57A6" w14:textId="4CC80676" w:rsidR="00885F86" w:rsidRPr="00414401" w:rsidRDefault="00885F86" w:rsidP="00885F86">
      <w:pPr>
        <w:ind w:firstLine="720"/>
        <w:jc w:val="both"/>
        <w:rPr>
          <w:sz w:val="28"/>
          <w:szCs w:val="28"/>
        </w:rPr>
      </w:pPr>
      <w:r w:rsidRPr="00414401">
        <w:rPr>
          <w:sz w:val="28"/>
          <w:szCs w:val="28"/>
        </w:rPr>
        <w:t>- системн</w:t>
      </w:r>
      <w:r w:rsidR="00922831">
        <w:rPr>
          <w:sz w:val="28"/>
          <w:szCs w:val="28"/>
        </w:rPr>
        <w:t>ого</w:t>
      </w:r>
      <w:r w:rsidRPr="00414401">
        <w:rPr>
          <w:sz w:val="28"/>
          <w:szCs w:val="28"/>
        </w:rPr>
        <w:t xml:space="preserve"> и сравнительн</w:t>
      </w:r>
      <w:r w:rsidR="00922831">
        <w:rPr>
          <w:sz w:val="28"/>
          <w:szCs w:val="28"/>
        </w:rPr>
        <w:t>ого</w:t>
      </w:r>
      <w:r w:rsidRPr="00414401">
        <w:rPr>
          <w:sz w:val="28"/>
          <w:szCs w:val="28"/>
        </w:rPr>
        <w:t xml:space="preserve"> анализ</w:t>
      </w:r>
      <w:r w:rsidR="00922831">
        <w:rPr>
          <w:sz w:val="28"/>
          <w:szCs w:val="28"/>
        </w:rPr>
        <w:t>а</w:t>
      </w:r>
      <w:r w:rsidRPr="00414401">
        <w:rPr>
          <w:sz w:val="28"/>
          <w:szCs w:val="28"/>
        </w:rPr>
        <w:t>;</w:t>
      </w:r>
    </w:p>
    <w:p w14:paraId="5A95658D" w14:textId="33979339" w:rsidR="00885F86" w:rsidRPr="00E426A1" w:rsidRDefault="00885F86" w:rsidP="00885F86">
      <w:pPr>
        <w:ind w:firstLine="720"/>
        <w:jc w:val="both"/>
        <w:rPr>
          <w:sz w:val="28"/>
          <w:szCs w:val="28"/>
        </w:rPr>
      </w:pPr>
      <w:r w:rsidRPr="00E426A1">
        <w:rPr>
          <w:sz w:val="28"/>
          <w:szCs w:val="28"/>
        </w:rPr>
        <w:t>- междисциплинарн</w:t>
      </w:r>
      <w:r w:rsidR="00922831">
        <w:rPr>
          <w:sz w:val="28"/>
          <w:szCs w:val="28"/>
        </w:rPr>
        <w:t>ого</w:t>
      </w:r>
      <w:r w:rsidRPr="00E426A1">
        <w:rPr>
          <w:sz w:val="28"/>
          <w:szCs w:val="28"/>
        </w:rPr>
        <w:t xml:space="preserve"> подход</w:t>
      </w:r>
      <w:r w:rsidR="00922831">
        <w:rPr>
          <w:sz w:val="28"/>
          <w:szCs w:val="28"/>
        </w:rPr>
        <w:t>а</w:t>
      </w:r>
      <w:r w:rsidRPr="00E426A1">
        <w:rPr>
          <w:sz w:val="28"/>
          <w:szCs w:val="28"/>
        </w:rPr>
        <w:t xml:space="preserve"> при решении экономических проблем;</w:t>
      </w:r>
    </w:p>
    <w:p w14:paraId="3065C1CB" w14:textId="44CBD465" w:rsidR="00885F86" w:rsidRPr="00E426A1" w:rsidRDefault="00885F86" w:rsidP="00885F86">
      <w:pPr>
        <w:ind w:firstLine="720"/>
        <w:jc w:val="both"/>
        <w:rPr>
          <w:sz w:val="28"/>
          <w:szCs w:val="28"/>
        </w:rPr>
      </w:pPr>
      <w:r w:rsidRPr="00E426A1">
        <w:rPr>
          <w:sz w:val="28"/>
          <w:szCs w:val="28"/>
        </w:rPr>
        <w:t xml:space="preserve">- </w:t>
      </w:r>
      <w:r w:rsidR="00922831">
        <w:rPr>
          <w:sz w:val="28"/>
          <w:szCs w:val="28"/>
        </w:rPr>
        <w:t xml:space="preserve">применения </w:t>
      </w:r>
      <w:r w:rsidRPr="00E426A1">
        <w:rPr>
          <w:sz w:val="28"/>
          <w:szCs w:val="28"/>
        </w:rPr>
        <w:t>метод</w:t>
      </w:r>
      <w:r w:rsidR="00922831">
        <w:rPr>
          <w:sz w:val="28"/>
          <w:szCs w:val="28"/>
        </w:rPr>
        <w:t>ов</w:t>
      </w:r>
      <w:r w:rsidR="00A30648">
        <w:rPr>
          <w:sz w:val="28"/>
          <w:szCs w:val="28"/>
        </w:rPr>
        <w:t xml:space="preserve"> </w:t>
      </w:r>
      <w:r w:rsidRPr="00E426A1">
        <w:rPr>
          <w:sz w:val="28"/>
          <w:szCs w:val="28"/>
        </w:rPr>
        <w:t>анализа статистических данных.</w:t>
      </w:r>
    </w:p>
    <w:p w14:paraId="4DE36476" w14:textId="775DCF03" w:rsidR="00F1211E" w:rsidRPr="00E426A1" w:rsidRDefault="00F1211E" w:rsidP="00F1211E">
      <w:pPr>
        <w:ind w:firstLine="601"/>
        <w:jc w:val="both"/>
        <w:rPr>
          <w:sz w:val="28"/>
          <w:szCs w:val="28"/>
        </w:rPr>
      </w:pPr>
      <w:r w:rsidRPr="00E426A1">
        <w:rPr>
          <w:sz w:val="28"/>
          <w:szCs w:val="28"/>
        </w:rPr>
        <w:t>И</w:t>
      </w:r>
      <w:r w:rsidR="00885F86" w:rsidRPr="00E426A1">
        <w:rPr>
          <w:sz w:val="28"/>
          <w:szCs w:val="28"/>
        </w:rPr>
        <w:t>зучени</w:t>
      </w:r>
      <w:r w:rsidRPr="00E426A1">
        <w:rPr>
          <w:sz w:val="28"/>
          <w:szCs w:val="28"/>
        </w:rPr>
        <w:t>е</w:t>
      </w:r>
      <w:r w:rsidR="00885F86" w:rsidRPr="00E426A1">
        <w:rPr>
          <w:sz w:val="28"/>
          <w:szCs w:val="28"/>
        </w:rPr>
        <w:t xml:space="preserve"> учебной дисциплины «Статистика» </w:t>
      </w:r>
      <w:r w:rsidRPr="00E426A1">
        <w:rPr>
          <w:sz w:val="28"/>
          <w:szCs w:val="28"/>
        </w:rPr>
        <w:t xml:space="preserve">направлено на формирование </w:t>
      </w:r>
      <w:r w:rsidRPr="00E426A1">
        <w:rPr>
          <w:b/>
          <w:bCs/>
          <w:sz w:val="28"/>
          <w:szCs w:val="28"/>
        </w:rPr>
        <w:t>базовой профессиональной компетенции</w:t>
      </w:r>
      <w:r w:rsidR="00885F86" w:rsidRPr="00E426A1">
        <w:rPr>
          <w:sz w:val="28"/>
          <w:szCs w:val="28"/>
        </w:rPr>
        <w:t>: оперировать основными понятиями и методами статистики, применять статистический инструментарий для количественной оценки массовых социально-экономических явлений и процессов, устанавливать статистические закономерности их развития.</w:t>
      </w:r>
    </w:p>
    <w:p w14:paraId="016469BC" w14:textId="77777777" w:rsidR="00885F86" w:rsidRPr="00E426A1" w:rsidRDefault="00885F86" w:rsidP="00885F86">
      <w:pPr>
        <w:ind w:firstLine="601"/>
        <w:jc w:val="both"/>
        <w:rPr>
          <w:sz w:val="28"/>
          <w:szCs w:val="28"/>
        </w:rPr>
      </w:pPr>
      <w:r w:rsidRPr="00E426A1">
        <w:rPr>
          <w:sz w:val="28"/>
          <w:szCs w:val="28"/>
        </w:rPr>
        <w:t>В рамках образовательного процесса по данной учебной дисциплине студент должен приобрести не только теоретические и практические знания,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14:paraId="0438F2B8" w14:textId="4757B847" w:rsidR="00885F86" w:rsidRPr="0027123C" w:rsidRDefault="00885F86" w:rsidP="00F31D30">
      <w:pPr>
        <w:ind w:firstLine="720"/>
        <w:jc w:val="both"/>
        <w:rPr>
          <w:spacing w:val="-4"/>
          <w:sz w:val="28"/>
          <w:szCs w:val="28"/>
        </w:rPr>
      </w:pPr>
      <w:r w:rsidRPr="00E426A1">
        <w:rPr>
          <w:spacing w:val="-4"/>
          <w:sz w:val="28"/>
          <w:szCs w:val="28"/>
        </w:rPr>
        <w:t>Примерная учебная программа составлена с учетом требований действующих образовательных стандартов</w:t>
      </w:r>
      <w:r w:rsidR="00F31D30" w:rsidRPr="00E426A1">
        <w:rPr>
          <w:spacing w:val="-4"/>
          <w:sz w:val="28"/>
          <w:szCs w:val="28"/>
        </w:rPr>
        <w:t>.</w:t>
      </w:r>
      <w:r w:rsidRPr="00E426A1">
        <w:rPr>
          <w:spacing w:val="-4"/>
          <w:sz w:val="28"/>
          <w:szCs w:val="28"/>
        </w:rPr>
        <w:t xml:space="preserve"> </w:t>
      </w:r>
      <w:r w:rsidR="00F31D30" w:rsidRPr="00E426A1">
        <w:rPr>
          <w:spacing w:val="-4"/>
          <w:sz w:val="28"/>
          <w:szCs w:val="28"/>
        </w:rPr>
        <w:t xml:space="preserve">Содержание учебной дисциплины взаимосвязано с дисциплинами </w:t>
      </w:r>
      <w:r w:rsidRPr="00E426A1">
        <w:rPr>
          <w:spacing w:val="-4"/>
          <w:sz w:val="28"/>
          <w:szCs w:val="28"/>
        </w:rPr>
        <w:t>«Экономическ</w:t>
      </w:r>
      <w:r w:rsidR="00B46A6D" w:rsidRPr="00E426A1">
        <w:rPr>
          <w:spacing w:val="-4"/>
          <w:sz w:val="28"/>
          <w:szCs w:val="28"/>
        </w:rPr>
        <w:t>ая</w:t>
      </w:r>
      <w:r w:rsidRPr="00E426A1">
        <w:rPr>
          <w:spacing w:val="-4"/>
          <w:sz w:val="28"/>
          <w:szCs w:val="28"/>
        </w:rPr>
        <w:t xml:space="preserve"> теори</w:t>
      </w:r>
      <w:r w:rsidR="00B46A6D" w:rsidRPr="00E426A1">
        <w:rPr>
          <w:spacing w:val="-4"/>
          <w:sz w:val="28"/>
          <w:szCs w:val="28"/>
        </w:rPr>
        <w:t>я</w:t>
      </w:r>
      <w:r w:rsidRPr="00E426A1">
        <w:rPr>
          <w:spacing w:val="-4"/>
          <w:sz w:val="28"/>
          <w:szCs w:val="28"/>
        </w:rPr>
        <w:t>», «Микроэкономик</w:t>
      </w:r>
      <w:r w:rsidR="00F31D30" w:rsidRPr="00E426A1">
        <w:rPr>
          <w:spacing w:val="-4"/>
          <w:sz w:val="28"/>
          <w:szCs w:val="28"/>
        </w:rPr>
        <w:t>а</w:t>
      </w:r>
      <w:r w:rsidRPr="00E426A1">
        <w:rPr>
          <w:spacing w:val="-4"/>
          <w:sz w:val="28"/>
          <w:szCs w:val="28"/>
        </w:rPr>
        <w:t>», «Макроэкономик</w:t>
      </w:r>
      <w:r w:rsidR="00F31D30" w:rsidRPr="00E426A1">
        <w:rPr>
          <w:spacing w:val="-4"/>
          <w:sz w:val="28"/>
          <w:szCs w:val="28"/>
        </w:rPr>
        <w:t>а</w:t>
      </w:r>
      <w:r w:rsidRPr="00E426A1">
        <w:rPr>
          <w:spacing w:val="-4"/>
          <w:sz w:val="28"/>
          <w:szCs w:val="28"/>
        </w:rPr>
        <w:t>», «Высш</w:t>
      </w:r>
      <w:r w:rsidR="00F31D30" w:rsidRPr="00E426A1">
        <w:rPr>
          <w:spacing w:val="-4"/>
          <w:sz w:val="28"/>
          <w:szCs w:val="28"/>
        </w:rPr>
        <w:t>ая</w:t>
      </w:r>
      <w:r w:rsidRPr="00E426A1">
        <w:rPr>
          <w:spacing w:val="-4"/>
          <w:sz w:val="28"/>
          <w:szCs w:val="28"/>
        </w:rPr>
        <w:t xml:space="preserve"> математик</w:t>
      </w:r>
      <w:r w:rsidR="00F31D30" w:rsidRPr="00E426A1">
        <w:rPr>
          <w:spacing w:val="-4"/>
          <w:sz w:val="28"/>
          <w:szCs w:val="28"/>
        </w:rPr>
        <w:t>а</w:t>
      </w:r>
      <w:r w:rsidRPr="00E426A1">
        <w:rPr>
          <w:spacing w:val="-4"/>
          <w:sz w:val="28"/>
          <w:szCs w:val="28"/>
        </w:rPr>
        <w:t>». Дисциплина</w:t>
      </w:r>
      <w:r w:rsidRPr="0027123C">
        <w:rPr>
          <w:spacing w:val="-4"/>
          <w:sz w:val="28"/>
          <w:szCs w:val="28"/>
        </w:rPr>
        <w:t xml:space="preserve"> «Статистика» базируется на общенаучных методах познания количественных закономерностей массовых социально-экономических явлений и широкой компьютеризации.</w:t>
      </w:r>
    </w:p>
    <w:p w14:paraId="17C430C6" w14:textId="77777777" w:rsidR="00885F86" w:rsidRPr="00414401" w:rsidRDefault="00885F86" w:rsidP="00885F86">
      <w:pPr>
        <w:ind w:firstLine="720"/>
        <w:jc w:val="both"/>
        <w:rPr>
          <w:sz w:val="28"/>
          <w:szCs w:val="28"/>
        </w:rPr>
      </w:pPr>
      <w:r w:rsidRPr="00414401">
        <w:rPr>
          <w:sz w:val="28"/>
          <w:szCs w:val="28"/>
        </w:rPr>
        <w:t>В процессе изучения дисциплины студенты выполняют аудиторные и внеаудиторные практические задания, что обеспечивает закрепление теоретических знаний и способствует развитию навыков самостоятельног</w:t>
      </w:r>
      <w:r>
        <w:rPr>
          <w:sz w:val="28"/>
          <w:szCs w:val="28"/>
        </w:rPr>
        <w:t xml:space="preserve">о статистического исследования и </w:t>
      </w:r>
      <w:r w:rsidRPr="00414401">
        <w:rPr>
          <w:sz w:val="28"/>
          <w:szCs w:val="28"/>
        </w:rPr>
        <w:t>представления его результатов.</w:t>
      </w:r>
    </w:p>
    <w:p w14:paraId="5C8FD62E" w14:textId="7827A12D" w:rsidR="00885F86" w:rsidRDefault="00885F86" w:rsidP="00885F86">
      <w:pPr>
        <w:ind w:firstLine="720"/>
        <w:jc w:val="both"/>
        <w:rPr>
          <w:bCs/>
          <w:sz w:val="28"/>
          <w:szCs w:val="28"/>
        </w:rPr>
      </w:pPr>
      <w:r w:rsidRPr="00667039">
        <w:rPr>
          <w:sz w:val="28"/>
          <w:szCs w:val="28"/>
        </w:rPr>
        <w:t>В соответствии с примерными учебными планами по группам специальностей 0311 «Экономика»; 0411 «Бухгалтерский учет, налогообложение, финансы, банковское и страховое дело»; 0413 «Оптовая и розничная торговля», а также для специальностей 6-05-0412-03 «Логистика»; 6-05-0412-04 «Маркетинг»; 6-05-0412-05 «Рекламная деятельность» на учебную дисциплину «</w:t>
      </w:r>
      <w:r>
        <w:rPr>
          <w:sz w:val="28"/>
          <w:szCs w:val="28"/>
        </w:rPr>
        <w:t>Статистика</w:t>
      </w:r>
      <w:r w:rsidRPr="00667039">
        <w:rPr>
          <w:sz w:val="28"/>
          <w:szCs w:val="28"/>
        </w:rPr>
        <w:t xml:space="preserve">» </w:t>
      </w:r>
      <w:r>
        <w:rPr>
          <w:bCs/>
          <w:sz w:val="28"/>
          <w:szCs w:val="28"/>
        </w:rPr>
        <w:t>отводится</w:t>
      </w:r>
      <w:r w:rsidRPr="00414401">
        <w:rPr>
          <w:bCs/>
          <w:sz w:val="28"/>
          <w:szCs w:val="28"/>
        </w:rPr>
        <w:t xml:space="preserve"> 216</w:t>
      </w:r>
      <w:r>
        <w:rPr>
          <w:bCs/>
          <w:sz w:val="28"/>
          <w:szCs w:val="28"/>
        </w:rPr>
        <w:t xml:space="preserve"> </w:t>
      </w:r>
      <w:r w:rsidRPr="00414401">
        <w:rPr>
          <w:bCs/>
          <w:sz w:val="28"/>
          <w:szCs w:val="28"/>
        </w:rPr>
        <w:t>часов, из них аудиторных 86 час</w:t>
      </w:r>
      <w:r>
        <w:rPr>
          <w:bCs/>
          <w:sz w:val="28"/>
          <w:szCs w:val="28"/>
        </w:rPr>
        <w:t>ов.</w:t>
      </w:r>
    </w:p>
    <w:p w14:paraId="151890C4" w14:textId="77777777" w:rsidR="00885F86" w:rsidRDefault="00885F86" w:rsidP="00885F86">
      <w:pPr>
        <w:ind w:firstLine="720"/>
        <w:jc w:val="both"/>
        <w:rPr>
          <w:sz w:val="28"/>
          <w:szCs w:val="28"/>
        </w:rPr>
      </w:pPr>
      <w:r w:rsidRPr="00667039">
        <w:rPr>
          <w:sz w:val="28"/>
          <w:szCs w:val="28"/>
        </w:rPr>
        <w:t xml:space="preserve">Примерное распределение аудиторных часов по видам занятий: </w:t>
      </w:r>
    </w:p>
    <w:p w14:paraId="6A766406" w14:textId="77777777" w:rsidR="00885F86" w:rsidRDefault="00885F86" w:rsidP="00885F86">
      <w:pPr>
        <w:jc w:val="both"/>
        <w:rPr>
          <w:bCs/>
          <w:sz w:val="28"/>
          <w:szCs w:val="28"/>
        </w:rPr>
      </w:pPr>
      <w:r w:rsidRPr="00667039">
        <w:rPr>
          <w:sz w:val="28"/>
          <w:szCs w:val="28"/>
        </w:rPr>
        <w:t>лекций</w:t>
      </w:r>
      <w:r>
        <w:rPr>
          <w:sz w:val="28"/>
          <w:szCs w:val="28"/>
        </w:rPr>
        <w:t xml:space="preserve"> </w:t>
      </w:r>
      <w:r>
        <w:rPr>
          <w:bCs/>
          <w:sz w:val="28"/>
          <w:szCs w:val="28"/>
        </w:rPr>
        <w:t xml:space="preserve">– 42 часа, </w:t>
      </w:r>
      <w:r w:rsidRPr="00414401">
        <w:rPr>
          <w:bCs/>
          <w:sz w:val="28"/>
          <w:szCs w:val="28"/>
        </w:rPr>
        <w:t>практических занятий</w:t>
      </w:r>
      <w:r>
        <w:rPr>
          <w:bCs/>
          <w:sz w:val="28"/>
          <w:szCs w:val="28"/>
        </w:rPr>
        <w:t xml:space="preserve"> – 44 часа</w:t>
      </w:r>
      <w:r w:rsidRPr="00414401">
        <w:rPr>
          <w:bCs/>
          <w:sz w:val="28"/>
          <w:szCs w:val="28"/>
        </w:rPr>
        <w:t xml:space="preserve">. </w:t>
      </w:r>
    </w:p>
    <w:p w14:paraId="5AE83C8E" w14:textId="51A0B8E5" w:rsidR="00885F86" w:rsidRPr="00D56C82" w:rsidRDefault="00885F86" w:rsidP="00885F86">
      <w:pPr>
        <w:ind w:firstLine="709"/>
        <w:jc w:val="both"/>
        <w:rPr>
          <w:bCs/>
          <w:sz w:val="28"/>
          <w:szCs w:val="28"/>
        </w:rPr>
      </w:pPr>
      <w:r>
        <w:rPr>
          <w:bCs/>
          <w:sz w:val="28"/>
          <w:szCs w:val="28"/>
        </w:rPr>
        <w:t>Рекомендуем</w:t>
      </w:r>
      <w:r w:rsidR="00CA5D7E">
        <w:rPr>
          <w:bCs/>
          <w:sz w:val="28"/>
          <w:szCs w:val="28"/>
        </w:rPr>
        <w:t>ая</w:t>
      </w:r>
      <w:r>
        <w:rPr>
          <w:bCs/>
          <w:sz w:val="28"/>
          <w:szCs w:val="28"/>
        </w:rPr>
        <w:t xml:space="preserve"> форм</w:t>
      </w:r>
      <w:r w:rsidR="00CA5D7E">
        <w:rPr>
          <w:bCs/>
          <w:sz w:val="28"/>
          <w:szCs w:val="28"/>
        </w:rPr>
        <w:t>а</w:t>
      </w:r>
      <w:r>
        <w:rPr>
          <w:bCs/>
          <w:sz w:val="28"/>
          <w:szCs w:val="28"/>
        </w:rPr>
        <w:t xml:space="preserve"> промежуточной аттестации – </w:t>
      </w:r>
      <w:r w:rsidRPr="00414401">
        <w:rPr>
          <w:sz w:val="28"/>
          <w:szCs w:val="28"/>
        </w:rPr>
        <w:t>экзамен</w:t>
      </w:r>
      <w:r>
        <w:rPr>
          <w:sz w:val="28"/>
          <w:szCs w:val="28"/>
        </w:rPr>
        <w:t>.</w:t>
      </w:r>
    </w:p>
    <w:p w14:paraId="1E482BD6" w14:textId="77777777" w:rsidR="007D0A1D" w:rsidRPr="00795870" w:rsidRDefault="00192712" w:rsidP="007D0A1D">
      <w:pPr>
        <w:ind w:firstLine="708"/>
        <w:jc w:val="center"/>
        <w:rPr>
          <w:b/>
          <w:sz w:val="28"/>
          <w:szCs w:val="28"/>
        </w:rPr>
      </w:pPr>
      <w:r>
        <w:rPr>
          <w:b/>
          <w:sz w:val="28"/>
          <w:szCs w:val="28"/>
        </w:rPr>
        <w:br w:type="page"/>
      </w:r>
    </w:p>
    <w:p w14:paraId="51C662F2" w14:textId="77777777" w:rsidR="007D0A1D" w:rsidRDefault="007D0A1D" w:rsidP="007D0A1D">
      <w:pPr>
        <w:ind w:firstLine="708"/>
        <w:jc w:val="center"/>
        <w:rPr>
          <w:b/>
          <w:sz w:val="28"/>
          <w:szCs w:val="28"/>
        </w:rPr>
      </w:pPr>
      <w:r>
        <w:rPr>
          <w:b/>
          <w:sz w:val="28"/>
          <w:szCs w:val="28"/>
        </w:rPr>
        <w:t>ПРИМЕРНЫЙ ТЕМАТИЧЕСКИЙ ПЛАН</w:t>
      </w:r>
    </w:p>
    <w:p w14:paraId="42CEAC37" w14:textId="77777777" w:rsidR="007D0A1D" w:rsidRDefault="007D0A1D" w:rsidP="007D0A1D">
      <w:pPr>
        <w:ind w:firstLine="720"/>
        <w:jc w:val="center"/>
        <w:rPr>
          <w:b/>
          <w:sz w:val="28"/>
        </w:rPr>
      </w:pPr>
      <w:r>
        <w:rPr>
          <w:sz w:val="28"/>
        </w:rPr>
        <w:t>учебной дисциплины «Статистика»</w:t>
      </w:r>
      <w:r>
        <w:rPr>
          <w:b/>
          <w:sz w:val="28"/>
        </w:rPr>
        <w:t xml:space="preserve"> </w:t>
      </w:r>
    </w:p>
    <w:p w14:paraId="0DB18CB4" w14:textId="77777777" w:rsidR="007D0A1D" w:rsidRDefault="007D0A1D" w:rsidP="007D0A1D">
      <w:pPr>
        <w:ind w:left="1069"/>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1134"/>
        <w:gridCol w:w="1134"/>
        <w:gridCol w:w="1446"/>
      </w:tblGrid>
      <w:tr w:rsidR="007D0A1D" w:rsidRPr="004F0E8D" w14:paraId="038F9EAE" w14:textId="77777777" w:rsidTr="00405B99">
        <w:tc>
          <w:tcPr>
            <w:tcW w:w="675" w:type="dxa"/>
            <w:vMerge w:val="restart"/>
          </w:tcPr>
          <w:p w14:paraId="6F6F9D3F" w14:textId="77777777" w:rsidR="007D0A1D" w:rsidRPr="004F0E8D" w:rsidRDefault="007D0A1D" w:rsidP="00405B99">
            <w:pPr>
              <w:jc w:val="center"/>
              <w:rPr>
                <w:sz w:val="28"/>
                <w:szCs w:val="28"/>
              </w:rPr>
            </w:pPr>
          </w:p>
          <w:p w14:paraId="27F05B25" w14:textId="77777777" w:rsidR="007D0A1D" w:rsidRPr="004F0E8D" w:rsidRDefault="007D0A1D" w:rsidP="00405B99">
            <w:pPr>
              <w:jc w:val="center"/>
              <w:rPr>
                <w:sz w:val="28"/>
                <w:szCs w:val="28"/>
              </w:rPr>
            </w:pPr>
            <w:r w:rsidRPr="004F0E8D">
              <w:rPr>
                <w:sz w:val="28"/>
                <w:szCs w:val="28"/>
              </w:rPr>
              <w:t>№</w:t>
            </w:r>
          </w:p>
          <w:p w14:paraId="4AE56B97" w14:textId="77777777" w:rsidR="007D0A1D" w:rsidRPr="004F0E8D" w:rsidRDefault="007D0A1D" w:rsidP="00405B99">
            <w:pPr>
              <w:jc w:val="center"/>
              <w:rPr>
                <w:sz w:val="28"/>
                <w:szCs w:val="28"/>
              </w:rPr>
            </w:pPr>
            <w:r w:rsidRPr="004F0E8D">
              <w:rPr>
                <w:sz w:val="28"/>
                <w:szCs w:val="28"/>
              </w:rPr>
              <w:t>п/п</w:t>
            </w:r>
          </w:p>
        </w:tc>
        <w:tc>
          <w:tcPr>
            <w:tcW w:w="4962" w:type="dxa"/>
            <w:vMerge w:val="restart"/>
          </w:tcPr>
          <w:p w14:paraId="5E5D4ED4" w14:textId="77777777" w:rsidR="007D0A1D" w:rsidRPr="004F0E8D" w:rsidRDefault="007D0A1D" w:rsidP="00405B99">
            <w:pPr>
              <w:jc w:val="center"/>
              <w:rPr>
                <w:sz w:val="28"/>
                <w:szCs w:val="28"/>
              </w:rPr>
            </w:pPr>
          </w:p>
          <w:p w14:paraId="3CA60617" w14:textId="77777777" w:rsidR="007D0A1D" w:rsidRPr="004F0E8D" w:rsidRDefault="007D0A1D" w:rsidP="00405B99">
            <w:pPr>
              <w:jc w:val="center"/>
              <w:rPr>
                <w:sz w:val="28"/>
                <w:szCs w:val="28"/>
              </w:rPr>
            </w:pPr>
            <w:r w:rsidRPr="004F0E8D">
              <w:rPr>
                <w:sz w:val="28"/>
                <w:szCs w:val="28"/>
              </w:rPr>
              <w:t>Наименование тем</w:t>
            </w:r>
          </w:p>
        </w:tc>
        <w:tc>
          <w:tcPr>
            <w:tcW w:w="3714" w:type="dxa"/>
            <w:gridSpan w:val="3"/>
          </w:tcPr>
          <w:p w14:paraId="4844697C" w14:textId="77777777" w:rsidR="007D0A1D" w:rsidRPr="004F0E8D" w:rsidRDefault="007D0A1D" w:rsidP="00405B99">
            <w:pPr>
              <w:jc w:val="center"/>
              <w:rPr>
                <w:sz w:val="28"/>
                <w:szCs w:val="28"/>
              </w:rPr>
            </w:pPr>
            <w:r w:rsidRPr="004F0E8D">
              <w:rPr>
                <w:sz w:val="28"/>
                <w:szCs w:val="28"/>
              </w:rPr>
              <w:t>Количество аудиторных часов</w:t>
            </w:r>
          </w:p>
        </w:tc>
      </w:tr>
      <w:tr w:rsidR="007D0A1D" w:rsidRPr="004F0E8D" w14:paraId="219EDF87" w14:textId="77777777" w:rsidTr="00405B99">
        <w:tc>
          <w:tcPr>
            <w:tcW w:w="675" w:type="dxa"/>
            <w:vMerge/>
          </w:tcPr>
          <w:p w14:paraId="37C72A84" w14:textId="77777777" w:rsidR="007D0A1D" w:rsidRPr="004F0E8D" w:rsidRDefault="007D0A1D" w:rsidP="00405B99">
            <w:pPr>
              <w:jc w:val="center"/>
              <w:rPr>
                <w:sz w:val="28"/>
                <w:szCs w:val="28"/>
              </w:rPr>
            </w:pPr>
          </w:p>
        </w:tc>
        <w:tc>
          <w:tcPr>
            <w:tcW w:w="4962" w:type="dxa"/>
            <w:vMerge/>
          </w:tcPr>
          <w:p w14:paraId="6EB6D15B" w14:textId="77777777" w:rsidR="007D0A1D" w:rsidRPr="004F0E8D" w:rsidRDefault="007D0A1D" w:rsidP="00405B99">
            <w:pPr>
              <w:jc w:val="center"/>
              <w:rPr>
                <w:sz w:val="28"/>
                <w:szCs w:val="28"/>
              </w:rPr>
            </w:pPr>
          </w:p>
        </w:tc>
        <w:tc>
          <w:tcPr>
            <w:tcW w:w="1134" w:type="dxa"/>
            <w:vAlign w:val="center"/>
          </w:tcPr>
          <w:p w14:paraId="768A943B" w14:textId="77777777" w:rsidR="007D0A1D" w:rsidRPr="004F0E8D" w:rsidRDefault="007D0A1D" w:rsidP="00405B99">
            <w:pPr>
              <w:jc w:val="center"/>
              <w:rPr>
                <w:sz w:val="28"/>
                <w:szCs w:val="28"/>
              </w:rPr>
            </w:pPr>
            <w:r w:rsidRPr="004F0E8D">
              <w:rPr>
                <w:sz w:val="28"/>
                <w:szCs w:val="28"/>
              </w:rPr>
              <w:t>Всего</w:t>
            </w:r>
          </w:p>
        </w:tc>
        <w:tc>
          <w:tcPr>
            <w:tcW w:w="1134" w:type="dxa"/>
            <w:vAlign w:val="center"/>
          </w:tcPr>
          <w:p w14:paraId="3D658528" w14:textId="77777777" w:rsidR="007D0A1D" w:rsidRPr="004F0E8D" w:rsidRDefault="007D0A1D" w:rsidP="00405B99">
            <w:pPr>
              <w:jc w:val="center"/>
              <w:rPr>
                <w:sz w:val="28"/>
                <w:szCs w:val="28"/>
              </w:rPr>
            </w:pPr>
            <w:r w:rsidRPr="004F0E8D">
              <w:rPr>
                <w:sz w:val="28"/>
                <w:szCs w:val="28"/>
              </w:rPr>
              <w:t>Лекции</w:t>
            </w:r>
          </w:p>
        </w:tc>
        <w:tc>
          <w:tcPr>
            <w:tcW w:w="1446" w:type="dxa"/>
            <w:vAlign w:val="center"/>
          </w:tcPr>
          <w:p w14:paraId="7AB234C2" w14:textId="77777777" w:rsidR="007D0A1D" w:rsidRPr="004F0E8D" w:rsidRDefault="007D0A1D" w:rsidP="00405B99">
            <w:pPr>
              <w:jc w:val="center"/>
              <w:rPr>
                <w:sz w:val="28"/>
                <w:szCs w:val="28"/>
              </w:rPr>
            </w:pPr>
            <w:r>
              <w:rPr>
                <w:sz w:val="28"/>
                <w:szCs w:val="28"/>
              </w:rPr>
              <w:t>Практи-ческие</w:t>
            </w:r>
          </w:p>
        </w:tc>
      </w:tr>
      <w:tr w:rsidR="007D0A1D" w:rsidRPr="004F0E8D" w14:paraId="5C337F36" w14:textId="77777777" w:rsidTr="00405B99">
        <w:tc>
          <w:tcPr>
            <w:tcW w:w="675" w:type="dxa"/>
          </w:tcPr>
          <w:p w14:paraId="66F20AFE" w14:textId="77777777" w:rsidR="007D0A1D" w:rsidRPr="008B1B1E" w:rsidRDefault="007D0A1D" w:rsidP="00405B99">
            <w:pPr>
              <w:spacing w:line="264" w:lineRule="auto"/>
              <w:jc w:val="center"/>
              <w:rPr>
                <w:sz w:val="28"/>
                <w:szCs w:val="28"/>
              </w:rPr>
            </w:pPr>
          </w:p>
        </w:tc>
        <w:tc>
          <w:tcPr>
            <w:tcW w:w="4962" w:type="dxa"/>
          </w:tcPr>
          <w:p w14:paraId="6E9CA104" w14:textId="77777777" w:rsidR="007D0A1D" w:rsidRPr="0082742C" w:rsidRDefault="007D0A1D" w:rsidP="00405B99">
            <w:pPr>
              <w:spacing w:line="264" w:lineRule="auto"/>
              <w:rPr>
                <w:b/>
                <w:sz w:val="28"/>
                <w:szCs w:val="28"/>
              </w:rPr>
            </w:pPr>
            <w:r w:rsidRPr="0082742C">
              <w:rPr>
                <w:b/>
                <w:sz w:val="28"/>
                <w:szCs w:val="28"/>
              </w:rPr>
              <w:t>Общая теория статистики</w:t>
            </w:r>
          </w:p>
        </w:tc>
        <w:tc>
          <w:tcPr>
            <w:tcW w:w="1134" w:type="dxa"/>
          </w:tcPr>
          <w:p w14:paraId="09DA0221" w14:textId="77777777" w:rsidR="007D0A1D" w:rsidRPr="00862E38" w:rsidRDefault="007D0A1D" w:rsidP="00405B99">
            <w:pPr>
              <w:spacing w:line="264" w:lineRule="auto"/>
              <w:jc w:val="center"/>
              <w:rPr>
                <w:b/>
                <w:sz w:val="28"/>
                <w:szCs w:val="28"/>
              </w:rPr>
            </w:pPr>
            <w:r w:rsidRPr="00862E38">
              <w:rPr>
                <w:b/>
                <w:sz w:val="28"/>
                <w:szCs w:val="28"/>
              </w:rPr>
              <w:t>44</w:t>
            </w:r>
          </w:p>
        </w:tc>
        <w:tc>
          <w:tcPr>
            <w:tcW w:w="1134" w:type="dxa"/>
          </w:tcPr>
          <w:p w14:paraId="0B906038" w14:textId="77777777" w:rsidR="007D0A1D" w:rsidRPr="00862E38" w:rsidRDefault="007D0A1D" w:rsidP="00405B99">
            <w:pPr>
              <w:spacing w:line="264" w:lineRule="auto"/>
              <w:jc w:val="center"/>
              <w:rPr>
                <w:b/>
                <w:sz w:val="28"/>
                <w:szCs w:val="28"/>
              </w:rPr>
            </w:pPr>
            <w:r w:rsidRPr="00862E38">
              <w:rPr>
                <w:b/>
                <w:sz w:val="28"/>
                <w:szCs w:val="28"/>
              </w:rPr>
              <w:t>22</w:t>
            </w:r>
          </w:p>
        </w:tc>
        <w:tc>
          <w:tcPr>
            <w:tcW w:w="1446" w:type="dxa"/>
          </w:tcPr>
          <w:p w14:paraId="3CC7E89C" w14:textId="77777777" w:rsidR="007D0A1D" w:rsidRPr="00862E38" w:rsidRDefault="007D0A1D" w:rsidP="00405B99">
            <w:pPr>
              <w:spacing w:line="264" w:lineRule="auto"/>
              <w:jc w:val="center"/>
              <w:rPr>
                <w:b/>
                <w:sz w:val="28"/>
                <w:szCs w:val="28"/>
              </w:rPr>
            </w:pPr>
            <w:r w:rsidRPr="00862E38">
              <w:rPr>
                <w:b/>
                <w:sz w:val="28"/>
                <w:szCs w:val="28"/>
              </w:rPr>
              <w:t>22</w:t>
            </w:r>
          </w:p>
        </w:tc>
      </w:tr>
      <w:tr w:rsidR="007D0A1D" w:rsidRPr="004F0E8D" w14:paraId="1163303F" w14:textId="77777777" w:rsidTr="00405B99">
        <w:tc>
          <w:tcPr>
            <w:tcW w:w="675" w:type="dxa"/>
          </w:tcPr>
          <w:p w14:paraId="3EA432F4" w14:textId="77777777" w:rsidR="007D0A1D" w:rsidRPr="008B1B1E" w:rsidRDefault="007D0A1D" w:rsidP="00405B99">
            <w:pPr>
              <w:spacing w:line="264" w:lineRule="auto"/>
              <w:jc w:val="center"/>
              <w:rPr>
                <w:sz w:val="28"/>
                <w:szCs w:val="28"/>
              </w:rPr>
            </w:pPr>
            <w:r w:rsidRPr="008B1B1E">
              <w:rPr>
                <w:sz w:val="28"/>
                <w:szCs w:val="28"/>
              </w:rPr>
              <w:t>1</w:t>
            </w:r>
          </w:p>
        </w:tc>
        <w:tc>
          <w:tcPr>
            <w:tcW w:w="4962" w:type="dxa"/>
          </w:tcPr>
          <w:p w14:paraId="3C43898A" w14:textId="77777777" w:rsidR="007D0A1D" w:rsidRPr="00B72D35" w:rsidRDefault="007D0A1D" w:rsidP="00405B99">
            <w:pPr>
              <w:spacing w:line="264" w:lineRule="auto"/>
              <w:rPr>
                <w:sz w:val="28"/>
                <w:szCs w:val="28"/>
              </w:rPr>
            </w:pPr>
            <w:r w:rsidRPr="00B72D35">
              <w:rPr>
                <w:caps/>
                <w:sz w:val="28"/>
                <w:szCs w:val="28"/>
              </w:rPr>
              <w:t>П</w:t>
            </w:r>
            <w:r w:rsidRPr="00B72D35">
              <w:rPr>
                <w:sz w:val="28"/>
                <w:szCs w:val="28"/>
              </w:rPr>
              <w:t>редмет и метод статистической науки</w:t>
            </w:r>
          </w:p>
        </w:tc>
        <w:tc>
          <w:tcPr>
            <w:tcW w:w="1134" w:type="dxa"/>
          </w:tcPr>
          <w:p w14:paraId="0600573E" w14:textId="77777777" w:rsidR="007D0A1D" w:rsidRPr="004F0E8D" w:rsidRDefault="007D0A1D" w:rsidP="00405B99">
            <w:pPr>
              <w:spacing w:line="264" w:lineRule="auto"/>
              <w:jc w:val="center"/>
              <w:rPr>
                <w:sz w:val="28"/>
                <w:szCs w:val="28"/>
              </w:rPr>
            </w:pPr>
            <w:r>
              <w:rPr>
                <w:sz w:val="28"/>
                <w:szCs w:val="28"/>
              </w:rPr>
              <w:t>2</w:t>
            </w:r>
          </w:p>
        </w:tc>
        <w:tc>
          <w:tcPr>
            <w:tcW w:w="1134" w:type="dxa"/>
          </w:tcPr>
          <w:p w14:paraId="561F8C69" w14:textId="77777777" w:rsidR="007D0A1D" w:rsidRPr="006C5F66" w:rsidRDefault="007D0A1D" w:rsidP="00405B99">
            <w:pPr>
              <w:spacing w:line="264" w:lineRule="auto"/>
              <w:jc w:val="center"/>
              <w:rPr>
                <w:sz w:val="28"/>
                <w:szCs w:val="28"/>
              </w:rPr>
            </w:pPr>
            <w:r w:rsidRPr="006C5F66">
              <w:rPr>
                <w:sz w:val="28"/>
                <w:szCs w:val="28"/>
              </w:rPr>
              <w:t>2</w:t>
            </w:r>
          </w:p>
        </w:tc>
        <w:tc>
          <w:tcPr>
            <w:tcW w:w="1446" w:type="dxa"/>
          </w:tcPr>
          <w:p w14:paraId="135A7C67" w14:textId="77777777" w:rsidR="007D0A1D" w:rsidRPr="004F0E8D" w:rsidRDefault="007D0A1D" w:rsidP="00405B99">
            <w:pPr>
              <w:spacing w:line="264" w:lineRule="auto"/>
              <w:jc w:val="center"/>
              <w:rPr>
                <w:sz w:val="28"/>
                <w:szCs w:val="28"/>
              </w:rPr>
            </w:pPr>
          </w:p>
        </w:tc>
      </w:tr>
      <w:tr w:rsidR="007D0A1D" w:rsidRPr="004F0E8D" w14:paraId="51980352" w14:textId="77777777" w:rsidTr="00405B99">
        <w:tc>
          <w:tcPr>
            <w:tcW w:w="675" w:type="dxa"/>
          </w:tcPr>
          <w:p w14:paraId="253E968A" w14:textId="77777777" w:rsidR="007D0A1D" w:rsidRPr="004F0E8D" w:rsidRDefault="007D0A1D" w:rsidP="00405B99">
            <w:pPr>
              <w:spacing w:line="264" w:lineRule="auto"/>
              <w:jc w:val="center"/>
              <w:rPr>
                <w:sz w:val="28"/>
                <w:szCs w:val="28"/>
              </w:rPr>
            </w:pPr>
            <w:r w:rsidRPr="004F0E8D">
              <w:rPr>
                <w:sz w:val="28"/>
                <w:szCs w:val="28"/>
              </w:rPr>
              <w:t>2</w:t>
            </w:r>
          </w:p>
        </w:tc>
        <w:tc>
          <w:tcPr>
            <w:tcW w:w="4962" w:type="dxa"/>
          </w:tcPr>
          <w:p w14:paraId="6D21E1B4" w14:textId="77777777" w:rsidR="007D0A1D" w:rsidRPr="00B72D35" w:rsidRDefault="007D0A1D" w:rsidP="00405B99">
            <w:pPr>
              <w:pStyle w:val="ac"/>
              <w:spacing w:after="0" w:line="264" w:lineRule="auto"/>
              <w:ind w:left="0" w:firstLine="0"/>
              <w:rPr>
                <w:rFonts w:ascii="Times New Roman" w:hAnsi="Times New Roman"/>
                <w:sz w:val="28"/>
                <w:szCs w:val="28"/>
              </w:rPr>
            </w:pPr>
            <w:r w:rsidRPr="00021CF0">
              <w:rPr>
                <w:rFonts w:ascii="Times New Roman" w:hAnsi="Times New Roman"/>
                <w:sz w:val="28"/>
                <w:szCs w:val="28"/>
              </w:rPr>
              <w:t xml:space="preserve">Сбор </w:t>
            </w:r>
            <w:r w:rsidRPr="00752789">
              <w:rPr>
                <w:rFonts w:ascii="Times New Roman" w:hAnsi="Times New Roman"/>
                <w:sz w:val="28"/>
                <w:szCs w:val="28"/>
              </w:rPr>
              <w:t>и обработка первичных</w:t>
            </w:r>
            <w:r w:rsidRPr="00021CF0">
              <w:rPr>
                <w:rFonts w:ascii="Times New Roman" w:hAnsi="Times New Roman"/>
                <w:sz w:val="28"/>
                <w:szCs w:val="28"/>
              </w:rPr>
              <w:t xml:space="preserve"> статистических данных</w:t>
            </w:r>
          </w:p>
        </w:tc>
        <w:tc>
          <w:tcPr>
            <w:tcW w:w="1134" w:type="dxa"/>
          </w:tcPr>
          <w:p w14:paraId="47DCB1B9" w14:textId="77777777" w:rsidR="007D0A1D" w:rsidRPr="004F0E8D" w:rsidRDefault="007D0A1D" w:rsidP="00405B99">
            <w:pPr>
              <w:spacing w:line="264" w:lineRule="auto"/>
              <w:jc w:val="center"/>
              <w:rPr>
                <w:sz w:val="28"/>
                <w:szCs w:val="28"/>
              </w:rPr>
            </w:pPr>
            <w:r>
              <w:rPr>
                <w:sz w:val="28"/>
                <w:szCs w:val="28"/>
              </w:rPr>
              <w:t>4</w:t>
            </w:r>
          </w:p>
        </w:tc>
        <w:tc>
          <w:tcPr>
            <w:tcW w:w="1134" w:type="dxa"/>
          </w:tcPr>
          <w:p w14:paraId="789ADF72" w14:textId="77777777" w:rsidR="007D0A1D" w:rsidRPr="006C5F66" w:rsidRDefault="007D0A1D" w:rsidP="00405B99">
            <w:pPr>
              <w:spacing w:line="264" w:lineRule="auto"/>
              <w:jc w:val="center"/>
              <w:rPr>
                <w:sz w:val="28"/>
                <w:szCs w:val="28"/>
              </w:rPr>
            </w:pPr>
            <w:r w:rsidRPr="006C5F66">
              <w:rPr>
                <w:sz w:val="28"/>
                <w:szCs w:val="28"/>
              </w:rPr>
              <w:t>2</w:t>
            </w:r>
          </w:p>
        </w:tc>
        <w:tc>
          <w:tcPr>
            <w:tcW w:w="1446" w:type="dxa"/>
          </w:tcPr>
          <w:p w14:paraId="687AFF10" w14:textId="77777777" w:rsidR="007D0A1D" w:rsidRPr="00996B76" w:rsidRDefault="007D0A1D" w:rsidP="00405B99">
            <w:pPr>
              <w:spacing w:line="264" w:lineRule="auto"/>
              <w:jc w:val="center"/>
              <w:rPr>
                <w:sz w:val="28"/>
                <w:szCs w:val="28"/>
              </w:rPr>
            </w:pPr>
            <w:r w:rsidRPr="00996B76">
              <w:rPr>
                <w:sz w:val="28"/>
                <w:szCs w:val="28"/>
              </w:rPr>
              <w:t>2</w:t>
            </w:r>
          </w:p>
        </w:tc>
      </w:tr>
      <w:tr w:rsidR="007D0A1D" w:rsidRPr="004F0E8D" w14:paraId="7FEA1E0B" w14:textId="77777777" w:rsidTr="00405B99">
        <w:trPr>
          <w:trHeight w:val="432"/>
        </w:trPr>
        <w:tc>
          <w:tcPr>
            <w:tcW w:w="675" w:type="dxa"/>
          </w:tcPr>
          <w:p w14:paraId="4FC439F4" w14:textId="77777777" w:rsidR="007D0A1D" w:rsidRPr="004F0E8D" w:rsidRDefault="007D0A1D" w:rsidP="00405B99">
            <w:pPr>
              <w:spacing w:line="264" w:lineRule="auto"/>
              <w:jc w:val="center"/>
              <w:rPr>
                <w:sz w:val="28"/>
                <w:szCs w:val="28"/>
              </w:rPr>
            </w:pPr>
            <w:r w:rsidRPr="004F0E8D">
              <w:rPr>
                <w:sz w:val="28"/>
                <w:szCs w:val="28"/>
              </w:rPr>
              <w:t>3</w:t>
            </w:r>
          </w:p>
        </w:tc>
        <w:tc>
          <w:tcPr>
            <w:tcW w:w="4962" w:type="dxa"/>
          </w:tcPr>
          <w:p w14:paraId="35F02553" w14:textId="77777777" w:rsidR="007D0A1D" w:rsidRPr="00B72D35" w:rsidRDefault="007D0A1D" w:rsidP="00405B99">
            <w:pPr>
              <w:pStyle w:val="ac"/>
              <w:spacing w:after="0" w:line="264" w:lineRule="auto"/>
              <w:ind w:left="0" w:firstLine="0"/>
              <w:rPr>
                <w:rFonts w:ascii="Times New Roman" w:hAnsi="Times New Roman"/>
                <w:sz w:val="28"/>
                <w:szCs w:val="28"/>
              </w:rPr>
            </w:pPr>
            <w:r w:rsidRPr="00B72D35">
              <w:rPr>
                <w:rFonts w:ascii="Times New Roman" w:hAnsi="Times New Roman"/>
                <w:sz w:val="28"/>
                <w:szCs w:val="28"/>
              </w:rPr>
              <w:t>Описательная статистика</w:t>
            </w:r>
          </w:p>
        </w:tc>
        <w:tc>
          <w:tcPr>
            <w:tcW w:w="1134" w:type="dxa"/>
          </w:tcPr>
          <w:p w14:paraId="58D4B944" w14:textId="77777777" w:rsidR="007D0A1D" w:rsidRPr="004F0E8D" w:rsidRDefault="007D0A1D" w:rsidP="00405B99">
            <w:pPr>
              <w:spacing w:line="264" w:lineRule="auto"/>
              <w:jc w:val="center"/>
              <w:rPr>
                <w:sz w:val="28"/>
                <w:szCs w:val="28"/>
              </w:rPr>
            </w:pPr>
            <w:r>
              <w:rPr>
                <w:sz w:val="28"/>
                <w:szCs w:val="28"/>
              </w:rPr>
              <w:t>8</w:t>
            </w:r>
          </w:p>
        </w:tc>
        <w:tc>
          <w:tcPr>
            <w:tcW w:w="1134" w:type="dxa"/>
          </w:tcPr>
          <w:p w14:paraId="73D456EB" w14:textId="77777777" w:rsidR="007D0A1D" w:rsidRPr="006C5F66" w:rsidRDefault="007D0A1D" w:rsidP="00405B99">
            <w:pPr>
              <w:spacing w:line="264" w:lineRule="auto"/>
              <w:jc w:val="center"/>
              <w:rPr>
                <w:sz w:val="28"/>
                <w:szCs w:val="28"/>
              </w:rPr>
            </w:pPr>
            <w:r w:rsidRPr="006C5F66">
              <w:rPr>
                <w:sz w:val="28"/>
                <w:szCs w:val="28"/>
              </w:rPr>
              <w:t>4</w:t>
            </w:r>
          </w:p>
        </w:tc>
        <w:tc>
          <w:tcPr>
            <w:tcW w:w="1446" w:type="dxa"/>
          </w:tcPr>
          <w:p w14:paraId="341760D2" w14:textId="77777777" w:rsidR="007D0A1D" w:rsidRPr="00996B76" w:rsidRDefault="007D0A1D" w:rsidP="00405B99">
            <w:pPr>
              <w:spacing w:line="264" w:lineRule="auto"/>
              <w:jc w:val="center"/>
              <w:rPr>
                <w:sz w:val="28"/>
                <w:szCs w:val="28"/>
              </w:rPr>
            </w:pPr>
            <w:r w:rsidRPr="00996B76">
              <w:rPr>
                <w:sz w:val="28"/>
                <w:szCs w:val="28"/>
              </w:rPr>
              <w:t>4</w:t>
            </w:r>
          </w:p>
        </w:tc>
      </w:tr>
      <w:tr w:rsidR="007D0A1D" w:rsidRPr="004F0E8D" w14:paraId="7D1A42CF" w14:textId="77777777" w:rsidTr="00405B99">
        <w:tc>
          <w:tcPr>
            <w:tcW w:w="675" w:type="dxa"/>
          </w:tcPr>
          <w:p w14:paraId="538F9052" w14:textId="77777777" w:rsidR="007D0A1D" w:rsidRPr="004F0E8D" w:rsidRDefault="007D0A1D" w:rsidP="00405B99">
            <w:pPr>
              <w:spacing w:line="264" w:lineRule="auto"/>
              <w:jc w:val="center"/>
              <w:rPr>
                <w:sz w:val="28"/>
                <w:szCs w:val="28"/>
              </w:rPr>
            </w:pPr>
            <w:r w:rsidRPr="004F0E8D">
              <w:rPr>
                <w:sz w:val="28"/>
                <w:szCs w:val="28"/>
              </w:rPr>
              <w:t>4</w:t>
            </w:r>
          </w:p>
        </w:tc>
        <w:tc>
          <w:tcPr>
            <w:tcW w:w="4962" w:type="dxa"/>
          </w:tcPr>
          <w:p w14:paraId="45A06B3C" w14:textId="77777777" w:rsidR="007D0A1D" w:rsidRPr="00B72D35" w:rsidRDefault="007D0A1D" w:rsidP="00405B99">
            <w:pPr>
              <w:spacing w:line="264" w:lineRule="auto"/>
              <w:rPr>
                <w:sz w:val="28"/>
                <w:szCs w:val="28"/>
              </w:rPr>
            </w:pPr>
            <w:r w:rsidRPr="00B72D35">
              <w:rPr>
                <w:sz w:val="28"/>
                <w:szCs w:val="28"/>
              </w:rPr>
              <w:t>Выборочный метод исследования</w:t>
            </w:r>
          </w:p>
        </w:tc>
        <w:tc>
          <w:tcPr>
            <w:tcW w:w="1134" w:type="dxa"/>
            <w:shd w:val="clear" w:color="auto" w:fill="auto"/>
          </w:tcPr>
          <w:p w14:paraId="363EC7A5" w14:textId="77777777" w:rsidR="007D0A1D" w:rsidRPr="004F0E8D" w:rsidRDefault="007D0A1D" w:rsidP="00405B99">
            <w:pPr>
              <w:spacing w:line="264" w:lineRule="auto"/>
              <w:jc w:val="center"/>
              <w:rPr>
                <w:sz w:val="28"/>
                <w:szCs w:val="28"/>
              </w:rPr>
            </w:pPr>
            <w:r w:rsidRPr="00BD447A">
              <w:rPr>
                <w:sz w:val="28"/>
                <w:szCs w:val="28"/>
              </w:rPr>
              <w:t>4</w:t>
            </w:r>
          </w:p>
        </w:tc>
        <w:tc>
          <w:tcPr>
            <w:tcW w:w="1134" w:type="dxa"/>
          </w:tcPr>
          <w:p w14:paraId="217DDF88" w14:textId="77777777" w:rsidR="007D0A1D" w:rsidRPr="006C5F66" w:rsidRDefault="007D0A1D" w:rsidP="00405B99">
            <w:pPr>
              <w:spacing w:line="264" w:lineRule="auto"/>
              <w:jc w:val="center"/>
              <w:rPr>
                <w:sz w:val="28"/>
                <w:szCs w:val="28"/>
              </w:rPr>
            </w:pPr>
            <w:r w:rsidRPr="006C5F66">
              <w:rPr>
                <w:sz w:val="28"/>
                <w:szCs w:val="28"/>
              </w:rPr>
              <w:t>2</w:t>
            </w:r>
          </w:p>
        </w:tc>
        <w:tc>
          <w:tcPr>
            <w:tcW w:w="1446" w:type="dxa"/>
          </w:tcPr>
          <w:p w14:paraId="74F52F08" w14:textId="77777777" w:rsidR="007D0A1D" w:rsidRPr="00996B76" w:rsidRDefault="007D0A1D" w:rsidP="00405B99">
            <w:pPr>
              <w:spacing w:line="264" w:lineRule="auto"/>
              <w:jc w:val="center"/>
              <w:rPr>
                <w:sz w:val="28"/>
                <w:szCs w:val="28"/>
              </w:rPr>
            </w:pPr>
            <w:r w:rsidRPr="00996B76">
              <w:rPr>
                <w:sz w:val="28"/>
                <w:szCs w:val="28"/>
              </w:rPr>
              <w:t>2</w:t>
            </w:r>
          </w:p>
        </w:tc>
      </w:tr>
      <w:tr w:rsidR="007D0A1D" w:rsidRPr="004F0E8D" w14:paraId="23A904AA" w14:textId="77777777" w:rsidTr="00405B99">
        <w:tc>
          <w:tcPr>
            <w:tcW w:w="675" w:type="dxa"/>
          </w:tcPr>
          <w:p w14:paraId="7381F79B" w14:textId="77777777" w:rsidR="007D0A1D" w:rsidRPr="004F0E8D" w:rsidRDefault="007D0A1D" w:rsidP="00405B99">
            <w:pPr>
              <w:spacing w:line="264" w:lineRule="auto"/>
              <w:jc w:val="center"/>
              <w:rPr>
                <w:sz w:val="28"/>
                <w:szCs w:val="28"/>
              </w:rPr>
            </w:pPr>
            <w:r w:rsidRPr="004F0E8D">
              <w:rPr>
                <w:sz w:val="28"/>
                <w:szCs w:val="28"/>
              </w:rPr>
              <w:t>5</w:t>
            </w:r>
          </w:p>
        </w:tc>
        <w:tc>
          <w:tcPr>
            <w:tcW w:w="4962" w:type="dxa"/>
          </w:tcPr>
          <w:p w14:paraId="5C04F19D" w14:textId="77777777" w:rsidR="007D0A1D" w:rsidRPr="00E72476" w:rsidRDefault="007D0A1D" w:rsidP="00405B99">
            <w:pPr>
              <w:spacing w:line="264" w:lineRule="auto"/>
              <w:rPr>
                <w:sz w:val="28"/>
                <w:szCs w:val="28"/>
              </w:rPr>
            </w:pPr>
            <w:r w:rsidRPr="00E72476">
              <w:rPr>
                <w:sz w:val="28"/>
                <w:szCs w:val="28"/>
              </w:rPr>
              <w:t>Статистическое изучение связи социально-экономических явлений</w:t>
            </w:r>
          </w:p>
        </w:tc>
        <w:tc>
          <w:tcPr>
            <w:tcW w:w="1134" w:type="dxa"/>
          </w:tcPr>
          <w:p w14:paraId="44B5FB10" w14:textId="77777777" w:rsidR="007D0A1D" w:rsidRPr="004F0E8D" w:rsidRDefault="007D0A1D" w:rsidP="00405B99">
            <w:pPr>
              <w:spacing w:line="264" w:lineRule="auto"/>
              <w:jc w:val="center"/>
              <w:rPr>
                <w:sz w:val="28"/>
                <w:szCs w:val="28"/>
              </w:rPr>
            </w:pPr>
            <w:r>
              <w:rPr>
                <w:sz w:val="28"/>
                <w:szCs w:val="28"/>
              </w:rPr>
              <w:t>8</w:t>
            </w:r>
          </w:p>
        </w:tc>
        <w:tc>
          <w:tcPr>
            <w:tcW w:w="1134" w:type="dxa"/>
          </w:tcPr>
          <w:p w14:paraId="146D654A" w14:textId="77777777" w:rsidR="007D0A1D" w:rsidRPr="006C5F66" w:rsidRDefault="007D0A1D" w:rsidP="00405B99">
            <w:pPr>
              <w:spacing w:line="264" w:lineRule="auto"/>
              <w:jc w:val="center"/>
              <w:rPr>
                <w:sz w:val="28"/>
                <w:szCs w:val="28"/>
              </w:rPr>
            </w:pPr>
            <w:r w:rsidRPr="006C5F66">
              <w:rPr>
                <w:sz w:val="28"/>
                <w:szCs w:val="28"/>
              </w:rPr>
              <w:t>4</w:t>
            </w:r>
          </w:p>
        </w:tc>
        <w:tc>
          <w:tcPr>
            <w:tcW w:w="1446" w:type="dxa"/>
          </w:tcPr>
          <w:p w14:paraId="43D37E81" w14:textId="77777777" w:rsidR="007D0A1D" w:rsidRPr="00996B76" w:rsidRDefault="007D0A1D" w:rsidP="00405B99">
            <w:pPr>
              <w:spacing w:line="264" w:lineRule="auto"/>
              <w:jc w:val="center"/>
              <w:rPr>
                <w:sz w:val="28"/>
                <w:szCs w:val="28"/>
              </w:rPr>
            </w:pPr>
            <w:r w:rsidRPr="00996B76">
              <w:rPr>
                <w:sz w:val="28"/>
                <w:szCs w:val="28"/>
              </w:rPr>
              <w:t>4</w:t>
            </w:r>
          </w:p>
        </w:tc>
      </w:tr>
      <w:tr w:rsidR="007D0A1D" w:rsidRPr="004F0E8D" w14:paraId="67ED0EB9" w14:textId="77777777" w:rsidTr="00405B99">
        <w:tc>
          <w:tcPr>
            <w:tcW w:w="675" w:type="dxa"/>
          </w:tcPr>
          <w:p w14:paraId="2624B385" w14:textId="77777777" w:rsidR="007D0A1D" w:rsidRPr="004F0E8D" w:rsidRDefault="007D0A1D" w:rsidP="00405B99">
            <w:pPr>
              <w:spacing w:line="264" w:lineRule="auto"/>
              <w:jc w:val="center"/>
              <w:rPr>
                <w:sz w:val="28"/>
                <w:szCs w:val="28"/>
              </w:rPr>
            </w:pPr>
            <w:r w:rsidRPr="004F0E8D">
              <w:rPr>
                <w:sz w:val="28"/>
                <w:szCs w:val="28"/>
              </w:rPr>
              <w:t>6</w:t>
            </w:r>
          </w:p>
        </w:tc>
        <w:tc>
          <w:tcPr>
            <w:tcW w:w="4962" w:type="dxa"/>
          </w:tcPr>
          <w:p w14:paraId="6907ACE9" w14:textId="77777777" w:rsidR="007D0A1D" w:rsidRPr="00E72476" w:rsidRDefault="007D0A1D" w:rsidP="00405B99">
            <w:pPr>
              <w:spacing w:line="264" w:lineRule="auto"/>
              <w:rPr>
                <w:sz w:val="28"/>
                <w:szCs w:val="28"/>
              </w:rPr>
            </w:pPr>
            <w:r w:rsidRPr="00E72476">
              <w:rPr>
                <w:sz w:val="28"/>
                <w:szCs w:val="28"/>
              </w:rPr>
              <w:t>Анализ временных рядов</w:t>
            </w:r>
          </w:p>
        </w:tc>
        <w:tc>
          <w:tcPr>
            <w:tcW w:w="1134" w:type="dxa"/>
          </w:tcPr>
          <w:p w14:paraId="66815E4E" w14:textId="77777777" w:rsidR="007D0A1D" w:rsidRPr="004F0E8D" w:rsidRDefault="007D0A1D" w:rsidP="00405B99">
            <w:pPr>
              <w:spacing w:line="264" w:lineRule="auto"/>
              <w:jc w:val="center"/>
              <w:rPr>
                <w:sz w:val="28"/>
                <w:szCs w:val="28"/>
              </w:rPr>
            </w:pPr>
            <w:r>
              <w:rPr>
                <w:sz w:val="28"/>
                <w:szCs w:val="28"/>
              </w:rPr>
              <w:t>8</w:t>
            </w:r>
          </w:p>
        </w:tc>
        <w:tc>
          <w:tcPr>
            <w:tcW w:w="1134" w:type="dxa"/>
          </w:tcPr>
          <w:p w14:paraId="0C0BB340" w14:textId="77777777" w:rsidR="007D0A1D" w:rsidRPr="006C5F66" w:rsidRDefault="007D0A1D" w:rsidP="00405B99">
            <w:pPr>
              <w:spacing w:line="264" w:lineRule="auto"/>
              <w:jc w:val="center"/>
              <w:rPr>
                <w:sz w:val="28"/>
                <w:szCs w:val="28"/>
              </w:rPr>
            </w:pPr>
            <w:r w:rsidRPr="006C5F66">
              <w:rPr>
                <w:sz w:val="28"/>
                <w:szCs w:val="28"/>
              </w:rPr>
              <w:t>4</w:t>
            </w:r>
          </w:p>
        </w:tc>
        <w:tc>
          <w:tcPr>
            <w:tcW w:w="1446" w:type="dxa"/>
          </w:tcPr>
          <w:p w14:paraId="37E85AB8" w14:textId="77777777" w:rsidR="007D0A1D" w:rsidRPr="00996B76" w:rsidRDefault="007D0A1D" w:rsidP="00405B99">
            <w:pPr>
              <w:spacing w:line="264" w:lineRule="auto"/>
              <w:jc w:val="center"/>
              <w:rPr>
                <w:sz w:val="28"/>
                <w:szCs w:val="28"/>
              </w:rPr>
            </w:pPr>
            <w:r w:rsidRPr="00996B76">
              <w:rPr>
                <w:sz w:val="28"/>
                <w:szCs w:val="28"/>
              </w:rPr>
              <w:t>4</w:t>
            </w:r>
          </w:p>
        </w:tc>
      </w:tr>
      <w:tr w:rsidR="007D0A1D" w:rsidRPr="004F0E8D" w14:paraId="77905682" w14:textId="77777777" w:rsidTr="00405B99">
        <w:tc>
          <w:tcPr>
            <w:tcW w:w="675" w:type="dxa"/>
          </w:tcPr>
          <w:p w14:paraId="0C5AACCC" w14:textId="77777777" w:rsidR="007D0A1D" w:rsidRPr="004F0E8D" w:rsidRDefault="007D0A1D" w:rsidP="00405B99">
            <w:pPr>
              <w:spacing w:line="264" w:lineRule="auto"/>
              <w:jc w:val="center"/>
              <w:rPr>
                <w:sz w:val="28"/>
                <w:szCs w:val="28"/>
              </w:rPr>
            </w:pPr>
            <w:r w:rsidRPr="004F0E8D">
              <w:rPr>
                <w:sz w:val="28"/>
                <w:szCs w:val="28"/>
              </w:rPr>
              <w:t>7</w:t>
            </w:r>
          </w:p>
        </w:tc>
        <w:tc>
          <w:tcPr>
            <w:tcW w:w="4962" w:type="dxa"/>
          </w:tcPr>
          <w:p w14:paraId="0DA3BC91" w14:textId="77777777" w:rsidR="007D0A1D" w:rsidRPr="0082742C" w:rsidRDefault="007D0A1D" w:rsidP="00405B99">
            <w:pPr>
              <w:spacing w:line="264" w:lineRule="auto"/>
              <w:jc w:val="both"/>
              <w:rPr>
                <w:sz w:val="28"/>
                <w:szCs w:val="28"/>
              </w:rPr>
            </w:pPr>
            <w:r w:rsidRPr="0082742C">
              <w:rPr>
                <w:sz w:val="28"/>
                <w:szCs w:val="28"/>
              </w:rPr>
              <w:t>Индексный метод анализа</w:t>
            </w:r>
          </w:p>
        </w:tc>
        <w:tc>
          <w:tcPr>
            <w:tcW w:w="1134" w:type="dxa"/>
          </w:tcPr>
          <w:p w14:paraId="5D85D1D4" w14:textId="77777777" w:rsidR="007D0A1D" w:rsidRPr="004F0E8D" w:rsidRDefault="007D0A1D" w:rsidP="00405B99">
            <w:pPr>
              <w:spacing w:line="264" w:lineRule="auto"/>
              <w:jc w:val="center"/>
              <w:rPr>
                <w:sz w:val="28"/>
                <w:szCs w:val="28"/>
              </w:rPr>
            </w:pPr>
            <w:r>
              <w:rPr>
                <w:sz w:val="28"/>
                <w:szCs w:val="28"/>
              </w:rPr>
              <w:t>10</w:t>
            </w:r>
          </w:p>
        </w:tc>
        <w:tc>
          <w:tcPr>
            <w:tcW w:w="1134" w:type="dxa"/>
          </w:tcPr>
          <w:p w14:paraId="71CF92F8" w14:textId="77777777" w:rsidR="007D0A1D" w:rsidRPr="006C5F66" w:rsidRDefault="007D0A1D" w:rsidP="00405B99">
            <w:pPr>
              <w:spacing w:line="264" w:lineRule="auto"/>
              <w:jc w:val="center"/>
              <w:rPr>
                <w:sz w:val="28"/>
                <w:szCs w:val="28"/>
              </w:rPr>
            </w:pPr>
            <w:r w:rsidRPr="006C5F66">
              <w:rPr>
                <w:sz w:val="28"/>
                <w:szCs w:val="28"/>
              </w:rPr>
              <w:t>4</w:t>
            </w:r>
          </w:p>
        </w:tc>
        <w:tc>
          <w:tcPr>
            <w:tcW w:w="1446" w:type="dxa"/>
          </w:tcPr>
          <w:p w14:paraId="434635F2" w14:textId="77777777" w:rsidR="007D0A1D" w:rsidRPr="00996B76" w:rsidRDefault="007D0A1D" w:rsidP="00405B99">
            <w:pPr>
              <w:spacing w:line="264" w:lineRule="auto"/>
              <w:jc w:val="center"/>
              <w:rPr>
                <w:sz w:val="28"/>
                <w:szCs w:val="28"/>
              </w:rPr>
            </w:pPr>
            <w:r>
              <w:rPr>
                <w:sz w:val="28"/>
                <w:szCs w:val="28"/>
              </w:rPr>
              <w:t>6</w:t>
            </w:r>
          </w:p>
        </w:tc>
      </w:tr>
      <w:tr w:rsidR="007D0A1D" w:rsidRPr="004F0E8D" w14:paraId="4C8FD84E" w14:textId="77777777" w:rsidTr="00405B99">
        <w:tc>
          <w:tcPr>
            <w:tcW w:w="675" w:type="dxa"/>
          </w:tcPr>
          <w:p w14:paraId="7753B202" w14:textId="77777777" w:rsidR="007D0A1D" w:rsidRPr="004F0E8D" w:rsidRDefault="007D0A1D" w:rsidP="00405B99">
            <w:pPr>
              <w:spacing w:line="264" w:lineRule="auto"/>
              <w:jc w:val="center"/>
              <w:rPr>
                <w:sz w:val="28"/>
                <w:szCs w:val="28"/>
              </w:rPr>
            </w:pPr>
          </w:p>
        </w:tc>
        <w:tc>
          <w:tcPr>
            <w:tcW w:w="4962" w:type="dxa"/>
          </w:tcPr>
          <w:p w14:paraId="60E0EF6F" w14:textId="77777777" w:rsidR="007D0A1D" w:rsidRPr="00172ED5" w:rsidRDefault="007D0A1D" w:rsidP="00405B99">
            <w:pPr>
              <w:spacing w:line="264" w:lineRule="auto"/>
              <w:jc w:val="both"/>
              <w:rPr>
                <w:b/>
                <w:sz w:val="28"/>
                <w:szCs w:val="28"/>
              </w:rPr>
            </w:pPr>
            <w:r>
              <w:rPr>
                <w:b/>
                <w:sz w:val="28"/>
                <w:szCs w:val="28"/>
              </w:rPr>
              <w:t>Социально-экономическая статистика</w:t>
            </w:r>
          </w:p>
        </w:tc>
        <w:tc>
          <w:tcPr>
            <w:tcW w:w="1134" w:type="dxa"/>
            <w:vAlign w:val="center"/>
          </w:tcPr>
          <w:p w14:paraId="304E6724" w14:textId="77777777" w:rsidR="007D0A1D" w:rsidRPr="00862E38" w:rsidRDefault="007D0A1D" w:rsidP="00405B99">
            <w:pPr>
              <w:spacing w:line="264" w:lineRule="auto"/>
              <w:jc w:val="center"/>
              <w:rPr>
                <w:b/>
                <w:sz w:val="28"/>
                <w:szCs w:val="28"/>
              </w:rPr>
            </w:pPr>
            <w:r w:rsidRPr="00862E38">
              <w:rPr>
                <w:b/>
                <w:sz w:val="28"/>
                <w:szCs w:val="28"/>
              </w:rPr>
              <w:t>42</w:t>
            </w:r>
          </w:p>
        </w:tc>
        <w:tc>
          <w:tcPr>
            <w:tcW w:w="1134" w:type="dxa"/>
            <w:vAlign w:val="center"/>
          </w:tcPr>
          <w:p w14:paraId="4AD7A68C" w14:textId="77777777" w:rsidR="007D0A1D" w:rsidRPr="00862E38" w:rsidRDefault="007D0A1D" w:rsidP="00405B99">
            <w:pPr>
              <w:spacing w:line="264" w:lineRule="auto"/>
              <w:jc w:val="center"/>
              <w:rPr>
                <w:b/>
                <w:sz w:val="28"/>
                <w:szCs w:val="28"/>
              </w:rPr>
            </w:pPr>
            <w:r w:rsidRPr="00862E38">
              <w:rPr>
                <w:b/>
                <w:sz w:val="28"/>
                <w:szCs w:val="28"/>
              </w:rPr>
              <w:t>20</w:t>
            </w:r>
          </w:p>
        </w:tc>
        <w:tc>
          <w:tcPr>
            <w:tcW w:w="1446" w:type="dxa"/>
            <w:vAlign w:val="center"/>
          </w:tcPr>
          <w:p w14:paraId="4E1D13DD" w14:textId="77777777" w:rsidR="007D0A1D" w:rsidRPr="00862E38" w:rsidRDefault="007D0A1D" w:rsidP="00405B99">
            <w:pPr>
              <w:spacing w:line="264" w:lineRule="auto"/>
              <w:jc w:val="center"/>
              <w:rPr>
                <w:b/>
                <w:sz w:val="28"/>
                <w:szCs w:val="28"/>
              </w:rPr>
            </w:pPr>
            <w:r w:rsidRPr="00862E38">
              <w:rPr>
                <w:b/>
                <w:sz w:val="28"/>
                <w:szCs w:val="28"/>
              </w:rPr>
              <w:t>22</w:t>
            </w:r>
          </w:p>
        </w:tc>
      </w:tr>
      <w:tr w:rsidR="007D0A1D" w:rsidRPr="006C5F66" w14:paraId="36698451" w14:textId="77777777" w:rsidTr="00405B99">
        <w:tc>
          <w:tcPr>
            <w:tcW w:w="675" w:type="dxa"/>
          </w:tcPr>
          <w:p w14:paraId="456A0C11" w14:textId="77777777" w:rsidR="007D0A1D" w:rsidRPr="004F0E8D" w:rsidRDefault="007D0A1D" w:rsidP="00405B99">
            <w:pPr>
              <w:spacing w:line="264" w:lineRule="auto"/>
              <w:jc w:val="center"/>
              <w:rPr>
                <w:sz w:val="28"/>
                <w:szCs w:val="28"/>
              </w:rPr>
            </w:pPr>
            <w:r w:rsidRPr="004F0E8D">
              <w:rPr>
                <w:sz w:val="28"/>
                <w:szCs w:val="28"/>
              </w:rPr>
              <w:t>8</w:t>
            </w:r>
          </w:p>
        </w:tc>
        <w:tc>
          <w:tcPr>
            <w:tcW w:w="4962" w:type="dxa"/>
          </w:tcPr>
          <w:p w14:paraId="105DB8F4" w14:textId="77777777" w:rsidR="007D0A1D" w:rsidRPr="0082742C" w:rsidRDefault="007D0A1D" w:rsidP="00405B99">
            <w:pPr>
              <w:spacing w:line="264" w:lineRule="auto"/>
              <w:jc w:val="both"/>
              <w:rPr>
                <w:sz w:val="28"/>
                <w:szCs w:val="28"/>
              </w:rPr>
            </w:pPr>
            <w:r w:rsidRPr="0082742C">
              <w:rPr>
                <w:sz w:val="28"/>
                <w:szCs w:val="28"/>
              </w:rPr>
              <w:t>Введени</w:t>
            </w:r>
            <w:r>
              <w:rPr>
                <w:sz w:val="28"/>
                <w:szCs w:val="28"/>
              </w:rPr>
              <w:t xml:space="preserve">е в систему национальных счетов </w:t>
            </w:r>
            <w:r w:rsidRPr="00752789">
              <w:rPr>
                <w:sz w:val="28"/>
                <w:szCs w:val="28"/>
              </w:rPr>
              <w:t>(далее – СНС)</w:t>
            </w:r>
          </w:p>
        </w:tc>
        <w:tc>
          <w:tcPr>
            <w:tcW w:w="1134" w:type="dxa"/>
          </w:tcPr>
          <w:p w14:paraId="768D14C5" w14:textId="77777777" w:rsidR="007D0A1D" w:rsidRPr="004F0E8D" w:rsidRDefault="007D0A1D" w:rsidP="00405B99">
            <w:pPr>
              <w:spacing w:line="264" w:lineRule="auto"/>
              <w:jc w:val="center"/>
              <w:rPr>
                <w:sz w:val="28"/>
                <w:szCs w:val="28"/>
              </w:rPr>
            </w:pPr>
            <w:r>
              <w:rPr>
                <w:sz w:val="28"/>
                <w:szCs w:val="28"/>
              </w:rPr>
              <w:t>4</w:t>
            </w:r>
          </w:p>
        </w:tc>
        <w:tc>
          <w:tcPr>
            <w:tcW w:w="1134" w:type="dxa"/>
          </w:tcPr>
          <w:p w14:paraId="1D62C93F" w14:textId="77777777" w:rsidR="007D0A1D" w:rsidRPr="006C5F66" w:rsidRDefault="007D0A1D" w:rsidP="00405B99">
            <w:pPr>
              <w:spacing w:line="264" w:lineRule="auto"/>
              <w:jc w:val="center"/>
              <w:rPr>
                <w:sz w:val="28"/>
                <w:szCs w:val="28"/>
              </w:rPr>
            </w:pPr>
            <w:r w:rsidRPr="006C5F66">
              <w:rPr>
                <w:sz w:val="28"/>
                <w:szCs w:val="28"/>
              </w:rPr>
              <w:t>2</w:t>
            </w:r>
          </w:p>
        </w:tc>
        <w:tc>
          <w:tcPr>
            <w:tcW w:w="1446" w:type="dxa"/>
          </w:tcPr>
          <w:p w14:paraId="71CF3D24" w14:textId="77777777" w:rsidR="007D0A1D" w:rsidRPr="006C5F66" w:rsidRDefault="007D0A1D" w:rsidP="00405B99">
            <w:pPr>
              <w:spacing w:line="264" w:lineRule="auto"/>
              <w:jc w:val="center"/>
              <w:rPr>
                <w:sz w:val="28"/>
                <w:szCs w:val="28"/>
              </w:rPr>
            </w:pPr>
            <w:r w:rsidRPr="006C5F66">
              <w:rPr>
                <w:sz w:val="28"/>
                <w:szCs w:val="28"/>
              </w:rPr>
              <w:t>2</w:t>
            </w:r>
          </w:p>
        </w:tc>
      </w:tr>
      <w:tr w:rsidR="007D0A1D" w:rsidRPr="006C5F66" w14:paraId="2A291E8C" w14:textId="77777777" w:rsidTr="00405B99">
        <w:tc>
          <w:tcPr>
            <w:tcW w:w="675" w:type="dxa"/>
          </w:tcPr>
          <w:p w14:paraId="0905E32F" w14:textId="77777777" w:rsidR="007D0A1D" w:rsidRPr="004F0E8D" w:rsidRDefault="007D0A1D" w:rsidP="00405B99">
            <w:pPr>
              <w:spacing w:line="264" w:lineRule="auto"/>
              <w:jc w:val="center"/>
              <w:rPr>
                <w:sz w:val="28"/>
                <w:szCs w:val="28"/>
              </w:rPr>
            </w:pPr>
            <w:r w:rsidRPr="004F0E8D">
              <w:rPr>
                <w:sz w:val="28"/>
                <w:szCs w:val="28"/>
              </w:rPr>
              <w:t>9</w:t>
            </w:r>
          </w:p>
        </w:tc>
        <w:tc>
          <w:tcPr>
            <w:tcW w:w="4962" w:type="dxa"/>
          </w:tcPr>
          <w:p w14:paraId="41E927B0" w14:textId="77777777" w:rsidR="007D0A1D" w:rsidRPr="0082742C" w:rsidRDefault="007D0A1D" w:rsidP="00405B99">
            <w:pPr>
              <w:spacing w:line="264" w:lineRule="auto"/>
              <w:jc w:val="both"/>
              <w:rPr>
                <w:sz w:val="28"/>
                <w:szCs w:val="28"/>
              </w:rPr>
            </w:pPr>
            <w:r w:rsidRPr="0082742C">
              <w:rPr>
                <w:sz w:val="28"/>
                <w:szCs w:val="28"/>
              </w:rPr>
              <w:t>Основные счета и показатели СНС</w:t>
            </w:r>
          </w:p>
        </w:tc>
        <w:tc>
          <w:tcPr>
            <w:tcW w:w="1134" w:type="dxa"/>
          </w:tcPr>
          <w:p w14:paraId="28A46BD2" w14:textId="77777777" w:rsidR="007D0A1D" w:rsidRPr="004F0E8D" w:rsidRDefault="007D0A1D" w:rsidP="00405B99">
            <w:pPr>
              <w:spacing w:line="264" w:lineRule="auto"/>
              <w:jc w:val="center"/>
              <w:rPr>
                <w:sz w:val="28"/>
                <w:szCs w:val="28"/>
              </w:rPr>
            </w:pPr>
            <w:r>
              <w:rPr>
                <w:sz w:val="28"/>
                <w:szCs w:val="28"/>
              </w:rPr>
              <w:t>8</w:t>
            </w:r>
          </w:p>
        </w:tc>
        <w:tc>
          <w:tcPr>
            <w:tcW w:w="1134" w:type="dxa"/>
          </w:tcPr>
          <w:p w14:paraId="46C92BCF" w14:textId="77777777" w:rsidR="007D0A1D" w:rsidRPr="006C5F66" w:rsidRDefault="007D0A1D" w:rsidP="00405B99">
            <w:pPr>
              <w:spacing w:line="264" w:lineRule="auto"/>
              <w:jc w:val="center"/>
              <w:rPr>
                <w:sz w:val="28"/>
                <w:szCs w:val="28"/>
              </w:rPr>
            </w:pPr>
            <w:r w:rsidRPr="006C5F66">
              <w:rPr>
                <w:sz w:val="28"/>
                <w:szCs w:val="28"/>
              </w:rPr>
              <w:t>4</w:t>
            </w:r>
          </w:p>
        </w:tc>
        <w:tc>
          <w:tcPr>
            <w:tcW w:w="1446" w:type="dxa"/>
          </w:tcPr>
          <w:p w14:paraId="2EA279D8" w14:textId="77777777" w:rsidR="007D0A1D" w:rsidRPr="006C5F66" w:rsidRDefault="007D0A1D" w:rsidP="00405B99">
            <w:pPr>
              <w:spacing w:line="264" w:lineRule="auto"/>
              <w:jc w:val="center"/>
              <w:rPr>
                <w:sz w:val="28"/>
                <w:szCs w:val="28"/>
              </w:rPr>
            </w:pPr>
            <w:r>
              <w:rPr>
                <w:sz w:val="28"/>
                <w:szCs w:val="28"/>
              </w:rPr>
              <w:t>4</w:t>
            </w:r>
          </w:p>
        </w:tc>
      </w:tr>
      <w:tr w:rsidR="007D0A1D" w:rsidRPr="006C5F66" w14:paraId="05BBC689" w14:textId="77777777" w:rsidTr="00405B99">
        <w:tc>
          <w:tcPr>
            <w:tcW w:w="675" w:type="dxa"/>
          </w:tcPr>
          <w:p w14:paraId="0685BADA" w14:textId="77777777" w:rsidR="007D0A1D" w:rsidRPr="004F0E8D" w:rsidRDefault="007D0A1D" w:rsidP="00405B99">
            <w:pPr>
              <w:spacing w:line="264" w:lineRule="auto"/>
              <w:jc w:val="center"/>
              <w:rPr>
                <w:sz w:val="28"/>
                <w:szCs w:val="28"/>
              </w:rPr>
            </w:pPr>
            <w:r w:rsidRPr="004F0E8D">
              <w:rPr>
                <w:sz w:val="28"/>
                <w:szCs w:val="28"/>
              </w:rPr>
              <w:t>10</w:t>
            </w:r>
          </w:p>
        </w:tc>
        <w:tc>
          <w:tcPr>
            <w:tcW w:w="4962" w:type="dxa"/>
          </w:tcPr>
          <w:p w14:paraId="535DF671" w14:textId="77777777" w:rsidR="007D0A1D" w:rsidRPr="0082742C" w:rsidRDefault="007D0A1D" w:rsidP="00405B99">
            <w:pPr>
              <w:spacing w:line="264" w:lineRule="auto"/>
              <w:rPr>
                <w:sz w:val="28"/>
                <w:szCs w:val="28"/>
              </w:rPr>
            </w:pPr>
            <w:r w:rsidRPr="0082742C">
              <w:rPr>
                <w:sz w:val="28"/>
                <w:szCs w:val="28"/>
              </w:rPr>
              <w:t>Макроэкономический анализ в рамках СНС</w:t>
            </w:r>
          </w:p>
        </w:tc>
        <w:tc>
          <w:tcPr>
            <w:tcW w:w="1134" w:type="dxa"/>
          </w:tcPr>
          <w:p w14:paraId="56C41E32" w14:textId="77777777" w:rsidR="007D0A1D" w:rsidRPr="004F0E8D" w:rsidRDefault="007D0A1D" w:rsidP="00405B99">
            <w:pPr>
              <w:spacing w:line="264" w:lineRule="auto"/>
              <w:jc w:val="center"/>
              <w:rPr>
                <w:sz w:val="28"/>
                <w:szCs w:val="28"/>
              </w:rPr>
            </w:pPr>
            <w:r>
              <w:rPr>
                <w:sz w:val="28"/>
                <w:szCs w:val="28"/>
              </w:rPr>
              <w:t>8</w:t>
            </w:r>
          </w:p>
        </w:tc>
        <w:tc>
          <w:tcPr>
            <w:tcW w:w="1134" w:type="dxa"/>
          </w:tcPr>
          <w:p w14:paraId="3CC75981" w14:textId="77777777" w:rsidR="007D0A1D" w:rsidRPr="006C5F66" w:rsidRDefault="007D0A1D" w:rsidP="00405B99">
            <w:pPr>
              <w:spacing w:line="264" w:lineRule="auto"/>
              <w:jc w:val="center"/>
              <w:rPr>
                <w:sz w:val="28"/>
                <w:szCs w:val="28"/>
              </w:rPr>
            </w:pPr>
            <w:r w:rsidRPr="006C5F66">
              <w:rPr>
                <w:sz w:val="28"/>
                <w:szCs w:val="28"/>
              </w:rPr>
              <w:t>2</w:t>
            </w:r>
          </w:p>
        </w:tc>
        <w:tc>
          <w:tcPr>
            <w:tcW w:w="1446" w:type="dxa"/>
          </w:tcPr>
          <w:p w14:paraId="46C16E93" w14:textId="77777777" w:rsidR="007D0A1D" w:rsidRPr="006C5F66" w:rsidRDefault="007D0A1D" w:rsidP="00405B99">
            <w:pPr>
              <w:spacing w:line="264" w:lineRule="auto"/>
              <w:jc w:val="center"/>
              <w:rPr>
                <w:sz w:val="28"/>
                <w:szCs w:val="28"/>
              </w:rPr>
            </w:pPr>
            <w:r w:rsidRPr="006C5F66">
              <w:rPr>
                <w:sz w:val="28"/>
                <w:szCs w:val="28"/>
              </w:rPr>
              <w:t>6</w:t>
            </w:r>
          </w:p>
        </w:tc>
      </w:tr>
      <w:tr w:rsidR="007D0A1D" w:rsidRPr="006C5F66" w14:paraId="5E300AEE" w14:textId="77777777" w:rsidTr="00405B99">
        <w:tc>
          <w:tcPr>
            <w:tcW w:w="675" w:type="dxa"/>
          </w:tcPr>
          <w:p w14:paraId="0FBC340A" w14:textId="77777777" w:rsidR="007D0A1D" w:rsidRPr="004F0E8D" w:rsidRDefault="007D0A1D" w:rsidP="00405B99">
            <w:pPr>
              <w:spacing w:line="264" w:lineRule="auto"/>
              <w:jc w:val="center"/>
              <w:rPr>
                <w:sz w:val="28"/>
                <w:szCs w:val="28"/>
              </w:rPr>
            </w:pPr>
            <w:r w:rsidRPr="004F0E8D">
              <w:rPr>
                <w:sz w:val="28"/>
                <w:szCs w:val="28"/>
              </w:rPr>
              <w:t>11</w:t>
            </w:r>
          </w:p>
        </w:tc>
        <w:tc>
          <w:tcPr>
            <w:tcW w:w="4962" w:type="dxa"/>
          </w:tcPr>
          <w:p w14:paraId="422514F0" w14:textId="77777777" w:rsidR="007D0A1D" w:rsidRPr="00192712" w:rsidRDefault="007D0A1D" w:rsidP="00405B99">
            <w:pPr>
              <w:spacing w:line="264" w:lineRule="auto"/>
              <w:jc w:val="both"/>
              <w:rPr>
                <w:sz w:val="28"/>
                <w:szCs w:val="28"/>
              </w:rPr>
            </w:pPr>
            <w:r w:rsidRPr="00192712">
              <w:rPr>
                <w:sz w:val="28"/>
                <w:szCs w:val="28"/>
              </w:rPr>
              <w:t>Статистика национального богатства</w:t>
            </w:r>
          </w:p>
        </w:tc>
        <w:tc>
          <w:tcPr>
            <w:tcW w:w="1134" w:type="dxa"/>
          </w:tcPr>
          <w:p w14:paraId="23A10299" w14:textId="77777777" w:rsidR="007D0A1D" w:rsidRPr="004F0E8D" w:rsidRDefault="007D0A1D" w:rsidP="00405B99">
            <w:pPr>
              <w:spacing w:line="264" w:lineRule="auto"/>
              <w:jc w:val="center"/>
              <w:rPr>
                <w:sz w:val="28"/>
                <w:szCs w:val="28"/>
              </w:rPr>
            </w:pPr>
            <w:r>
              <w:rPr>
                <w:sz w:val="28"/>
                <w:szCs w:val="28"/>
              </w:rPr>
              <w:t>6</w:t>
            </w:r>
          </w:p>
        </w:tc>
        <w:tc>
          <w:tcPr>
            <w:tcW w:w="1134" w:type="dxa"/>
          </w:tcPr>
          <w:p w14:paraId="72ED5F07" w14:textId="77777777" w:rsidR="007D0A1D" w:rsidRPr="006C5F66" w:rsidRDefault="007D0A1D" w:rsidP="00405B99">
            <w:pPr>
              <w:spacing w:line="264" w:lineRule="auto"/>
              <w:jc w:val="center"/>
              <w:rPr>
                <w:sz w:val="28"/>
                <w:szCs w:val="28"/>
              </w:rPr>
            </w:pPr>
            <w:r w:rsidRPr="006C5F66">
              <w:rPr>
                <w:sz w:val="28"/>
                <w:szCs w:val="28"/>
              </w:rPr>
              <w:t>4</w:t>
            </w:r>
          </w:p>
        </w:tc>
        <w:tc>
          <w:tcPr>
            <w:tcW w:w="1446" w:type="dxa"/>
          </w:tcPr>
          <w:p w14:paraId="17637945" w14:textId="77777777" w:rsidR="007D0A1D" w:rsidRPr="006C5F66" w:rsidRDefault="007D0A1D" w:rsidP="00405B99">
            <w:pPr>
              <w:spacing w:line="264" w:lineRule="auto"/>
              <w:jc w:val="center"/>
              <w:rPr>
                <w:sz w:val="28"/>
                <w:szCs w:val="28"/>
              </w:rPr>
            </w:pPr>
            <w:r w:rsidRPr="006C5F66">
              <w:rPr>
                <w:sz w:val="28"/>
                <w:szCs w:val="28"/>
              </w:rPr>
              <w:t>2</w:t>
            </w:r>
          </w:p>
        </w:tc>
      </w:tr>
      <w:tr w:rsidR="007D0A1D" w:rsidRPr="006C5F66" w14:paraId="7CF9547F" w14:textId="77777777" w:rsidTr="00405B99">
        <w:tc>
          <w:tcPr>
            <w:tcW w:w="675" w:type="dxa"/>
          </w:tcPr>
          <w:p w14:paraId="74203582" w14:textId="77777777" w:rsidR="007D0A1D" w:rsidRPr="004F0E8D" w:rsidRDefault="007D0A1D" w:rsidP="00405B99">
            <w:pPr>
              <w:spacing w:line="264" w:lineRule="auto"/>
              <w:jc w:val="center"/>
              <w:rPr>
                <w:sz w:val="28"/>
                <w:szCs w:val="28"/>
              </w:rPr>
            </w:pPr>
            <w:r w:rsidRPr="004F0E8D">
              <w:rPr>
                <w:sz w:val="28"/>
                <w:szCs w:val="28"/>
              </w:rPr>
              <w:t>12</w:t>
            </w:r>
          </w:p>
        </w:tc>
        <w:tc>
          <w:tcPr>
            <w:tcW w:w="4962" w:type="dxa"/>
          </w:tcPr>
          <w:p w14:paraId="12B1AF65" w14:textId="77777777" w:rsidR="007D0A1D" w:rsidRPr="00192712" w:rsidRDefault="007D0A1D" w:rsidP="00405B99">
            <w:pPr>
              <w:spacing w:line="264" w:lineRule="auto"/>
              <w:rPr>
                <w:sz w:val="28"/>
                <w:szCs w:val="28"/>
              </w:rPr>
            </w:pPr>
            <w:r w:rsidRPr="00192712">
              <w:rPr>
                <w:sz w:val="28"/>
                <w:szCs w:val="28"/>
              </w:rPr>
              <w:t>Статистика населения</w:t>
            </w:r>
          </w:p>
        </w:tc>
        <w:tc>
          <w:tcPr>
            <w:tcW w:w="1134" w:type="dxa"/>
          </w:tcPr>
          <w:p w14:paraId="45A27036" w14:textId="77777777" w:rsidR="007D0A1D" w:rsidRPr="004F0E8D" w:rsidRDefault="007D0A1D" w:rsidP="00405B99">
            <w:pPr>
              <w:spacing w:line="264" w:lineRule="auto"/>
              <w:jc w:val="center"/>
              <w:rPr>
                <w:sz w:val="28"/>
                <w:szCs w:val="28"/>
              </w:rPr>
            </w:pPr>
            <w:r>
              <w:rPr>
                <w:sz w:val="28"/>
                <w:szCs w:val="28"/>
              </w:rPr>
              <w:t>4</w:t>
            </w:r>
          </w:p>
        </w:tc>
        <w:tc>
          <w:tcPr>
            <w:tcW w:w="1134" w:type="dxa"/>
          </w:tcPr>
          <w:p w14:paraId="03B79C24" w14:textId="77777777" w:rsidR="007D0A1D" w:rsidRPr="006C5F66" w:rsidRDefault="007D0A1D" w:rsidP="00405B99">
            <w:pPr>
              <w:spacing w:line="264" w:lineRule="auto"/>
              <w:jc w:val="center"/>
              <w:rPr>
                <w:sz w:val="28"/>
                <w:szCs w:val="28"/>
              </w:rPr>
            </w:pPr>
            <w:r w:rsidRPr="006C5F66">
              <w:rPr>
                <w:sz w:val="28"/>
                <w:szCs w:val="28"/>
              </w:rPr>
              <w:t>2</w:t>
            </w:r>
          </w:p>
        </w:tc>
        <w:tc>
          <w:tcPr>
            <w:tcW w:w="1446" w:type="dxa"/>
          </w:tcPr>
          <w:p w14:paraId="35EDC05C" w14:textId="77777777" w:rsidR="007D0A1D" w:rsidRPr="006C5F66" w:rsidRDefault="007D0A1D" w:rsidP="00405B99">
            <w:pPr>
              <w:spacing w:line="264" w:lineRule="auto"/>
              <w:jc w:val="center"/>
              <w:rPr>
                <w:sz w:val="28"/>
                <w:szCs w:val="28"/>
              </w:rPr>
            </w:pPr>
            <w:r w:rsidRPr="006C5F66">
              <w:rPr>
                <w:sz w:val="28"/>
                <w:szCs w:val="28"/>
              </w:rPr>
              <w:t>2</w:t>
            </w:r>
          </w:p>
        </w:tc>
      </w:tr>
      <w:tr w:rsidR="007D0A1D" w:rsidRPr="006C5F66" w14:paraId="464C22BB" w14:textId="77777777" w:rsidTr="00405B99">
        <w:tc>
          <w:tcPr>
            <w:tcW w:w="675" w:type="dxa"/>
          </w:tcPr>
          <w:p w14:paraId="042B8C7E" w14:textId="77777777" w:rsidR="007D0A1D" w:rsidRPr="004F0E8D" w:rsidRDefault="007D0A1D" w:rsidP="00405B99">
            <w:pPr>
              <w:spacing w:line="264" w:lineRule="auto"/>
              <w:jc w:val="center"/>
              <w:rPr>
                <w:sz w:val="28"/>
                <w:szCs w:val="28"/>
              </w:rPr>
            </w:pPr>
            <w:r w:rsidRPr="004F0E8D">
              <w:rPr>
                <w:sz w:val="28"/>
                <w:szCs w:val="28"/>
              </w:rPr>
              <w:t>13</w:t>
            </w:r>
          </w:p>
        </w:tc>
        <w:tc>
          <w:tcPr>
            <w:tcW w:w="4962" w:type="dxa"/>
          </w:tcPr>
          <w:p w14:paraId="15B97719" w14:textId="77777777" w:rsidR="007D0A1D" w:rsidRPr="00192712" w:rsidRDefault="007D0A1D" w:rsidP="00405B99">
            <w:pPr>
              <w:spacing w:line="264" w:lineRule="auto"/>
              <w:rPr>
                <w:sz w:val="28"/>
                <w:szCs w:val="28"/>
              </w:rPr>
            </w:pPr>
            <w:r w:rsidRPr="00192712">
              <w:rPr>
                <w:sz w:val="28"/>
                <w:szCs w:val="28"/>
              </w:rPr>
              <w:t xml:space="preserve">Статистика </w:t>
            </w:r>
            <w:r w:rsidRPr="00752789">
              <w:rPr>
                <w:sz w:val="28"/>
                <w:szCs w:val="28"/>
              </w:rPr>
              <w:t xml:space="preserve">труда и стоимости </w:t>
            </w:r>
            <w:r w:rsidRPr="00192712">
              <w:rPr>
                <w:sz w:val="28"/>
                <w:szCs w:val="28"/>
              </w:rPr>
              <w:t>рабочей силы</w:t>
            </w:r>
          </w:p>
        </w:tc>
        <w:tc>
          <w:tcPr>
            <w:tcW w:w="1134" w:type="dxa"/>
          </w:tcPr>
          <w:p w14:paraId="071AABD7" w14:textId="77777777" w:rsidR="007D0A1D" w:rsidRPr="004F0E8D" w:rsidRDefault="007D0A1D" w:rsidP="00405B99">
            <w:pPr>
              <w:spacing w:line="264" w:lineRule="auto"/>
              <w:jc w:val="center"/>
              <w:rPr>
                <w:sz w:val="28"/>
                <w:szCs w:val="28"/>
              </w:rPr>
            </w:pPr>
            <w:r>
              <w:rPr>
                <w:sz w:val="28"/>
                <w:szCs w:val="28"/>
              </w:rPr>
              <w:t>6</w:t>
            </w:r>
          </w:p>
        </w:tc>
        <w:tc>
          <w:tcPr>
            <w:tcW w:w="1134" w:type="dxa"/>
          </w:tcPr>
          <w:p w14:paraId="253EFB99" w14:textId="77777777" w:rsidR="007D0A1D" w:rsidRPr="006C5F66" w:rsidRDefault="007D0A1D" w:rsidP="00405B99">
            <w:pPr>
              <w:spacing w:line="264" w:lineRule="auto"/>
              <w:jc w:val="center"/>
              <w:rPr>
                <w:sz w:val="28"/>
                <w:szCs w:val="28"/>
              </w:rPr>
            </w:pPr>
            <w:r w:rsidRPr="006C5F66">
              <w:rPr>
                <w:sz w:val="28"/>
                <w:szCs w:val="28"/>
              </w:rPr>
              <w:t>4</w:t>
            </w:r>
          </w:p>
        </w:tc>
        <w:tc>
          <w:tcPr>
            <w:tcW w:w="1446" w:type="dxa"/>
          </w:tcPr>
          <w:p w14:paraId="7C46E1AA" w14:textId="77777777" w:rsidR="007D0A1D" w:rsidRPr="006C5F66" w:rsidRDefault="007D0A1D" w:rsidP="00405B99">
            <w:pPr>
              <w:spacing w:line="264" w:lineRule="auto"/>
              <w:jc w:val="center"/>
              <w:rPr>
                <w:sz w:val="28"/>
                <w:szCs w:val="28"/>
              </w:rPr>
            </w:pPr>
            <w:r w:rsidRPr="006C5F66">
              <w:rPr>
                <w:sz w:val="28"/>
                <w:szCs w:val="28"/>
              </w:rPr>
              <w:t>2</w:t>
            </w:r>
          </w:p>
        </w:tc>
      </w:tr>
      <w:tr w:rsidR="007D0A1D" w:rsidRPr="006C5F66" w14:paraId="043DDF7A" w14:textId="77777777" w:rsidTr="00405B99">
        <w:tc>
          <w:tcPr>
            <w:tcW w:w="675" w:type="dxa"/>
          </w:tcPr>
          <w:p w14:paraId="71DD3007" w14:textId="77777777" w:rsidR="007D0A1D" w:rsidRPr="004F0E8D" w:rsidRDefault="007D0A1D" w:rsidP="00405B99">
            <w:pPr>
              <w:spacing w:line="264" w:lineRule="auto"/>
              <w:jc w:val="center"/>
              <w:rPr>
                <w:sz w:val="28"/>
                <w:szCs w:val="28"/>
              </w:rPr>
            </w:pPr>
            <w:r w:rsidRPr="004F0E8D">
              <w:rPr>
                <w:sz w:val="28"/>
                <w:szCs w:val="28"/>
              </w:rPr>
              <w:t>14</w:t>
            </w:r>
          </w:p>
        </w:tc>
        <w:tc>
          <w:tcPr>
            <w:tcW w:w="4962" w:type="dxa"/>
          </w:tcPr>
          <w:p w14:paraId="4D88836A" w14:textId="77777777" w:rsidR="007D0A1D" w:rsidRPr="00192712" w:rsidRDefault="007D0A1D" w:rsidP="00405B99">
            <w:pPr>
              <w:spacing w:line="264" w:lineRule="auto"/>
              <w:rPr>
                <w:sz w:val="28"/>
                <w:szCs w:val="28"/>
              </w:rPr>
            </w:pPr>
            <w:r w:rsidRPr="00192712">
              <w:rPr>
                <w:sz w:val="28"/>
                <w:szCs w:val="28"/>
              </w:rPr>
              <w:t>Статистика уровня жизни населения</w:t>
            </w:r>
          </w:p>
        </w:tc>
        <w:tc>
          <w:tcPr>
            <w:tcW w:w="1134" w:type="dxa"/>
          </w:tcPr>
          <w:p w14:paraId="0926518D" w14:textId="77777777" w:rsidR="007D0A1D" w:rsidRPr="004F0E8D" w:rsidRDefault="007D0A1D" w:rsidP="00405B99">
            <w:pPr>
              <w:spacing w:line="264" w:lineRule="auto"/>
              <w:jc w:val="center"/>
              <w:rPr>
                <w:sz w:val="28"/>
                <w:szCs w:val="28"/>
              </w:rPr>
            </w:pPr>
            <w:r>
              <w:rPr>
                <w:sz w:val="28"/>
                <w:szCs w:val="28"/>
              </w:rPr>
              <w:t>6</w:t>
            </w:r>
          </w:p>
        </w:tc>
        <w:tc>
          <w:tcPr>
            <w:tcW w:w="1134" w:type="dxa"/>
          </w:tcPr>
          <w:p w14:paraId="1E13521C" w14:textId="77777777" w:rsidR="007D0A1D" w:rsidRPr="006C5F66" w:rsidRDefault="007D0A1D" w:rsidP="00405B99">
            <w:pPr>
              <w:spacing w:line="264" w:lineRule="auto"/>
              <w:jc w:val="center"/>
              <w:rPr>
                <w:sz w:val="28"/>
                <w:szCs w:val="28"/>
              </w:rPr>
            </w:pPr>
            <w:r w:rsidRPr="006C5F66">
              <w:rPr>
                <w:sz w:val="28"/>
                <w:szCs w:val="28"/>
              </w:rPr>
              <w:t>2</w:t>
            </w:r>
          </w:p>
        </w:tc>
        <w:tc>
          <w:tcPr>
            <w:tcW w:w="1446" w:type="dxa"/>
          </w:tcPr>
          <w:p w14:paraId="6641C560" w14:textId="77777777" w:rsidR="007D0A1D" w:rsidRPr="006C5F66" w:rsidRDefault="007D0A1D" w:rsidP="00405B99">
            <w:pPr>
              <w:spacing w:line="264" w:lineRule="auto"/>
              <w:jc w:val="center"/>
              <w:rPr>
                <w:sz w:val="28"/>
                <w:szCs w:val="28"/>
              </w:rPr>
            </w:pPr>
            <w:r w:rsidRPr="006C5F66">
              <w:rPr>
                <w:sz w:val="28"/>
                <w:szCs w:val="28"/>
              </w:rPr>
              <w:t>4</w:t>
            </w:r>
          </w:p>
        </w:tc>
      </w:tr>
      <w:tr w:rsidR="007D0A1D" w:rsidRPr="004F0E8D" w14:paraId="7DB69C1E" w14:textId="77777777" w:rsidTr="00405B99">
        <w:tc>
          <w:tcPr>
            <w:tcW w:w="5637" w:type="dxa"/>
            <w:gridSpan w:val="2"/>
          </w:tcPr>
          <w:p w14:paraId="54B2F880" w14:textId="77777777" w:rsidR="007D0A1D" w:rsidRPr="00862E38" w:rsidRDefault="007D0A1D" w:rsidP="00405B99">
            <w:pPr>
              <w:spacing w:line="264" w:lineRule="auto"/>
              <w:rPr>
                <w:b/>
                <w:sz w:val="28"/>
                <w:szCs w:val="28"/>
              </w:rPr>
            </w:pPr>
            <w:r>
              <w:rPr>
                <w:b/>
                <w:sz w:val="28"/>
                <w:szCs w:val="28"/>
              </w:rPr>
              <w:t xml:space="preserve">          </w:t>
            </w:r>
            <w:r w:rsidRPr="00862E38">
              <w:rPr>
                <w:b/>
                <w:sz w:val="28"/>
                <w:szCs w:val="28"/>
              </w:rPr>
              <w:t>Всего:</w:t>
            </w:r>
          </w:p>
        </w:tc>
        <w:tc>
          <w:tcPr>
            <w:tcW w:w="1134" w:type="dxa"/>
          </w:tcPr>
          <w:p w14:paraId="70F434A4" w14:textId="77777777" w:rsidR="007D0A1D" w:rsidRPr="00192712" w:rsidRDefault="007D0A1D" w:rsidP="00405B99">
            <w:pPr>
              <w:spacing w:line="264" w:lineRule="auto"/>
              <w:jc w:val="center"/>
              <w:rPr>
                <w:b/>
                <w:sz w:val="28"/>
                <w:szCs w:val="28"/>
              </w:rPr>
            </w:pPr>
            <w:r>
              <w:rPr>
                <w:b/>
                <w:sz w:val="28"/>
                <w:szCs w:val="28"/>
                <w:lang w:val="en-US"/>
              </w:rPr>
              <w:t>8</w:t>
            </w:r>
            <w:r>
              <w:rPr>
                <w:b/>
                <w:sz w:val="28"/>
                <w:szCs w:val="28"/>
              </w:rPr>
              <w:t>6</w:t>
            </w:r>
          </w:p>
        </w:tc>
        <w:tc>
          <w:tcPr>
            <w:tcW w:w="1134" w:type="dxa"/>
          </w:tcPr>
          <w:p w14:paraId="6394783A" w14:textId="77777777" w:rsidR="007D0A1D" w:rsidRPr="00DE2471" w:rsidRDefault="007D0A1D" w:rsidP="00405B99">
            <w:pPr>
              <w:spacing w:line="264" w:lineRule="auto"/>
              <w:jc w:val="center"/>
              <w:rPr>
                <w:b/>
                <w:sz w:val="28"/>
                <w:szCs w:val="28"/>
              </w:rPr>
            </w:pPr>
            <w:r>
              <w:rPr>
                <w:b/>
                <w:sz w:val="28"/>
                <w:szCs w:val="28"/>
              </w:rPr>
              <w:t>42</w:t>
            </w:r>
          </w:p>
        </w:tc>
        <w:tc>
          <w:tcPr>
            <w:tcW w:w="1446" w:type="dxa"/>
          </w:tcPr>
          <w:p w14:paraId="51D544A0" w14:textId="77777777" w:rsidR="007D0A1D" w:rsidRPr="00DE2471" w:rsidRDefault="007D0A1D" w:rsidP="00405B99">
            <w:pPr>
              <w:spacing w:line="264" w:lineRule="auto"/>
              <w:jc w:val="center"/>
              <w:rPr>
                <w:b/>
                <w:sz w:val="28"/>
                <w:szCs w:val="28"/>
              </w:rPr>
            </w:pPr>
            <w:r>
              <w:rPr>
                <w:b/>
                <w:sz w:val="28"/>
                <w:szCs w:val="28"/>
              </w:rPr>
              <w:t>44</w:t>
            </w:r>
          </w:p>
        </w:tc>
      </w:tr>
    </w:tbl>
    <w:p w14:paraId="4DEC2F7C" w14:textId="559A3D65" w:rsidR="007D0A1D" w:rsidRPr="0057135F" w:rsidRDefault="007D0A1D" w:rsidP="008F7ECD">
      <w:pPr>
        <w:jc w:val="center"/>
        <w:rPr>
          <w:b/>
          <w:sz w:val="28"/>
          <w:szCs w:val="28"/>
        </w:rPr>
      </w:pPr>
      <w:r>
        <w:rPr>
          <w:b/>
          <w:sz w:val="28"/>
          <w:szCs w:val="28"/>
        </w:rPr>
        <w:br w:type="page"/>
      </w:r>
      <w:r w:rsidRPr="0057135F">
        <w:rPr>
          <w:b/>
          <w:sz w:val="28"/>
          <w:szCs w:val="28"/>
        </w:rPr>
        <w:t>СОДЕРЖАНИЕ УЧЕБНОГО МАТЕРИАЛА</w:t>
      </w:r>
    </w:p>
    <w:p w14:paraId="78E681A8" w14:textId="77777777" w:rsidR="007D0A1D" w:rsidRPr="0057135F" w:rsidRDefault="007D0A1D" w:rsidP="007D0A1D">
      <w:pPr>
        <w:jc w:val="center"/>
        <w:rPr>
          <w:b/>
          <w:bCs/>
          <w:sz w:val="28"/>
          <w:szCs w:val="28"/>
        </w:rPr>
      </w:pPr>
    </w:p>
    <w:p w14:paraId="3E091386" w14:textId="77777777" w:rsidR="007D0A1D" w:rsidRPr="00B75971" w:rsidRDefault="007D0A1D" w:rsidP="007D0A1D">
      <w:pPr>
        <w:jc w:val="center"/>
        <w:rPr>
          <w:b/>
          <w:sz w:val="28"/>
          <w:szCs w:val="28"/>
        </w:rPr>
      </w:pPr>
      <w:r w:rsidRPr="002633BF">
        <w:rPr>
          <w:b/>
          <w:sz w:val="28"/>
          <w:szCs w:val="28"/>
        </w:rPr>
        <w:t>ОБЩАЯ ТЕОРИЯ СТАТИСТИКИ</w:t>
      </w:r>
    </w:p>
    <w:p w14:paraId="7D3EE181" w14:textId="77777777" w:rsidR="007D0A1D" w:rsidRPr="00B75971" w:rsidRDefault="007D0A1D" w:rsidP="007D0A1D">
      <w:pPr>
        <w:jc w:val="center"/>
        <w:rPr>
          <w:b/>
          <w:sz w:val="28"/>
          <w:szCs w:val="28"/>
        </w:rPr>
      </w:pPr>
    </w:p>
    <w:p w14:paraId="705E0C4B" w14:textId="77777777" w:rsidR="007D0A1D" w:rsidRPr="002633BF" w:rsidRDefault="007D0A1D" w:rsidP="007D0A1D">
      <w:pPr>
        <w:spacing w:after="240"/>
        <w:jc w:val="center"/>
        <w:rPr>
          <w:b/>
          <w:sz w:val="28"/>
          <w:szCs w:val="28"/>
        </w:rPr>
      </w:pPr>
      <w:r w:rsidRPr="002633BF">
        <w:rPr>
          <w:b/>
          <w:caps/>
          <w:sz w:val="28"/>
          <w:szCs w:val="28"/>
        </w:rPr>
        <w:t>Т</w:t>
      </w:r>
      <w:r w:rsidRPr="002633BF">
        <w:rPr>
          <w:b/>
          <w:sz w:val="28"/>
          <w:szCs w:val="28"/>
        </w:rPr>
        <w:t>ема</w:t>
      </w:r>
      <w:r w:rsidRPr="002633BF">
        <w:rPr>
          <w:b/>
          <w:caps/>
          <w:sz w:val="28"/>
          <w:szCs w:val="28"/>
        </w:rPr>
        <w:t xml:space="preserve"> 1. П</w:t>
      </w:r>
      <w:r w:rsidRPr="002633BF">
        <w:rPr>
          <w:b/>
          <w:sz w:val="28"/>
          <w:szCs w:val="28"/>
        </w:rPr>
        <w:t>редмет и метод статистической науки</w:t>
      </w:r>
    </w:p>
    <w:p w14:paraId="630A91F4" w14:textId="77777777" w:rsidR="007D0A1D" w:rsidRDefault="007D0A1D" w:rsidP="007D0A1D">
      <w:pPr>
        <w:ind w:firstLine="720"/>
        <w:jc w:val="both"/>
        <w:rPr>
          <w:sz w:val="28"/>
          <w:szCs w:val="28"/>
        </w:rPr>
      </w:pPr>
      <w:r>
        <w:rPr>
          <w:sz w:val="28"/>
          <w:szCs w:val="28"/>
        </w:rPr>
        <w:t xml:space="preserve">Термин статистика. </w:t>
      </w:r>
      <w:r w:rsidRPr="002633BF">
        <w:rPr>
          <w:sz w:val="28"/>
          <w:szCs w:val="28"/>
        </w:rPr>
        <w:t>Предмет статистической науки: статистика как наука, изучающая количественную сторону массовых общественных явлений в неразрывной св</w:t>
      </w:r>
      <w:r>
        <w:rPr>
          <w:sz w:val="28"/>
          <w:szCs w:val="28"/>
        </w:rPr>
        <w:t>язи с их качественной стороной с целью установления присущих этим явлениям закономерностей и тенденций развития. Отраслевая структура</w:t>
      </w:r>
      <w:r w:rsidRPr="00A00379">
        <w:rPr>
          <w:sz w:val="28"/>
          <w:szCs w:val="28"/>
        </w:rPr>
        <w:t xml:space="preserve"> статистики как науки.</w:t>
      </w:r>
    </w:p>
    <w:p w14:paraId="278E2F75" w14:textId="77777777" w:rsidR="007D0A1D" w:rsidRPr="002633BF" w:rsidRDefault="007D0A1D" w:rsidP="007D0A1D">
      <w:pPr>
        <w:ind w:firstLine="720"/>
        <w:jc w:val="both"/>
        <w:rPr>
          <w:sz w:val="28"/>
          <w:szCs w:val="28"/>
        </w:rPr>
      </w:pPr>
      <w:r w:rsidRPr="002633BF">
        <w:rPr>
          <w:sz w:val="28"/>
          <w:szCs w:val="28"/>
        </w:rPr>
        <w:t xml:space="preserve">Исходные понятия </w:t>
      </w:r>
      <w:r>
        <w:rPr>
          <w:sz w:val="28"/>
          <w:szCs w:val="28"/>
        </w:rPr>
        <w:t xml:space="preserve">и терминология </w:t>
      </w:r>
      <w:r w:rsidRPr="002633BF">
        <w:rPr>
          <w:sz w:val="28"/>
          <w:szCs w:val="28"/>
        </w:rPr>
        <w:t>статистики: статистическая совокупность, единиц</w:t>
      </w:r>
      <w:r>
        <w:rPr>
          <w:sz w:val="28"/>
          <w:szCs w:val="28"/>
        </w:rPr>
        <w:t>а совокупности</w:t>
      </w:r>
      <w:r w:rsidRPr="002633BF">
        <w:rPr>
          <w:sz w:val="28"/>
          <w:szCs w:val="28"/>
        </w:rPr>
        <w:t>, статистическая закономерность, признак, вариа</w:t>
      </w:r>
      <w:r>
        <w:rPr>
          <w:sz w:val="28"/>
          <w:szCs w:val="28"/>
        </w:rPr>
        <w:t xml:space="preserve">ция, статистический показатель </w:t>
      </w:r>
      <w:r w:rsidRPr="002633BF">
        <w:rPr>
          <w:sz w:val="28"/>
          <w:szCs w:val="28"/>
        </w:rPr>
        <w:t xml:space="preserve">и </w:t>
      </w:r>
      <w:r>
        <w:rPr>
          <w:sz w:val="28"/>
          <w:szCs w:val="28"/>
        </w:rPr>
        <w:t>прочее</w:t>
      </w:r>
      <w:r w:rsidRPr="002633BF">
        <w:rPr>
          <w:sz w:val="28"/>
          <w:szCs w:val="28"/>
        </w:rPr>
        <w:t>.</w:t>
      </w:r>
    </w:p>
    <w:p w14:paraId="14BF71F9" w14:textId="77777777" w:rsidR="007D0A1D" w:rsidRPr="002633BF" w:rsidRDefault="007D0A1D" w:rsidP="007D0A1D">
      <w:pPr>
        <w:ind w:firstLine="720"/>
        <w:jc w:val="both"/>
        <w:rPr>
          <w:sz w:val="28"/>
          <w:szCs w:val="28"/>
        </w:rPr>
      </w:pPr>
      <w:r w:rsidRPr="002633BF">
        <w:rPr>
          <w:sz w:val="28"/>
          <w:szCs w:val="28"/>
        </w:rPr>
        <w:t>Методы статистики: статистические наблюдения, сводка и группировка, обобщающие статистические по</w:t>
      </w:r>
      <w:r>
        <w:rPr>
          <w:sz w:val="28"/>
          <w:szCs w:val="28"/>
        </w:rPr>
        <w:t>казатели, индексный метод и другие стадии</w:t>
      </w:r>
      <w:r w:rsidRPr="002633BF">
        <w:rPr>
          <w:sz w:val="28"/>
          <w:szCs w:val="28"/>
        </w:rPr>
        <w:t xml:space="preserve"> статистического исследования, их единство и взаимосвязь.</w:t>
      </w:r>
    </w:p>
    <w:p w14:paraId="0F842877" w14:textId="77777777" w:rsidR="007D0A1D" w:rsidRPr="002633BF" w:rsidRDefault="007D0A1D" w:rsidP="007D0A1D">
      <w:pPr>
        <w:ind w:firstLine="720"/>
        <w:jc w:val="both"/>
        <w:rPr>
          <w:sz w:val="28"/>
          <w:szCs w:val="28"/>
        </w:rPr>
      </w:pPr>
      <w:r w:rsidRPr="00752789">
        <w:rPr>
          <w:sz w:val="28"/>
          <w:szCs w:val="28"/>
        </w:rPr>
        <w:t>Организация государственной статистики в Республике Беларусь, ее задачи и принципы.</w:t>
      </w:r>
    </w:p>
    <w:p w14:paraId="5C1109E3" w14:textId="77777777" w:rsidR="007D0A1D" w:rsidRPr="002633BF" w:rsidRDefault="007D0A1D" w:rsidP="007D0A1D">
      <w:pPr>
        <w:ind w:firstLine="720"/>
        <w:jc w:val="both"/>
        <w:rPr>
          <w:sz w:val="28"/>
          <w:szCs w:val="28"/>
        </w:rPr>
      </w:pPr>
    </w:p>
    <w:p w14:paraId="14B52D33" w14:textId="77777777" w:rsidR="007D0A1D" w:rsidRPr="00DA4044" w:rsidRDefault="007D0A1D" w:rsidP="007D0A1D">
      <w:pPr>
        <w:pStyle w:val="ac"/>
        <w:spacing w:after="240" w:line="240" w:lineRule="auto"/>
        <w:ind w:left="0"/>
        <w:jc w:val="center"/>
        <w:rPr>
          <w:rFonts w:ascii="Times New Roman" w:hAnsi="Times New Roman"/>
          <w:b/>
          <w:sz w:val="28"/>
          <w:szCs w:val="28"/>
        </w:rPr>
      </w:pPr>
      <w:r w:rsidRPr="00DA4044">
        <w:rPr>
          <w:rFonts w:ascii="Times New Roman" w:hAnsi="Times New Roman"/>
          <w:b/>
          <w:sz w:val="28"/>
          <w:szCs w:val="28"/>
        </w:rPr>
        <w:t xml:space="preserve">Тема 2. </w:t>
      </w:r>
      <w:r w:rsidRPr="00190733">
        <w:rPr>
          <w:rFonts w:ascii="Times New Roman" w:hAnsi="Times New Roman"/>
          <w:b/>
          <w:sz w:val="28"/>
          <w:szCs w:val="28"/>
        </w:rPr>
        <w:t>Сбор и обработка первичных статистических данных</w:t>
      </w:r>
    </w:p>
    <w:p w14:paraId="0593A7F1" w14:textId="77777777" w:rsidR="007D0A1D" w:rsidRPr="00190733" w:rsidRDefault="007D0A1D" w:rsidP="007D0A1D">
      <w:pPr>
        <w:ind w:firstLine="720"/>
        <w:jc w:val="both"/>
        <w:rPr>
          <w:sz w:val="28"/>
          <w:szCs w:val="28"/>
        </w:rPr>
      </w:pPr>
      <w:r w:rsidRPr="00190733">
        <w:rPr>
          <w:sz w:val="28"/>
          <w:szCs w:val="28"/>
        </w:rPr>
        <w:t>Понятие статистического наблюдения. Организационные формы статистического наблюдения: систематическое и специальное статистическое наблюдение. Виды статистического наблюдения (по признакам времени, полноты охвата, источнику сведений). Способы сбора первичных статистических данных.</w:t>
      </w:r>
    </w:p>
    <w:p w14:paraId="0C9E74B0" w14:textId="77777777" w:rsidR="007D0A1D" w:rsidRDefault="007D0A1D" w:rsidP="007D0A1D">
      <w:pPr>
        <w:ind w:firstLine="720"/>
        <w:jc w:val="both"/>
        <w:rPr>
          <w:sz w:val="28"/>
          <w:szCs w:val="28"/>
        </w:rPr>
      </w:pPr>
      <w:r w:rsidRPr="00190733">
        <w:rPr>
          <w:sz w:val="28"/>
          <w:szCs w:val="28"/>
        </w:rPr>
        <w:t>Государственная статистическая отчетность, переписи и другие виды специальных государственных статистических наблюдений.</w:t>
      </w:r>
    </w:p>
    <w:p w14:paraId="35EF36E4" w14:textId="77777777" w:rsidR="007D0A1D" w:rsidRPr="00410ED6" w:rsidRDefault="007D0A1D" w:rsidP="007D0A1D">
      <w:pPr>
        <w:pStyle w:val="ac"/>
        <w:spacing w:after="0" w:line="240" w:lineRule="auto"/>
        <w:ind w:left="0"/>
        <w:jc w:val="both"/>
        <w:rPr>
          <w:rFonts w:ascii="Times New Roman" w:hAnsi="Times New Roman"/>
          <w:sz w:val="28"/>
          <w:szCs w:val="28"/>
        </w:rPr>
      </w:pPr>
      <w:r w:rsidRPr="00410ED6">
        <w:rPr>
          <w:rFonts w:ascii="Times New Roman" w:hAnsi="Times New Roman"/>
          <w:sz w:val="28"/>
          <w:szCs w:val="28"/>
        </w:rPr>
        <w:t>Группировки как основной статистический метод организации данных. Виды статистических группировок: типологические, структурные, аналитические (факторные). Выбор группировочных признаков. Определение числа групп</w:t>
      </w:r>
      <w:r>
        <w:rPr>
          <w:rFonts w:ascii="Times New Roman" w:hAnsi="Times New Roman"/>
          <w:sz w:val="28"/>
          <w:szCs w:val="28"/>
        </w:rPr>
        <w:t xml:space="preserve"> и величины интервала.</w:t>
      </w:r>
    </w:p>
    <w:p w14:paraId="35199016" w14:textId="77777777" w:rsidR="007D0A1D" w:rsidRPr="002633BF" w:rsidRDefault="007D0A1D" w:rsidP="007D0A1D">
      <w:pPr>
        <w:ind w:firstLine="720"/>
        <w:jc w:val="both"/>
        <w:rPr>
          <w:sz w:val="28"/>
          <w:szCs w:val="28"/>
        </w:rPr>
      </w:pPr>
      <w:r w:rsidRPr="002633BF">
        <w:rPr>
          <w:sz w:val="28"/>
          <w:szCs w:val="28"/>
        </w:rPr>
        <w:t>Группировки по атрибутивным признакам. Группировки по количественным варьирующим признакам. Статистические классификации.</w:t>
      </w:r>
    </w:p>
    <w:p w14:paraId="30B96BDE" w14:textId="77777777" w:rsidR="007D0A1D" w:rsidRPr="00410ED6" w:rsidRDefault="007D0A1D" w:rsidP="007D0A1D">
      <w:pPr>
        <w:ind w:firstLine="720"/>
        <w:jc w:val="both"/>
        <w:rPr>
          <w:sz w:val="28"/>
          <w:szCs w:val="28"/>
        </w:rPr>
      </w:pPr>
      <w:r w:rsidRPr="002633BF">
        <w:rPr>
          <w:sz w:val="28"/>
          <w:szCs w:val="28"/>
        </w:rPr>
        <w:t>Понятие о рядах распределения. Виды рядов распределения. Графическое изображение рядов распределения (гистограмма, полигон распределения частот).</w:t>
      </w:r>
      <w:r>
        <w:rPr>
          <w:sz w:val="28"/>
          <w:szCs w:val="28"/>
        </w:rPr>
        <w:t xml:space="preserve"> </w:t>
      </w:r>
      <w:r w:rsidRPr="002633BF">
        <w:rPr>
          <w:sz w:val="28"/>
          <w:szCs w:val="28"/>
        </w:rPr>
        <w:t xml:space="preserve">Статистические таблицы, их виды и правила построения. </w:t>
      </w:r>
    </w:p>
    <w:p w14:paraId="546BEF40" w14:textId="77777777" w:rsidR="007D0A1D" w:rsidRPr="00414401" w:rsidRDefault="007D0A1D" w:rsidP="007D0A1D">
      <w:pPr>
        <w:pStyle w:val="ac"/>
        <w:spacing w:after="0"/>
        <w:jc w:val="both"/>
        <w:rPr>
          <w:rFonts w:ascii="Times New Roman" w:hAnsi="Times New Roman"/>
          <w:sz w:val="28"/>
          <w:szCs w:val="28"/>
        </w:rPr>
      </w:pPr>
    </w:p>
    <w:p w14:paraId="4BC64EA7" w14:textId="77777777" w:rsidR="007D0A1D" w:rsidRPr="00DA4044" w:rsidRDefault="007D0A1D" w:rsidP="007D0A1D">
      <w:pPr>
        <w:pStyle w:val="ac"/>
        <w:spacing w:after="240"/>
        <w:ind w:firstLine="0"/>
        <w:jc w:val="center"/>
        <w:rPr>
          <w:rFonts w:ascii="Times New Roman" w:hAnsi="Times New Roman"/>
          <w:b/>
          <w:sz w:val="28"/>
          <w:szCs w:val="28"/>
        </w:rPr>
      </w:pPr>
      <w:r w:rsidRPr="00DA4044">
        <w:rPr>
          <w:rFonts w:ascii="Times New Roman" w:hAnsi="Times New Roman"/>
          <w:b/>
          <w:sz w:val="28"/>
          <w:szCs w:val="28"/>
        </w:rPr>
        <w:t>Тема 3. Описательная статистика</w:t>
      </w:r>
    </w:p>
    <w:p w14:paraId="11C445CC" w14:textId="77777777" w:rsidR="007D0A1D" w:rsidRDefault="007D0A1D" w:rsidP="007D0A1D">
      <w:pPr>
        <w:pStyle w:val="ac"/>
        <w:spacing w:after="0" w:line="240" w:lineRule="auto"/>
        <w:ind w:left="0" w:firstLine="708"/>
        <w:jc w:val="both"/>
        <w:rPr>
          <w:rFonts w:ascii="Times New Roman" w:hAnsi="Times New Roman"/>
          <w:sz w:val="28"/>
          <w:szCs w:val="28"/>
        </w:rPr>
      </w:pPr>
      <w:r>
        <w:rPr>
          <w:rFonts w:ascii="Times New Roman" w:hAnsi="Times New Roman"/>
          <w:sz w:val="28"/>
          <w:szCs w:val="28"/>
        </w:rPr>
        <w:t>Понятие и виды статистических показателей. Абсолютные и относительные показатели.</w:t>
      </w:r>
    </w:p>
    <w:p w14:paraId="31B65084" w14:textId="77777777" w:rsidR="007D0A1D" w:rsidRPr="00FB08D7" w:rsidRDefault="007D0A1D" w:rsidP="007D0A1D">
      <w:pPr>
        <w:pStyle w:val="ac"/>
        <w:spacing w:after="0" w:line="240" w:lineRule="auto"/>
        <w:ind w:left="0" w:firstLine="708"/>
        <w:jc w:val="both"/>
        <w:rPr>
          <w:rFonts w:ascii="Times New Roman" w:hAnsi="Times New Roman"/>
          <w:sz w:val="28"/>
          <w:szCs w:val="28"/>
        </w:rPr>
      </w:pPr>
      <w:r w:rsidRPr="00FB08D7">
        <w:rPr>
          <w:rFonts w:ascii="Times New Roman" w:hAnsi="Times New Roman"/>
          <w:sz w:val="28"/>
          <w:szCs w:val="28"/>
        </w:rPr>
        <w:t>Сущность средних</w:t>
      </w:r>
      <w:r>
        <w:rPr>
          <w:rFonts w:ascii="Times New Roman" w:hAnsi="Times New Roman"/>
          <w:sz w:val="28"/>
          <w:szCs w:val="28"/>
        </w:rPr>
        <w:t xml:space="preserve"> величин</w:t>
      </w:r>
      <w:r w:rsidRPr="00FB08D7">
        <w:rPr>
          <w:rFonts w:ascii="Times New Roman" w:hAnsi="Times New Roman"/>
          <w:sz w:val="28"/>
          <w:szCs w:val="28"/>
        </w:rPr>
        <w:t xml:space="preserve">. </w:t>
      </w:r>
      <w:r w:rsidRPr="0017046F">
        <w:rPr>
          <w:rFonts w:ascii="Times New Roman" w:hAnsi="Times New Roman"/>
          <w:color w:val="000000" w:themeColor="text1"/>
          <w:sz w:val="28"/>
          <w:szCs w:val="28"/>
        </w:rPr>
        <w:t xml:space="preserve">Выбор формы средней величины </w:t>
      </w:r>
      <w:r w:rsidRPr="00FB08D7">
        <w:rPr>
          <w:rFonts w:ascii="Times New Roman" w:hAnsi="Times New Roman"/>
          <w:sz w:val="28"/>
          <w:szCs w:val="28"/>
        </w:rPr>
        <w:t xml:space="preserve">на основе экономического содержания статистических показателей. Виды средних величин. Средняя арифметическая (простая и взвешенная). </w:t>
      </w:r>
      <w:r w:rsidRPr="00F17653">
        <w:rPr>
          <w:rFonts w:ascii="Times New Roman" w:hAnsi="Times New Roman"/>
          <w:sz w:val="28"/>
          <w:szCs w:val="28"/>
        </w:rPr>
        <w:t xml:space="preserve">Основные математические свойства средней арифметической, расчет средней арифметической </w:t>
      </w:r>
      <w:r>
        <w:rPr>
          <w:rFonts w:ascii="Times New Roman" w:hAnsi="Times New Roman"/>
          <w:sz w:val="28"/>
          <w:szCs w:val="28"/>
        </w:rPr>
        <w:t>по данным</w:t>
      </w:r>
      <w:r w:rsidRPr="00F17653">
        <w:rPr>
          <w:rFonts w:ascii="Times New Roman" w:hAnsi="Times New Roman"/>
          <w:sz w:val="28"/>
          <w:szCs w:val="28"/>
        </w:rPr>
        <w:t xml:space="preserve"> интервального вариационного ряда.</w:t>
      </w:r>
      <w:r w:rsidRPr="002633BF">
        <w:rPr>
          <w:sz w:val="28"/>
          <w:szCs w:val="28"/>
        </w:rPr>
        <w:t xml:space="preserve"> </w:t>
      </w:r>
      <w:r w:rsidRPr="00FB08D7">
        <w:rPr>
          <w:rFonts w:ascii="Times New Roman" w:hAnsi="Times New Roman"/>
          <w:sz w:val="28"/>
          <w:szCs w:val="28"/>
        </w:rPr>
        <w:t>Средняя гармоническая, средняя квадратическая, средняя геометрическая. Структурные средние: мода и медиана. Способы их вычисления и применение в экономических исследованиях.</w:t>
      </w:r>
    </w:p>
    <w:p w14:paraId="3A3BB4A4" w14:textId="77777777" w:rsidR="007D0A1D" w:rsidRDefault="007D0A1D" w:rsidP="007D0A1D">
      <w:pPr>
        <w:ind w:firstLine="720"/>
        <w:jc w:val="both"/>
        <w:rPr>
          <w:sz w:val="28"/>
          <w:szCs w:val="28"/>
        </w:rPr>
      </w:pPr>
      <w:r>
        <w:rPr>
          <w:sz w:val="28"/>
          <w:szCs w:val="28"/>
        </w:rPr>
        <w:t>Понятие о вариации.</w:t>
      </w:r>
      <w:r w:rsidRPr="002633BF">
        <w:rPr>
          <w:sz w:val="28"/>
          <w:szCs w:val="28"/>
        </w:rPr>
        <w:t xml:space="preserve"> </w:t>
      </w:r>
      <w:r>
        <w:rPr>
          <w:sz w:val="28"/>
          <w:szCs w:val="28"/>
        </w:rPr>
        <w:t>Система показателей для и</w:t>
      </w:r>
      <w:r w:rsidRPr="002633BF">
        <w:rPr>
          <w:sz w:val="28"/>
          <w:szCs w:val="28"/>
        </w:rPr>
        <w:t>змерения вариации: размах вариации, среднее линейное отклонение, дисперсия, сред</w:t>
      </w:r>
      <w:r>
        <w:rPr>
          <w:sz w:val="28"/>
          <w:szCs w:val="28"/>
        </w:rPr>
        <w:t xml:space="preserve">нее квадратическое отклонение, </w:t>
      </w:r>
      <w:r w:rsidRPr="002633BF">
        <w:rPr>
          <w:sz w:val="28"/>
          <w:szCs w:val="28"/>
        </w:rPr>
        <w:t>коэффициент вариации. Дисперсия альтернативного признака.</w:t>
      </w:r>
    </w:p>
    <w:p w14:paraId="1F8DC581" w14:textId="77777777" w:rsidR="007D0A1D" w:rsidRPr="002633BF" w:rsidRDefault="007D0A1D" w:rsidP="007D0A1D">
      <w:pPr>
        <w:ind w:firstLine="720"/>
        <w:jc w:val="both"/>
        <w:rPr>
          <w:sz w:val="28"/>
          <w:szCs w:val="28"/>
        </w:rPr>
      </w:pPr>
    </w:p>
    <w:p w14:paraId="1CDEBC1C" w14:textId="77777777" w:rsidR="007D0A1D" w:rsidRPr="005A3842" w:rsidRDefault="007D0A1D" w:rsidP="007D0A1D">
      <w:pPr>
        <w:pStyle w:val="ac"/>
        <w:spacing w:after="240"/>
        <w:jc w:val="center"/>
        <w:rPr>
          <w:rFonts w:ascii="Times New Roman" w:hAnsi="Times New Roman"/>
          <w:b/>
          <w:sz w:val="28"/>
          <w:szCs w:val="28"/>
        </w:rPr>
      </w:pPr>
      <w:r>
        <w:rPr>
          <w:rFonts w:ascii="Times New Roman" w:hAnsi="Times New Roman"/>
          <w:b/>
          <w:sz w:val="28"/>
          <w:szCs w:val="28"/>
        </w:rPr>
        <w:t>Тема 4. Выборочный метод исследования</w:t>
      </w:r>
    </w:p>
    <w:p w14:paraId="27E33446" w14:textId="77777777" w:rsidR="007D0A1D" w:rsidRPr="00021CF0" w:rsidRDefault="007D0A1D" w:rsidP="007D0A1D">
      <w:pPr>
        <w:ind w:firstLine="709"/>
        <w:jc w:val="both"/>
        <w:rPr>
          <w:sz w:val="28"/>
          <w:szCs w:val="30"/>
        </w:rPr>
      </w:pPr>
      <w:r w:rsidRPr="00021CF0">
        <w:rPr>
          <w:sz w:val="28"/>
          <w:szCs w:val="30"/>
        </w:rPr>
        <w:t>Понятие о выборочном наблюдении. Причины и условия его применения. Теоретические основы выборочного наблюдения. Применение выборочного метода в практике статистических исследований.</w:t>
      </w:r>
    </w:p>
    <w:p w14:paraId="52591A73" w14:textId="77777777" w:rsidR="007D0A1D" w:rsidRPr="0017046F" w:rsidRDefault="007D0A1D" w:rsidP="007D0A1D">
      <w:pPr>
        <w:ind w:firstLine="709"/>
        <w:jc w:val="both"/>
        <w:rPr>
          <w:sz w:val="28"/>
          <w:szCs w:val="30"/>
        </w:rPr>
      </w:pPr>
      <w:r w:rsidRPr="00021CF0">
        <w:rPr>
          <w:sz w:val="28"/>
          <w:szCs w:val="30"/>
        </w:rPr>
        <w:t xml:space="preserve">Генеральная и выборочная совокупности и их обобщающие </w:t>
      </w:r>
      <w:r w:rsidRPr="0017046F">
        <w:rPr>
          <w:sz w:val="28"/>
          <w:szCs w:val="30"/>
        </w:rPr>
        <w:t>характеристики. Определение размера выборочной совокупности, разработка дизайна выборки.</w:t>
      </w:r>
    </w:p>
    <w:p w14:paraId="3F589062" w14:textId="77777777" w:rsidR="007D0A1D" w:rsidRPr="008E11F2" w:rsidRDefault="007D0A1D" w:rsidP="007D0A1D">
      <w:pPr>
        <w:ind w:firstLine="709"/>
        <w:jc w:val="both"/>
        <w:rPr>
          <w:spacing w:val="-4"/>
          <w:sz w:val="28"/>
          <w:szCs w:val="30"/>
        </w:rPr>
      </w:pPr>
      <w:r w:rsidRPr="008E11F2">
        <w:rPr>
          <w:spacing w:val="-4"/>
          <w:sz w:val="28"/>
          <w:szCs w:val="30"/>
        </w:rPr>
        <w:t>Способы отбора единиц в выборку: индивидуальный и групповой отбор; повторный и бесповторный отбор. Виды выборок: простая случайная (вероятностная), систематическая (механическая), типическая (районированная) и серийная выборки. Представительность (репрезентативность) выборки.</w:t>
      </w:r>
    </w:p>
    <w:p w14:paraId="43A7DAF0" w14:textId="77777777" w:rsidR="007D0A1D" w:rsidRPr="0017046F" w:rsidRDefault="007D0A1D" w:rsidP="007D0A1D">
      <w:pPr>
        <w:ind w:firstLine="709"/>
        <w:jc w:val="both"/>
        <w:rPr>
          <w:sz w:val="28"/>
          <w:szCs w:val="30"/>
        </w:rPr>
      </w:pPr>
      <w:r w:rsidRPr="0017046F">
        <w:rPr>
          <w:sz w:val="28"/>
          <w:szCs w:val="30"/>
        </w:rPr>
        <w:t>Ошибки выборочного наблюдения. Определение ошибок выборки для средней и доли при различных способах отбора. Систематические смещения выборочных оценок. Оценивание параметров генеральной совокупности.</w:t>
      </w:r>
    </w:p>
    <w:p w14:paraId="19871324" w14:textId="77777777" w:rsidR="007D0A1D" w:rsidRPr="00021CF0" w:rsidRDefault="007D0A1D" w:rsidP="007D0A1D">
      <w:pPr>
        <w:ind w:firstLine="720"/>
        <w:jc w:val="both"/>
        <w:rPr>
          <w:sz w:val="28"/>
          <w:szCs w:val="28"/>
        </w:rPr>
      </w:pPr>
      <w:r w:rsidRPr="0017046F">
        <w:rPr>
          <w:sz w:val="28"/>
          <w:szCs w:val="28"/>
        </w:rPr>
        <w:t>Методы распространения результатов выборочного наблюдения на генеральную совокупность.</w:t>
      </w:r>
    </w:p>
    <w:p w14:paraId="6DF5F968" w14:textId="77777777" w:rsidR="007D0A1D" w:rsidRPr="00141088" w:rsidRDefault="007D0A1D" w:rsidP="007D0A1D">
      <w:pPr>
        <w:ind w:firstLine="720"/>
        <w:jc w:val="both"/>
        <w:rPr>
          <w:sz w:val="28"/>
          <w:szCs w:val="28"/>
        </w:rPr>
      </w:pPr>
    </w:p>
    <w:p w14:paraId="106E06DE" w14:textId="77777777" w:rsidR="007D0A1D" w:rsidRPr="002633BF" w:rsidRDefault="007D0A1D" w:rsidP="007D0A1D">
      <w:pPr>
        <w:spacing w:after="240"/>
        <w:ind w:firstLine="720"/>
        <w:jc w:val="center"/>
        <w:rPr>
          <w:sz w:val="28"/>
          <w:szCs w:val="28"/>
        </w:rPr>
      </w:pPr>
      <w:r w:rsidRPr="002633BF">
        <w:rPr>
          <w:b/>
          <w:sz w:val="28"/>
          <w:szCs w:val="28"/>
        </w:rPr>
        <w:t xml:space="preserve">Тема </w:t>
      </w:r>
      <w:r>
        <w:rPr>
          <w:b/>
          <w:sz w:val="28"/>
          <w:szCs w:val="28"/>
        </w:rPr>
        <w:t>5</w:t>
      </w:r>
      <w:r w:rsidRPr="002633BF">
        <w:rPr>
          <w:b/>
          <w:sz w:val="28"/>
          <w:szCs w:val="28"/>
        </w:rPr>
        <w:t>. Статистическое изучение связ</w:t>
      </w:r>
      <w:r>
        <w:rPr>
          <w:b/>
          <w:sz w:val="28"/>
          <w:szCs w:val="28"/>
        </w:rPr>
        <w:t xml:space="preserve">и социально-экономических </w:t>
      </w:r>
      <w:r w:rsidRPr="002633BF">
        <w:rPr>
          <w:b/>
          <w:sz w:val="28"/>
          <w:szCs w:val="28"/>
        </w:rPr>
        <w:t>явлений</w:t>
      </w:r>
    </w:p>
    <w:p w14:paraId="680A1E54" w14:textId="77777777" w:rsidR="007D0A1D" w:rsidRPr="002633BF" w:rsidRDefault="007D0A1D" w:rsidP="007D0A1D">
      <w:pPr>
        <w:ind w:firstLine="720"/>
        <w:jc w:val="both"/>
        <w:rPr>
          <w:sz w:val="28"/>
          <w:szCs w:val="28"/>
        </w:rPr>
      </w:pPr>
      <w:r w:rsidRPr="00763B70">
        <w:rPr>
          <w:sz w:val="28"/>
          <w:szCs w:val="28"/>
        </w:rPr>
        <w:t xml:space="preserve">Виды и формы взаимосвязей, изучаемых в статистике. </w:t>
      </w:r>
      <w:r w:rsidRPr="002633BF">
        <w:rPr>
          <w:sz w:val="28"/>
          <w:szCs w:val="28"/>
        </w:rPr>
        <w:t>Статистические методы изучения связей: метод сравнения параллельных рядов, метод аналитических группировок, графический метод, балансовые связи, дисперсионный и корреляционно-регрессионный анализ, индексный метод.</w:t>
      </w:r>
    </w:p>
    <w:p w14:paraId="673A78BF" w14:textId="77777777" w:rsidR="007D0A1D" w:rsidRPr="002633BF" w:rsidRDefault="007D0A1D" w:rsidP="007D0A1D">
      <w:pPr>
        <w:ind w:firstLine="720"/>
        <w:jc w:val="both"/>
        <w:rPr>
          <w:sz w:val="28"/>
          <w:szCs w:val="28"/>
        </w:rPr>
      </w:pPr>
      <w:r w:rsidRPr="00FF7258">
        <w:rPr>
          <w:sz w:val="28"/>
          <w:szCs w:val="28"/>
        </w:rPr>
        <w:t>Правило сложения дисперсий и его использование в изучении связей социально-экономических явлений.</w:t>
      </w:r>
    </w:p>
    <w:p w14:paraId="4937175F" w14:textId="77777777" w:rsidR="007D0A1D" w:rsidRPr="00763B70" w:rsidRDefault="007D0A1D" w:rsidP="007D0A1D">
      <w:pPr>
        <w:ind w:firstLine="720"/>
        <w:jc w:val="both"/>
        <w:rPr>
          <w:sz w:val="28"/>
          <w:szCs w:val="28"/>
        </w:rPr>
      </w:pPr>
      <w:r w:rsidRPr="00763B70">
        <w:rPr>
          <w:sz w:val="28"/>
          <w:szCs w:val="28"/>
        </w:rPr>
        <w:t xml:space="preserve">Корреляционный анализ. Парная, частная и множественная корреляция. Измерение тесноты корреляционной связи. Парный линейный коэффициент корреляции. </w:t>
      </w:r>
      <w:r>
        <w:rPr>
          <w:sz w:val="28"/>
          <w:szCs w:val="28"/>
        </w:rPr>
        <w:t>Индекс корреляции. Матрица парных коэффициентов</w:t>
      </w:r>
      <w:r w:rsidRPr="00763B70">
        <w:rPr>
          <w:sz w:val="28"/>
          <w:szCs w:val="28"/>
        </w:rPr>
        <w:t xml:space="preserve"> корреляции. Множественный коэффициент корреляции и детерминации.</w:t>
      </w:r>
    </w:p>
    <w:p w14:paraId="61886523" w14:textId="77777777" w:rsidR="007D0A1D" w:rsidRPr="00FF7258" w:rsidRDefault="007D0A1D" w:rsidP="007D0A1D">
      <w:pPr>
        <w:ind w:firstLine="720"/>
        <w:jc w:val="both"/>
        <w:rPr>
          <w:sz w:val="28"/>
          <w:szCs w:val="28"/>
          <w:shd w:val="clear" w:color="auto" w:fill="FFFFFF"/>
        </w:rPr>
      </w:pPr>
      <w:r w:rsidRPr="00763B70">
        <w:rPr>
          <w:sz w:val="28"/>
          <w:szCs w:val="28"/>
        </w:rPr>
        <w:t xml:space="preserve">Регрессионный анализ. </w:t>
      </w:r>
      <w:r>
        <w:rPr>
          <w:sz w:val="28"/>
          <w:szCs w:val="28"/>
        </w:rPr>
        <w:t xml:space="preserve">Уравнение </w:t>
      </w:r>
      <w:r w:rsidRPr="00763B70">
        <w:rPr>
          <w:sz w:val="28"/>
          <w:szCs w:val="28"/>
        </w:rPr>
        <w:t xml:space="preserve">парной </w:t>
      </w:r>
      <w:r>
        <w:rPr>
          <w:sz w:val="28"/>
          <w:szCs w:val="28"/>
        </w:rPr>
        <w:t xml:space="preserve">и множественной </w:t>
      </w:r>
      <w:r w:rsidRPr="00763B70">
        <w:rPr>
          <w:sz w:val="28"/>
          <w:szCs w:val="28"/>
        </w:rPr>
        <w:t xml:space="preserve">линейной регрессии. Оценивание </w:t>
      </w:r>
      <w:r>
        <w:rPr>
          <w:sz w:val="28"/>
          <w:szCs w:val="28"/>
        </w:rPr>
        <w:t>коэффициентов</w:t>
      </w:r>
      <w:r w:rsidRPr="00763B70">
        <w:rPr>
          <w:sz w:val="28"/>
          <w:szCs w:val="28"/>
        </w:rPr>
        <w:t xml:space="preserve"> </w:t>
      </w:r>
      <w:r>
        <w:rPr>
          <w:sz w:val="28"/>
          <w:szCs w:val="28"/>
        </w:rPr>
        <w:t xml:space="preserve">регрессии </w:t>
      </w:r>
      <w:r w:rsidRPr="00763B70">
        <w:rPr>
          <w:sz w:val="28"/>
          <w:szCs w:val="28"/>
        </w:rPr>
        <w:t xml:space="preserve">методом наименьших квадратов. </w:t>
      </w:r>
      <w:r w:rsidRPr="00763B70">
        <w:rPr>
          <w:sz w:val="28"/>
          <w:szCs w:val="28"/>
          <w:shd w:val="clear" w:color="auto" w:fill="FFFFFF"/>
        </w:rPr>
        <w:t>Оценка качества</w:t>
      </w:r>
      <w:r>
        <w:rPr>
          <w:sz w:val="28"/>
          <w:szCs w:val="28"/>
          <w:shd w:val="clear" w:color="auto" w:fill="FFFFFF"/>
        </w:rPr>
        <w:t xml:space="preserve"> </w:t>
      </w:r>
      <w:r w:rsidRPr="00763B70">
        <w:rPr>
          <w:sz w:val="28"/>
          <w:szCs w:val="28"/>
          <w:shd w:val="clear" w:color="auto" w:fill="FFFFFF"/>
        </w:rPr>
        <w:t>регрессионно</w:t>
      </w:r>
      <w:r>
        <w:rPr>
          <w:sz w:val="28"/>
          <w:szCs w:val="28"/>
          <w:shd w:val="clear" w:color="auto" w:fill="FFFFFF"/>
        </w:rPr>
        <w:t>го уравнения</w:t>
      </w:r>
      <w:r w:rsidRPr="00763B70">
        <w:rPr>
          <w:sz w:val="28"/>
          <w:szCs w:val="28"/>
          <w:shd w:val="clear" w:color="auto" w:fill="FFFFFF"/>
        </w:rPr>
        <w:t xml:space="preserve"> с помощью</w:t>
      </w:r>
      <w:r>
        <w:rPr>
          <w:sz w:val="28"/>
          <w:szCs w:val="28"/>
          <w:shd w:val="clear" w:color="auto" w:fill="FFFFFF"/>
        </w:rPr>
        <w:t xml:space="preserve"> </w:t>
      </w:r>
      <w:hyperlink r:id="rId8" w:history="1">
        <w:r w:rsidRPr="00FF7258">
          <w:rPr>
            <w:rStyle w:val="af5"/>
            <w:color w:val="auto"/>
            <w:sz w:val="28"/>
            <w:szCs w:val="28"/>
            <w:u w:val="none"/>
            <w:shd w:val="clear" w:color="auto" w:fill="FFFFFF"/>
          </w:rPr>
          <w:t>F-критерия Фишера</w:t>
        </w:r>
      </w:hyperlink>
      <w:r>
        <w:rPr>
          <w:sz w:val="28"/>
          <w:szCs w:val="28"/>
          <w:shd w:val="clear" w:color="auto" w:fill="FFFFFF"/>
        </w:rPr>
        <w:t xml:space="preserve"> </w:t>
      </w:r>
      <w:r w:rsidRPr="00FF7258">
        <w:rPr>
          <w:sz w:val="28"/>
          <w:szCs w:val="28"/>
          <w:shd w:val="clear" w:color="auto" w:fill="FFFFFF"/>
        </w:rPr>
        <w:t xml:space="preserve">и </w:t>
      </w:r>
      <w:hyperlink r:id="rId9" w:history="1">
        <w:r w:rsidRPr="00FF7258">
          <w:rPr>
            <w:rStyle w:val="af5"/>
            <w:color w:val="auto"/>
            <w:sz w:val="28"/>
            <w:szCs w:val="28"/>
            <w:u w:val="none"/>
            <w:shd w:val="clear" w:color="auto" w:fill="FFFFFF"/>
          </w:rPr>
          <w:t>t-критерия Стьюдента</w:t>
        </w:r>
      </w:hyperlink>
      <w:r w:rsidRPr="00FF7258">
        <w:rPr>
          <w:rStyle w:val="af5"/>
          <w:color w:val="auto"/>
          <w:sz w:val="28"/>
          <w:szCs w:val="28"/>
          <w:u w:val="none"/>
          <w:shd w:val="clear" w:color="auto" w:fill="FFFFFF"/>
        </w:rPr>
        <w:t>.</w:t>
      </w:r>
    </w:p>
    <w:p w14:paraId="489CD072" w14:textId="77777777" w:rsidR="007D0A1D" w:rsidRDefault="007D0A1D" w:rsidP="007D0A1D">
      <w:pPr>
        <w:ind w:firstLine="720"/>
        <w:jc w:val="center"/>
        <w:rPr>
          <w:b/>
          <w:sz w:val="28"/>
          <w:szCs w:val="28"/>
        </w:rPr>
      </w:pPr>
    </w:p>
    <w:p w14:paraId="42F5925C" w14:textId="77777777" w:rsidR="007D0A1D" w:rsidRPr="002633BF" w:rsidRDefault="007D0A1D" w:rsidP="007D0A1D">
      <w:pPr>
        <w:spacing w:after="240"/>
        <w:ind w:firstLine="720"/>
        <w:jc w:val="center"/>
        <w:rPr>
          <w:sz w:val="28"/>
          <w:szCs w:val="28"/>
        </w:rPr>
      </w:pPr>
      <w:r w:rsidRPr="002633BF">
        <w:rPr>
          <w:b/>
          <w:sz w:val="28"/>
          <w:szCs w:val="28"/>
        </w:rPr>
        <w:t xml:space="preserve">Тема </w:t>
      </w:r>
      <w:r>
        <w:rPr>
          <w:b/>
          <w:sz w:val="28"/>
          <w:szCs w:val="28"/>
        </w:rPr>
        <w:t>6</w:t>
      </w:r>
      <w:r w:rsidRPr="002633BF">
        <w:rPr>
          <w:b/>
          <w:sz w:val="28"/>
          <w:szCs w:val="28"/>
        </w:rPr>
        <w:t xml:space="preserve">. </w:t>
      </w:r>
      <w:r>
        <w:rPr>
          <w:b/>
          <w:sz w:val="28"/>
          <w:szCs w:val="28"/>
        </w:rPr>
        <w:t>Анализ временных рядов</w:t>
      </w:r>
    </w:p>
    <w:p w14:paraId="61FCB14E" w14:textId="77777777" w:rsidR="007D0A1D" w:rsidRPr="002633BF" w:rsidRDefault="007D0A1D" w:rsidP="007D0A1D">
      <w:pPr>
        <w:ind w:firstLine="720"/>
        <w:jc w:val="both"/>
        <w:rPr>
          <w:sz w:val="28"/>
          <w:szCs w:val="28"/>
        </w:rPr>
      </w:pPr>
      <w:r w:rsidRPr="002633BF">
        <w:rPr>
          <w:sz w:val="28"/>
          <w:szCs w:val="28"/>
        </w:rPr>
        <w:t xml:space="preserve">Понятие </w:t>
      </w:r>
      <w:r>
        <w:rPr>
          <w:sz w:val="28"/>
          <w:szCs w:val="28"/>
        </w:rPr>
        <w:t>и в</w:t>
      </w:r>
      <w:r w:rsidRPr="002633BF">
        <w:rPr>
          <w:sz w:val="28"/>
          <w:szCs w:val="28"/>
        </w:rPr>
        <w:t xml:space="preserve">иды рядов динамики. Правила построения рядов динамики: </w:t>
      </w:r>
      <w:r>
        <w:rPr>
          <w:sz w:val="28"/>
          <w:szCs w:val="28"/>
        </w:rPr>
        <w:t xml:space="preserve">методологическая, территориальная и ведомственная </w:t>
      </w:r>
      <w:r w:rsidRPr="002633BF">
        <w:rPr>
          <w:sz w:val="28"/>
          <w:szCs w:val="28"/>
        </w:rPr>
        <w:t>сопоставимость данных; периодизация рядов динамики.</w:t>
      </w:r>
    </w:p>
    <w:p w14:paraId="362AEE07" w14:textId="77777777" w:rsidR="007D0A1D" w:rsidRPr="002633BF" w:rsidRDefault="007D0A1D" w:rsidP="007D0A1D">
      <w:pPr>
        <w:ind w:firstLine="720"/>
        <w:jc w:val="both"/>
        <w:rPr>
          <w:sz w:val="28"/>
          <w:szCs w:val="28"/>
        </w:rPr>
      </w:pPr>
      <w:r w:rsidRPr="002633BF">
        <w:rPr>
          <w:sz w:val="28"/>
          <w:szCs w:val="28"/>
        </w:rPr>
        <w:t xml:space="preserve">Аналитические показатели ряда динамики: абсолютный прирост, темп роста, темп прироста, абсолютное значение одного процента прироста. </w:t>
      </w:r>
    </w:p>
    <w:p w14:paraId="27FA6394" w14:textId="77777777" w:rsidR="007D0A1D" w:rsidRPr="002633BF" w:rsidRDefault="007D0A1D" w:rsidP="007D0A1D">
      <w:pPr>
        <w:ind w:firstLine="720"/>
        <w:jc w:val="both"/>
        <w:rPr>
          <w:sz w:val="28"/>
          <w:szCs w:val="28"/>
        </w:rPr>
      </w:pPr>
      <w:r w:rsidRPr="002633BF">
        <w:rPr>
          <w:sz w:val="28"/>
          <w:szCs w:val="28"/>
        </w:rPr>
        <w:t xml:space="preserve">Средние показатели ряда динамики: средний уровень (способы его расчета по </w:t>
      </w:r>
      <w:r>
        <w:rPr>
          <w:sz w:val="28"/>
          <w:szCs w:val="28"/>
        </w:rPr>
        <w:t>интервальному</w:t>
      </w:r>
      <w:r w:rsidRPr="002633BF">
        <w:rPr>
          <w:sz w:val="28"/>
          <w:szCs w:val="28"/>
        </w:rPr>
        <w:t xml:space="preserve"> и моментному рядам динамики); средний абсолютный прирост; средние темп роста и прироста. </w:t>
      </w:r>
    </w:p>
    <w:p w14:paraId="4BCAE0DC" w14:textId="77777777" w:rsidR="007D0A1D" w:rsidRPr="002633BF" w:rsidRDefault="007D0A1D" w:rsidP="007D0A1D">
      <w:pPr>
        <w:ind w:firstLine="720"/>
        <w:jc w:val="both"/>
        <w:rPr>
          <w:sz w:val="28"/>
          <w:szCs w:val="28"/>
        </w:rPr>
      </w:pPr>
      <w:r>
        <w:rPr>
          <w:sz w:val="28"/>
          <w:szCs w:val="28"/>
        </w:rPr>
        <w:t>М</w:t>
      </w:r>
      <w:r w:rsidRPr="002633BF">
        <w:rPr>
          <w:sz w:val="28"/>
          <w:szCs w:val="28"/>
        </w:rPr>
        <w:t xml:space="preserve">етоды выявления </w:t>
      </w:r>
      <w:r>
        <w:rPr>
          <w:sz w:val="28"/>
          <w:szCs w:val="28"/>
        </w:rPr>
        <w:t>тренда временного ряда:</w:t>
      </w:r>
      <w:r w:rsidRPr="002633BF">
        <w:rPr>
          <w:sz w:val="28"/>
          <w:szCs w:val="28"/>
        </w:rPr>
        <w:t xml:space="preserve"> укрупне</w:t>
      </w:r>
      <w:r>
        <w:rPr>
          <w:sz w:val="28"/>
          <w:szCs w:val="28"/>
        </w:rPr>
        <w:t>ние</w:t>
      </w:r>
      <w:r w:rsidRPr="002633BF">
        <w:rPr>
          <w:sz w:val="28"/>
          <w:szCs w:val="28"/>
        </w:rPr>
        <w:t xml:space="preserve"> интервал</w:t>
      </w:r>
      <w:r>
        <w:rPr>
          <w:sz w:val="28"/>
          <w:szCs w:val="28"/>
        </w:rPr>
        <w:t>ов</w:t>
      </w:r>
      <w:r w:rsidRPr="002633BF">
        <w:rPr>
          <w:sz w:val="28"/>
          <w:szCs w:val="28"/>
        </w:rPr>
        <w:t xml:space="preserve">; </w:t>
      </w:r>
      <w:r>
        <w:rPr>
          <w:sz w:val="28"/>
          <w:szCs w:val="28"/>
        </w:rPr>
        <w:t xml:space="preserve">метод </w:t>
      </w:r>
      <w:r w:rsidRPr="002633BF">
        <w:rPr>
          <w:sz w:val="28"/>
          <w:szCs w:val="28"/>
        </w:rPr>
        <w:t>скользящ</w:t>
      </w:r>
      <w:r>
        <w:rPr>
          <w:sz w:val="28"/>
          <w:szCs w:val="28"/>
        </w:rPr>
        <w:t>их</w:t>
      </w:r>
      <w:r w:rsidRPr="002633BF">
        <w:rPr>
          <w:sz w:val="28"/>
          <w:szCs w:val="28"/>
        </w:rPr>
        <w:t xml:space="preserve"> средн</w:t>
      </w:r>
      <w:r>
        <w:rPr>
          <w:sz w:val="28"/>
          <w:szCs w:val="28"/>
        </w:rPr>
        <w:t>их</w:t>
      </w:r>
      <w:r w:rsidRPr="002633BF">
        <w:rPr>
          <w:sz w:val="28"/>
          <w:szCs w:val="28"/>
        </w:rPr>
        <w:t xml:space="preserve">; аналитическое </w:t>
      </w:r>
      <w:r>
        <w:rPr>
          <w:sz w:val="28"/>
          <w:szCs w:val="28"/>
        </w:rPr>
        <w:t>выравнивание</w:t>
      </w:r>
      <w:r w:rsidRPr="002633BF">
        <w:rPr>
          <w:sz w:val="28"/>
          <w:szCs w:val="28"/>
        </w:rPr>
        <w:t xml:space="preserve"> по уравнени</w:t>
      </w:r>
      <w:r>
        <w:rPr>
          <w:sz w:val="28"/>
          <w:szCs w:val="28"/>
        </w:rPr>
        <w:t>ю</w:t>
      </w:r>
      <w:r w:rsidRPr="002633BF">
        <w:rPr>
          <w:sz w:val="28"/>
          <w:szCs w:val="28"/>
        </w:rPr>
        <w:t xml:space="preserve"> тренда. </w:t>
      </w:r>
    </w:p>
    <w:p w14:paraId="41212553" w14:textId="77777777" w:rsidR="007D0A1D" w:rsidRPr="002633BF" w:rsidRDefault="007D0A1D" w:rsidP="007D0A1D">
      <w:pPr>
        <w:ind w:firstLine="720"/>
        <w:jc w:val="both"/>
        <w:rPr>
          <w:sz w:val="28"/>
          <w:szCs w:val="28"/>
        </w:rPr>
      </w:pPr>
      <w:r>
        <w:rPr>
          <w:sz w:val="28"/>
          <w:szCs w:val="28"/>
        </w:rPr>
        <w:t>С</w:t>
      </w:r>
      <w:r w:rsidRPr="002633BF">
        <w:rPr>
          <w:sz w:val="28"/>
          <w:szCs w:val="28"/>
        </w:rPr>
        <w:t>татистические методы измерения</w:t>
      </w:r>
      <w:r>
        <w:rPr>
          <w:sz w:val="28"/>
          <w:szCs w:val="28"/>
        </w:rPr>
        <w:t xml:space="preserve"> сезонных колебаний</w:t>
      </w:r>
      <w:r w:rsidRPr="002633BF">
        <w:rPr>
          <w:sz w:val="28"/>
          <w:szCs w:val="28"/>
        </w:rPr>
        <w:t xml:space="preserve">. </w:t>
      </w:r>
    </w:p>
    <w:p w14:paraId="2FA1ACFB" w14:textId="77777777" w:rsidR="007D0A1D" w:rsidRPr="006655F8" w:rsidRDefault="007D0A1D" w:rsidP="007D0A1D">
      <w:pPr>
        <w:ind w:firstLine="720"/>
        <w:jc w:val="both"/>
        <w:rPr>
          <w:sz w:val="28"/>
          <w:szCs w:val="28"/>
        </w:rPr>
      </w:pPr>
    </w:p>
    <w:p w14:paraId="6875EC21" w14:textId="77777777" w:rsidR="007D0A1D" w:rsidRPr="002633BF" w:rsidRDefault="007D0A1D" w:rsidP="007D0A1D">
      <w:pPr>
        <w:spacing w:after="240"/>
        <w:jc w:val="center"/>
        <w:rPr>
          <w:sz w:val="28"/>
          <w:szCs w:val="28"/>
        </w:rPr>
      </w:pPr>
      <w:r w:rsidRPr="002633BF">
        <w:rPr>
          <w:b/>
          <w:sz w:val="28"/>
          <w:szCs w:val="28"/>
        </w:rPr>
        <w:t xml:space="preserve">Тема </w:t>
      </w:r>
      <w:r>
        <w:rPr>
          <w:b/>
          <w:sz w:val="28"/>
          <w:szCs w:val="28"/>
        </w:rPr>
        <w:t>7</w:t>
      </w:r>
      <w:r w:rsidRPr="002633BF">
        <w:rPr>
          <w:b/>
          <w:sz w:val="28"/>
          <w:szCs w:val="28"/>
        </w:rPr>
        <w:t xml:space="preserve">. Индексный метод </w:t>
      </w:r>
      <w:r>
        <w:rPr>
          <w:b/>
          <w:sz w:val="28"/>
          <w:szCs w:val="28"/>
        </w:rPr>
        <w:t>анализа</w:t>
      </w:r>
    </w:p>
    <w:p w14:paraId="0EF08AC1" w14:textId="01AD77B8" w:rsidR="007D0A1D" w:rsidRPr="00057D16" w:rsidRDefault="007D0A1D" w:rsidP="007D0A1D">
      <w:pPr>
        <w:ind w:firstLine="720"/>
        <w:jc w:val="both"/>
        <w:rPr>
          <w:spacing w:val="-4"/>
          <w:sz w:val="28"/>
          <w:szCs w:val="28"/>
        </w:rPr>
      </w:pPr>
      <w:r w:rsidRPr="00057D16">
        <w:rPr>
          <w:spacing w:val="-4"/>
          <w:sz w:val="28"/>
          <w:szCs w:val="28"/>
        </w:rPr>
        <w:t>Понятие и виды индексов. Общие индексы: формы, принципы построения и взаимосвязь. Выбор соизмерителей при построении взаимосвязанных агрегатных индексов. Индексы Пааше, Ласпейреса и Фишера. Средние индексы</w:t>
      </w:r>
      <w:r w:rsidR="00057D16">
        <w:rPr>
          <w:spacing w:val="-4"/>
          <w:sz w:val="28"/>
          <w:szCs w:val="28"/>
        </w:rPr>
        <w:t>.</w:t>
      </w:r>
    </w:p>
    <w:p w14:paraId="3D07BCA5" w14:textId="77777777" w:rsidR="007D0A1D" w:rsidRPr="002633BF" w:rsidRDefault="007D0A1D" w:rsidP="007D0A1D">
      <w:pPr>
        <w:ind w:firstLine="720"/>
        <w:jc w:val="both"/>
        <w:rPr>
          <w:sz w:val="28"/>
          <w:szCs w:val="28"/>
        </w:rPr>
      </w:pPr>
      <w:r w:rsidRPr="002633BF">
        <w:rPr>
          <w:sz w:val="28"/>
          <w:szCs w:val="28"/>
        </w:rPr>
        <w:t>Ряды индексов с постоянной и переменной базой сравнения, с постоянными и переменными весами.</w:t>
      </w:r>
    </w:p>
    <w:p w14:paraId="6CDCD80F" w14:textId="77777777" w:rsidR="007D0A1D" w:rsidRPr="002633BF" w:rsidRDefault="007D0A1D" w:rsidP="007D0A1D">
      <w:pPr>
        <w:ind w:firstLine="720"/>
        <w:jc w:val="both"/>
        <w:rPr>
          <w:sz w:val="28"/>
          <w:szCs w:val="28"/>
        </w:rPr>
      </w:pPr>
      <w:r>
        <w:rPr>
          <w:sz w:val="28"/>
          <w:szCs w:val="28"/>
        </w:rPr>
        <w:t>Индексный анализ</w:t>
      </w:r>
      <w:r w:rsidRPr="002633BF">
        <w:rPr>
          <w:sz w:val="28"/>
          <w:szCs w:val="28"/>
        </w:rPr>
        <w:t xml:space="preserve"> динамики среднего уровня: индексы переменного и постоянного составов и структурных сдвигов. </w:t>
      </w:r>
    </w:p>
    <w:p w14:paraId="6F59BAA5" w14:textId="77777777" w:rsidR="007D0A1D" w:rsidRDefault="007D0A1D" w:rsidP="007D0A1D">
      <w:pPr>
        <w:ind w:firstLine="720"/>
        <w:jc w:val="both"/>
        <w:rPr>
          <w:sz w:val="28"/>
          <w:szCs w:val="28"/>
        </w:rPr>
      </w:pPr>
      <w:r w:rsidRPr="002633BF">
        <w:rPr>
          <w:sz w:val="28"/>
          <w:szCs w:val="28"/>
        </w:rPr>
        <w:t xml:space="preserve">Методология построения многофакторных индексов. </w:t>
      </w:r>
    </w:p>
    <w:p w14:paraId="605A4E3D" w14:textId="77777777" w:rsidR="007D0A1D" w:rsidRPr="002633BF" w:rsidRDefault="007D0A1D" w:rsidP="007D0A1D">
      <w:pPr>
        <w:ind w:firstLine="720"/>
        <w:jc w:val="both"/>
        <w:rPr>
          <w:sz w:val="28"/>
          <w:szCs w:val="28"/>
        </w:rPr>
      </w:pPr>
      <w:r w:rsidRPr="002633BF">
        <w:rPr>
          <w:sz w:val="28"/>
          <w:szCs w:val="28"/>
        </w:rPr>
        <w:t>Территориальные индексы и принципы их построения.</w:t>
      </w:r>
    </w:p>
    <w:p w14:paraId="03787592" w14:textId="77777777" w:rsidR="007D0A1D" w:rsidRPr="00A82B03" w:rsidRDefault="007D0A1D" w:rsidP="007D0A1D">
      <w:pPr>
        <w:ind w:firstLine="720"/>
        <w:jc w:val="center"/>
        <w:rPr>
          <w:b/>
          <w:sz w:val="28"/>
          <w:szCs w:val="28"/>
        </w:rPr>
      </w:pPr>
    </w:p>
    <w:p w14:paraId="3F431BBC" w14:textId="77777777" w:rsidR="007D0A1D" w:rsidRPr="00FE31D5" w:rsidRDefault="007D0A1D" w:rsidP="007D0A1D">
      <w:pPr>
        <w:ind w:firstLine="720"/>
        <w:jc w:val="center"/>
        <w:rPr>
          <w:b/>
          <w:sz w:val="28"/>
          <w:szCs w:val="28"/>
        </w:rPr>
      </w:pPr>
      <w:r w:rsidRPr="00FE31D5">
        <w:rPr>
          <w:b/>
          <w:sz w:val="28"/>
          <w:szCs w:val="28"/>
        </w:rPr>
        <w:t>СОЦИАЛЬНО-ЭКОНОМИЧЕСКАЯ СТАТИСТИКА</w:t>
      </w:r>
    </w:p>
    <w:p w14:paraId="0C8BCFE5" w14:textId="77777777" w:rsidR="007D0A1D" w:rsidRPr="00717ED6" w:rsidRDefault="007D0A1D" w:rsidP="007D0A1D">
      <w:pPr>
        <w:ind w:firstLine="720"/>
        <w:jc w:val="both"/>
        <w:rPr>
          <w:sz w:val="24"/>
          <w:szCs w:val="24"/>
        </w:rPr>
      </w:pPr>
    </w:p>
    <w:p w14:paraId="6AB33A70" w14:textId="77777777" w:rsidR="007D0A1D" w:rsidRDefault="007D0A1D" w:rsidP="007D0A1D">
      <w:pPr>
        <w:spacing w:after="240"/>
        <w:ind w:firstLine="720"/>
        <w:jc w:val="center"/>
        <w:rPr>
          <w:b/>
          <w:sz w:val="28"/>
          <w:szCs w:val="28"/>
        </w:rPr>
      </w:pPr>
      <w:r w:rsidRPr="00F24246">
        <w:rPr>
          <w:b/>
          <w:sz w:val="28"/>
          <w:szCs w:val="28"/>
        </w:rPr>
        <w:t xml:space="preserve">Тема 8. </w:t>
      </w:r>
      <w:r>
        <w:rPr>
          <w:b/>
          <w:sz w:val="28"/>
          <w:szCs w:val="28"/>
        </w:rPr>
        <w:t>Введение в систему национальных счетов</w:t>
      </w:r>
    </w:p>
    <w:p w14:paraId="78D5C801" w14:textId="77777777" w:rsidR="007D0A1D" w:rsidRPr="009A46ED" w:rsidRDefault="007D0A1D" w:rsidP="007D0A1D">
      <w:pPr>
        <w:widowControl w:val="0"/>
        <w:autoSpaceDE w:val="0"/>
        <w:autoSpaceDN w:val="0"/>
        <w:adjustRightInd w:val="0"/>
        <w:ind w:firstLine="709"/>
        <w:jc w:val="both"/>
        <w:rPr>
          <w:spacing w:val="-6"/>
          <w:sz w:val="28"/>
        </w:rPr>
      </w:pPr>
      <w:r w:rsidRPr="009A46ED">
        <w:rPr>
          <w:spacing w:val="-6"/>
          <w:sz w:val="28"/>
        </w:rPr>
        <w:t>Социально-экономическая статистика как самостоятельная отрасль статистической науки и практики. Общие и специальные методы социально-экономической статистики. Система национальных счетов (СНС) как метод системного моделирования и анализа экономической деятельности на макроуровне.</w:t>
      </w:r>
    </w:p>
    <w:p w14:paraId="3C66CF17" w14:textId="77777777" w:rsidR="007D0A1D" w:rsidRPr="00021CF0" w:rsidRDefault="007D0A1D" w:rsidP="007D0A1D">
      <w:pPr>
        <w:widowControl w:val="0"/>
        <w:autoSpaceDE w:val="0"/>
        <w:autoSpaceDN w:val="0"/>
        <w:adjustRightInd w:val="0"/>
        <w:ind w:firstLine="709"/>
        <w:jc w:val="both"/>
        <w:rPr>
          <w:sz w:val="28"/>
        </w:rPr>
      </w:pPr>
      <w:r w:rsidRPr="0017046F">
        <w:rPr>
          <w:sz w:val="28"/>
        </w:rPr>
        <w:t>Возникновение и развитие системы национальных счетов. Версии системы национальных счетов 1953, 1968, 1993 и 2008 гг. издания. Внедрение системы национальных счетов в Республике Беларусь.</w:t>
      </w:r>
    </w:p>
    <w:p w14:paraId="4F238197" w14:textId="77777777" w:rsidR="007D0A1D" w:rsidRPr="00021CF0" w:rsidRDefault="007D0A1D" w:rsidP="007D0A1D">
      <w:pPr>
        <w:widowControl w:val="0"/>
        <w:autoSpaceDE w:val="0"/>
        <w:autoSpaceDN w:val="0"/>
        <w:adjustRightInd w:val="0"/>
        <w:ind w:firstLine="709"/>
        <w:jc w:val="both"/>
        <w:rPr>
          <w:sz w:val="28"/>
        </w:rPr>
      </w:pPr>
      <w:r w:rsidRPr="00021CF0">
        <w:rPr>
          <w:sz w:val="28"/>
        </w:rPr>
        <w:t xml:space="preserve">Методология разработки основных стандартных счетов национальной экономики, их основные показатели. Текущие счета и счета накопления. </w:t>
      </w:r>
      <w:r w:rsidRPr="0017046F">
        <w:rPr>
          <w:sz w:val="28"/>
        </w:rPr>
        <w:t>Балансы активов и пассивов. Ресурсы и использование в счетах внутренней экономики и счетах остального мира. Табличная, аналитическая и матричная</w:t>
      </w:r>
      <w:r w:rsidRPr="00021CF0">
        <w:rPr>
          <w:sz w:val="28"/>
        </w:rPr>
        <w:t xml:space="preserve"> формы записи балансовых взаимосвязей в СНС.</w:t>
      </w:r>
    </w:p>
    <w:p w14:paraId="202F6EB3" w14:textId="77777777" w:rsidR="007D0A1D" w:rsidRPr="00D26FE7" w:rsidRDefault="007D0A1D" w:rsidP="007D0A1D">
      <w:pPr>
        <w:widowControl w:val="0"/>
        <w:autoSpaceDE w:val="0"/>
        <w:autoSpaceDN w:val="0"/>
        <w:adjustRightInd w:val="0"/>
        <w:ind w:firstLine="709"/>
        <w:jc w:val="both"/>
        <w:rPr>
          <w:spacing w:val="-4"/>
          <w:sz w:val="28"/>
        </w:rPr>
      </w:pPr>
      <w:r w:rsidRPr="00D26FE7">
        <w:rPr>
          <w:spacing w:val="-4"/>
          <w:sz w:val="28"/>
        </w:rPr>
        <w:t xml:space="preserve">Принципы расширения системы национальных счетов. Сателлитные счета. </w:t>
      </w:r>
    </w:p>
    <w:p w14:paraId="56B691A2" w14:textId="77777777" w:rsidR="007D0A1D" w:rsidRPr="005607F9" w:rsidRDefault="007D0A1D" w:rsidP="007D0A1D">
      <w:pPr>
        <w:widowControl w:val="0"/>
        <w:autoSpaceDE w:val="0"/>
        <w:autoSpaceDN w:val="0"/>
        <w:adjustRightInd w:val="0"/>
        <w:ind w:firstLine="709"/>
        <w:jc w:val="both"/>
        <w:rPr>
          <w:spacing w:val="-6"/>
          <w:sz w:val="28"/>
        </w:rPr>
      </w:pPr>
      <w:r w:rsidRPr="005607F9">
        <w:rPr>
          <w:spacing w:val="-6"/>
          <w:sz w:val="28"/>
        </w:rPr>
        <w:t>Категориальный аппарат, используемый в СНС: потоки, запасы, экономическая операция, экономическая территория, институциональная единица, резидент, нерезидент.</w:t>
      </w:r>
    </w:p>
    <w:p w14:paraId="34FDCE11" w14:textId="77777777" w:rsidR="007D0A1D" w:rsidRPr="005607F9" w:rsidRDefault="007D0A1D" w:rsidP="007D0A1D">
      <w:pPr>
        <w:widowControl w:val="0"/>
        <w:autoSpaceDE w:val="0"/>
        <w:autoSpaceDN w:val="0"/>
        <w:adjustRightInd w:val="0"/>
        <w:ind w:firstLine="709"/>
        <w:jc w:val="both"/>
        <w:rPr>
          <w:spacing w:val="-8"/>
          <w:sz w:val="28"/>
        </w:rPr>
      </w:pPr>
      <w:r w:rsidRPr="005607F9">
        <w:rPr>
          <w:spacing w:val="-6"/>
          <w:sz w:val="28"/>
        </w:rPr>
        <w:t xml:space="preserve">Научные основы классификации субъектов рыночной экономики, классификационные единицы рыночной экономики. Концепция четырех единиц наблюдения. Классификационные единицы Международной стандартной отраслевой классификации видов экономической деятельности (МСОК) и ее национальной модификации ОКЭД: единица видов деятельности, заведение. </w:t>
      </w:r>
      <w:r w:rsidRPr="005607F9">
        <w:rPr>
          <w:spacing w:val="-8"/>
          <w:sz w:val="28"/>
        </w:rPr>
        <w:t xml:space="preserve">Основная, вторичная и вспомогательная деятельность </w:t>
      </w:r>
      <w:r w:rsidRPr="005607F9">
        <w:rPr>
          <w:spacing w:val="-8"/>
          <w:sz w:val="28"/>
          <w:szCs w:val="28"/>
        </w:rPr>
        <w:t>в условиях многопрофильного производства.</w:t>
      </w:r>
    </w:p>
    <w:p w14:paraId="07D73054" w14:textId="77777777" w:rsidR="007D0A1D" w:rsidRPr="0017046F" w:rsidRDefault="007D0A1D" w:rsidP="007D0A1D">
      <w:pPr>
        <w:widowControl w:val="0"/>
        <w:autoSpaceDE w:val="0"/>
        <w:autoSpaceDN w:val="0"/>
        <w:adjustRightInd w:val="0"/>
        <w:ind w:firstLine="709"/>
        <w:jc w:val="both"/>
        <w:rPr>
          <w:sz w:val="28"/>
          <w:szCs w:val="28"/>
        </w:rPr>
      </w:pPr>
      <w:r w:rsidRPr="0017046F">
        <w:rPr>
          <w:sz w:val="28"/>
        </w:rPr>
        <w:t xml:space="preserve">Отраслевая классификация видов экономической деятельности. Уровни </w:t>
      </w:r>
      <w:r w:rsidRPr="0017046F">
        <w:rPr>
          <w:sz w:val="28"/>
          <w:szCs w:val="28"/>
        </w:rPr>
        <w:t>ОКЭД: разделы, группы, классы и подклассы.</w:t>
      </w:r>
    </w:p>
    <w:p w14:paraId="6565CB4C" w14:textId="77777777" w:rsidR="007D0A1D" w:rsidRPr="00021CF0" w:rsidRDefault="007D0A1D" w:rsidP="007D0A1D">
      <w:pPr>
        <w:widowControl w:val="0"/>
        <w:autoSpaceDE w:val="0"/>
        <w:autoSpaceDN w:val="0"/>
        <w:adjustRightInd w:val="0"/>
        <w:ind w:firstLine="709"/>
        <w:jc w:val="both"/>
        <w:rPr>
          <w:sz w:val="28"/>
          <w:szCs w:val="28"/>
        </w:rPr>
      </w:pPr>
      <w:r w:rsidRPr="008C1817">
        <w:rPr>
          <w:spacing w:val="-6"/>
          <w:sz w:val="28"/>
          <w:szCs w:val="28"/>
        </w:rPr>
        <w:t>Классификация институциональных секторов. Определение, разновидности</w:t>
      </w:r>
      <w:r w:rsidRPr="0017046F">
        <w:rPr>
          <w:sz w:val="28"/>
          <w:szCs w:val="28"/>
        </w:rPr>
        <w:t xml:space="preserve"> и резидентский статус институциональных единиц. Понятие</w:t>
      </w:r>
      <w:r w:rsidRPr="00021CF0">
        <w:rPr>
          <w:sz w:val="28"/>
          <w:szCs w:val="28"/>
        </w:rPr>
        <w:t xml:space="preserve"> сектора. Принципы формирования секторов и подсекторов.</w:t>
      </w:r>
    </w:p>
    <w:p w14:paraId="0D351913" w14:textId="77777777" w:rsidR="007D0A1D" w:rsidRPr="00717ED6" w:rsidRDefault="007D0A1D" w:rsidP="007D0A1D">
      <w:pPr>
        <w:widowControl w:val="0"/>
        <w:autoSpaceDE w:val="0"/>
        <w:autoSpaceDN w:val="0"/>
        <w:adjustRightInd w:val="0"/>
        <w:ind w:firstLine="709"/>
        <w:jc w:val="center"/>
        <w:rPr>
          <w:sz w:val="24"/>
          <w:szCs w:val="24"/>
        </w:rPr>
      </w:pPr>
    </w:p>
    <w:p w14:paraId="490FA80C" w14:textId="77777777" w:rsidR="007D0A1D" w:rsidRDefault="007D0A1D" w:rsidP="007D0A1D">
      <w:pPr>
        <w:keepNext/>
        <w:widowControl w:val="0"/>
        <w:autoSpaceDE w:val="0"/>
        <w:autoSpaceDN w:val="0"/>
        <w:adjustRightInd w:val="0"/>
        <w:spacing w:after="240"/>
        <w:jc w:val="center"/>
        <w:outlineLvl w:val="1"/>
        <w:rPr>
          <w:b/>
          <w:bCs/>
          <w:iCs/>
          <w:sz w:val="28"/>
          <w:szCs w:val="28"/>
        </w:rPr>
      </w:pPr>
      <w:r w:rsidRPr="006E7BC6">
        <w:rPr>
          <w:b/>
          <w:bCs/>
          <w:iCs/>
          <w:sz w:val="28"/>
          <w:szCs w:val="28"/>
        </w:rPr>
        <w:t xml:space="preserve">Тема </w:t>
      </w:r>
      <w:r>
        <w:rPr>
          <w:b/>
          <w:bCs/>
          <w:iCs/>
          <w:sz w:val="28"/>
          <w:szCs w:val="28"/>
        </w:rPr>
        <w:t>9.</w:t>
      </w:r>
      <w:r w:rsidRPr="006E7BC6">
        <w:rPr>
          <w:b/>
          <w:bCs/>
          <w:iCs/>
          <w:sz w:val="28"/>
          <w:szCs w:val="28"/>
        </w:rPr>
        <w:t xml:space="preserve"> </w:t>
      </w:r>
      <w:r>
        <w:rPr>
          <w:b/>
          <w:bCs/>
          <w:iCs/>
          <w:sz w:val="28"/>
          <w:szCs w:val="28"/>
        </w:rPr>
        <w:t>Основные счета и показатели СНС</w:t>
      </w:r>
    </w:p>
    <w:p w14:paraId="78AEAC66" w14:textId="77777777" w:rsidR="007D0A1D" w:rsidRDefault="007D0A1D" w:rsidP="007D0A1D">
      <w:pPr>
        <w:widowControl w:val="0"/>
        <w:autoSpaceDE w:val="0"/>
        <w:autoSpaceDN w:val="0"/>
        <w:adjustRightInd w:val="0"/>
        <w:ind w:firstLine="709"/>
        <w:jc w:val="both"/>
        <w:rPr>
          <w:sz w:val="28"/>
        </w:rPr>
      </w:pPr>
      <w:r>
        <w:rPr>
          <w:sz w:val="28"/>
        </w:rPr>
        <w:t>Определение экономической деятельности и производства</w:t>
      </w:r>
      <w:r w:rsidRPr="006E7BC6">
        <w:rPr>
          <w:sz w:val="28"/>
        </w:rPr>
        <w:t>. Границы производств</w:t>
      </w:r>
      <w:r>
        <w:rPr>
          <w:sz w:val="28"/>
        </w:rPr>
        <w:t>а</w:t>
      </w:r>
      <w:r w:rsidRPr="006E7BC6">
        <w:rPr>
          <w:sz w:val="28"/>
        </w:rPr>
        <w:t xml:space="preserve"> </w:t>
      </w:r>
      <w:r>
        <w:rPr>
          <w:sz w:val="28"/>
        </w:rPr>
        <w:t>в рамках СНС. Понятие ненаблюдаемо</w:t>
      </w:r>
      <w:r w:rsidRPr="006E7BC6">
        <w:rPr>
          <w:sz w:val="28"/>
        </w:rPr>
        <w:t>й экономики</w:t>
      </w:r>
      <w:r>
        <w:rPr>
          <w:sz w:val="28"/>
        </w:rPr>
        <w:t>.</w:t>
      </w:r>
    </w:p>
    <w:p w14:paraId="6018AF4D" w14:textId="77777777" w:rsidR="007D0A1D" w:rsidRPr="00503B44" w:rsidRDefault="007D0A1D" w:rsidP="007D0A1D">
      <w:pPr>
        <w:widowControl w:val="0"/>
        <w:autoSpaceDE w:val="0"/>
        <w:autoSpaceDN w:val="0"/>
        <w:adjustRightInd w:val="0"/>
        <w:ind w:firstLine="709"/>
        <w:jc w:val="both"/>
        <w:rPr>
          <w:spacing w:val="-4"/>
          <w:sz w:val="28"/>
        </w:rPr>
      </w:pPr>
      <w:r w:rsidRPr="00503B44">
        <w:rPr>
          <w:spacing w:val="-4"/>
          <w:sz w:val="28"/>
        </w:rPr>
        <w:t>Формирование показателей производства товаров и услуг. Классификация налогов на производство и импорт в СНС. Налоги и субсидии на продукты. Другие налоги на производство.</w:t>
      </w:r>
    </w:p>
    <w:p w14:paraId="2E0A0CB1" w14:textId="77777777" w:rsidR="007D0A1D" w:rsidRPr="006E7BC6" w:rsidRDefault="007D0A1D" w:rsidP="007D0A1D">
      <w:pPr>
        <w:widowControl w:val="0"/>
        <w:autoSpaceDE w:val="0"/>
        <w:autoSpaceDN w:val="0"/>
        <w:adjustRightInd w:val="0"/>
        <w:ind w:firstLine="709"/>
        <w:jc w:val="both"/>
        <w:rPr>
          <w:sz w:val="28"/>
        </w:rPr>
      </w:pPr>
      <w:r w:rsidRPr="006E7BC6">
        <w:rPr>
          <w:sz w:val="28"/>
        </w:rPr>
        <w:t>Виды цен</w:t>
      </w:r>
      <w:r>
        <w:rPr>
          <w:sz w:val="28"/>
        </w:rPr>
        <w:t xml:space="preserve"> в СНС</w:t>
      </w:r>
      <w:r w:rsidRPr="006E7BC6">
        <w:rPr>
          <w:sz w:val="28"/>
        </w:rPr>
        <w:t>. Основные цены, цены производителей, цены покупателей и их взаимосвязь.</w:t>
      </w:r>
    </w:p>
    <w:p w14:paraId="5295B578" w14:textId="77777777" w:rsidR="007D0A1D" w:rsidRPr="008E6872" w:rsidRDefault="007D0A1D" w:rsidP="007D0A1D">
      <w:pPr>
        <w:widowControl w:val="0"/>
        <w:autoSpaceDE w:val="0"/>
        <w:autoSpaceDN w:val="0"/>
        <w:adjustRightInd w:val="0"/>
        <w:ind w:firstLine="709"/>
        <w:jc w:val="both"/>
        <w:rPr>
          <w:sz w:val="28"/>
        </w:rPr>
      </w:pPr>
      <w:r w:rsidRPr="006E7BC6">
        <w:rPr>
          <w:sz w:val="28"/>
        </w:rPr>
        <w:t xml:space="preserve">Выпуск товаров и услуг и его оценка. </w:t>
      </w:r>
      <w:r>
        <w:rPr>
          <w:sz w:val="28"/>
        </w:rPr>
        <w:t xml:space="preserve">Рыночный, нерыночный выпуск, выпуск для собственного конечного использования. </w:t>
      </w:r>
      <w:r w:rsidRPr="006E7BC6">
        <w:rPr>
          <w:sz w:val="28"/>
        </w:rPr>
        <w:t>Показатели выпуска в отдельных секторах экономики.</w:t>
      </w:r>
      <w:r>
        <w:rPr>
          <w:sz w:val="28"/>
        </w:rPr>
        <w:t xml:space="preserve"> </w:t>
      </w:r>
      <w:r w:rsidRPr="006E7BC6">
        <w:rPr>
          <w:sz w:val="28"/>
        </w:rPr>
        <w:t>Принципы расчета и состав промежуточного потребления. Показатели валовой добавленной стоимости (ВДС) и валового внутреннего продукта</w:t>
      </w:r>
      <w:r>
        <w:rPr>
          <w:sz w:val="28"/>
        </w:rPr>
        <w:t xml:space="preserve"> (ВВП)</w:t>
      </w:r>
      <w:r w:rsidRPr="006E7BC6">
        <w:rPr>
          <w:sz w:val="28"/>
        </w:rPr>
        <w:t>. Методология разработки счета производства в СНС для секторов экономики и по экономике страны в целом.</w:t>
      </w:r>
    </w:p>
    <w:p w14:paraId="545FAE42" w14:textId="64A9F399" w:rsidR="007D0A1D" w:rsidRPr="006E7BC6" w:rsidRDefault="007D0A1D" w:rsidP="007D0A1D">
      <w:pPr>
        <w:widowControl w:val="0"/>
        <w:autoSpaceDE w:val="0"/>
        <w:autoSpaceDN w:val="0"/>
        <w:adjustRightInd w:val="0"/>
        <w:ind w:firstLine="709"/>
        <w:jc w:val="both"/>
        <w:rPr>
          <w:sz w:val="28"/>
        </w:rPr>
      </w:pPr>
      <w:r w:rsidRPr="006E7BC6">
        <w:rPr>
          <w:sz w:val="28"/>
        </w:rPr>
        <w:t>Образование первичных доходов в сфере производства товаров и услуг на экономической территории страны.</w:t>
      </w:r>
      <w:r>
        <w:rPr>
          <w:sz w:val="28"/>
        </w:rPr>
        <w:t xml:space="preserve"> </w:t>
      </w:r>
      <w:r w:rsidRPr="006E7BC6">
        <w:rPr>
          <w:sz w:val="28"/>
        </w:rPr>
        <w:t xml:space="preserve">Основные показатели первичных доходов. </w:t>
      </w:r>
      <w:r>
        <w:rPr>
          <w:sz w:val="28"/>
        </w:rPr>
        <w:t>З</w:t>
      </w:r>
      <w:r w:rsidRPr="006E7BC6">
        <w:rPr>
          <w:sz w:val="28"/>
        </w:rPr>
        <w:t>аработная плата, фактические</w:t>
      </w:r>
      <w:r>
        <w:rPr>
          <w:sz w:val="28"/>
        </w:rPr>
        <w:t xml:space="preserve"> и условно исчисленные взносы нанимателей </w:t>
      </w:r>
      <w:r w:rsidRPr="006E7BC6">
        <w:rPr>
          <w:sz w:val="28"/>
        </w:rPr>
        <w:t>на социальное страхование как э</w:t>
      </w:r>
      <w:r>
        <w:rPr>
          <w:sz w:val="28"/>
        </w:rPr>
        <w:t>лементы оплаты труда работников</w:t>
      </w:r>
      <w:r w:rsidRPr="006E7BC6">
        <w:rPr>
          <w:sz w:val="28"/>
        </w:rPr>
        <w:t>.</w:t>
      </w:r>
      <w:r w:rsidR="0001434F">
        <w:rPr>
          <w:sz w:val="28"/>
        </w:rPr>
        <w:t xml:space="preserve"> </w:t>
      </w:r>
      <w:r>
        <w:rPr>
          <w:sz w:val="28"/>
        </w:rPr>
        <w:t>Валовая п</w:t>
      </w:r>
      <w:r w:rsidRPr="006E7BC6">
        <w:rPr>
          <w:sz w:val="28"/>
        </w:rPr>
        <w:t xml:space="preserve">рибыль и </w:t>
      </w:r>
      <w:r>
        <w:rPr>
          <w:sz w:val="28"/>
        </w:rPr>
        <w:t xml:space="preserve">валовые смешанные доходы. </w:t>
      </w:r>
      <w:r w:rsidRPr="006E7BC6">
        <w:rPr>
          <w:sz w:val="28"/>
        </w:rPr>
        <w:t>Методология разработки счета образования доходов для секторов экономики</w:t>
      </w:r>
      <w:r>
        <w:rPr>
          <w:sz w:val="28"/>
        </w:rPr>
        <w:t xml:space="preserve"> и на макроуровне</w:t>
      </w:r>
      <w:r w:rsidRPr="006E7BC6">
        <w:rPr>
          <w:sz w:val="28"/>
        </w:rPr>
        <w:t>.</w:t>
      </w:r>
    </w:p>
    <w:p w14:paraId="75AD08DE" w14:textId="77777777" w:rsidR="007D0A1D" w:rsidRPr="003C7A65" w:rsidRDefault="007D0A1D" w:rsidP="007D0A1D">
      <w:pPr>
        <w:widowControl w:val="0"/>
        <w:autoSpaceDE w:val="0"/>
        <w:autoSpaceDN w:val="0"/>
        <w:adjustRightInd w:val="0"/>
        <w:ind w:firstLine="709"/>
        <w:jc w:val="both"/>
        <w:rPr>
          <w:spacing w:val="-4"/>
          <w:sz w:val="28"/>
        </w:rPr>
      </w:pPr>
      <w:r w:rsidRPr="003C7A65">
        <w:rPr>
          <w:spacing w:val="-4"/>
          <w:sz w:val="28"/>
        </w:rPr>
        <w:t xml:space="preserve">Показатели распределения первичных доходов. Состав доходов от собственности. Сальдо заработной платы, полученной за границей и выплаченной в Беларуси нерезидентам. Разработка счета распределения первичных доходов. Определение валового (ВНД) и чистого национального дохода (ЧНД). </w:t>
      </w:r>
    </w:p>
    <w:p w14:paraId="0A3A2643" w14:textId="77777777" w:rsidR="007D0A1D" w:rsidRDefault="007D0A1D" w:rsidP="007D0A1D">
      <w:pPr>
        <w:widowControl w:val="0"/>
        <w:autoSpaceDE w:val="0"/>
        <w:autoSpaceDN w:val="0"/>
        <w:adjustRightInd w:val="0"/>
        <w:ind w:firstLine="709"/>
        <w:jc w:val="both"/>
        <w:rPr>
          <w:sz w:val="28"/>
        </w:rPr>
      </w:pPr>
      <w:r w:rsidRPr="006E7BC6">
        <w:rPr>
          <w:sz w:val="28"/>
        </w:rPr>
        <w:t>Показатели перераспределения (вторичного распределения) доходов. Состав текущих трансфертов. Разработка счета вторичного распределения доходов. Определение валового располагаемого дохода</w:t>
      </w:r>
      <w:r>
        <w:rPr>
          <w:sz w:val="28"/>
        </w:rPr>
        <w:t xml:space="preserve"> (ВРД).</w:t>
      </w:r>
    </w:p>
    <w:p w14:paraId="73DA8452" w14:textId="77777777" w:rsidR="007D0A1D" w:rsidRPr="0071154C" w:rsidRDefault="007D0A1D" w:rsidP="007D0A1D">
      <w:pPr>
        <w:widowControl w:val="0"/>
        <w:autoSpaceDE w:val="0"/>
        <w:autoSpaceDN w:val="0"/>
        <w:adjustRightInd w:val="0"/>
        <w:ind w:firstLine="709"/>
        <w:jc w:val="both"/>
        <w:rPr>
          <w:sz w:val="28"/>
        </w:rPr>
      </w:pPr>
      <w:r w:rsidRPr="00021CF0">
        <w:rPr>
          <w:sz w:val="28"/>
        </w:rPr>
        <w:t xml:space="preserve">Процесс перераспределения доходов в натуральной форме. Состав социальных трансфертов в натуральной форме. </w:t>
      </w:r>
      <w:r w:rsidRPr="0071154C">
        <w:rPr>
          <w:sz w:val="28"/>
        </w:rPr>
        <w:t>Разработка счета перераспределения доходов в натуральной форме.</w:t>
      </w:r>
      <w:r w:rsidRPr="00021CF0">
        <w:rPr>
          <w:sz w:val="28"/>
        </w:rPr>
        <w:t xml:space="preserve"> Определение объема </w:t>
      </w:r>
      <w:r w:rsidRPr="0071154C">
        <w:rPr>
          <w:sz w:val="28"/>
        </w:rPr>
        <w:t>валового скорректированного располагаемого дохода по секторам экономики и по стране в целом.</w:t>
      </w:r>
    </w:p>
    <w:p w14:paraId="21132F88" w14:textId="77777777" w:rsidR="007D0A1D" w:rsidRPr="00021CF0" w:rsidRDefault="007D0A1D" w:rsidP="007D0A1D">
      <w:pPr>
        <w:widowControl w:val="0"/>
        <w:autoSpaceDE w:val="0"/>
        <w:autoSpaceDN w:val="0"/>
        <w:adjustRightInd w:val="0"/>
        <w:ind w:firstLine="709"/>
        <w:jc w:val="both"/>
        <w:rPr>
          <w:sz w:val="28"/>
        </w:rPr>
      </w:pPr>
      <w:r w:rsidRPr="0071154C">
        <w:rPr>
          <w:sz w:val="28"/>
        </w:rPr>
        <w:t>Показатели</w:t>
      </w:r>
      <w:r w:rsidRPr="00021CF0">
        <w:rPr>
          <w:sz w:val="28"/>
        </w:rPr>
        <w:t xml:space="preserve"> конечного использования доходов. Состав расходов на конечное потребление домашних хозяйств, секторов государственного управления и некоммерческих организаций, обслуживающих домашние хозяйства. Разработка счета использования валового располагаемого дохода. </w:t>
      </w:r>
      <w:r w:rsidRPr="0071154C">
        <w:rPr>
          <w:sz w:val="28"/>
        </w:rPr>
        <w:t>Определение валового и чистого сбережения.</w:t>
      </w:r>
      <w:r w:rsidRPr="00021CF0">
        <w:rPr>
          <w:sz w:val="28"/>
        </w:rPr>
        <w:t xml:space="preserve"> </w:t>
      </w:r>
    </w:p>
    <w:p w14:paraId="7813440D" w14:textId="77777777" w:rsidR="007D0A1D" w:rsidRPr="00021CF0" w:rsidRDefault="007D0A1D" w:rsidP="007D0A1D">
      <w:pPr>
        <w:widowControl w:val="0"/>
        <w:autoSpaceDE w:val="0"/>
        <w:autoSpaceDN w:val="0"/>
        <w:adjustRightInd w:val="0"/>
        <w:ind w:firstLine="709"/>
        <w:jc w:val="both"/>
        <w:rPr>
          <w:sz w:val="28"/>
        </w:rPr>
      </w:pPr>
      <w:r w:rsidRPr="00021CF0">
        <w:rPr>
          <w:sz w:val="28"/>
        </w:rPr>
        <w:t xml:space="preserve">Разработка счета использования валового скорректированного располагаемого дохода. </w:t>
      </w:r>
      <w:r w:rsidRPr="0071154C">
        <w:rPr>
          <w:sz w:val="28"/>
        </w:rPr>
        <w:t>Фактическое конечное потребление.</w:t>
      </w:r>
    </w:p>
    <w:p w14:paraId="1626AA26" w14:textId="77777777" w:rsidR="007D0A1D" w:rsidRDefault="007D0A1D" w:rsidP="007D0A1D">
      <w:pPr>
        <w:widowControl w:val="0"/>
        <w:autoSpaceDE w:val="0"/>
        <w:autoSpaceDN w:val="0"/>
        <w:adjustRightInd w:val="0"/>
        <w:ind w:firstLine="709"/>
        <w:jc w:val="both"/>
        <w:rPr>
          <w:sz w:val="28"/>
        </w:rPr>
      </w:pPr>
      <w:r w:rsidRPr="00021CF0">
        <w:rPr>
          <w:sz w:val="28"/>
        </w:rPr>
        <w:t>Особенности построения счетов накопления. Методология разработки счета операций с капиталом.</w:t>
      </w:r>
    </w:p>
    <w:p w14:paraId="645A3E5B" w14:textId="77777777" w:rsidR="007D0A1D" w:rsidRPr="0071154C" w:rsidRDefault="007D0A1D" w:rsidP="007D0A1D">
      <w:pPr>
        <w:widowControl w:val="0"/>
        <w:autoSpaceDE w:val="0"/>
        <w:autoSpaceDN w:val="0"/>
        <w:adjustRightInd w:val="0"/>
        <w:ind w:firstLine="709"/>
        <w:jc w:val="both"/>
        <w:rPr>
          <w:sz w:val="28"/>
        </w:rPr>
      </w:pPr>
      <w:r w:rsidRPr="00021CF0">
        <w:rPr>
          <w:sz w:val="28"/>
        </w:rPr>
        <w:t xml:space="preserve">Состав капитальных трансфертов. Состав валового накопления нефинансовых активов. Валовое накопление основного капитала, включая чистое приобретение ценностей. Изменение запасов материальных оборотных средств, их состав. Чистое приобретение непроизведенных нефинансовых активов. </w:t>
      </w:r>
      <w:r w:rsidRPr="0071154C">
        <w:rPr>
          <w:sz w:val="28"/>
        </w:rPr>
        <w:t>Определение чистого кредитования и чистого заимствования.</w:t>
      </w:r>
    </w:p>
    <w:p w14:paraId="75171EFE" w14:textId="77777777" w:rsidR="007D0A1D" w:rsidRPr="003C7A65" w:rsidRDefault="007D0A1D" w:rsidP="007D0A1D">
      <w:pPr>
        <w:widowControl w:val="0"/>
        <w:autoSpaceDE w:val="0"/>
        <w:autoSpaceDN w:val="0"/>
        <w:adjustRightInd w:val="0"/>
        <w:ind w:firstLine="709"/>
        <w:jc w:val="both"/>
        <w:rPr>
          <w:spacing w:val="-8"/>
          <w:sz w:val="28"/>
        </w:rPr>
      </w:pPr>
      <w:r w:rsidRPr="003C7A65">
        <w:rPr>
          <w:spacing w:val="-8"/>
          <w:sz w:val="28"/>
        </w:rPr>
        <w:t>Финансовый счет. Счет других изменений в объеме активов. Счет переоценки.</w:t>
      </w:r>
    </w:p>
    <w:p w14:paraId="130CF2BB" w14:textId="77777777" w:rsidR="007D0A1D" w:rsidRPr="006E7BC6" w:rsidRDefault="007D0A1D" w:rsidP="007D0A1D">
      <w:pPr>
        <w:widowControl w:val="0"/>
        <w:autoSpaceDE w:val="0"/>
        <w:autoSpaceDN w:val="0"/>
        <w:adjustRightInd w:val="0"/>
        <w:ind w:firstLine="709"/>
        <w:jc w:val="both"/>
        <w:rPr>
          <w:sz w:val="28"/>
        </w:rPr>
      </w:pPr>
      <w:r w:rsidRPr="00021CF0">
        <w:rPr>
          <w:sz w:val="28"/>
        </w:rPr>
        <w:t>Методы расчета ВВП: производственный, использования доходов и формирование ВВП по источникам доходов. Счет товаров и услуг. Анализ взаимосвязи показателей производства, образования и использования доходов.</w:t>
      </w:r>
    </w:p>
    <w:p w14:paraId="72C8BE88" w14:textId="77777777" w:rsidR="007D0A1D" w:rsidRPr="00717ED6" w:rsidRDefault="007D0A1D" w:rsidP="007D0A1D">
      <w:pPr>
        <w:widowControl w:val="0"/>
        <w:autoSpaceDE w:val="0"/>
        <w:autoSpaceDN w:val="0"/>
        <w:adjustRightInd w:val="0"/>
        <w:ind w:firstLine="709"/>
        <w:jc w:val="center"/>
        <w:rPr>
          <w:sz w:val="24"/>
          <w:szCs w:val="24"/>
        </w:rPr>
      </w:pPr>
    </w:p>
    <w:p w14:paraId="1A425601" w14:textId="77777777" w:rsidR="007D0A1D" w:rsidRDefault="007D0A1D" w:rsidP="007D0A1D">
      <w:pPr>
        <w:widowControl w:val="0"/>
        <w:autoSpaceDE w:val="0"/>
        <w:autoSpaceDN w:val="0"/>
        <w:adjustRightInd w:val="0"/>
        <w:spacing w:after="240"/>
        <w:ind w:firstLine="709"/>
        <w:jc w:val="center"/>
        <w:rPr>
          <w:b/>
          <w:sz w:val="28"/>
        </w:rPr>
      </w:pPr>
      <w:r w:rsidRPr="0069488F">
        <w:rPr>
          <w:b/>
          <w:sz w:val="28"/>
        </w:rPr>
        <w:t xml:space="preserve">Тема 10. </w:t>
      </w:r>
      <w:r>
        <w:rPr>
          <w:b/>
          <w:sz w:val="28"/>
        </w:rPr>
        <w:t>Макроэкономический анализ в рамках СНС</w:t>
      </w:r>
    </w:p>
    <w:p w14:paraId="7DEA1BBB" w14:textId="77777777" w:rsidR="007D0A1D" w:rsidRDefault="007D0A1D" w:rsidP="007D0A1D">
      <w:pPr>
        <w:widowControl w:val="0"/>
        <w:autoSpaceDE w:val="0"/>
        <w:autoSpaceDN w:val="0"/>
        <w:adjustRightInd w:val="0"/>
        <w:ind w:firstLine="709"/>
        <w:jc w:val="both"/>
        <w:rPr>
          <w:sz w:val="28"/>
        </w:rPr>
      </w:pPr>
      <w:r>
        <w:rPr>
          <w:sz w:val="28"/>
        </w:rPr>
        <w:t>Изучение динамики макроэкономических показателей (ВВП, ВДС). Методы пересчета ВВП в постоянные цены: дефлятирование, экстраполяция. Индекс-дефлятор ВВП. Индекс физического объема – показатель динамики реального ВВП.</w:t>
      </w:r>
    </w:p>
    <w:p w14:paraId="1936DE0E" w14:textId="77777777" w:rsidR="007D0A1D" w:rsidRDefault="007D0A1D" w:rsidP="007D0A1D">
      <w:pPr>
        <w:widowControl w:val="0"/>
        <w:autoSpaceDE w:val="0"/>
        <w:autoSpaceDN w:val="0"/>
        <w:adjustRightInd w:val="0"/>
        <w:ind w:firstLine="709"/>
        <w:jc w:val="both"/>
        <w:rPr>
          <w:sz w:val="28"/>
        </w:rPr>
      </w:pPr>
      <w:r>
        <w:rPr>
          <w:sz w:val="28"/>
        </w:rPr>
        <w:t>Анализ взаимосвязи динамики стоимости ВВП в зависимости от изменения цен и физического объема произведенной продукции.</w:t>
      </w:r>
    </w:p>
    <w:p w14:paraId="68F18225" w14:textId="77777777" w:rsidR="007D0A1D" w:rsidRDefault="007D0A1D" w:rsidP="007D0A1D">
      <w:pPr>
        <w:widowControl w:val="0"/>
        <w:autoSpaceDE w:val="0"/>
        <w:autoSpaceDN w:val="0"/>
        <w:adjustRightInd w:val="0"/>
        <w:ind w:firstLine="709"/>
        <w:jc w:val="both"/>
        <w:rPr>
          <w:sz w:val="28"/>
        </w:rPr>
      </w:pPr>
      <w:r>
        <w:rPr>
          <w:sz w:val="28"/>
        </w:rPr>
        <w:t>Построение двухфакторных и многофакторных мультипликативных индексных моделей выпуска, ВДС, ВВП, ВНД, ВРД, расходов на конечное потребление. Влияние на их динамику количественных и качественных показателей.</w:t>
      </w:r>
    </w:p>
    <w:p w14:paraId="141AB516" w14:textId="77777777" w:rsidR="007D0A1D" w:rsidRPr="00021CF0" w:rsidRDefault="007D0A1D" w:rsidP="007D0A1D">
      <w:pPr>
        <w:widowControl w:val="0"/>
        <w:autoSpaceDE w:val="0"/>
        <w:autoSpaceDN w:val="0"/>
        <w:adjustRightInd w:val="0"/>
        <w:ind w:firstLine="709"/>
        <w:jc w:val="both"/>
        <w:rPr>
          <w:sz w:val="28"/>
        </w:rPr>
      </w:pPr>
      <w:r w:rsidRPr="00021CF0">
        <w:rPr>
          <w:sz w:val="28"/>
        </w:rPr>
        <w:t xml:space="preserve">Аддитивные индексные модели макропоказателей, отражающие состав ВВП по производственному методу, </w:t>
      </w:r>
      <w:r w:rsidRPr="0071154C">
        <w:rPr>
          <w:sz w:val="28"/>
        </w:rPr>
        <w:t>по источникам доходов, по компонентам использования.</w:t>
      </w:r>
    </w:p>
    <w:p w14:paraId="5FA1D931" w14:textId="77777777" w:rsidR="007D0A1D" w:rsidRPr="006179C6" w:rsidRDefault="007D0A1D" w:rsidP="007D0A1D">
      <w:pPr>
        <w:widowControl w:val="0"/>
        <w:autoSpaceDE w:val="0"/>
        <w:autoSpaceDN w:val="0"/>
        <w:adjustRightInd w:val="0"/>
        <w:ind w:firstLine="709"/>
        <w:jc w:val="both"/>
        <w:rPr>
          <w:spacing w:val="-6"/>
          <w:sz w:val="28"/>
        </w:rPr>
      </w:pPr>
      <w:r w:rsidRPr="006179C6">
        <w:rPr>
          <w:spacing w:val="-6"/>
          <w:sz w:val="28"/>
        </w:rPr>
        <w:t>Изучение структуры выпуска, ВДС, ВВП по видам деятельности и секторам. Расчет показателей структуры за различные временные периоды и по регионам. Оценка различий в структуре с использованием индексов Салаи, Гатева, Рябцева.</w:t>
      </w:r>
    </w:p>
    <w:p w14:paraId="5F162296" w14:textId="77777777" w:rsidR="007D0A1D" w:rsidRDefault="007D0A1D" w:rsidP="007D0A1D">
      <w:pPr>
        <w:widowControl w:val="0"/>
        <w:autoSpaceDE w:val="0"/>
        <w:autoSpaceDN w:val="0"/>
        <w:adjustRightInd w:val="0"/>
        <w:ind w:firstLine="709"/>
        <w:jc w:val="both"/>
        <w:rPr>
          <w:sz w:val="28"/>
        </w:rPr>
      </w:pPr>
    </w:p>
    <w:p w14:paraId="6F39C302" w14:textId="77777777" w:rsidR="007D0A1D" w:rsidRPr="006E7BC6" w:rsidRDefault="007D0A1D" w:rsidP="006179C6">
      <w:pPr>
        <w:widowControl w:val="0"/>
        <w:autoSpaceDE w:val="0"/>
        <w:autoSpaceDN w:val="0"/>
        <w:adjustRightInd w:val="0"/>
        <w:spacing w:after="240"/>
        <w:jc w:val="center"/>
        <w:outlineLvl w:val="1"/>
        <w:rPr>
          <w:b/>
          <w:bCs/>
          <w:iCs/>
          <w:sz w:val="28"/>
          <w:szCs w:val="28"/>
        </w:rPr>
      </w:pPr>
      <w:r w:rsidRPr="006E7BC6">
        <w:rPr>
          <w:b/>
          <w:bCs/>
          <w:iCs/>
          <w:sz w:val="28"/>
          <w:szCs w:val="28"/>
        </w:rPr>
        <w:t>Тема 1</w:t>
      </w:r>
      <w:r>
        <w:rPr>
          <w:b/>
          <w:bCs/>
          <w:iCs/>
          <w:sz w:val="28"/>
          <w:szCs w:val="28"/>
        </w:rPr>
        <w:t>1</w:t>
      </w:r>
      <w:r w:rsidRPr="006E7BC6">
        <w:rPr>
          <w:b/>
          <w:bCs/>
          <w:iCs/>
          <w:sz w:val="28"/>
          <w:szCs w:val="28"/>
        </w:rPr>
        <w:t>. Статистика национального богатства</w:t>
      </w:r>
    </w:p>
    <w:p w14:paraId="15FB20DC" w14:textId="77777777" w:rsidR="007D0A1D" w:rsidRPr="006E7BC6" w:rsidRDefault="007D0A1D" w:rsidP="006179C6">
      <w:pPr>
        <w:widowControl w:val="0"/>
        <w:autoSpaceDE w:val="0"/>
        <w:autoSpaceDN w:val="0"/>
        <w:adjustRightInd w:val="0"/>
        <w:ind w:firstLine="709"/>
        <w:jc w:val="both"/>
        <w:rPr>
          <w:sz w:val="28"/>
        </w:rPr>
      </w:pPr>
      <w:r w:rsidRPr="006E7BC6">
        <w:rPr>
          <w:sz w:val="28"/>
        </w:rPr>
        <w:t xml:space="preserve">Понятие и состав национального богатства и задачи его статистического изучения. Элементы национального богатства и его классификация в СНС. </w:t>
      </w:r>
      <w:r w:rsidRPr="0071154C">
        <w:rPr>
          <w:sz w:val="28"/>
        </w:rPr>
        <w:t xml:space="preserve">Особенности отражения активов в СНС 2008. </w:t>
      </w:r>
      <w:r w:rsidRPr="006E7BC6">
        <w:rPr>
          <w:sz w:val="28"/>
        </w:rPr>
        <w:t xml:space="preserve">Характеристика основных категорий активов. Произведенные и непроизведенные нефинансовые активы. Финансовые активы и обязательства. </w:t>
      </w:r>
    </w:p>
    <w:p w14:paraId="5E285895" w14:textId="77777777" w:rsidR="007D0A1D" w:rsidRPr="006179C6" w:rsidRDefault="007D0A1D" w:rsidP="007D0A1D">
      <w:pPr>
        <w:widowControl w:val="0"/>
        <w:autoSpaceDE w:val="0"/>
        <w:autoSpaceDN w:val="0"/>
        <w:adjustRightInd w:val="0"/>
        <w:ind w:firstLine="709"/>
        <w:jc w:val="both"/>
        <w:rPr>
          <w:spacing w:val="-8"/>
          <w:sz w:val="28"/>
        </w:rPr>
      </w:pPr>
      <w:r w:rsidRPr="006179C6">
        <w:rPr>
          <w:spacing w:val="-8"/>
          <w:sz w:val="28"/>
        </w:rPr>
        <w:t>Баланс активов и пассивов. Чистые активы экономики как выражение национального богатства. Методы определения чистых активов экономики (национального богатства). Показатели движения активов экономики. Факторы изменения величины чистых активов экономики за период. Счет переоценки. Определение номинальной, нейтральной и реальной холдинговой прибыли (убытков).</w:t>
      </w:r>
    </w:p>
    <w:p w14:paraId="4CDB42F7" w14:textId="77777777" w:rsidR="007D0A1D" w:rsidRDefault="007D0A1D" w:rsidP="007D0A1D">
      <w:pPr>
        <w:widowControl w:val="0"/>
        <w:autoSpaceDE w:val="0"/>
        <w:autoSpaceDN w:val="0"/>
        <w:adjustRightInd w:val="0"/>
        <w:ind w:firstLine="709"/>
        <w:jc w:val="both"/>
        <w:rPr>
          <w:sz w:val="28"/>
        </w:rPr>
      </w:pPr>
      <w:r w:rsidRPr="006E7BC6">
        <w:rPr>
          <w:sz w:val="28"/>
        </w:rPr>
        <w:t>Объем, состав и виды оцен</w:t>
      </w:r>
      <w:r>
        <w:rPr>
          <w:sz w:val="28"/>
        </w:rPr>
        <w:t>ок</w:t>
      </w:r>
      <w:r w:rsidRPr="006E7BC6">
        <w:rPr>
          <w:sz w:val="28"/>
        </w:rPr>
        <w:t xml:space="preserve"> основных средств. Баланс основных средств по п</w:t>
      </w:r>
      <w:r>
        <w:rPr>
          <w:sz w:val="28"/>
        </w:rPr>
        <w:t>ервоначальной</w:t>
      </w:r>
      <w:r w:rsidRPr="006E7BC6">
        <w:rPr>
          <w:sz w:val="28"/>
        </w:rPr>
        <w:t xml:space="preserve"> и остаточной стоимости. Показатели движения и состояния основных средств.</w:t>
      </w:r>
      <w:r>
        <w:rPr>
          <w:sz w:val="28"/>
        </w:rPr>
        <w:t xml:space="preserve"> Расчет среднегодовой стоимости основных средств по видам деятельности. Показатели эффективности использования основных средств.</w:t>
      </w:r>
    </w:p>
    <w:p w14:paraId="12A4DAB8" w14:textId="77777777" w:rsidR="007D0A1D" w:rsidRPr="00342C1E" w:rsidRDefault="007D0A1D" w:rsidP="007D0A1D">
      <w:pPr>
        <w:widowControl w:val="0"/>
        <w:autoSpaceDE w:val="0"/>
        <w:autoSpaceDN w:val="0"/>
        <w:adjustRightInd w:val="0"/>
        <w:ind w:firstLine="709"/>
        <w:jc w:val="both"/>
        <w:rPr>
          <w:spacing w:val="-6"/>
          <w:sz w:val="28"/>
        </w:rPr>
      </w:pPr>
      <w:r w:rsidRPr="00342C1E">
        <w:rPr>
          <w:spacing w:val="-6"/>
          <w:sz w:val="28"/>
        </w:rPr>
        <w:t>Построение индексов переменного, постоянного состава и структурных сдвигов для анализа динамики фондоотдачи, фондовооруженности, фондоемкости.</w:t>
      </w:r>
    </w:p>
    <w:p w14:paraId="59678847" w14:textId="77777777" w:rsidR="007D0A1D" w:rsidRDefault="007D0A1D" w:rsidP="007D0A1D">
      <w:pPr>
        <w:widowControl w:val="0"/>
        <w:autoSpaceDE w:val="0"/>
        <w:autoSpaceDN w:val="0"/>
        <w:adjustRightInd w:val="0"/>
        <w:ind w:firstLine="709"/>
        <w:jc w:val="both"/>
        <w:rPr>
          <w:sz w:val="28"/>
        </w:rPr>
      </w:pPr>
      <w:r>
        <w:rPr>
          <w:sz w:val="28"/>
        </w:rPr>
        <w:t xml:space="preserve">Статистика материальных оборотных средств (МОС): их состав и оценка. </w:t>
      </w:r>
      <w:r w:rsidRPr="00D073D2">
        <w:rPr>
          <w:spacing w:val="-6"/>
          <w:sz w:val="28"/>
        </w:rPr>
        <w:t>Показатели использования МОС: коэффициенты оборачиваемости, закрепления, продолжительность одного оборота в днях. Материалоотдача и материалоемкость как показатели эффективности использования оборотных средств на мезо- и макроуровнях.</w:t>
      </w:r>
    </w:p>
    <w:p w14:paraId="73E3F7E9" w14:textId="77777777" w:rsidR="007D0A1D" w:rsidRPr="001A20ED" w:rsidRDefault="007D0A1D" w:rsidP="007D0A1D">
      <w:pPr>
        <w:widowControl w:val="0"/>
        <w:autoSpaceDE w:val="0"/>
        <w:autoSpaceDN w:val="0"/>
        <w:adjustRightInd w:val="0"/>
        <w:ind w:firstLine="709"/>
        <w:jc w:val="both"/>
        <w:rPr>
          <w:sz w:val="24"/>
          <w:szCs w:val="24"/>
        </w:rPr>
      </w:pPr>
    </w:p>
    <w:p w14:paraId="0BAAA9F9" w14:textId="77777777" w:rsidR="007D0A1D" w:rsidRDefault="007D0A1D" w:rsidP="007D0A1D">
      <w:pPr>
        <w:widowControl w:val="0"/>
        <w:autoSpaceDE w:val="0"/>
        <w:autoSpaceDN w:val="0"/>
        <w:adjustRightInd w:val="0"/>
        <w:spacing w:after="240"/>
        <w:ind w:firstLine="709"/>
        <w:jc w:val="center"/>
        <w:rPr>
          <w:b/>
          <w:bCs/>
          <w:iCs/>
          <w:sz w:val="28"/>
        </w:rPr>
      </w:pPr>
      <w:r w:rsidRPr="00226A2F">
        <w:rPr>
          <w:b/>
          <w:bCs/>
          <w:iCs/>
          <w:sz w:val="28"/>
        </w:rPr>
        <w:t>Тема 1</w:t>
      </w:r>
      <w:r>
        <w:rPr>
          <w:b/>
          <w:bCs/>
          <w:iCs/>
          <w:sz w:val="28"/>
        </w:rPr>
        <w:t>2</w:t>
      </w:r>
      <w:r w:rsidRPr="00226A2F">
        <w:rPr>
          <w:b/>
          <w:bCs/>
          <w:iCs/>
          <w:sz w:val="28"/>
        </w:rPr>
        <w:t>. Статистика населения</w:t>
      </w:r>
    </w:p>
    <w:p w14:paraId="2D47608B" w14:textId="3EAC2AF3" w:rsidR="007D0A1D" w:rsidRPr="00F47398" w:rsidRDefault="007D0A1D" w:rsidP="007D0A1D">
      <w:pPr>
        <w:widowControl w:val="0"/>
        <w:autoSpaceDE w:val="0"/>
        <w:autoSpaceDN w:val="0"/>
        <w:adjustRightInd w:val="0"/>
        <w:ind w:firstLine="709"/>
        <w:jc w:val="both"/>
        <w:rPr>
          <w:sz w:val="28"/>
        </w:rPr>
      </w:pPr>
      <w:r w:rsidRPr="00F47398">
        <w:rPr>
          <w:sz w:val="28"/>
        </w:rPr>
        <w:t>Понятие численности населения, его категории</w:t>
      </w:r>
      <w:r>
        <w:rPr>
          <w:sz w:val="28"/>
        </w:rPr>
        <w:t>:</w:t>
      </w:r>
      <w:r w:rsidRPr="00F47398">
        <w:rPr>
          <w:sz w:val="28"/>
        </w:rPr>
        <w:t xml:space="preserve"> постоянное население, наличное население, юридическое население; </w:t>
      </w:r>
      <w:r w:rsidRPr="00D073D2">
        <w:rPr>
          <w:sz w:val="28"/>
        </w:rPr>
        <w:t>их назначение</w:t>
      </w:r>
      <w:r w:rsidR="00342C1E" w:rsidRPr="00D073D2">
        <w:rPr>
          <w:sz w:val="28"/>
        </w:rPr>
        <w:t xml:space="preserve">, </w:t>
      </w:r>
      <w:r w:rsidRPr="00D073D2">
        <w:rPr>
          <w:sz w:val="28"/>
        </w:rPr>
        <w:t>взаимосвязь</w:t>
      </w:r>
      <w:r w:rsidRPr="00F47398">
        <w:rPr>
          <w:sz w:val="28"/>
        </w:rPr>
        <w:t xml:space="preserve"> и методы определения. Показатели абсолютной и средней численности населения.</w:t>
      </w:r>
    </w:p>
    <w:p w14:paraId="264F78FC" w14:textId="77777777" w:rsidR="007D0A1D" w:rsidRPr="00021CF0" w:rsidRDefault="007D0A1D" w:rsidP="007D0A1D">
      <w:pPr>
        <w:ind w:firstLine="709"/>
        <w:jc w:val="both"/>
        <w:rPr>
          <w:sz w:val="28"/>
          <w:szCs w:val="28"/>
        </w:rPr>
      </w:pPr>
      <w:r w:rsidRPr="00021CF0">
        <w:rPr>
          <w:sz w:val="28"/>
          <w:szCs w:val="28"/>
        </w:rPr>
        <w:t xml:space="preserve">Виды источников информации о населении: переписи населения, </w:t>
      </w:r>
      <w:r w:rsidRPr="0071154C">
        <w:rPr>
          <w:sz w:val="28"/>
          <w:szCs w:val="28"/>
        </w:rPr>
        <w:t>текущий учет естественного движения и миграции населения, брачности и разводимости, списки и регистры населения, выборочные и специальные</w:t>
      </w:r>
      <w:r w:rsidRPr="0071154C">
        <w:rPr>
          <w:strike/>
          <w:sz w:val="28"/>
          <w:szCs w:val="28"/>
        </w:rPr>
        <w:t xml:space="preserve"> </w:t>
      </w:r>
      <w:r w:rsidRPr="0071154C">
        <w:rPr>
          <w:sz w:val="28"/>
          <w:szCs w:val="28"/>
        </w:rPr>
        <w:t>государственные статистические наблюдения.</w:t>
      </w:r>
    </w:p>
    <w:p w14:paraId="51E10FC5" w14:textId="77777777" w:rsidR="007D0A1D" w:rsidRPr="00F47398" w:rsidRDefault="007D0A1D" w:rsidP="007D0A1D">
      <w:pPr>
        <w:ind w:firstLine="709"/>
        <w:jc w:val="both"/>
        <w:rPr>
          <w:sz w:val="28"/>
          <w:szCs w:val="28"/>
        </w:rPr>
      </w:pPr>
      <w:r w:rsidRPr="00F47398">
        <w:rPr>
          <w:sz w:val="28"/>
          <w:szCs w:val="28"/>
        </w:rPr>
        <w:t xml:space="preserve">Структура населения по полу, возрасту и другим социально-экономическим признакам. </w:t>
      </w:r>
      <w:r>
        <w:rPr>
          <w:sz w:val="28"/>
          <w:szCs w:val="28"/>
        </w:rPr>
        <w:t>С</w:t>
      </w:r>
      <w:r w:rsidRPr="00F47398">
        <w:rPr>
          <w:sz w:val="28"/>
          <w:szCs w:val="28"/>
        </w:rPr>
        <w:t>тарение населения.</w:t>
      </w:r>
    </w:p>
    <w:p w14:paraId="4226E98F" w14:textId="77777777" w:rsidR="007D0A1D" w:rsidRDefault="007D0A1D" w:rsidP="007D0A1D">
      <w:pPr>
        <w:ind w:firstLine="709"/>
        <w:jc w:val="both"/>
        <w:rPr>
          <w:sz w:val="28"/>
          <w:szCs w:val="28"/>
        </w:rPr>
      </w:pPr>
      <w:r w:rsidRPr="00F47398">
        <w:rPr>
          <w:sz w:val="28"/>
          <w:szCs w:val="28"/>
        </w:rPr>
        <w:t>Сущность естественного движения и миграции населения. Компоненты изменения численности населения. Уравнение демографического баланса. Система абсолютных и относительных показателей движения населения.</w:t>
      </w:r>
    </w:p>
    <w:p w14:paraId="69DAE97D" w14:textId="77777777" w:rsidR="007D0A1D" w:rsidRPr="0071154C" w:rsidRDefault="007D0A1D" w:rsidP="007D0A1D">
      <w:pPr>
        <w:ind w:firstLine="709"/>
        <w:jc w:val="both"/>
        <w:rPr>
          <w:sz w:val="28"/>
          <w:szCs w:val="28"/>
        </w:rPr>
      </w:pPr>
      <w:r w:rsidRPr="0071154C">
        <w:rPr>
          <w:sz w:val="28"/>
          <w:szCs w:val="28"/>
        </w:rPr>
        <w:t xml:space="preserve">Графические методы анализа демографических показателей. </w:t>
      </w:r>
      <w:r w:rsidRPr="0071154C">
        <w:rPr>
          <w:sz w:val="28"/>
          <w:szCs w:val="28"/>
        </w:rPr>
        <w:br/>
        <w:t>ГИС-технологии в статистике населения.</w:t>
      </w:r>
    </w:p>
    <w:p w14:paraId="0E3C58C0" w14:textId="77777777" w:rsidR="007D0A1D" w:rsidRPr="00F47398" w:rsidRDefault="007D0A1D" w:rsidP="006179C6">
      <w:pPr>
        <w:widowControl w:val="0"/>
        <w:ind w:firstLine="709"/>
        <w:jc w:val="both"/>
        <w:rPr>
          <w:sz w:val="28"/>
          <w:szCs w:val="28"/>
        </w:rPr>
      </w:pPr>
      <w:r w:rsidRPr="00F47398">
        <w:rPr>
          <w:sz w:val="28"/>
          <w:szCs w:val="28"/>
        </w:rPr>
        <w:t>Понятие и виды демографических прогнозов. Статистические методы выявления тенденций в динамике численности населения и определение перспективной численности населения.</w:t>
      </w:r>
    </w:p>
    <w:p w14:paraId="3B40151F" w14:textId="77777777" w:rsidR="00D073D2" w:rsidRDefault="00D073D2" w:rsidP="006179C6">
      <w:pPr>
        <w:widowControl w:val="0"/>
        <w:autoSpaceDE w:val="0"/>
        <w:autoSpaceDN w:val="0"/>
        <w:adjustRightInd w:val="0"/>
        <w:spacing w:after="240"/>
        <w:ind w:firstLine="709"/>
        <w:jc w:val="center"/>
        <w:rPr>
          <w:b/>
          <w:bCs/>
          <w:iCs/>
          <w:sz w:val="28"/>
        </w:rPr>
      </w:pPr>
    </w:p>
    <w:p w14:paraId="3C256649" w14:textId="08B24CFC" w:rsidR="007D0A1D" w:rsidRPr="00226A2F" w:rsidRDefault="007D0A1D" w:rsidP="006179C6">
      <w:pPr>
        <w:widowControl w:val="0"/>
        <w:autoSpaceDE w:val="0"/>
        <w:autoSpaceDN w:val="0"/>
        <w:adjustRightInd w:val="0"/>
        <w:spacing w:after="240"/>
        <w:ind w:firstLine="709"/>
        <w:jc w:val="center"/>
        <w:rPr>
          <w:b/>
          <w:bCs/>
          <w:iCs/>
          <w:sz w:val="28"/>
        </w:rPr>
      </w:pPr>
      <w:r w:rsidRPr="00226A2F">
        <w:rPr>
          <w:b/>
          <w:bCs/>
          <w:iCs/>
          <w:sz w:val="28"/>
        </w:rPr>
        <w:t>Тема 1</w:t>
      </w:r>
      <w:r>
        <w:rPr>
          <w:b/>
          <w:bCs/>
          <w:iCs/>
          <w:sz w:val="28"/>
        </w:rPr>
        <w:t>3</w:t>
      </w:r>
      <w:r w:rsidRPr="00226A2F">
        <w:rPr>
          <w:b/>
          <w:bCs/>
          <w:iCs/>
          <w:sz w:val="28"/>
        </w:rPr>
        <w:t>. Ста</w:t>
      </w:r>
      <w:r>
        <w:rPr>
          <w:b/>
          <w:bCs/>
          <w:iCs/>
          <w:sz w:val="28"/>
        </w:rPr>
        <w:t xml:space="preserve">тистика труда и стоимости </w:t>
      </w:r>
      <w:r w:rsidRPr="00226A2F">
        <w:rPr>
          <w:b/>
          <w:bCs/>
          <w:iCs/>
          <w:sz w:val="28"/>
        </w:rPr>
        <w:t>рабочей силы</w:t>
      </w:r>
    </w:p>
    <w:p w14:paraId="01D1E2A1" w14:textId="77777777" w:rsidR="007D0A1D" w:rsidRPr="00941C2D" w:rsidRDefault="007D0A1D" w:rsidP="006179C6">
      <w:pPr>
        <w:widowControl w:val="0"/>
        <w:autoSpaceDE w:val="0"/>
        <w:autoSpaceDN w:val="0"/>
        <w:adjustRightInd w:val="0"/>
        <w:ind w:firstLine="709"/>
        <w:jc w:val="both"/>
        <w:rPr>
          <w:spacing w:val="-6"/>
          <w:sz w:val="28"/>
        </w:rPr>
      </w:pPr>
      <w:r w:rsidRPr="00941C2D">
        <w:rPr>
          <w:spacing w:val="-6"/>
          <w:sz w:val="28"/>
        </w:rPr>
        <w:t>Методология определения численности трудовых ресурсов. Состав трудовых ресурсов: трудоспособное население в трудоспособном возрасте, работающие лица нетрудоспособного возраста. Баланс трудовых ресурсов. Показатели занятости.</w:t>
      </w:r>
    </w:p>
    <w:p w14:paraId="6BEFE160" w14:textId="77777777" w:rsidR="007D0A1D" w:rsidRPr="00021CF0" w:rsidRDefault="007D0A1D" w:rsidP="007D0A1D">
      <w:pPr>
        <w:widowControl w:val="0"/>
        <w:autoSpaceDE w:val="0"/>
        <w:autoSpaceDN w:val="0"/>
        <w:adjustRightInd w:val="0"/>
        <w:ind w:firstLine="709"/>
        <w:jc w:val="both"/>
        <w:rPr>
          <w:sz w:val="28"/>
        </w:rPr>
      </w:pPr>
      <w:r w:rsidRPr="00021CF0">
        <w:rPr>
          <w:sz w:val="28"/>
        </w:rPr>
        <w:t>Статистик</w:t>
      </w:r>
      <w:r>
        <w:rPr>
          <w:sz w:val="28"/>
        </w:rPr>
        <w:t xml:space="preserve">а </w:t>
      </w:r>
      <w:r w:rsidRPr="00021CF0">
        <w:rPr>
          <w:sz w:val="28"/>
        </w:rPr>
        <w:t xml:space="preserve">движения </w:t>
      </w:r>
      <w:r w:rsidRPr="004A4059">
        <w:rPr>
          <w:sz w:val="28"/>
        </w:rPr>
        <w:t>работников (прием, увольнение)</w:t>
      </w:r>
      <w:r w:rsidRPr="00021CF0">
        <w:rPr>
          <w:sz w:val="28"/>
        </w:rPr>
        <w:t xml:space="preserve"> и миграции трудовых ресурсов.</w:t>
      </w:r>
    </w:p>
    <w:p w14:paraId="6CA60421" w14:textId="77777777" w:rsidR="007D0A1D" w:rsidRPr="00941C2D" w:rsidRDefault="007D0A1D" w:rsidP="007D0A1D">
      <w:pPr>
        <w:widowControl w:val="0"/>
        <w:autoSpaceDE w:val="0"/>
        <w:autoSpaceDN w:val="0"/>
        <w:adjustRightInd w:val="0"/>
        <w:ind w:firstLine="709"/>
        <w:jc w:val="both"/>
        <w:rPr>
          <w:spacing w:val="-6"/>
          <w:sz w:val="28"/>
        </w:rPr>
      </w:pPr>
      <w:r w:rsidRPr="00941C2D">
        <w:rPr>
          <w:spacing w:val="-6"/>
          <w:sz w:val="28"/>
        </w:rPr>
        <w:t>Выборочное обследование домашних хозяйств в целях изучения проблем занятости населения. Численность рабочей силы, занятого населения, безработных, лиц вне состава рабочей силы, потенциальной рабочей силы в соответствии с критериями Международной организации труда. Расчет статистических показателей занятости и недоиспользования рабочей силы: уровень участия в рабочей силе, уровень занятости, уровень безработицы и другие.</w:t>
      </w:r>
    </w:p>
    <w:p w14:paraId="37F95841" w14:textId="77777777" w:rsidR="007D0A1D" w:rsidRPr="00941C2D" w:rsidRDefault="007D0A1D" w:rsidP="007D0A1D">
      <w:pPr>
        <w:widowControl w:val="0"/>
        <w:autoSpaceDE w:val="0"/>
        <w:autoSpaceDN w:val="0"/>
        <w:adjustRightInd w:val="0"/>
        <w:ind w:firstLine="709"/>
        <w:jc w:val="both"/>
        <w:rPr>
          <w:spacing w:val="-6"/>
          <w:sz w:val="28"/>
        </w:rPr>
      </w:pPr>
      <w:r w:rsidRPr="00941C2D">
        <w:rPr>
          <w:spacing w:val="-6"/>
          <w:sz w:val="28"/>
        </w:rPr>
        <w:t>Показатели эффективности использования рабочей силы. Анализ динамики производительности труда. Изучение влияния факторов на динамику показателей производительности труда.</w:t>
      </w:r>
    </w:p>
    <w:p w14:paraId="73BB8F99" w14:textId="77777777" w:rsidR="007D0A1D" w:rsidRPr="001A20ED" w:rsidRDefault="007D0A1D" w:rsidP="007D0A1D">
      <w:pPr>
        <w:widowControl w:val="0"/>
        <w:autoSpaceDE w:val="0"/>
        <w:autoSpaceDN w:val="0"/>
        <w:adjustRightInd w:val="0"/>
        <w:ind w:firstLine="709"/>
        <w:jc w:val="both"/>
        <w:rPr>
          <w:sz w:val="24"/>
          <w:szCs w:val="24"/>
        </w:rPr>
      </w:pPr>
    </w:p>
    <w:p w14:paraId="7D80E68D" w14:textId="77777777" w:rsidR="007D0A1D" w:rsidRPr="00361BDD" w:rsidRDefault="007D0A1D" w:rsidP="007D0A1D">
      <w:pPr>
        <w:keepNext/>
        <w:widowControl w:val="0"/>
        <w:autoSpaceDE w:val="0"/>
        <w:autoSpaceDN w:val="0"/>
        <w:adjustRightInd w:val="0"/>
        <w:spacing w:after="240"/>
        <w:jc w:val="center"/>
        <w:outlineLvl w:val="1"/>
        <w:rPr>
          <w:b/>
          <w:bCs/>
          <w:iCs/>
          <w:sz w:val="28"/>
          <w:szCs w:val="28"/>
        </w:rPr>
      </w:pPr>
      <w:r w:rsidRPr="00361BDD">
        <w:rPr>
          <w:b/>
          <w:bCs/>
          <w:iCs/>
          <w:sz w:val="28"/>
          <w:szCs w:val="28"/>
        </w:rPr>
        <w:t>Тема 14. Статистика уровня жизни населения</w:t>
      </w:r>
    </w:p>
    <w:p w14:paraId="5519A6BB" w14:textId="77777777" w:rsidR="007D0A1D" w:rsidRPr="00021CF0" w:rsidRDefault="007D0A1D" w:rsidP="007D0A1D">
      <w:pPr>
        <w:ind w:firstLine="709"/>
        <w:jc w:val="both"/>
        <w:rPr>
          <w:sz w:val="28"/>
          <w:szCs w:val="30"/>
        </w:rPr>
      </w:pPr>
      <w:r w:rsidRPr="00021CF0">
        <w:rPr>
          <w:sz w:val="28"/>
          <w:szCs w:val="30"/>
        </w:rPr>
        <w:t>Понятия уровня и качества жизни населения. Теории качества жизни. Частные и обобщающие показатели уровня жизни населения.</w:t>
      </w:r>
    </w:p>
    <w:p w14:paraId="541E4958" w14:textId="77777777" w:rsidR="007D0A1D" w:rsidRPr="00021CF0" w:rsidRDefault="007D0A1D" w:rsidP="007D0A1D">
      <w:pPr>
        <w:ind w:firstLine="709"/>
        <w:jc w:val="both"/>
        <w:rPr>
          <w:sz w:val="28"/>
          <w:szCs w:val="30"/>
        </w:rPr>
      </w:pPr>
      <w:r w:rsidRPr="00021CF0">
        <w:rPr>
          <w:sz w:val="28"/>
          <w:szCs w:val="30"/>
        </w:rPr>
        <w:t>Подходы к построению интегральных оценок уровня жизни. Синтетические индексы качества жизни. Методология расчета индекса человеческого развития (ИЧР). ИЧР в странах мира.</w:t>
      </w:r>
    </w:p>
    <w:p w14:paraId="28F0A703" w14:textId="77777777" w:rsidR="007D0A1D" w:rsidRPr="0066093C" w:rsidRDefault="007D0A1D" w:rsidP="007D0A1D">
      <w:pPr>
        <w:ind w:firstLine="709"/>
        <w:jc w:val="both"/>
        <w:rPr>
          <w:sz w:val="28"/>
          <w:szCs w:val="30"/>
        </w:rPr>
      </w:pPr>
      <w:r w:rsidRPr="0066093C">
        <w:rPr>
          <w:sz w:val="28"/>
          <w:szCs w:val="30"/>
        </w:rPr>
        <w:t>Система показателей доходов населения. Показатели уровня и динамики денежных доходов населения и номинальной начисленной средней заработной платы. Методология разработки индексов потребительских цен. Показатели реальных и реальных располагаемых</w:t>
      </w:r>
      <w:r w:rsidRPr="0066093C">
        <w:rPr>
          <w:color w:val="000000" w:themeColor="text1"/>
          <w:sz w:val="28"/>
          <w:szCs w:val="30"/>
        </w:rPr>
        <w:t xml:space="preserve"> </w:t>
      </w:r>
      <w:r w:rsidRPr="0066093C">
        <w:rPr>
          <w:sz w:val="28"/>
          <w:szCs w:val="30"/>
        </w:rPr>
        <w:t xml:space="preserve">денежных доходов населения, реальной заработной платы. Покупательная способность денежных доходов населения, средней заработной платы, пенсии. Методы изучения дифференциации доходов населения. </w:t>
      </w:r>
      <w:r w:rsidRPr="0066093C">
        <w:rPr>
          <w:sz w:val="28"/>
        </w:rPr>
        <w:t>Кривая Лоренца.</w:t>
      </w:r>
    </w:p>
    <w:p w14:paraId="3343E31A" w14:textId="77777777" w:rsidR="007D0A1D" w:rsidRPr="006179C6" w:rsidRDefault="007D0A1D" w:rsidP="007D0A1D">
      <w:pPr>
        <w:ind w:firstLine="709"/>
        <w:jc w:val="both"/>
        <w:rPr>
          <w:spacing w:val="-8"/>
          <w:sz w:val="28"/>
          <w:szCs w:val="30"/>
        </w:rPr>
      </w:pPr>
      <w:r w:rsidRPr="006179C6">
        <w:rPr>
          <w:spacing w:val="-8"/>
          <w:sz w:val="28"/>
          <w:szCs w:val="30"/>
        </w:rPr>
        <w:t>Определение бюджета прожиточного минимума. Характеристики потребительских корзин для основных социально-демографических групп населения.</w:t>
      </w:r>
    </w:p>
    <w:p w14:paraId="4E6C1B16" w14:textId="77777777" w:rsidR="007D0A1D" w:rsidRPr="0066093C" w:rsidRDefault="007D0A1D" w:rsidP="007D0A1D">
      <w:pPr>
        <w:ind w:firstLine="709"/>
        <w:jc w:val="both"/>
        <w:rPr>
          <w:sz w:val="28"/>
          <w:szCs w:val="30"/>
        </w:rPr>
      </w:pPr>
      <w:r w:rsidRPr="0066093C">
        <w:rPr>
          <w:sz w:val="28"/>
          <w:szCs w:val="30"/>
        </w:rPr>
        <w:t>Концепции бедности (малообеспеченности). Определение черты бедности (малообеспеченности). Совершенствование методов измерения уровня бедности (малообеспеченности) населения путем включения неденежных характеристик бедности и социальных индикаторов, направленных на измерение бедности методом лишений (деприваций) и доступа населения к качественному образованию, здравоохранению, жилью и социальным программам.</w:t>
      </w:r>
    </w:p>
    <w:p w14:paraId="2457EF24" w14:textId="77777777" w:rsidR="007D0A1D" w:rsidRPr="0066093C" w:rsidRDefault="007D0A1D" w:rsidP="007D0A1D">
      <w:pPr>
        <w:ind w:firstLine="709"/>
        <w:jc w:val="both"/>
        <w:rPr>
          <w:sz w:val="28"/>
          <w:szCs w:val="30"/>
        </w:rPr>
      </w:pPr>
      <w:r w:rsidRPr="0066093C">
        <w:rPr>
          <w:sz w:val="28"/>
          <w:szCs w:val="30"/>
        </w:rPr>
        <w:t xml:space="preserve">Организация </w:t>
      </w:r>
      <w:r w:rsidRPr="0066093C">
        <w:rPr>
          <w:sz w:val="28"/>
        </w:rPr>
        <w:t>государственных</w:t>
      </w:r>
      <w:r w:rsidRPr="0066093C">
        <w:rPr>
          <w:sz w:val="28"/>
          <w:szCs w:val="30"/>
        </w:rPr>
        <w:t xml:space="preserve"> статистических наблюдений за изменением уровня и качества жизни населения. Программа выборочного обследования домашних хозяйств по уровню жизни. Методология применения ротационной выборки в организации обследований домашних хозяйств. Оценка репрезентативности результатов обследований домашних хозяйств. </w:t>
      </w:r>
    </w:p>
    <w:p w14:paraId="6CADB932" w14:textId="5FA6B1B7" w:rsidR="00216D4F" w:rsidRDefault="007D0A1D" w:rsidP="006179C6">
      <w:pPr>
        <w:widowControl w:val="0"/>
        <w:ind w:firstLine="709"/>
        <w:jc w:val="both"/>
        <w:rPr>
          <w:sz w:val="28"/>
          <w:szCs w:val="30"/>
        </w:rPr>
      </w:pPr>
      <w:r w:rsidRPr="0066093C">
        <w:rPr>
          <w:sz w:val="28"/>
          <w:szCs w:val="30"/>
        </w:rPr>
        <w:t>Денежные, потребительские расходы домашних хозяйств. Показатели объема, состава и динамики потребления населением материальных благ и услуг. Статистическое изучение потребления в зависимости от доходов и цен</w:t>
      </w:r>
      <w:r w:rsidRPr="00021CF0">
        <w:rPr>
          <w:sz w:val="28"/>
          <w:szCs w:val="30"/>
        </w:rPr>
        <w:t xml:space="preserve"> на товары и услуги. Стоимостные и натуральные показатели потребления</w:t>
      </w:r>
      <w:r w:rsidR="00216D4F">
        <w:rPr>
          <w:sz w:val="28"/>
          <w:szCs w:val="30"/>
        </w:rPr>
        <w:t>.</w:t>
      </w:r>
      <w:r w:rsidRPr="00021CF0">
        <w:rPr>
          <w:sz w:val="28"/>
          <w:szCs w:val="30"/>
        </w:rPr>
        <w:t xml:space="preserve"> Стру</w:t>
      </w:r>
      <w:r>
        <w:rPr>
          <w:sz w:val="28"/>
          <w:szCs w:val="30"/>
        </w:rPr>
        <w:t>ктура потребления и ее факторы.</w:t>
      </w:r>
    </w:p>
    <w:p w14:paraId="61901D9D" w14:textId="16E51044" w:rsidR="007D0A1D" w:rsidRDefault="007D0A1D" w:rsidP="006179C6">
      <w:pPr>
        <w:widowControl w:val="0"/>
        <w:ind w:firstLine="709"/>
        <w:jc w:val="both"/>
        <w:rPr>
          <w:sz w:val="28"/>
          <w:szCs w:val="30"/>
        </w:rPr>
      </w:pPr>
      <w:r w:rsidRPr="00021CF0">
        <w:rPr>
          <w:sz w:val="28"/>
          <w:szCs w:val="30"/>
        </w:rPr>
        <w:t>Оценка уровня потребления основных продуктов питания с учетом шкал эквивалентности</w:t>
      </w:r>
      <w:r>
        <w:rPr>
          <w:sz w:val="28"/>
          <w:szCs w:val="30"/>
        </w:rPr>
        <w:t>.</w:t>
      </w:r>
      <w:r>
        <w:rPr>
          <w:sz w:val="28"/>
          <w:szCs w:val="30"/>
        </w:rPr>
        <w:br w:type="page"/>
      </w:r>
    </w:p>
    <w:p w14:paraId="04FD6E16" w14:textId="77777777" w:rsidR="007D0A1D" w:rsidRPr="00361BDD" w:rsidRDefault="007D0A1D" w:rsidP="007D0A1D">
      <w:pPr>
        <w:ind w:firstLine="708"/>
        <w:jc w:val="center"/>
        <w:rPr>
          <w:b/>
          <w:sz w:val="28"/>
          <w:szCs w:val="28"/>
          <w:lang w:val="be-BY"/>
        </w:rPr>
      </w:pPr>
      <w:r w:rsidRPr="00361BDD">
        <w:rPr>
          <w:b/>
          <w:sz w:val="28"/>
          <w:szCs w:val="28"/>
          <w:lang w:val="be-BY"/>
        </w:rPr>
        <w:t>ИНФОРМАЦИОННО-МЕТОДИЧЕСКАЯ ЧАСТЬ</w:t>
      </w:r>
    </w:p>
    <w:p w14:paraId="097507E7" w14:textId="77777777" w:rsidR="007D0A1D" w:rsidRPr="00361BDD" w:rsidRDefault="007D0A1D" w:rsidP="007D0A1D">
      <w:pPr>
        <w:jc w:val="center"/>
        <w:rPr>
          <w:b/>
          <w:i/>
          <w:sz w:val="28"/>
          <w:szCs w:val="28"/>
        </w:rPr>
      </w:pPr>
    </w:p>
    <w:p w14:paraId="69BCEE73" w14:textId="77777777" w:rsidR="007D0A1D" w:rsidRPr="00816D5E" w:rsidRDefault="007D0A1D" w:rsidP="007D0A1D">
      <w:pPr>
        <w:spacing w:after="120"/>
        <w:jc w:val="center"/>
        <w:rPr>
          <w:b/>
          <w:sz w:val="28"/>
          <w:szCs w:val="28"/>
        </w:rPr>
      </w:pPr>
      <w:r w:rsidRPr="00816D5E">
        <w:rPr>
          <w:b/>
          <w:sz w:val="28"/>
          <w:szCs w:val="28"/>
        </w:rPr>
        <w:t>Основная литература:</w:t>
      </w:r>
    </w:p>
    <w:p w14:paraId="1014A133" w14:textId="1A99FC1D" w:rsidR="007D0A1D" w:rsidRPr="002B5D71" w:rsidRDefault="007D0A1D" w:rsidP="002B5D71">
      <w:pPr>
        <w:pStyle w:val="ac"/>
        <w:numPr>
          <w:ilvl w:val="0"/>
          <w:numId w:val="21"/>
        </w:numPr>
        <w:tabs>
          <w:tab w:val="left" w:pos="993"/>
        </w:tabs>
        <w:spacing w:after="0" w:line="240" w:lineRule="auto"/>
        <w:ind w:left="0" w:firstLine="709"/>
        <w:jc w:val="both"/>
        <w:rPr>
          <w:rFonts w:ascii="Times New Roman" w:hAnsi="Times New Roman"/>
          <w:bCs/>
          <w:sz w:val="28"/>
          <w:szCs w:val="28"/>
        </w:rPr>
      </w:pPr>
      <w:r w:rsidRPr="002B5D71">
        <w:rPr>
          <w:rFonts w:ascii="Times New Roman" w:hAnsi="Times New Roman"/>
          <w:bCs/>
          <w:sz w:val="28"/>
          <w:szCs w:val="28"/>
        </w:rPr>
        <w:t>Статистика: учеб. пособие. / Н.В. Агабекова, [и др.]; под ред. Н.В. Агабековой. – Минск: БГЭУ, 2020 – 303 c.</w:t>
      </w:r>
    </w:p>
    <w:p w14:paraId="0278D8D4" w14:textId="5D86E207" w:rsidR="007D0A1D" w:rsidRPr="002B5D71" w:rsidRDefault="007D0A1D" w:rsidP="002B5D71">
      <w:pPr>
        <w:pStyle w:val="ac"/>
        <w:numPr>
          <w:ilvl w:val="0"/>
          <w:numId w:val="21"/>
        </w:numPr>
        <w:tabs>
          <w:tab w:val="left" w:pos="993"/>
        </w:tabs>
        <w:spacing w:after="0" w:line="240" w:lineRule="auto"/>
        <w:ind w:left="0" w:firstLine="709"/>
        <w:jc w:val="both"/>
        <w:rPr>
          <w:rFonts w:ascii="Times New Roman" w:hAnsi="Times New Roman"/>
          <w:bCs/>
          <w:sz w:val="28"/>
          <w:szCs w:val="28"/>
        </w:rPr>
      </w:pPr>
      <w:r w:rsidRPr="002B5D71">
        <w:rPr>
          <w:rFonts w:ascii="Times New Roman" w:hAnsi="Times New Roman"/>
          <w:bCs/>
          <w:sz w:val="28"/>
          <w:szCs w:val="28"/>
        </w:rPr>
        <w:t xml:space="preserve">Елисеева И. И. Статистика : учебник для прикладного бакалавриата / под редакцией И. И. Елисеевой. </w:t>
      </w:r>
      <w:r w:rsidR="003336AA" w:rsidRPr="002B5D71">
        <w:rPr>
          <w:rFonts w:ascii="Times New Roman" w:hAnsi="Times New Roman"/>
          <w:bCs/>
          <w:sz w:val="28"/>
          <w:szCs w:val="28"/>
        </w:rPr>
        <w:t>–</w:t>
      </w:r>
      <w:r w:rsidRPr="002B5D71">
        <w:rPr>
          <w:rFonts w:ascii="Times New Roman" w:hAnsi="Times New Roman"/>
          <w:bCs/>
          <w:sz w:val="28"/>
          <w:szCs w:val="28"/>
        </w:rPr>
        <w:t xml:space="preserve"> 3-е изд., перераб. и доп. </w:t>
      </w:r>
      <w:r w:rsidR="003336AA" w:rsidRPr="002B5D71">
        <w:rPr>
          <w:rFonts w:ascii="Times New Roman" w:hAnsi="Times New Roman"/>
          <w:bCs/>
          <w:sz w:val="28"/>
          <w:szCs w:val="28"/>
        </w:rPr>
        <w:t>–</w:t>
      </w:r>
      <w:r w:rsidRPr="002B5D71">
        <w:rPr>
          <w:rFonts w:ascii="Times New Roman" w:hAnsi="Times New Roman"/>
          <w:bCs/>
          <w:sz w:val="28"/>
          <w:szCs w:val="28"/>
        </w:rPr>
        <w:t xml:space="preserve"> Москва: Издательство Юрайт, 2019. </w:t>
      </w:r>
      <w:r w:rsidR="003336AA" w:rsidRPr="002B5D71">
        <w:rPr>
          <w:rFonts w:ascii="Times New Roman" w:hAnsi="Times New Roman"/>
          <w:bCs/>
          <w:sz w:val="28"/>
          <w:szCs w:val="28"/>
        </w:rPr>
        <w:t>–</w:t>
      </w:r>
      <w:r w:rsidRPr="002B5D71">
        <w:rPr>
          <w:rFonts w:ascii="Times New Roman" w:hAnsi="Times New Roman"/>
          <w:bCs/>
          <w:sz w:val="28"/>
          <w:szCs w:val="28"/>
        </w:rPr>
        <w:t xml:space="preserve"> 361 с. </w:t>
      </w:r>
    </w:p>
    <w:p w14:paraId="7122F270" w14:textId="5EBEEC94" w:rsidR="007D0A1D" w:rsidRPr="002B5D71" w:rsidRDefault="007D0A1D" w:rsidP="002B5D71">
      <w:pPr>
        <w:pStyle w:val="ac"/>
        <w:numPr>
          <w:ilvl w:val="0"/>
          <w:numId w:val="21"/>
        </w:numPr>
        <w:tabs>
          <w:tab w:val="left" w:pos="993"/>
        </w:tabs>
        <w:spacing w:after="0" w:line="240" w:lineRule="auto"/>
        <w:ind w:left="0" w:firstLine="709"/>
        <w:jc w:val="both"/>
        <w:rPr>
          <w:rFonts w:ascii="Times New Roman" w:hAnsi="Times New Roman"/>
          <w:bCs/>
          <w:sz w:val="28"/>
          <w:szCs w:val="28"/>
        </w:rPr>
      </w:pPr>
      <w:r w:rsidRPr="002B5D71">
        <w:rPr>
          <w:rFonts w:ascii="Times New Roman" w:hAnsi="Times New Roman"/>
          <w:bCs/>
          <w:sz w:val="28"/>
          <w:szCs w:val="28"/>
        </w:rPr>
        <w:t xml:space="preserve">Теория статистики. Учебник. Под ред. Громыко Г.Л. М.: ИНФРА-М, 2019. </w:t>
      </w:r>
      <w:r w:rsidR="003336AA" w:rsidRPr="002B5D71">
        <w:rPr>
          <w:rFonts w:ascii="Times New Roman" w:hAnsi="Times New Roman"/>
          <w:bCs/>
          <w:sz w:val="28"/>
          <w:szCs w:val="28"/>
        </w:rPr>
        <w:t>–</w:t>
      </w:r>
      <w:r w:rsidRPr="002B5D71">
        <w:rPr>
          <w:rFonts w:ascii="Times New Roman" w:hAnsi="Times New Roman"/>
          <w:bCs/>
          <w:sz w:val="28"/>
          <w:szCs w:val="28"/>
        </w:rPr>
        <w:t xml:space="preserve"> 465 с.</w:t>
      </w:r>
    </w:p>
    <w:p w14:paraId="64BBA015" w14:textId="0015C8A4" w:rsidR="007D0A1D" w:rsidRPr="002B5D71" w:rsidRDefault="007D0A1D" w:rsidP="002B5D71">
      <w:pPr>
        <w:pStyle w:val="ac"/>
        <w:numPr>
          <w:ilvl w:val="0"/>
          <w:numId w:val="21"/>
        </w:numPr>
        <w:tabs>
          <w:tab w:val="left" w:pos="993"/>
        </w:tabs>
        <w:spacing w:after="0" w:line="240" w:lineRule="auto"/>
        <w:ind w:left="0" w:firstLine="709"/>
        <w:jc w:val="both"/>
        <w:rPr>
          <w:rFonts w:ascii="Times New Roman" w:hAnsi="Times New Roman"/>
          <w:bCs/>
          <w:sz w:val="28"/>
          <w:szCs w:val="28"/>
        </w:rPr>
      </w:pPr>
      <w:r w:rsidRPr="002B5D71">
        <w:rPr>
          <w:rFonts w:ascii="Times New Roman" w:hAnsi="Times New Roman"/>
          <w:bCs/>
          <w:sz w:val="28"/>
          <w:szCs w:val="28"/>
        </w:rPr>
        <w:t>Статистика. Учебно-методический комплекс (Электронный учебно-методический комплекс) по учебной дисциплине для специальностей направления образования</w:t>
      </w:r>
      <w:r w:rsidR="0001434F" w:rsidRPr="002B5D71">
        <w:rPr>
          <w:rFonts w:ascii="Times New Roman" w:hAnsi="Times New Roman"/>
          <w:bCs/>
          <w:sz w:val="28"/>
          <w:szCs w:val="28"/>
        </w:rPr>
        <w:t xml:space="preserve"> </w:t>
      </w:r>
      <w:r w:rsidRPr="002B5D71">
        <w:rPr>
          <w:rFonts w:ascii="Times New Roman" w:hAnsi="Times New Roman"/>
          <w:bCs/>
          <w:sz w:val="28"/>
          <w:szCs w:val="28"/>
        </w:rPr>
        <w:t>25 «Экономика»,</w:t>
      </w:r>
      <w:r w:rsidR="0001434F" w:rsidRPr="002B5D71">
        <w:rPr>
          <w:rFonts w:ascii="Times New Roman" w:hAnsi="Times New Roman"/>
          <w:bCs/>
          <w:sz w:val="28"/>
          <w:szCs w:val="28"/>
        </w:rPr>
        <w:t xml:space="preserve"> </w:t>
      </w:r>
      <w:r w:rsidRPr="002B5D71">
        <w:rPr>
          <w:rFonts w:ascii="Times New Roman" w:hAnsi="Times New Roman"/>
          <w:bCs/>
          <w:sz w:val="28"/>
          <w:szCs w:val="28"/>
        </w:rPr>
        <w:t xml:space="preserve">1-26 02 03 «Маркетинг», 1-26 02 05 «Логистика» / Л.И.Карпенко, [и др.]. </w:t>
      </w:r>
      <w:r w:rsidR="003336AA" w:rsidRPr="002B5D71">
        <w:rPr>
          <w:rFonts w:ascii="Times New Roman" w:hAnsi="Times New Roman"/>
          <w:bCs/>
          <w:sz w:val="28"/>
          <w:szCs w:val="28"/>
        </w:rPr>
        <w:t>–</w:t>
      </w:r>
      <w:r w:rsidRPr="002B5D71">
        <w:rPr>
          <w:rFonts w:ascii="Times New Roman" w:hAnsi="Times New Roman"/>
          <w:bCs/>
          <w:sz w:val="28"/>
          <w:szCs w:val="28"/>
        </w:rPr>
        <w:t xml:space="preserve"> Минск: БГЭУ. 2016. [Электронный ресурс] // Электронная библиотека БГЭУ. – Режим доступа: http://edoc.bseu.by: 8080/handle/edoc/17829. – Дата доступа: 30.06.2021.</w:t>
      </w:r>
    </w:p>
    <w:p w14:paraId="0CF93E0B" w14:textId="77777777" w:rsidR="007D0A1D" w:rsidRPr="00361BDD" w:rsidRDefault="007D0A1D" w:rsidP="007D0A1D">
      <w:pPr>
        <w:rPr>
          <w:b/>
          <w:sz w:val="28"/>
          <w:szCs w:val="28"/>
        </w:rPr>
      </w:pPr>
    </w:p>
    <w:p w14:paraId="50CDDB80" w14:textId="77777777" w:rsidR="007D0A1D" w:rsidRPr="002F0148" w:rsidRDefault="007D0A1D" w:rsidP="007D0A1D">
      <w:pPr>
        <w:tabs>
          <w:tab w:val="left" w:pos="993"/>
        </w:tabs>
        <w:spacing w:after="120"/>
        <w:ind w:firstLine="567"/>
        <w:jc w:val="center"/>
        <w:rPr>
          <w:b/>
          <w:bCs/>
          <w:sz w:val="28"/>
          <w:szCs w:val="28"/>
        </w:rPr>
      </w:pPr>
      <w:r w:rsidRPr="002F0148">
        <w:rPr>
          <w:b/>
          <w:bCs/>
          <w:sz w:val="28"/>
          <w:szCs w:val="28"/>
        </w:rPr>
        <w:t>Дополнительная литература:</w:t>
      </w:r>
    </w:p>
    <w:p w14:paraId="046A9D7D" w14:textId="303EB7BF" w:rsidR="007D0A1D" w:rsidRPr="00230401" w:rsidRDefault="007D0A1D" w:rsidP="002B5D71">
      <w:pPr>
        <w:pStyle w:val="ac"/>
        <w:numPr>
          <w:ilvl w:val="0"/>
          <w:numId w:val="22"/>
        </w:numPr>
        <w:tabs>
          <w:tab w:val="left" w:pos="993"/>
        </w:tabs>
        <w:spacing w:after="0" w:line="240" w:lineRule="auto"/>
        <w:ind w:left="0" w:firstLine="709"/>
        <w:jc w:val="both"/>
        <w:rPr>
          <w:rFonts w:ascii="Times New Roman" w:hAnsi="Times New Roman"/>
          <w:bCs/>
          <w:sz w:val="28"/>
          <w:szCs w:val="28"/>
        </w:rPr>
      </w:pPr>
      <w:r w:rsidRPr="00230401">
        <w:rPr>
          <w:rFonts w:ascii="Times New Roman" w:hAnsi="Times New Roman"/>
          <w:bCs/>
          <w:sz w:val="28"/>
          <w:szCs w:val="28"/>
        </w:rPr>
        <w:t>Теория статистики: учеб. пособие / Л.И.Карпенко [и др.]; под ред. Л.И.Карпенко. – Минск: БГЭУ, 2013. – 591 с.</w:t>
      </w:r>
    </w:p>
    <w:p w14:paraId="35AD9B2F" w14:textId="77777777" w:rsidR="00230401" w:rsidRPr="00230401" w:rsidRDefault="007D0A1D" w:rsidP="002B5D71">
      <w:pPr>
        <w:pStyle w:val="ac"/>
        <w:numPr>
          <w:ilvl w:val="0"/>
          <w:numId w:val="22"/>
        </w:numPr>
        <w:tabs>
          <w:tab w:val="left" w:pos="993"/>
        </w:tabs>
        <w:spacing w:after="0" w:line="240" w:lineRule="auto"/>
        <w:ind w:left="0" w:firstLine="709"/>
        <w:jc w:val="both"/>
        <w:rPr>
          <w:rFonts w:ascii="Times New Roman" w:hAnsi="Times New Roman"/>
          <w:bCs/>
          <w:sz w:val="28"/>
          <w:szCs w:val="28"/>
        </w:rPr>
      </w:pPr>
      <w:r w:rsidRPr="00230401">
        <w:rPr>
          <w:rFonts w:ascii="Times New Roman" w:hAnsi="Times New Roman"/>
          <w:bCs/>
          <w:sz w:val="28"/>
          <w:szCs w:val="28"/>
        </w:rPr>
        <w:t>Карпенко, Л.И. Общая теория статистики. Практикум: учеб. пособие / Л.И. Карпенко, Н.Э. Пекарская, И.Н. Терлиженко; под ред. Л.И. Карпенко. – Минск: БГЭУ, 2007. – 271с.</w:t>
      </w:r>
    </w:p>
    <w:p w14:paraId="6EB78637" w14:textId="0AA34C2A" w:rsidR="007D0A1D" w:rsidRPr="006179C6" w:rsidRDefault="007D0A1D" w:rsidP="002B5D71">
      <w:pPr>
        <w:pStyle w:val="ac"/>
        <w:numPr>
          <w:ilvl w:val="0"/>
          <w:numId w:val="22"/>
        </w:numPr>
        <w:tabs>
          <w:tab w:val="left" w:pos="993"/>
        </w:tabs>
        <w:spacing w:after="0" w:line="240" w:lineRule="auto"/>
        <w:ind w:left="0" w:firstLine="709"/>
        <w:jc w:val="both"/>
        <w:rPr>
          <w:rFonts w:ascii="Times New Roman" w:hAnsi="Times New Roman"/>
          <w:bCs/>
          <w:sz w:val="28"/>
          <w:szCs w:val="28"/>
        </w:rPr>
      </w:pPr>
      <w:r w:rsidRPr="00230401">
        <w:rPr>
          <w:rFonts w:ascii="Times New Roman" w:hAnsi="Times New Roman"/>
          <w:bCs/>
          <w:sz w:val="28"/>
          <w:szCs w:val="28"/>
        </w:rPr>
        <w:t>Статистика. В 2 ч.: учебник и практикум для академического бакалавриата / В. С. </w:t>
      </w:r>
      <w:r w:rsidRPr="006179C6">
        <w:rPr>
          <w:rFonts w:ascii="Times New Roman" w:hAnsi="Times New Roman"/>
          <w:bCs/>
          <w:sz w:val="28"/>
          <w:szCs w:val="28"/>
        </w:rPr>
        <w:t>Мхитарян [и др.]; под редакцией В. С. Мхитаряна. </w:t>
      </w:r>
      <w:r w:rsidR="003336AA" w:rsidRPr="006179C6">
        <w:rPr>
          <w:rFonts w:ascii="Times New Roman" w:hAnsi="Times New Roman"/>
          <w:bCs/>
          <w:sz w:val="28"/>
          <w:szCs w:val="28"/>
        </w:rPr>
        <w:t>–</w:t>
      </w:r>
      <w:r w:rsidRPr="006179C6">
        <w:rPr>
          <w:rFonts w:ascii="Times New Roman" w:hAnsi="Times New Roman"/>
          <w:bCs/>
          <w:sz w:val="28"/>
          <w:szCs w:val="28"/>
        </w:rPr>
        <w:t xml:space="preserve"> 2-е изд., перераб. и доп. </w:t>
      </w:r>
      <w:r w:rsidR="003336AA" w:rsidRPr="006179C6">
        <w:rPr>
          <w:rFonts w:ascii="Times New Roman" w:hAnsi="Times New Roman"/>
          <w:bCs/>
          <w:sz w:val="28"/>
          <w:szCs w:val="28"/>
        </w:rPr>
        <w:t>–</w:t>
      </w:r>
      <w:r w:rsidRPr="006179C6">
        <w:rPr>
          <w:rFonts w:ascii="Times New Roman" w:hAnsi="Times New Roman"/>
          <w:bCs/>
          <w:sz w:val="28"/>
          <w:szCs w:val="28"/>
        </w:rPr>
        <w:t xml:space="preserve"> М : Издательство Юрайт, 2018. </w:t>
      </w:r>
      <w:r w:rsidR="003336AA" w:rsidRPr="006179C6">
        <w:rPr>
          <w:rFonts w:ascii="Times New Roman" w:hAnsi="Times New Roman"/>
          <w:bCs/>
          <w:sz w:val="28"/>
          <w:szCs w:val="28"/>
        </w:rPr>
        <w:t>–</w:t>
      </w:r>
      <w:r w:rsidRPr="006179C6">
        <w:rPr>
          <w:rFonts w:ascii="Times New Roman" w:hAnsi="Times New Roman"/>
          <w:bCs/>
          <w:sz w:val="28"/>
          <w:szCs w:val="28"/>
        </w:rPr>
        <w:t xml:space="preserve"> 249 с. </w:t>
      </w:r>
    </w:p>
    <w:p w14:paraId="11A4D8EE" w14:textId="7032027C" w:rsidR="007D0A1D" w:rsidRPr="006179C6" w:rsidRDefault="007D0A1D" w:rsidP="002B5D71">
      <w:pPr>
        <w:pStyle w:val="ac"/>
        <w:numPr>
          <w:ilvl w:val="0"/>
          <w:numId w:val="22"/>
        </w:numPr>
        <w:tabs>
          <w:tab w:val="left" w:pos="993"/>
        </w:tabs>
        <w:spacing w:after="0" w:line="240" w:lineRule="auto"/>
        <w:ind w:left="0" w:firstLine="709"/>
        <w:jc w:val="both"/>
        <w:rPr>
          <w:rFonts w:ascii="Times New Roman" w:hAnsi="Times New Roman"/>
          <w:bCs/>
          <w:sz w:val="28"/>
          <w:szCs w:val="28"/>
        </w:rPr>
      </w:pPr>
      <w:r w:rsidRPr="006179C6">
        <w:rPr>
          <w:rFonts w:ascii="Times New Roman" w:hAnsi="Times New Roman"/>
          <w:bCs/>
          <w:sz w:val="28"/>
          <w:szCs w:val="28"/>
        </w:rPr>
        <w:t>Бычкова, С. Г.</w:t>
      </w:r>
      <w:r w:rsidR="0001434F" w:rsidRPr="006179C6">
        <w:rPr>
          <w:rFonts w:ascii="Times New Roman" w:hAnsi="Times New Roman"/>
          <w:bCs/>
          <w:sz w:val="28"/>
          <w:szCs w:val="28"/>
        </w:rPr>
        <w:t xml:space="preserve"> </w:t>
      </w:r>
      <w:r w:rsidRPr="006179C6">
        <w:rPr>
          <w:rFonts w:ascii="Times New Roman" w:hAnsi="Times New Roman"/>
          <w:bCs/>
          <w:sz w:val="28"/>
          <w:szCs w:val="28"/>
        </w:rPr>
        <w:t>Социальная статистика: учебник для академического бакалавриата / С. Г. Бычкова. </w:t>
      </w:r>
      <w:r w:rsidR="003336AA" w:rsidRPr="006179C6">
        <w:rPr>
          <w:rFonts w:ascii="Times New Roman" w:hAnsi="Times New Roman"/>
          <w:bCs/>
          <w:sz w:val="28"/>
          <w:szCs w:val="28"/>
        </w:rPr>
        <w:t>–</w:t>
      </w:r>
      <w:r w:rsidRPr="006179C6">
        <w:rPr>
          <w:rFonts w:ascii="Times New Roman" w:hAnsi="Times New Roman"/>
          <w:bCs/>
          <w:sz w:val="28"/>
          <w:szCs w:val="28"/>
        </w:rPr>
        <w:t xml:space="preserve"> М: Издательство Юрайт, 2019. </w:t>
      </w:r>
      <w:r w:rsidR="003336AA" w:rsidRPr="006179C6">
        <w:rPr>
          <w:rFonts w:ascii="Times New Roman" w:hAnsi="Times New Roman"/>
          <w:bCs/>
          <w:sz w:val="28"/>
          <w:szCs w:val="28"/>
        </w:rPr>
        <w:t>–</w:t>
      </w:r>
      <w:r w:rsidRPr="006179C6">
        <w:rPr>
          <w:rFonts w:ascii="Times New Roman" w:hAnsi="Times New Roman"/>
          <w:bCs/>
          <w:sz w:val="28"/>
          <w:szCs w:val="28"/>
        </w:rPr>
        <w:t xml:space="preserve"> 864 с. </w:t>
      </w:r>
    </w:p>
    <w:p w14:paraId="7C22DA21" w14:textId="0DAB4568" w:rsidR="007D0A1D" w:rsidRPr="006179C6" w:rsidRDefault="007D0A1D" w:rsidP="002B5D71">
      <w:pPr>
        <w:pStyle w:val="ac"/>
        <w:numPr>
          <w:ilvl w:val="0"/>
          <w:numId w:val="22"/>
        </w:numPr>
        <w:tabs>
          <w:tab w:val="left" w:pos="993"/>
        </w:tabs>
        <w:spacing w:after="0" w:line="240" w:lineRule="auto"/>
        <w:ind w:left="0" w:firstLine="709"/>
        <w:jc w:val="both"/>
        <w:rPr>
          <w:rFonts w:ascii="Times New Roman" w:hAnsi="Times New Roman"/>
          <w:sz w:val="28"/>
          <w:szCs w:val="28"/>
        </w:rPr>
      </w:pPr>
      <w:r w:rsidRPr="006179C6">
        <w:rPr>
          <w:rFonts w:ascii="Times New Roman" w:hAnsi="Times New Roman"/>
          <w:bCs/>
          <w:sz w:val="28"/>
          <w:szCs w:val="28"/>
        </w:rPr>
        <w:t>Долгова, В. Н.  Теория статистики: учебник и практикум для вузов / В. Н. Долгова, Т. Ю. Медведева. </w:t>
      </w:r>
      <w:r w:rsidR="003336AA" w:rsidRPr="006179C6">
        <w:rPr>
          <w:rFonts w:ascii="Times New Roman" w:hAnsi="Times New Roman"/>
          <w:bCs/>
          <w:sz w:val="28"/>
          <w:szCs w:val="28"/>
        </w:rPr>
        <w:t>–</w:t>
      </w:r>
      <w:r w:rsidRPr="006179C6">
        <w:rPr>
          <w:rFonts w:ascii="Times New Roman" w:hAnsi="Times New Roman"/>
          <w:bCs/>
          <w:sz w:val="28"/>
          <w:szCs w:val="28"/>
        </w:rPr>
        <w:t xml:space="preserve"> М: Издательство Юрайт, 2020. </w:t>
      </w:r>
      <w:r w:rsidR="003336AA" w:rsidRPr="006179C6">
        <w:rPr>
          <w:rFonts w:ascii="Times New Roman" w:hAnsi="Times New Roman"/>
          <w:bCs/>
          <w:sz w:val="28"/>
          <w:szCs w:val="28"/>
        </w:rPr>
        <w:t>–</w:t>
      </w:r>
      <w:r w:rsidRPr="006179C6">
        <w:rPr>
          <w:rFonts w:ascii="Times New Roman" w:hAnsi="Times New Roman"/>
          <w:bCs/>
          <w:sz w:val="28"/>
          <w:szCs w:val="28"/>
        </w:rPr>
        <w:t xml:space="preserve"> 245 с.2. Едронова, В.Н. Общая теория статистики: учебник / В.Н. Едронова, М.В.</w:t>
      </w:r>
      <w:r w:rsidRPr="006179C6">
        <w:rPr>
          <w:rFonts w:ascii="Times New Roman" w:hAnsi="Times New Roman"/>
          <w:sz w:val="28"/>
          <w:szCs w:val="28"/>
        </w:rPr>
        <w:t xml:space="preserve"> Малафеева. </w:t>
      </w:r>
      <w:r w:rsidR="003336AA" w:rsidRPr="006179C6">
        <w:rPr>
          <w:rFonts w:ascii="Times New Roman" w:hAnsi="Times New Roman"/>
          <w:sz w:val="28"/>
          <w:szCs w:val="28"/>
        </w:rPr>
        <w:t>–</w:t>
      </w:r>
      <w:r w:rsidRPr="006179C6">
        <w:rPr>
          <w:rFonts w:ascii="Times New Roman" w:hAnsi="Times New Roman"/>
          <w:sz w:val="28"/>
          <w:szCs w:val="28"/>
        </w:rPr>
        <w:t xml:space="preserve"> 2-е изд. перераб. и доп. – М: Магистр, 2010. – 606</w:t>
      </w:r>
      <w:r w:rsidR="006F03A3" w:rsidRPr="006179C6">
        <w:rPr>
          <w:rFonts w:ascii="Times New Roman" w:hAnsi="Times New Roman"/>
          <w:sz w:val="28"/>
          <w:szCs w:val="28"/>
        </w:rPr>
        <w:t xml:space="preserve"> </w:t>
      </w:r>
      <w:r w:rsidRPr="006179C6">
        <w:rPr>
          <w:rFonts w:ascii="Times New Roman" w:hAnsi="Times New Roman"/>
          <w:sz w:val="28"/>
          <w:szCs w:val="28"/>
        </w:rPr>
        <w:t>с.</w:t>
      </w:r>
    </w:p>
    <w:p w14:paraId="6017229E" w14:textId="2FE8CF01" w:rsidR="007D0A1D" w:rsidRPr="006179C6" w:rsidRDefault="007D0A1D" w:rsidP="002B5D71">
      <w:pPr>
        <w:pStyle w:val="ac"/>
        <w:numPr>
          <w:ilvl w:val="0"/>
          <w:numId w:val="22"/>
        </w:numPr>
        <w:tabs>
          <w:tab w:val="left" w:pos="993"/>
        </w:tabs>
        <w:spacing w:after="0" w:line="240" w:lineRule="auto"/>
        <w:ind w:left="0" w:firstLine="709"/>
        <w:jc w:val="both"/>
        <w:rPr>
          <w:rFonts w:ascii="Times New Roman" w:hAnsi="Times New Roman"/>
          <w:spacing w:val="-8"/>
          <w:sz w:val="28"/>
          <w:szCs w:val="28"/>
        </w:rPr>
      </w:pPr>
      <w:r w:rsidRPr="006179C6">
        <w:rPr>
          <w:rFonts w:ascii="Times New Roman" w:hAnsi="Times New Roman"/>
          <w:sz w:val="28"/>
          <w:szCs w:val="28"/>
        </w:rPr>
        <w:t xml:space="preserve">Шмойлова, Р.А. Практикум по теории статистики: учебное пособие / Р.А. Шмойлова, В.Г. Минашкин, Н.А. Садовникова; под общ. ред. </w:t>
      </w:r>
      <w:r w:rsidR="00230401" w:rsidRPr="006179C6">
        <w:rPr>
          <w:rFonts w:ascii="Times New Roman" w:hAnsi="Times New Roman"/>
          <w:sz w:val="28"/>
          <w:szCs w:val="28"/>
        </w:rPr>
        <w:br/>
      </w:r>
      <w:r w:rsidRPr="006179C6">
        <w:rPr>
          <w:rFonts w:ascii="Times New Roman" w:hAnsi="Times New Roman"/>
          <w:spacing w:val="-8"/>
          <w:sz w:val="28"/>
          <w:szCs w:val="28"/>
        </w:rPr>
        <w:t>Р.А. Шмойловой. – 2-е изд., перераб и доп. –</w:t>
      </w:r>
      <w:r w:rsidR="0001434F" w:rsidRPr="006179C6">
        <w:rPr>
          <w:rFonts w:ascii="Times New Roman" w:hAnsi="Times New Roman"/>
          <w:spacing w:val="-8"/>
          <w:sz w:val="28"/>
          <w:szCs w:val="28"/>
        </w:rPr>
        <w:t xml:space="preserve"> </w:t>
      </w:r>
      <w:r w:rsidRPr="006179C6">
        <w:rPr>
          <w:rFonts w:ascii="Times New Roman" w:hAnsi="Times New Roman"/>
          <w:spacing w:val="-8"/>
          <w:sz w:val="28"/>
          <w:szCs w:val="28"/>
        </w:rPr>
        <w:t>М: Финансы и статистика, 2004. – 415 с.</w:t>
      </w:r>
    </w:p>
    <w:p w14:paraId="7297E056" w14:textId="26969C83" w:rsidR="007D0A1D" w:rsidRPr="006179C6" w:rsidRDefault="007D0A1D" w:rsidP="002B5D71">
      <w:pPr>
        <w:pStyle w:val="ac"/>
        <w:numPr>
          <w:ilvl w:val="0"/>
          <w:numId w:val="22"/>
        </w:numPr>
        <w:tabs>
          <w:tab w:val="left" w:pos="993"/>
        </w:tabs>
        <w:spacing w:after="0" w:line="240" w:lineRule="auto"/>
        <w:ind w:left="0" w:firstLine="709"/>
        <w:jc w:val="both"/>
        <w:rPr>
          <w:rFonts w:ascii="Times New Roman" w:hAnsi="Times New Roman"/>
          <w:sz w:val="28"/>
          <w:szCs w:val="28"/>
        </w:rPr>
      </w:pPr>
      <w:r w:rsidRPr="006179C6">
        <w:rPr>
          <w:rFonts w:ascii="Times New Roman" w:hAnsi="Times New Roman"/>
          <w:sz w:val="28"/>
          <w:szCs w:val="28"/>
        </w:rPr>
        <w:t xml:space="preserve">Колесникова, И.И. Статистика. Практикум: учеб. пособие. / </w:t>
      </w:r>
      <w:r w:rsidR="006F03A3" w:rsidRPr="006179C6">
        <w:rPr>
          <w:rFonts w:ascii="Times New Roman" w:hAnsi="Times New Roman"/>
          <w:sz w:val="28"/>
          <w:szCs w:val="28"/>
        </w:rPr>
        <w:br/>
      </w:r>
      <w:r w:rsidRPr="006179C6">
        <w:rPr>
          <w:rFonts w:ascii="Times New Roman" w:hAnsi="Times New Roman"/>
          <w:sz w:val="28"/>
          <w:szCs w:val="28"/>
        </w:rPr>
        <w:t>И.И. Колесникова, Г.В. Круглякова. – Минск.: Вышэйшая школа, 2011. – 285 с.</w:t>
      </w:r>
    </w:p>
    <w:p w14:paraId="0294783C" w14:textId="115A147C" w:rsidR="007D0A1D" w:rsidRPr="006179C6" w:rsidRDefault="007D0A1D" w:rsidP="002B5D71">
      <w:pPr>
        <w:pStyle w:val="ac"/>
        <w:numPr>
          <w:ilvl w:val="0"/>
          <w:numId w:val="22"/>
        </w:numPr>
        <w:tabs>
          <w:tab w:val="left" w:pos="993"/>
        </w:tabs>
        <w:spacing w:after="0" w:line="240" w:lineRule="auto"/>
        <w:ind w:left="0" w:firstLine="709"/>
        <w:jc w:val="both"/>
        <w:rPr>
          <w:rFonts w:ascii="Times New Roman" w:hAnsi="Times New Roman"/>
          <w:sz w:val="28"/>
          <w:szCs w:val="28"/>
        </w:rPr>
      </w:pPr>
      <w:r w:rsidRPr="006179C6">
        <w:rPr>
          <w:rFonts w:ascii="Times New Roman" w:hAnsi="Times New Roman"/>
          <w:spacing w:val="-6"/>
          <w:sz w:val="28"/>
          <w:szCs w:val="28"/>
        </w:rPr>
        <w:t>Статистика: показатели и методы анализа: справ. пособие /</w:t>
      </w:r>
      <w:r w:rsidR="00E617FB" w:rsidRPr="006179C6">
        <w:rPr>
          <w:rFonts w:ascii="Times New Roman" w:hAnsi="Times New Roman"/>
          <w:spacing w:val="-6"/>
          <w:sz w:val="28"/>
          <w:szCs w:val="28"/>
        </w:rPr>
        <w:t xml:space="preserve"> </w:t>
      </w:r>
      <w:r w:rsidRPr="006179C6">
        <w:rPr>
          <w:rFonts w:ascii="Times New Roman" w:hAnsi="Times New Roman"/>
          <w:spacing w:val="-6"/>
          <w:sz w:val="28"/>
          <w:szCs w:val="28"/>
        </w:rPr>
        <w:t xml:space="preserve">Н.Н. Бондаренко, Н.С. Бузыгина, Л.И. Василевская и др.; под ред. М.М. Новикова. </w:t>
      </w:r>
      <w:r w:rsidRPr="006179C6">
        <w:rPr>
          <w:rFonts w:ascii="Times New Roman" w:hAnsi="Times New Roman"/>
          <w:sz w:val="28"/>
          <w:szCs w:val="28"/>
        </w:rPr>
        <w:t>– Минск.: «Современная школа», 2005.</w:t>
      </w:r>
      <w:r w:rsidR="0001434F" w:rsidRPr="006179C6">
        <w:rPr>
          <w:rFonts w:ascii="Times New Roman" w:hAnsi="Times New Roman"/>
          <w:sz w:val="28"/>
          <w:szCs w:val="28"/>
        </w:rPr>
        <w:t xml:space="preserve"> </w:t>
      </w:r>
      <w:r w:rsidRPr="006179C6">
        <w:rPr>
          <w:rFonts w:ascii="Times New Roman" w:hAnsi="Times New Roman"/>
          <w:sz w:val="28"/>
          <w:szCs w:val="28"/>
        </w:rPr>
        <w:t>– 628</w:t>
      </w:r>
      <w:r w:rsidR="00230401" w:rsidRPr="006179C6">
        <w:rPr>
          <w:rFonts w:ascii="Times New Roman" w:hAnsi="Times New Roman"/>
          <w:sz w:val="28"/>
          <w:szCs w:val="28"/>
          <w:lang w:val="en-US"/>
        </w:rPr>
        <w:t xml:space="preserve"> </w:t>
      </w:r>
      <w:r w:rsidRPr="006179C6">
        <w:rPr>
          <w:rFonts w:ascii="Times New Roman" w:hAnsi="Times New Roman"/>
          <w:sz w:val="28"/>
          <w:szCs w:val="28"/>
        </w:rPr>
        <w:t>с.</w:t>
      </w:r>
    </w:p>
    <w:p w14:paraId="771C7C25" w14:textId="77777777" w:rsidR="007C7021" w:rsidRPr="006179C6" w:rsidRDefault="007C7021" w:rsidP="007C7021">
      <w:pPr>
        <w:ind w:firstLine="567"/>
        <w:jc w:val="both"/>
        <w:rPr>
          <w:sz w:val="28"/>
          <w:szCs w:val="28"/>
        </w:rPr>
      </w:pPr>
    </w:p>
    <w:p w14:paraId="14D5471A" w14:textId="77777777" w:rsidR="007D0A1D" w:rsidRPr="006179C6" w:rsidRDefault="007D0A1D" w:rsidP="007D0A1D">
      <w:pPr>
        <w:spacing w:after="120"/>
        <w:jc w:val="center"/>
        <w:rPr>
          <w:b/>
          <w:sz w:val="28"/>
          <w:szCs w:val="28"/>
        </w:rPr>
      </w:pPr>
      <w:r w:rsidRPr="006179C6">
        <w:rPr>
          <w:b/>
          <w:sz w:val="28"/>
          <w:szCs w:val="28"/>
        </w:rPr>
        <w:t>Нормативные правовые акты</w:t>
      </w:r>
    </w:p>
    <w:p w14:paraId="551577DA" w14:textId="6546F73F" w:rsidR="007D0A1D" w:rsidRPr="006179C6" w:rsidRDefault="007D0A1D" w:rsidP="002B5D71">
      <w:pPr>
        <w:pStyle w:val="ac"/>
        <w:numPr>
          <w:ilvl w:val="0"/>
          <w:numId w:val="24"/>
        </w:numPr>
        <w:tabs>
          <w:tab w:val="left" w:pos="0"/>
          <w:tab w:val="left" w:pos="993"/>
          <w:tab w:val="left" w:pos="1134"/>
          <w:tab w:val="left" w:pos="1276"/>
        </w:tabs>
        <w:suppressAutoHyphens/>
        <w:spacing w:after="0" w:line="240" w:lineRule="auto"/>
        <w:ind w:left="0" w:right="-2" w:firstLine="709"/>
        <w:jc w:val="both"/>
        <w:rPr>
          <w:rFonts w:ascii="Times New Roman" w:hAnsi="Times New Roman"/>
          <w:sz w:val="28"/>
          <w:szCs w:val="28"/>
        </w:rPr>
      </w:pPr>
      <w:r w:rsidRPr="006179C6">
        <w:rPr>
          <w:rFonts w:ascii="Times New Roman" w:hAnsi="Times New Roman"/>
          <w:spacing w:val="-4"/>
          <w:sz w:val="28"/>
          <w:szCs w:val="28"/>
        </w:rPr>
        <w:t>Конституция Республики Беларусь 1994 года: с изменениями и дополнениями, принятыми на республиканских референдумах 24 ноября 1996 г.,</w:t>
      </w:r>
      <w:r w:rsidRPr="006179C6">
        <w:rPr>
          <w:rFonts w:ascii="Times New Roman" w:hAnsi="Times New Roman"/>
          <w:sz w:val="28"/>
          <w:szCs w:val="28"/>
        </w:rPr>
        <w:t xml:space="preserve"> 17 октября 2004 г. и 27 февраля 2022 г.</w:t>
      </w:r>
      <w:r w:rsidR="00C34431" w:rsidRPr="006179C6">
        <w:rPr>
          <w:rFonts w:ascii="Times New Roman" w:hAnsi="Times New Roman"/>
          <w:sz w:val="28"/>
          <w:szCs w:val="28"/>
        </w:rPr>
        <w:t xml:space="preserve"> </w:t>
      </w:r>
      <w:r w:rsidR="003336AA" w:rsidRPr="006179C6">
        <w:rPr>
          <w:rFonts w:ascii="Times New Roman" w:hAnsi="Times New Roman"/>
          <w:sz w:val="28"/>
          <w:szCs w:val="28"/>
        </w:rPr>
        <w:t>–</w:t>
      </w:r>
      <w:r w:rsidRPr="006179C6">
        <w:rPr>
          <w:rFonts w:ascii="Times New Roman" w:hAnsi="Times New Roman"/>
          <w:sz w:val="28"/>
          <w:szCs w:val="28"/>
        </w:rPr>
        <w:t xml:space="preserve"> Национальный правовой Интернет-портал Республики Беларусь. //</w:t>
      </w:r>
      <w:r w:rsidR="00C34431" w:rsidRPr="006179C6">
        <w:rPr>
          <w:rFonts w:ascii="Times New Roman" w:hAnsi="Times New Roman"/>
          <w:sz w:val="28"/>
          <w:szCs w:val="28"/>
        </w:rPr>
        <w:t xml:space="preserve"> </w:t>
      </w:r>
      <w:r w:rsidRPr="006179C6">
        <w:rPr>
          <w:rFonts w:ascii="Times New Roman" w:hAnsi="Times New Roman"/>
          <w:sz w:val="28"/>
          <w:szCs w:val="28"/>
        </w:rPr>
        <w:t xml:space="preserve">Режим доступа: </w:t>
      </w:r>
      <w:hyperlink r:id="rId10" w:history="1">
        <w:r w:rsidRPr="006179C6">
          <w:rPr>
            <w:rStyle w:val="af5"/>
            <w:rFonts w:ascii="Times New Roman" w:hAnsi="Times New Roman"/>
            <w:color w:val="auto"/>
            <w:sz w:val="28"/>
            <w:szCs w:val="28"/>
            <w:lang w:val="en-US"/>
          </w:rPr>
          <w:t>https</w:t>
        </w:r>
        <w:r w:rsidRPr="006179C6">
          <w:rPr>
            <w:rStyle w:val="af5"/>
            <w:rFonts w:ascii="Times New Roman" w:hAnsi="Times New Roman"/>
            <w:color w:val="auto"/>
            <w:sz w:val="28"/>
            <w:szCs w:val="28"/>
          </w:rPr>
          <w:t>://</w:t>
        </w:r>
        <w:r w:rsidRPr="006179C6">
          <w:rPr>
            <w:rStyle w:val="af5"/>
            <w:rFonts w:ascii="Times New Roman" w:hAnsi="Times New Roman"/>
            <w:color w:val="auto"/>
            <w:sz w:val="28"/>
            <w:szCs w:val="28"/>
            <w:lang w:val="en-US"/>
          </w:rPr>
          <w:t>pravo</w:t>
        </w:r>
        <w:r w:rsidRPr="006179C6">
          <w:rPr>
            <w:rStyle w:val="af5"/>
            <w:rFonts w:ascii="Times New Roman" w:hAnsi="Times New Roman"/>
            <w:color w:val="auto"/>
            <w:sz w:val="28"/>
            <w:szCs w:val="28"/>
          </w:rPr>
          <w:t>.</w:t>
        </w:r>
        <w:r w:rsidRPr="006179C6">
          <w:rPr>
            <w:rStyle w:val="af5"/>
            <w:rFonts w:ascii="Times New Roman" w:hAnsi="Times New Roman"/>
            <w:color w:val="auto"/>
            <w:sz w:val="28"/>
            <w:szCs w:val="28"/>
            <w:lang w:val="en-US"/>
          </w:rPr>
          <w:t>by</w:t>
        </w:r>
        <w:r w:rsidRPr="006179C6">
          <w:rPr>
            <w:rStyle w:val="af5"/>
            <w:rFonts w:ascii="Times New Roman" w:hAnsi="Times New Roman"/>
            <w:color w:val="auto"/>
            <w:sz w:val="28"/>
            <w:szCs w:val="28"/>
          </w:rPr>
          <w:t>/</w:t>
        </w:r>
        <w:r w:rsidRPr="006179C6">
          <w:rPr>
            <w:rStyle w:val="af5"/>
            <w:rFonts w:ascii="Times New Roman" w:hAnsi="Times New Roman"/>
            <w:color w:val="auto"/>
            <w:sz w:val="28"/>
            <w:szCs w:val="28"/>
            <w:lang w:val="en-US"/>
          </w:rPr>
          <w:t>pravovaya</w:t>
        </w:r>
        <w:r w:rsidRPr="006179C6">
          <w:rPr>
            <w:rStyle w:val="af5"/>
            <w:rFonts w:ascii="Times New Roman" w:hAnsi="Times New Roman"/>
            <w:color w:val="auto"/>
            <w:sz w:val="28"/>
            <w:szCs w:val="28"/>
          </w:rPr>
          <w:t>-</w:t>
        </w:r>
        <w:r w:rsidRPr="006179C6">
          <w:rPr>
            <w:rStyle w:val="af5"/>
            <w:rFonts w:ascii="Times New Roman" w:hAnsi="Times New Roman"/>
            <w:color w:val="auto"/>
            <w:sz w:val="28"/>
            <w:szCs w:val="28"/>
            <w:lang w:val="en-US"/>
          </w:rPr>
          <w:t>informatsiya</w:t>
        </w:r>
        <w:r w:rsidRPr="006179C6">
          <w:rPr>
            <w:rStyle w:val="af5"/>
            <w:rFonts w:ascii="Times New Roman" w:hAnsi="Times New Roman"/>
            <w:color w:val="auto"/>
            <w:sz w:val="28"/>
            <w:szCs w:val="28"/>
          </w:rPr>
          <w:t>/</w:t>
        </w:r>
        <w:r w:rsidRPr="006179C6">
          <w:rPr>
            <w:rStyle w:val="af5"/>
            <w:rFonts w:ascii="Times New Roman" w:hAnsi="Times New Roman"/>
            <w:color w:val="auto"/>
            <w:sz w:val="28"/>
            <w:szCs w:val="28"/>
            <w:lang w:val="en-US"/>
          </w:rPr>
          <w:t>normativnye</w:t>
        </w:r>
        <w:r w:rsidRPr="006179C6">
          <w:rPr>
            <w:rStyle w:val="af5"/>
            <w:rFonts w:ascii="Times New Roman" w:hAnsi="Times New Roman"/>
            <w:color w:val="auto"/>
            <w:sz w:val="28"/>
            <w:szCs w:val="28"/>
          </w:rPr>
          <w:t>-</w:t>
        </w:r>
        <w:r w:rsidRPr="006179C6">
          <w:rPr>
            <w:rStyle w:val="af5"/>
            <w:rFonts w:ascii="Times New Roman" w:hAnsi="Times New Roman"/>
            <w:color w:val="auto"/>
            <w:sz w:val="28"/>
            <w:szCs w:val="28"/>
            <w:lang w:val="en-US"/>
          </w:rPr>
          <w:t>dokumenty</w:t>
        </w:r>
        <w:r w:rsidRPr="006179C6">
          <w:rPr>
            <w:rStyle w:val="af5"/>
            <w:rFonts w:ascii="Times New Roman" w:hAnsi="Times New Roman"/>
            <w:color w:val="auto"/>
            <w:sz w:val="28"/>
            <w:szCs w:val="28"/>
          </w:rPr>
          <w:t>/</w:t>
        </w:r>
        <w:r w:rsidRPr="006179C6">
          <w:rPr>
            <w:rStyle w:val="af5"/>
            <w:rFonts w:ascii="Times New Roman" w:hAnsi="Times New Roman"/>
            <w:color w:val="auto"/>
            <w:sz w:val="28"/>
            <w:szCs w:val="28"/>
            <w:lang w:val="en-US"/>
          </w:rPr>
          <w:t>konstitutsiya</w:t>
        </w:r>
        <w:r w:rsidRPr="006179C6">
          <w:rPr>
            <w:rStyle w:val="af5"/>
            <w:rFonts w:ascii="Times New Roman" w:hAnsi="Times New Roman"/>
            <w:color w:val="auto"/>
            <w:sz w:val="28"/>
            <w:szCs w:val="28"/>
          </w:rPr>
          <w:t>-</w:t>
        </w:r>
        <w:r w:rsidRPr="006179C6">
          <w:rPr>
            <w:rStyle w:val="af5"/>
            <w:rFonts w:ascii="Times New Roman" w:hAnsi="Times New Roman"/>
            <w:color w:val="auto"/>
            <w:sz w:val="28"/>
            <w:szCs w:val="28"/>
            <w:lang w:val="en-US"/>
          </w:rPr>
          <w:t>respubliki</w:t>
        </w:r>
        <w:r w:rsidRPr="006179C6">
          <w:rPr>
            <w:rStyle w:val="af5"/>
            <w:rFonts w:ascii="Times New Roman" w:hAnsi="Times New Roman"/>
            <w:color w:val="auto"/>
            <w:sz w:val="28"/>
            <w:szCs w:val="28"/>
          </w:rPr>
          <w:t>-</w:t>
        </w:r>
        <w:r w:rsidRPr="006179C6">
          <w:rPr>
            <w:rStyle w:val="af5"/>
            <w:rFonts w:ascii="Times New Roman" w:hAnsi="Times New Roman"/>
            <w:color w:val="auto"/>
            <w:sz w:val="28"/>
            <w:szCs w:val="28"/>
            <w:lang w:val="en-US"/>
          </w:rPr>
          <w:t>belarus</w:t>
        </w:r>
        <w:r w:rsidRPr="006179C6">
          <w:rPr>
            <w:rStyle w:val="af5"/>
            <w:rFonts w:ascii="Times New Roman" w:hAnsi="Times New Roman"/>
            <w:color w:val="auto"/>
            <w:sz w:val="28"/>
            <w:szCs w:val="28"/>
          </w:rPr>
          <w:t>/</w:t>
        </w:r>
      </w:hyperlink>
      <w:r w:rsidR="00230401" w:rsidRPr="006179C6">
        <w:rPr>
          <w:rFonts w:ascii="Times New Roman" w:hAnsi="Times New Roman"/>
          <w:sz w:val="28"/>
          <w:szCs w:val="28"/>
        </w:rPr>
        <w:t xml:space="preserve"> – </w:t>
      </w:r>
      <w:r w:rsidRPr="006179C6">
        <w:rPr>
          <w:rFonts w:ascii="Times New Roman" w:hAnsi="Times New Roman"/>
          <w:sz w:val="28"/>
          <w:szCs w:val="28"/>
        </w:rPr>
        <w:t>Дата доступа: 30.06.2022.</w:t>
      </w:r>
    </w:p>
    <w:p w14:paraId="33A3DB02" w14:textId="4877E903" w:rsidR="007D0A1D" w:rsidRPr="006179C6" w:rsidRDefault="007D0A1D" w:rsidP="002B5D71">
      <w:pPr>
        <w:pStyle w:val="ac"/>
        <w:numPr>
          <w:ilvl w:val="0"/>
          <w:numId w:val="24"/>
        </w:numPr>
        <w:tabs>
          <w:tab w:val="left" w:pos="993"/>
          <w:tab w:val="left" w:pos="1134"/>
          <w:tab w:val="left" w:pos="1276"/>
        </w:tabs>
        <w:spacing w:after="0" w:line="240" w:lineRule="auto"/>
        <w:ind w:left="0" w:firstLine="709"/>
        <w:jc w:val="both"/>
        <w:rPr>
          <w:rFonts w:ascii="Times New Roman" w:hAnsi="Times New Roman"/>
          <w:sz w:val="28"/>
          <w:szCs w:val="28"/>
        </w:rPr>
      </w:pPr>
      <w:r w:rsidRPr="006179C6">
        <w:rPr>
          <w:rFonts w:ascii="Times New Roman" w:hAnsi="Times New Roman"/>
          <w:sz w:val="28"/>
          <w:szCs w:val="28"/>
        </w:rPr>
        <w:t xml:space="preserve">Гражданский кодекс Республики Беларусь: [от 7 декабря 1998 г.: принят Палатой представителей 28 октября 1998 г.: одобрен Советом Республики 19 ноября 1998 г.]. </w:t>
      </w:r>
      <w:r w:rsidR="003336AA" w:rsidRPr="006179C6">
        <w:rPr>
          <w:rFonts w:ascii="Times New Roman" w:hAnsi="Times New Roman"/>
          <w:sz w:val="28"/>
          <w:szCs w:val="28"/>
        </w:rPr>
        <w:t>–</w:t>
      </w:r>
      <w:r w:rsidRPr="006179C6">
        <w:rPr>
          <w:rFonts w:ascii="Times New Roman" w:hAnsi="Times New Roman"/>
          <w:sz w:val="28"/>
          <w:szCs w:val="28"/>
        </w:rPr>
        <w:t xml:space="preserve"> Минск: Национальный центр правовой информации Республики Беларусь, 2019. </w:t>
      </w:r>
      <w:r w:rsidR="003336AA" w:rsidRPr="006179C6">
        <w:rPr>
          <w:rFonts w:ascii="Times New Roman" w:hAnsi="Times New Roman"/>
          <w:sz w:val="28"/>
          <w:szCs w:val="28"/>
        </w:rPr>
        <w:t>–</w:t>
      </w:r>
      <w:r w:rsidRPr="006179C6">
        <w:rPr>
          <w:rFonts w:ascii="Times New Roman" w:hAnsi="Times New Roman"/>
          <w:sz w:val="28"/>
          <w:szCs w:val="28"/>
        </w:rPr>
        <w:t xml:space="preserve"> 653 с.</w:t>
      </w:r>
    </w:p>
    <w:p w14:paraId="3015BC63" w14:textId="3B32F2D4" w:rsidR="007D0A1D" w:rsidRPr="006179C6" w:rsidRDefault="007D0A1D" w:rsidP="002B5D71">
      <w:pPr>
        <w:pStyle w:val="ac"/>
        <w:numPr>
          <w:ilvl w:val="0"/>
          <w:numId w:val="24"/>
        </w:numPr>
        <w:tabs>
          <w:tab w:val="left" w:pos="993"/>
          <w:tab w:val="left" w:pos="1134"/>
          <w:tab w:val="left" w:pos="1276"/>
        </w:tabs>
        <w:spacing w:after="0" w:line="240" w:lineRule="auto"/>
        <w:ind w:left="0" w:firstLine="709"/>
        <w:jc w:val="both"/>
        <w:rPr>
          <w:rFonts w:ascii="Times New Roman" w:hAnsi="Times New Roman"/>
          <w:sz w:val="28"/>
          <w:szCs w:val="28"/>
        </w:rPr>
      </w:pPr>
      <w:r w:rsidRPr="006179C6">
        <w:rPr>
          <w:rFonts w:ascii="Times New Roman" w:hAnsi="Times New Roman"/>
          <w:sz w:val="28"/>
          <w:szCs w:val="28"/>
        </w:rPr>
        <w:t xml:space="preserve">Постановление Совета Безопасности Республики Беларусь «О концепции информационной безопасности Республики Беларусь» от 18.03.2019 №1. // Режим доступа: </w:t>
      </w:r>
      <w:hyperlink r:id="rId11" w:history="1">
        <w:r w:rsidRPr="006179C6">
          <w:rPr>
            <w:rStyle w:val="af5"/>
            <w:rFonts w:ascii="Times New Roman" w:hAnsi="Times New Roman"/>
            <w:color w:val="auto"/>
            <w:sz w:val="28"/>
            <w:szCs w:val="28"/>
          </w:rPr>
          <w:t>https://etalonline.by/document/?regnum =p219s0001</w:t>
        </w:r>
      </w:hyperlink>
      <w:r w:rsidRPr="006179C6">
        <w:rPr>
          <w:rStyle w:val="af5"/>
          <w:rFonts w:ascii="Times New Roman" w:hAnsi="Times New Roman"/>
          <w:color w:val="auto"/>
          <w:sz w:val="28"/>
          <w:szCs w:val="28"/>
        </w:rPr>
        <w:t>&amp;q_id=9789091</w:t>
      </w:r>
      <w:r w:rsidRPr="006179C6">
        <w:rPr>
          <w:rFonts w:ascii="Times New Roman" w:hAnsi="Times New Roman"/>
          <w:sz w:val="28"/>
          <w:szCs w:val="28"/>
        </w:rPr>
        <w:t xml:space="preserve"> – Дата доступа: 16.04.2022.</w:t>
      </w:r>
    </w:p>
    <w:p w14:paraId="4CE8E194" w14:textId="2C9A8795" w:rsidR="007D0A1D" w:rsidRPr="006179C6" w:rsidRDefault="007D0A1D" w:rsidP="002B5D71">
      <w:pPr>
        <w:pStyle w:val="ac"/>
        <w:numPr>
          <w:ilvl w:val="0"/>
          <w:numId w:val="24"/>
        </w:numPr>
        <w:tabs>
          <w:tab w:val="left" w:pos="993"/>
          <w:tab w:val="left" w:pos="1134"/>
          <w:tab w:val="left" w:pos="1276"/>
        </w:tabs>
        <w:spacing w:after="0" w:line="240" w:lineRule="auto"/>
        <w:ind w:left="0" w:firstLine="709"/>
        <w:jc w:val="both"/>
        <w:rPr>
          <w:rFonts w:ascii="Times New Roman" w:hAnsi="Times New Roman"/>
          <w:sz w:val="28"/>
          <w:szCs w:val="28"/>
        </w:rPr>
      </w:pPr>
      <w:r w:rsidRPr="006179C6">
        <w:rPr>
          <w:rFonts w:ascii="Times New Roman" w:hAnsi="Times New Roman"/>
          <w:sz w:val="28"/>
          <w:szCs w:val="28"/>
        </w:rPr>
        <w:t>Об информации, информатизации и защите информации: Закон Республики Беларусь № 455-3 от 10.11.2008 [Электронный ресурс] // Режим доступа: </w:t>
      </w:r>
      <w:hyperlink r:id="rId12" w:history="1">
        <w:r w:rsidRPr="006179C6">
          <w:rPr>
            <w:rStyle w:val="af5"/>
            <w:rFonts w:ascii="Times New Roman" w:hAnsi="Times New Roman"/>
            <w:color w:val="auto"/>
            <w:sz w:val="28"/>
            <w:szCs w:val="28"/>
            <w:u w:val="none"/>
          </w:rPr>
          <w:t>h</w:t>
        </w:r>
        <w:r w:rsidRPr="006179C6">
          <w:rPr>
            <w:rStyle w:val="af5"/>
            <w:rFonts w:ascii="Times New Roman" w:hAnsi="Times New Roman"/>
            <w:color w:val="auto"/>
            <w:sz w:val="28"/>
            <w:szCs w:val="28"/>
          </w:rPr>
          <w:t>ttps://etalonline.by/document/?regnum=h10800455</w:t>
        </w:r>
      </w:hyperlink>
      <w:r w:rsidRPr="006179C6">
        <w:rPr>
          <w:rFonts w:ascii="Times New Roman" w:hAnsi="Times New Roman"/>
          <w:sz w:val="28"/>
          <w:szCs w:val="28"/>
        </w:rPr>
        <w:t xml:space="preserve"> – Дата доступа: 16.04.2022.</w:t>
      </w:r>
    </w:p>
    <w:p w14:paraId="1D22CCC6" w14:textId="3F502D6E" w:rsidR="007D0A1D" w:rsidRPr="006179C6" w:rsidRDefault="007D0A1D" w:rsidP="002B5D71">
      <w:pPr>
        <w:pStyle w:val="ac"/>
        <w:numPr>
          <w:ilvl w:val="0"/>
          <w:numId w:val="24"/>
        </w:numPr>
        <w:tabs>
          <w:tab w:val="left" w:pos="993"/>
          <w:tab w:val="left" w:pos="1134"/>
          <w:tab w:val="left" w:pos="1276"/>
        </w:tabs>
        <w:spacing w:after="0" w:line="240" w:lineRule="auto"/>
        <w:ind w:left="0" w:firstLine="709"/>
        <w:jc w:val="both"/>
        <w:rPr>
          <w:rFonts w:ascii="Times New Roman" w:hAnsi="Times New Roman"/>
          <w:sz w:val="28"/>
          <w:szCs w:val="28"/>
        </w:rPr>
      </w:pPr>
      <w:r w:rsidRPr="006179C6">
        <w:rPr>
          <w:rFonts w:ascii="Times New Roman" w:hAnsi="Times New Roman"/>
          <w:sz w:val="28"/>
          <w:szCs w:val="28"/>
        </w:rPr>
        <w:t>О государственной статистике: Закон Республики Беларусь от 28 ноября 2004 г. № 345-З – новая редакция: [Электронный ресурс] // Национальный статистический комитет Республики Беларусь. – Режим доступа</w:t>
      </w:r>
      <w:r w:rsidRPr="006179C6">
        <w:rPr>
          <w:rFonts w:ascii="Times New Roman" w:hAnsi="Times New Roman"/>
          <w:sz w:val="28"/>
          <w:szCs w:val="28"/>
          <w:u w:val="single"/>
        </w:rPr>
        <w:t>: https://www.belstat.gov.by/o-belstate_2/pravovye-osnovy-gosudarstvennoi-statistiki-respubl/zakon-respubliki-belarus-o-gosudarstvennoi-statist/</w:t>
      </w:r>
      <w:r w:rsidRPr="006179C6">
        <w:rPr>
          <w:rFonts w:ascii="Times New Roman" w:hAnsi="Times New Roman"/>
          <w:sz w:val="28"/>
          <w:szCs w:val="28"/>
        </w:rPr>
        <w:t>. – Дата доступа: 28.12.2021.</w:t>
      </w:r>
    </w:p>
    <w:p w14:paraId="5B1691E2" w14:textId="60CB51CC" w:rsidR="007D0A1D" w:rsidRPr="006179C6" w:rsidRDefault="007D0A1D" w:rsidP="002B5D71">
      <w:pPr>
        <w:pStyle w:val="ac"/>
        <w:numPr>
          <w:ilvl w:val="0"/>
          <w:numId w:val="24"/>
        </w:numPr>
        <w:tabs>
          <w:tab w:val="left" w:pos="993"/>
          <w:tab w:val="left" w:pos="1134"/>
          <w:tab w:val="left" w:pos="1276"/>
        </w:tabs>
        <w:spacing w:after="0" w:line="240" w:lineRule="auto"/>
        <w:ind w:left="0" w:firstLine="709"/>
        <w:jc w:val="both"/>
        <w:rPr>
          <w:rFonts w:ascii="Times New Roman" w:hAnsi="Times New Roman"/>
          <w:sz w:val="28"/>
          <w:szCs w:val="28"/>
        </w:rPr>
      </w:pPr>
      <w:r w:rsidRPr="006179C6">
        <w:rPr>
          <w:rFonts w:ascii="Times New Roman" w:hAnsi="Times New Roman"/>
          <w:sz w:val="28"/>
          <w:szCs w:val="28"/>
        </w:rPr>
        <w:t xml:space="preserve">Национальная стратегия устойчивого социально-экономического развития Республики Беларусь на период до 2030 года // Экономический бюллетень Научно-исследовательского экономического института Министерства экономики Республики Беларусь. </w:t>
      </w:r>
      <w:r w:rsidR="003336AA" w:rsidRPr="006179C6">
        <w:rPr>
          <w:rFonts w:ascii="Times New Roman" w:hAnsi="Times New Roman"/>
          <w:sz w:val="28"/>
          <w:szCs w:val="28"/>
        </w:rPr>
        <w:t>–</w:t>
      </w:r>
      <w:r w:rsidRPr="006179C6">
        <w:rPr>
          <w:rFonts w:ascii="Times New Roman" w:hAnsi="Times New Roman"/>
          <w:sz w:val="28"/>
          <w:szCs w:val="28"/>
        </w:rPr>
        <w:t xml:space="preserve"> 2015. </w:t>
      </w:r>
      <w:r w:rsidR="00C165CB" w:rsidRPr="006179C6">
        <w:rPr>
          <w:rFonts w:ascii="Times New Roman" w:hAnsi="Times New Roman"/>
          <w:sz w:val="28"/>
          <w:szCs w:val="28"/>
        </w:rPr>
        <w:t xml:space="preserve">– </w:t>
      </w:r>
      <w:r w:rsidRPr="006179C6">
        <w:rPr>
          <w:rFonts w:ascii="Times New Roman" w:hAnsi="Times New Roman"/>
          <w:sz w:val="28"/>
          <w:szCs w:val="28"/>
        </w:rPr>
        <w:t xml:space="preserve">№ 4. </w:t>
      </w:r>
      <w:r w:rsidR="00C165CB" w:rsidRPr="006179C6">
        <w:rPr>
          <w:rFonts w:ascii="Times New Roman" w:hAnsi="Times New Roman"/>
          <w:sz w:val="28"/>
          <w:szCs w:val="28"/>
        </w:rPr>
        <w:t>–</w:t>
      </w:r>
      <w:r w:rsidRPr="006179C6">
        <w:rPr>
          <w:rFonts w:ascii="Times New Roman" w:hAnsi="Times New Roman"/>
          <w:sz w:val="28"/>
          <w:szCs w:val="28"/>
        </w:rPr>
        <w:t xml:space="preserve"> С. 6</w:t>
      </w:r>
      <w:r w:rsidR="00C165CB" w:rsidRPr="006179C6">
        <w:rPr>
          <w:rFonts w:ascii="Times New Roman" w:hAnsi="Times New Roman"/>
          <w:sz w:val="28"/>
          <w:szCs w:val="28"/>
        </w:rPr>
        <w:t xml:space="preserve"> </w:t>
      </w:r>
      <w:r w:rsidRPr="006179C6">
        <w:rPr>
          <w:rFonts w:ascii="Times New Roman" w:hAnsi="Times New Roman"/>
          <w:sz w:val="28"/>
          <w:szCs w:val="28"/>
        </w:rPr>
        <w:t>–</w:t>
      </w:r>
      <w:r w:rsidR="00C165CB" w:rsidRPr="006179C6">
        <w:rPr>
          <w:rFonts w:ascii="Times New Roman" w:hAnsi="Times New Roman"/>
          <w:sz w:val="28"/>
          <w:szCs w:val="28"/>
        </w:rPr>
        <w:t xml:space="preserve"> </w:t>
      </w:r>
      <w:r w:rsidRPr="006179C6">
        <w:rPr>
          <w:rFonts w:ascii="Times New Roman" w:hAnsi="Times New Roman"/>
          <w:sz w:val="28"/>
          <w:szCs w:val="28"/>
        </w:rPr>
        <w:t>99.</w:t>
      </w:r>
    </w:p>
    <w:p w14:paraId="0BE76FA9" w14:textId="488CAC6E" w:rsidR="007D0A1D" w:rsidRPr="006179C6" w:rsidRDefault="007D0A1D" w:rsidP="002B5D71">
      <w:pPr>
        <w:pStyle w:val="ac"/>
        <w:numPr>
          <w:ilvl w:val="0"/>
          <w:numId w:val="24"/>
        </w:numPr>
        <w:tabs>
          <w:tab w:val="left" w:pos="993"/>
          <w:tab w:val="left" w:pos="1134"/>
          <w:tab w:val="left" w:pos="1276"/>
        </w:tabs>
        <w:spacing w:after="0" w:line="240" w:lineRule="auto"/>
        <w:ind w:left="0" w:firstLine="709"/>
        <w:jc w:val="both"/>
        <w:rPr>
          <w:rFonts w:ascii="Times New Roman" w:hAnsi="Times New Roman"/>
          <w:sz w:val="28"/>
          <w:szCs w:val="28"/>
        </w:rPr>
      </w:pPr>
      <w:r w:rsidRPr="006179C6">
        <w:rPr>
          <w:rFonts w:ascii="Times New Roman" w:hAnsi="Times New Roman"/>
          <w:sz w:val="28"/>
          <w:szCs w:val="28"/>
        </w:rPr>
        <w:t xml:space="preserve">Международная стандартная отраслевая классификация всех видов экономической деятельности (МСОК) Четвертый пересмотренный вариант: [Электронный ресурс] // ООН, Нью-Йорк, 2009. – Режим доступа: </w:t>
      </w:r>
      <w:hyperlink r:id="rId13" w:history="1">
        <w:r w:rsidRPr="006179C6">
          <w:rPr>
            <w:rStyle w:val="af5"/>
            <w:rFonts w:ascii="Times New Roman" w:hAnsi="Times New Roman"/>
            <w:color w:val="auto"/>
            <w:sz w:val="28"/>
            <w:szCs w:val="28"/>
          </w:rPr>
          <w:t>http://unstats.un.org/unsd/publication/seriesm/seriesm_4rev4r.pdf</w:t>
        </w:r>
      </w:hyperlink>
      <w:r w:rsidRPr="006179C6">
        <w:rPr>
          <w:rFonts w:ascii="Times New Roman" w:hAnsi="Times New Roman"/>
          <w:sz w:val="28"/>
          <w:szCs w:val="28"/>
          <w:u w:val="single"/>
        </w:rPr>
        <w:t>.</w:t>
      </w:r>
      <w:r w:rsidRPr="006179C6">
        <w:rPr>
          <w:rFonts w:ascii="Times New Roman" w:hAnsi="Times New Roman"/>
          <w:sz w:val="28"/>
          <w:szCs w:val="28"/>
        </w:rPr>
        <w:t xml:space="preserve"> – Дата доступа: 28.12.2021.</w:t>
      </w:r>
    </w:p>
    <w:p w14:paraId="48B350BB" w14:textId="57BFD938" w:rsidR="007D0A1D" w:rsidRPr="006179C6" w:rsidRDefault="007D0A1D" w:rsidP="002B5D71">
      <w:pPr>
        <w:pStyle w:val="ac"/>
        <w:numPr>
          <w:ilvl w:val="0"/>
          <w:numId w:val="24"/>
        </w:numPr>
        <w:tabs>
          <w:tab w:val="left" w:pos="993"/>
          <w:tab w:val="left" w:pos="1134"/>
          <w:tab w:val="left" w:pos="1276"/>
        </w:tabs>
        <w:spacing w:after="0" w:line="240" w:lineRule="auto"/>
        <w:ind w:left="0" w:firstLine="709"/>
        <w:jc w:val="both"/>
        <w:rPr>
          <w:rFonts w:ascii="Times New Roman" w:hAnsi="Times New Roman"/>
          <w:sz w:val="28"/>
          <w:szCs w:val="28"/>
        </w:rPr>
      </w:pPr>
      <w:r w:rsidRPr="006179C6">
        <w:rPr>
          <w:rFonts w:ascii="Times New Roman" w:hAnsi="Times New Roman"/>
          <w:sz w:val="28"/>
          <w:szCs w:val="28"/>
        </w:rPr>
        <w:t xml:space="preserve">Методики по формированию и расчету статистических показателей / Национальный статистический комитет Республики Беларусь: [Электронный ресурс] // Национальный статистический комитет Республики Беларусь. –  Режим доступа: </w:t>
      </w:r>
      <w:hyperlink r:id="rId14" w:history="1">
        <w:r w:rsidRPr="006179C6">
          <w:rPr>
            <w:rStyle w:val="af5"/>
            <w:rFonts w:ascii="Times New Roman" w:hAnsi="Times New Roman"/>
            <w:color w:val="auto"/>
            <w:sz w:val="28"/>
            <w:szCs w:val="28"/>
          </w:rPr>
          <w:t>http://www.belstat.gov.by/metodologiya/metodiki-po-formirovaniyu-i-raschetu-statistichesk</w:t>
        </w:r>
      </w:hyperlink>
      <w:r w:rsidRPr="006179C6">
        <w:rPr>
          <w:rStyle w:val="af5"/>
          <w:rFonts w:ascii="Times New Roman" w:hAnsi="Times New Roman"/>
          <w:color w:val="auto"/>
          <w:sz w:val="28"/>
          <w:szCs w:val="28"/>
          <w:u w:val="none"/>
        </w:rPr>
        <w:t xml:space="preserve"> </w:t>
      </w:r>
      <w:r w:rsidRPr="006179C6">
        <w:rPr>
          <w:rFonts w:ascii="Times New Roman" w:hAnsi="Times New Roman"/>
          <w:sz w:val="28"/>
          <w:szCs w:val="28"/>
        </w:rPr>
        <w:t>. – Дата доступа: 28.12.2021.</w:t>
      </w:r>
    </w:p>
    <w:p w14:paraId="222CE177" w14:textId="75FD2157" w:rsidR="007D0A1D" w:rsidRPr="006179C6" w:rsidRDefault="007D0A1D" w:rsidP="002B5D71">
      <w:pPr>
        <w:pStyle w:val="ac"/>
        <w:numPr>
          <w:ilvl w:val="0"/>
          <w:numId w:val="24"/>
        </w:numPr>
        <w:tabs>
          <w:tab w:val="left" w:pos="993"/>
          <w:tab w:val="left" w:pos="1134"/>
          <w:tab w:val="left" w:pos="1276"/>
        </w:tabs>
        <w:spacing w:after="0" w:line="240" w:lineRule="auto"/>
        <w:ind w:left="0" w:firstLine="709"/>
        <w:jc w:val="both"/>
        <w:rPr>
          <w:rFonts w:ascii="Times New Roman" w:hAnsi="Times New Roman"/>
          <w:sz w:val="28"/>
          <w:szCs w:val="28"/>
        </w:rPr>
      </w:pPr>
      <w:r w:rsidRPr="006179C6">
        <w:rPr>
          <w:rFonts w:ascii="Times New Roman" w:hAnsi="Times New Roman"/>
          <w:sz w:val="28"/>
          <w:szCs w:val="28"/>
        </w:rPr>
        <w:t xml:space="preserve">Методологические положения по статистике / Национальный статистический комитет Республики Беларусь: [Электронный ресурс] // Национальный статистический комитет Республики Беларусь. – Режим доступа: </w:t>
      </w:r>
      <w:hyperlink r:id="rId15" w:history="1">
        <w:r w:rsidRPr="006179C6">
          <w:rPr>
            <w:rStyle w:val="af5"/>
            <w:rFonts w:ascii="Times New Roman" w:hAnsi="Times New Roman"/>
            <w:color w:val="auto"/>
            <w:sz w:val="28"/>
            <w:szCs w:val="28"/>
          </w:rPr>
          <w:t>http://www.belstat.gov.by/metodologiya/metodologicheskie-polozheniya -po-statistike/</w:t>
        </w:r>
      </w:hyperlink>
      <w:r w:rsidRPr="006179C6">
        <w:rPr>
          <w:rFonts w:ascii="Times New Roman" w:hAnsi="Times New Roman"/>
          <w:sz w:val="28"/>
          <w:szCs w:val="28"/>
        </w:rPr>
        <w:t>. – Дата доступа: 28.12.2021.</w:t>
      </w:r>
    </w:p>
    <w:p w14:paraId="2ED2494E" w14:textId="0AF50B4F" w:rsidR="007D0A1D" w:rsidRPr="006179C6" w:rsidRDefault="007D0A1D" w:rsidP="002B5D71">
      <w:pPr>
        <w:pStyle w:val="ac"/>
        <w:numPr>
          <w:ilvl w:val="0"/>
          <w:numId w:val="24"/>
        </w:numPr>
        <w:tabs>
          <w:tab w:val="left" w:pos="993"/>
          <w:tab w:val="left" w:pos="1134"/>
          <w:tab w:val="left" w:pos="1276"/>
        </w:tabs>
        <w:spacing w:after="0" w:line="240" w:lineRule="auto"/>
        <w:ind w:left="0" w:firstLine="709"/>
        <w:jc w:val="both"/>
        <w:rPr>
          <w:rFonts w:ascii="Times New Roman" w:hAnsi="Times New Roman"/>
          <w:sz w:val="28"/>
          <w:szCs w:val="28"/>
        </w:rPr>
      </w:pPr>
      <w:r w:rsidRPr="006179C6">
        <w:rPr>
          <w:rFonts w:ascii="Times New Roman" w:hAnsi="Times New Roman"/>
          <w:sz w:val="28"/>
          <w:szCs w:val="28"/>
        </w:rPr>
        <w:t xml:space="preserve">Система национальных счетов 2008 : [Электронный ресурс] // Нью-Йорк, 2012. – 827 с. – Режим доступа: </w:t>
      </w:r>
      <w:hyperlink r:id="rId16" w:history="1">
        <w:r w:rsidRPr="006179C6">
          <w:rPr>
            <w:rStyle w:val="af5"/>
            <w:rFonts w:ascii="Times New Roman" w:hAnsi="Times New Roman"/>
            <w:color w:val="auto"/>
            <w:sz w:val="28"/>
            <w:szCs w:val="28"/>
          </w:rPr>
          <w:t>http://unstats.un.org/unsd/ nationalaccount/docs/SNA2008Russian.pdf/</w:t>
        </w:r>
      </w:hyperlink>
      <w:r w:rsidRPr="006179C6">
        <w:rPr>
          <w:rStyle w:val="af5"/>
          <w:rFonts w:ascii="Times New Roman" w:hAnsi="Times New Roman"/>
          <w:color w:val="auto"/>
          <w:sz w:val="28"/>
          <w:szCs w:val="28"/>
          <w:u w:val="none"/>
        </w:rPr>
        <w:t xml:space="preserve"> </w:t>
      </w:r>
      <w:r w:rsidRPr="006179C6">
        <w:rPr>
          <w:rFonts w:ascii="Times New Roman" w:hAnsi="Times New Roman"/>
          <w:sz w:val="28"/>
          <w:szCs w:val="28"/>
        </w:rPr>
        <w:t>. – Дата доступа: 28.12.2021.</w:t>
      </w:r>
    </w:p>
    <w:p w14:paraId="5452FC38" w14:textId="75BF7D2F" w:rsidR="007D0A1D" w:rsidRPr="006179C6" w:rsidRDefault="007D0A1D" w:rsidP="002B5D71">
      <w:pPr>
        <w:pStyle w:val="ac"/>
        <w:numPr>
          <w:ilvl w:val="0"/>
          <w:numId w:val="24"/>
        </w:numPr>
        <w:tabs>
          <w:tab w:val="left" w:pos="993"/>
          <w:tab w:val="left" w:pos="1134"/>
          <w:tab w:val="left" w:pos="1276"/>
        </w:tabs>
        <w:spacing w:after="0" w:line="240" w:lineRule="auto"/>
        <w:ind w:left="0" w:firstLine="709"/>
        <w:jc w:val="both"/>
        <w:rPr>
          <w:rFonts w:ascii="Times New Roman" w:hAnsi="Times New Roman"/>
          <w:sz w:val="28"/>
          <w:szCs w:val="28"/>
        </w:rPr>
      </w:pPr>
      <w:r w:rsidRPr="006179C6">
        <w:rPr>
          <w:rFonts w:ascii="Times New Roman" w:hAnsi="Times New Roman"/>
          <w:sz w:val="28"/>
          <w:szCs w:val="28"/>
        </w:rPr>
        <w:t xml:space="preserve">Статистические классификаторы Национальный статистический комитет Республики Беларусь: [Электронный ресурс] // Национальный статистический комитет Республики Беларусь. – Режим доступа: </w:t>
      </w:r>
      <w:hyperlink r:id="rId17" w:history="1">
        <w:r w:rsidRPr="006179C6">
          <w:rPr>
            <w:rStyle w:val="af5"/>
            <w:rFonts w:ascii="Times New Roman" w:hAnsi="Times New Roman"/>
            <w:color w:val="auto"/>
            <w:sz w:val="28"/>
            <w:szCs w:val="28"/>
          </w:rPr>
          <w:t>http://www.belstat.gov.by/klassifikatory/statisticheskie-klassifikatory/</w:t>
        </w:r>
      </w:hyperlink>
      <w:r w:rsidRPr="006179C6">
        <w:rPr>
          <w:rStyle w:val="af5"/>
          <w:rFonts w:ascii="Times New Roman" w:hAnsi="Times New Roman"/>
          <w:color w:val="auto"/>
          <w:sz w:val="28"/>
          <w:szCs w:val="28"/>
          <w:u w:val="none"/>
        </w:rPr>
        <w:t xml:space="preserve"> </w:t>
      </w:r>
      <w:r w:rsidRPr="006179C6">
        <w:rPr>
          <w:rFonts w:ascii="Times New Roman" w:hAnsi="Times New Roman"/>
          <w:sz w:val="28"/>
          <w:szCs w:val="28"/>
        </w:rPr>
        <w:t>. – Дата доступа: 28.12.2021.</w:t>
      </w:r>
    </w:p>
    <w:p w14:paraId="0EA2C3BE" w14:textId="66C3023D" w:rsidR="007D0A1D" w:rsidRPr="006179C6" w:rsidRDefault="007D0A1D" w:rsidP="002B5D71">
      <w:pPr>
        <w:pStyle w:val="ac"/>
        <w:numPr>
          <w:ilvl w:val="0"/>
          <w:numId w:val="24"/>
        </w:numPr>
        <w:tabs>
          <w:tab w:val="left" w:pos="993"/>
          <w:tab w:val="left" w:pos="1134"/>
          <w:tab w:val="left" w:pos="1276"/>
        </w:tabs>
        <w:spacing w:after="0" w:line="240" w:lineRule="auto"/>
        <w:ind w:left="0" w:firstLine="709"/>
        <w:jc w:val="both"/>
        <w:rPr>
          <w:rFonts w:ascii="Times New Roman" w:hAnsi="Times New Roman"/>
          <w:sz w:val="28"/>
          <w:szCs w:val="28"/>
        </w:rPr>
      </w:pPr>
      <w:r w:rsidRPr="006179C6">
        <w:rPr>
          <w:rFonts w:ascii="Times New Roman" w:hAnsi="Times New Roman"/>
          <w:sz w:val="28"/>
          <w:szCs w:val="28"/>
        </w:rPr>
        <w:t xml:space="preserve">Общегосударственный классификатор Республики Беларусь </w:t>
      </w:r>
      <w:r w:rsidRPr="006179C6">
        <w:rPr>
          <w:rFonts w:ascii="Times New Roman" w:hAnsi="Times New Roman"/>
          <w:sz w:val="28"/>
          <w:szCs w:val="28"/>
        </w:rPr>
        <w:br/>
        <w:t>ОКРБ 005-2011 «Виды экономической деятельности» (ОКЭД): [Электронный ресурс] // Национальный статистический комитет Республики Беларусь. – Режим доступа:</w:t>
      </w:r>
      <w:r w:rsidR="007A5F4D" w:rsidRPr="006179C6">
        <w:rPr>
          <w:rFonts w:ascii="Times New Roman" w:hAnsi="Times New Roman"/>
          <w:sz w:val="28"/>
          <w:szCs w:val="28"/>
        </w:rPr>
        <w:t xml:space="preserve"> </w:t>
      </w:r>
      <w:hyperlink r:id="rId18" w:history="1">
        <w:r w:rsidR="007A5F4D" w:rsidRPr="006179C6">
          <w:rPr>
            <w:rStyle w:val="af5"/>
            <w:rFonts w:ascii="Times New Roman" w:hAnsi="Times New Roman"/>
            <w:sz w:val="28"/>
            <w:szCs w:val="28"/>
          </w:rPr>
          <w:t>https://www.belstat.gov.by/klassifikatory/obschegosudarstvennye-klassifikatory-respubliki-belarus-ispolzuemye-dlya-zapolneniya-gosudarstvennoi-statisticheskoi-otchetnosti/obschegosudarstvennyi-klassifikator-okrb-005-2011-vidy-ekonomicheskoi-deyatelnosti/</w:t>
        </w:r>
      </w:hyperlink>
      <w:r w:rsidRPr="006179C6">
        <w:rPr>
          <w:rFonts w:ascii="Times New Roman" w:hAnsi="Times New Roman"/>
          <w:sz w:val="28"/>
          <w:szCs w:val="28"/>
        </w:rPr>
        <w:t xml:space="preserve"> . – Дата доступа: 24.04.2024.</w:t>
      </w:r>
    </w:p>
    <w:p w14:paraId="153C09DF" w14:textId="77777777" w:rsidR="007D0A1D" w:rsidRPr="006179C6" w:rsidRDefault="007D0A1D" w:rsidP="007D0A1D">
      <w:pPr>
        <w:jc w:val="center"/>
        <w:rPr>
          <w:b/>
          <w:i/>
          <w:sz w:val="28"/>
          <w:szCs w:val="28"/>
        </w:rPr>
      </w:pPr>
    </w:p>
    <w:p w14:paraId="3B536C2E" w14:textId="77777777" w:rsidR="007D0A1D" w:rsidRPr="006179C6" w:rsidRDefault="007D0A1D" w:rsidP="007D0A1D">
      <w:pPr>
        <w:rPr>
          <w:sz w:val="28"/>
          <w:szCs w:val="28"/>
        </w:rPr>
      </w:pPr>
    </w:p>
    <w:p w14:paraId="0A69F515" w14:textId="77777777" w:rsidR="007D0A1D" w:rsidRPr="006179C6" w:rsidRDefault="007D0A1D" w:rsidP="007D0A1D">
      <w:pPr>
        <w:spacing w:after="120"/>
        <w:jc w:val="center"/>
        <w:rPr>
          <w:b/>
          <w:color w:val="000000" w:themeColor="text1"/>
          <w:sz w:val="28"/>
          <w:szCs w:val="28"/>
        </w:rPr>
      </w:pPr>
      <w:r w:rsidRPr="006179C6">
        <w:rPr>
          <w:b/>
          <w:color w:val="000000" w:themeColor="text1"/>
          <w:sz w:val="28"/>
          <w:szCs w:val="28"/>
        </w:rPr>
        <w:t>РЕКОМЕНДУЕМЫЕ МЕТОДЫ ОБУЧЕНИЯ</w:t>
      </w:r>
    </w:p>
    <w:p w14:paraId="1DEBEE56" w14:textId="77777777" w:rsidR="007D0A1D" w:rsidRPr="006179C6" w:rsidRDefault="007D0A1D" w:rsidP="007D0A1D">
      <w:pPr>
        <w:pStyle w:val="ac"/>
        <w:numPr>
          <w:ilvl w:val="0"/>
          <w:numId w:val="20"/>
        </w:numPr>
        <w:tabs>
          <w:tab w:val="left" w:pos="851"/>
        </w:tabs>
        <w:spacing w:after="0" w:line="240" w:lineRule="auto"/>
        <w:ind w:left="0" w:firstLine="567"/>
        <w:contextualSpacing/>
        <w:jc w:val="both"/>
        <w:rPr>
          <w:rFonts w:ascii="Times New Roman" w:hAnsi="Times New Roman"/>
          <w:color w:val="000000" w:themeColor="text1"/>
          <w:sz w:val="28"/>
          <w:szCs w:val="28"/>
        </w:rPr>
      </w:pPr>
      <w:r w:rsidRPr="006179C6">
        <w:rPr>
          <w:rFonts w:ascii="Times New Roman" w:hAnsi="Times New Roman"/>
          <w:color w:val="000000" w:themeColor="text1"/>
          <w:sz w:val="28"/>
          <w:szCs w:val="28"/>
        </w:rPr>
        <w:t>лекции для изложения основного теоретического материала;</w:t>
      </w:r>
    </w:p>
    <w:p w14:paraId="7F232C8F" w14:textId="77777777" w:rsidR="007D0A1D" w:rsidRPr="00235F60" w:rsidRDefault="007D0A1D" w:rsidP="007D0A1D">
      <w:pPr>
        <w:pStyle w:val="ac"/>
        <w:numPr>
          <w:ilvl w:val="0"/>
          <w:numId w:val="20"/>
        </w:numPr>
        <w:tabs>
          <w:tab w:val="left" w:pos="851"/>
        </w:tabs>
        <w:spacing w:after="0" w:line="240" w:lineRule="auto"/>
        <w:ind w:left="0" w:firstLine="567"/>
        <w:contextualSpacing/>
        <w:jc w:val="both"/>
        <w:rPr>
          <w:rFonts w:ascii="Times New Roman" w:hAnsi="Times New Roman"/>
          <w:color w:val="000000" w:themeColor="text1"/>
          <w:sz w:val="28"/>
          <w:szCs w:val="28"/>
        </w:rPr>
      </w:pPr>
      <w:r w:rsidRPr="006179C6">
        <w:rPr>
          <w:rFonts w:ascii="Times New Roman" w:hAnsi="Times New Roman"/>
          <w:color w:val="000000" w:themeColor="text1"/>
          <w:sz w:val="28"/>
          <w:szCs w:val="28"/>
        </w:rPr>
        <w:t>метод рефлексии через управляемую самостоятельную работу по изучению отдельных вопросов лекционного</w:t>
      </w:r>
      <w:r w:rsidRPr="00235F60">
        <w:rPr>
          <w:rFonts w:ascii="Times New Roman" w:hAnsi="Times New Roman"/>
          <w:color w:val="000000" w:themeColor="text1"/>
          <w:sz w:val="28"/>
          <w:szCs w:val="28"/>
        </w:rPr>
        <w:t xml:space="preserve"> курса и закреплению изученного в практическом курсе материала при выполнении индивидуальных заданий;</w:t>
      </w:r>
    </w:p>
    <w:p w14:paraId="0371698E" w14:textId="77777777" w:rsidR="007D0A1D" w:rsidRPr="007D0A1D" w:rsidRDefault="007D0A1D" w:rsidP="007D0A1D">
      <w:pPr>
        <w:pStyle w:val="ac"/>
        <w:numPr>
          <w:ilvl w:val="0"/>
          <w:numId w:val="20"/>
        </w:numPr>
        <w:tabs>
          <w:tab w:val="left" w:pos="851"/>
        </w:tabs>
        <w:spacing w:after="0" w:line="240" w:lineRule="auto"/>
        <w:ind w:left="0" w:firstLine="567"/>
        <w:contextualSpacing/>
        <w:jc w:val="both"/>
        <w:rPr>
          <w:rFonts w:ascii="Times New Roman" w:hAnsi="Times New Roman"/>
          <w:color w:val="000000" w:themeColor="text1"/>
          <w:spacing w:val="-4"/>
          <w:sz w:val="28"/>
          <w:szCs w:val="28"/>
        </w:rPr>
      </w:pPr>
      <w:r w:rsidRPr="007D0A1D">
        <w:rPr>
          <w:rFonts w:ascii="Times New Roman" w:hAnsi="Times New Roman"/>
          <w:color w:val="000000" w:themeColor="text1"/>
          <w:spacing w:val="-4"/>
          <w:sz w:val="28"/>
          <w:szCs w:val="28"/>
        </w:rPr>
        <w:t>метод тематических обсуждений при решении отдельных проблем и задач.</w:t>
      </w:r>
    </w:p>
    <w:p w14:paraId="30EB2CF3" w14:textId="77777777" w:rsidR="007D0A1D" w:rsidRPr="00235F60" w:rsidRDefault="007D0A1D" w:rsidP="007D0A1D">
      <w:pPr>
        <w:pStyle w:val="ac"/>
        <w:tabs>
          <w:tab w:val="left" w:pos="851"/>
        </w:tabs>
        <w:spacing w:after="0" w:line="240" w:lineRule="auto"/>
        <w:contextualSpacing/>
        <w:jc w:val="both"/>
        <w:rPr>
          <w:rFonts w:ascii="Times New Roman" w:hAnsi="Times New Roman"/>
          <w:color w:val="000000" w:themeColor="text1"/>
          <w:sz w:val="28"/>
          <w:szCs w:val="28"/>
        </w:rPr>
      </w:pPr>
    </w:p>
    <w:p w14:paraId="4928413D" w14:textId="77777777" w:rsidR="007D0A1D" w:rsidRPr="00235F60" w:rsidRDefault="007D0A1D" w:rsidP="007D0A1D">
      <w:pPr>
        <w:pStyle w:val="a3"/>
        <w:widowControl w:val="0"/>
        <w:spacing w:after="120"/>
        <w:rPr>
          <w:caps/>
          <w:color w:val="000000" w:themeColor="text1"/>
          <w:sz w:val="28"/>
          <w:szCs w:val="28"/>
        </w:rPr>
      </w:pPr>
      <w:r w:rsidRPr="00235F60">
        <w:rPr>
          <w:caps/>
          <w:color w:val="000000" w:themeColor="text1"/>
          <w:sz w:val="28"/>
          <w:szCs w:val="28"/>
        </w:rPr>
        <w:t xml:space="preserve">Методические рекомендации по организации и выполнению самостоятельной работы студентов по учебной дисциплине </w:t>
      </w:r>
    </w:p>
    <w:p w14:paraId="285BAEA2" w14:textId="77777777" w:rsidR="007D0A1D" w:rsidRPr="00235F60" w:rsidRDefault="007D0A1D" w:rsidP="007D0A1D">
      <w:pPr>
        <w:ind w:firstLine="540"/>
        <w:jc w:val="both"/>
        <w:rPr>
          <w:color w:val="000000" w:themeColor="text1"/>
          <w:sz w:val="28"/>
          <w:szCs w:val="28"/>
        </w:rPr>
      </w:pPr>
      <w:r w:rsidRPr="00235F60">
        <w:rPr>
          <w:color w:val="000000" w:themeColor="text1"/>
          <w:sz w:val="28"/>
          <w:szCs w:val="28"/>
        </w:rPr>
        <w:t>В поддержку активных форм обучения по</w:t>
      </w:r>
      <w:r w:rsidRPr="00235F60">
        <w:rPr>
          <w:bCs/>
          <w:color w:val="000000" w:themeColor="text1"/>
          <w:spacing w:val="-6"/>
          <w:sz w:val="28"/>
          <w:szCs w:val="28"/>
        </w:rPr>
        <w:t xml:space="preserve"> учебной</w:t>
      </w:r>
      <w:r w:rsidRPr="00235F60">
        <w:rPr>
          <w:color w:val="000000" w:themeColor="text1"/>
          <w:sz w:val="28"/>
          <w:szCs w:val="28"/>
        </w:rPr>
        <w:t xml:space="preserve"> дисциплине предусмотрена самостоятельная работа (СРС).</w:t>
      </w:r>
    </w:p>
    <w:p w14:paraId="60473EC9" w14:textId="77777777" w:rsidR="007D0A1D" w:rsidRPr="00235F60" w:rsidRDefault="007D0A1D" w:rsidP="007D0A1D">
      <w:pPr>
        <w:ind w:firstLine="540"/>
        <w:rPr>
          <w:color w:val="000000" w:themeColor="text1"/>
          <w:sz w:val="28"/>
          <w:szCs w:val="28"/>
        </w:rPr>
      </w:pPr>
      <w:r w:rsidRPr="00235F60">
        <w:rPr>
          <w:color w:val="000000" w:themeColor="text1"/>
          <w:sz w:val="28"/>
          <w:szCs w:val="28"/>
        </w:rPr>
        <w:t>Основными направлениями самостоятельной работы студента являются:</w:t>
      </w:r>
    </w:p>
    <w:p w14:paraId="28409F3B" w14:textId="77777777" w:rsidR="007D0A1D" w:rsidRPr="00235F60" w:rsidRDefault="007D0A1D" w:rsidP="007D0A1D">
      <w:pPr>
        <w:pStyle w:val="ac"/>
        <w:numPr>
          <w:ilvl w:val="0"/>
          <w:numId w:val="20"/>
        </w:numPr>
        <w:tabs>
          <w:tab w:val="left" w:pos="851"/>
        </w:tabs>
        <w:spacing w:after="0" w:line="240" w:lineRule="auto"/>
        <w:ind w:left="0" w:firstLine="567"/>
        <w:contextualSpacing/>
        <w:jc w:val="both"/>
        <w:rPr>
          <w:rFonts w:ascii="Times New Roman" w:hAnsi="Times New Roman"/>
          <w:color w:val="000000" w:themeColor="text1"/>
          <w:sz w:val="28"/>
          <w:szCs w:val="28"/>
        </w:rPr>
      </w:pPr>
      <w:r w:rsidRPr="00235F60">
        <w:rPr>
          <w:rFonts w:ascii="Times New Roman" w:hAnsi="Times New Roman"/>
          <w:color w:val="000000" w:themeColor="text1"/>
          <w:sz w:val="28"/>
          <w:szCs w:val="28"/>
        </w:rPr>
        <w:t xml:space="preserve">ознакомление с учебной программой </w:t>
      </w:r>
      <w:r w:rsidRPr="00235F60">
        <w:rPr>
          <w:rFonts w:ascii="Times New Roman" w:hAnsi="Times New Roman"/>
          <w:bCs/>
          <w:color w:val="000000" w:themeColor="text1"/>
          <w:spacing w:val="-6"/>
          <w:sz w:val="28"/>
          <w:szCs w:val="28"/>
        </w:rPr>
        <w:t xml:space="preserve">учебной </w:t>
      </w:r>
      <w:r w:rsidRPr="00235F60">
        <w:rPr>
          <w:rFonts w:ascii="Times New Roman" w:hAnsi="Times New Roman"/>
          <w:color w:val="000000" w:themeColor="text1"/>
          <w:sz w:val="28"/>
          <w:szCs w:val="28"/>
        </w:rPr>
        <w:t xml:space="preserve">дисциплины; </w:t>
      </w:r>
    </w:p>
    <w:p w14:paraId="522957B9" w14:textId="77777777" w:rsidR="007D0A1D" w:rsidRPr="00235F60" w:rsidRDefault="007D0A1D" w:rsidP="007D0A1D">
      <w:pPr>
        <w:pStyle w:val="ac"/>
        <w:numPr>
          <w:ilvl w:val="0"/>
          <w:numId w:val="20"/>
        </w:numPr>
        <w:tabs>
          <w:tab w:val="left" w:pos="851"/>
        </w:tabs>
        <w:spacing w:after="0" w:line="240" w:lineRule="auto"/>
        <w:ind w:left="0" w:firstLine="567"/>
        <w:contextualSpacing/>
        <w:jc w:val="both"/>
        <w:rPr>
          <w:rFonts w:ascii="Times New Roman" w:hAnsi="Times New Roman"/>
          <w:color w:val="000000" w:themeColor="text1"/>
          <w:sz w:val="28"/>
          <w:szCs w:val="28"/>
        </w:rPr>
      </w:pPr>
      <w:r w:rsidRPr="00235F60">
        <w:rPr>
          <w:rFonts w:ascii="Times New Roman" w:hAnsi="Times New Roman"/>
          <w:color w:val="000000" w:themeColor="text1"/>
          <w:sz w:val="28"/>
          <w:szCs w:val="28"/>
        </w:rPr>
        <w:t>ознакомление с рекомендуемой литературой по учебной дисциплине;</w:t>
      </w:r>
    </w:p>
    <w:p w14:paraId="17174461" w14:textId="77777777" w:rsidR="007D0A1D" w:rsidRPr="00235F60" w:rsidRDefault="007D0A1D" w:rsidP="007D0A1D">
      <w:pPr>
        <w:pStyle w:val="ac"/>
        <w:numPr>
          <w:ilvl w:val="0"/>
          <w:numId w:val="20"/>
        </w:numPr>
        <w:tabs>
          <w:tab w:val="left" w:pos="851"/>
        </w:tabs>
        <w:spacing w:after="0" w:line="240" w:lineRule="auto"/>
        <w:ind w:left="0" w:firstLine="567"/>
        <w:contextualSpacing/>
        <w:jc w:val="both"/>
        <w:rPr>
          <w:rFonts w:ascii="Times New Roman" w:hAnsi="Times New Roman"/>
          <w:color w:val="000000" w:themeColor="text1"/>
          <w:sz w:val="28"/>
          <w:szCs w:val="28"/>
        </w:rPr>
      </w:pPr>
      <w:r w:rsidRPr="00235F60">
        <w:rPr>
          <w:rFonts w:ascii="Times New Roman" w:hAnsi="Times New Roman"/>
          <w:color w:val="000000" w:themeColor="text1"/>
          <w:sz w:val="28"/>
          <w:szCs w:val="28"/>
        </w:rPr>
        <w:t>изучение инновационных разработок по тематике учебной дисциплины;</w:t>
      </w:r>
    </w:p>
    <w:p w14:paraId="72A6ED7D" w14:textId="77777777" w:rsidR="007D0A1D" w:rsidRPr="00235F60" w:rsidRDefault="007D0A1D" w:rsidP="007D0A1D">
      <w:pPr>
        <w:pStyle w:val="ac"/>
        <w:numPr>
          <w:ilvl w:val="0"/>
          <w:numId w:val="20"/>
        </w:numPr>
        <w:tabs>
          <w:tab w:val="left" w:pos="851"/>
        </w:tabs>
        <w:spacing w:after="0" w:line="240" w:lineRule="auto"/>
        <w:ind w:left="0" w:firstLine="567"/>
        <w:contextualSpacing/>
        <w:jc w:val="both"/>
        <w:rPr>
          <w:rFonts w:ascii="Times New Roman" w:hAnsi="Times New Roman"/>
          <w:color w:val="000000" w:themeColor="text1"/>
          <w:sz w:val="28"/>
          <w:szCs w:val="28"/>
        </w:rPr>
      </w:pPr>
      <w:r w:rsidRPr="00235F60">
        <w:rPr>
          <w:rFonts w:ascii="Times New Roman" w:hAnsi="Times New Roman"/>
          <w:color w:val="000000" w:themeColor="text1"/>
          <w:sz w:val="28"/>
          <w:szCs w:val="28"/>
        </w:rPr>
        <w:t>подготовка к практическим занятиям;</w:t>
      </w:r>
    </w:p>
    <w:p w14:paraId="08F1D3B8" w14:textId="77777777" w:rsidR="007D0A1D" w:rsidRPr="00235F60" w:rsidRDefault="007D0A1D" w:rsidP="007D0A1D">
      <w:pPr>
        <w:pStyle w:val="ac"/>
        <w:numPr>
          <w:ilvl w:val="0"/>
          <w:numId w:val="20"/>
        </w:numPr>
        <w:tabs>
          <w:tab w:val="left" w:pos="851"/>
        </w:tabs>
        <w:spacing w:after="0" w:line="240" w:lineRule="auto"/>
        <w:ind w:left="0" w:firstLine="567"/>
        <w:contextualSpacing/>
        <w:jc w:val="both"/>
        <w:rPr>
          <w:rFonts w:ascii="Times New Roman" w:hAnsi="Times New Roman"/>
          <w:color w:val="000000" w:themeColor="text1"/>
          <w:sz w:val="28"/>
          <w:szCs w:val="28"/>
        </w:rPr>
      </w:pPr>
      <w:r w:rsidRPr="00235F60">
        <w:rPr>
          <w:rFonts w:ascii="Times New Roman" w:hAnsi="Times New Roman"/>
          <w:color w:val="000000" w:themeColor="text1"/>
          <w:sz w:val="28"/>
          <w:szCs w:val="28"/>
        </w:rPr>
        <w:t>подготовка к выполнению диагностических форм контроля (тесты, опросы, расчетная работа и т.п.);</w:t>
      </w:r>
    </w:p>
    <w:p w14:paraId="4053DE56" w14:textId="77777777" w:rsidR="007D0A1D" w:rsidRPr="00235F60" w:rsidRDefault="007D0A1D" w:rsidP="007D0A1D">
      <w:pPr>
        <w:pStyle w:val="ac"/>
        <w:numPr>
          <w:ilvl w:val="0"/>
          <w:numId w:val="20"/>
        </w:numPr>
        <w:tabs>
          <w:tab w:val="left" w:pos="851"/>
        </w:tabs>
        <w:spacing w:after="0" w:line="240" w:lineRule="auto"/>
        <w:ind w:left="0" w:firstLine="567"/>
        <w:contextualSpacing/>
        <w:jc w:val="both"/>
        <w:rPr>
          <w:rFonts w:ascii="Times New Roman" w:hAnsi="Times New Roman"/>
          <w:color w:val="000000" w:themeColor="text1"/>
          <w:sz w:val="28"/>
          <w:szCs w:val="28"/>
        </w:rPr>
      </w:pPr>
      <w:r w:rsidRPr="00235F60">
        <w:rPr>
          <w:rFonts w:ascii="Times New Roman" w:hAnsi="Times New Roman"/>
          <w:color w:val="000000" w:themeColor="text1"/>
          <w:sz w:val="28"/>
          <w:szCs w:val="28"/>
        </w:rPr>
        <w:t>выполнение индивидуальных заданий;</w:t>
      </w:r>
    </w:p>
    <w:p w14:paraId="6C854E53" w14:textId="77777777" w:rsidR="007D0A1D" w:rsidRPr="00235F60" w:rsidRDefault="007D0A1D" w:rsidP="007D0A1D">
      <w:pPr>
        <w:pStyle w:val="ac"/>
        <w:numPr>
          <w:ilvl w:val="0"/>
          <w:numId w:val="20"/>
        </w:numPr>
        <w:tabs>
          <w:tab w:val="left" w:pos="851"/>
        </w:tabs>
        <w:spacing w:after="0" w:line="240" w:lineRule="auto"/>
        <w:ind w:left="0" w:firstLine="567"/>
        <w:contextualSpacing/>
        <w:jc w:val="both"/>
        <w:rPr>
          <w:rFonts w:ascii="Times New Roman" w:hAnsi="Times New Roman"/>
          <w:color w:val="000000" w:themeColor="text1"/>
          <w:sz w:val="28"/>
          <w:szCs w:val="28"/>
        </w:rPr>
      </w:pPr>
      <w:r w:rsidRPr="00235F60">
        <w:rPr>
          <w:rFonts w:ascii="Times New Roman" w:hAnsi="Times New Roman"/>
          <w:color w:val="000000" w:themeColor="text1"/>
          <w:sz w:val="28"/>
          <w:szCs w:val="28"/>
        </w:rPr>
        <w:t>подготовка к расчетной работе, экзамену.</w:t>
      </w:r>
    </w:p>
    <w:p w14:paraId="511AB220" w14:textId="77777777" w:rsidR="007D0A1D" w:rsidRPr="00235F60" w:rsidRDefault="007D0A1D" w:rsidP="007D0A1D">
      <w:pPr>
        <w:ind w:firstLine="567"/>
        <w:jc w:val="both"/>
        <w:rPr>
          <w:color w:val="000000" w:themeColor="text1"/>
          <w:sz w:val="32"/>
          <w:szCs w:val="32"/>
        </w:rPr>
      </w:pPr>
    </w:p>
    <w:p w14:paraId="083045BA" w14:textId="77777777" w:rsidR="007D0A1D" w:rsidRPr="00235F60" w:rsidRDefault="007D0A1D" w:rsidP="007D0A1D">
      <w:pPr>
        <w:spacing w:after="120"/>
        <w:jc w:val="center"/>
        <w:rPr>
          <w:b/>
          <w:color w:val="000000" w:themeColor="text1"/>
          <w:sz w:val="28"/>
          <w:szCs w:val="28"/>
        </w:rPr>
      </w:pPr>
      <w:r w:rsidRPr="00235F60">
        <w:rPr>
          <w:b/>
          <w:color w:val="000000" w:themeColor="text1"/>
          <w:sz w:val="28"/>
          <w:szCs w:val="28"/>
        </w:rPr>
        <w:t>ПЕРЕЧЕНЬ РЕКОМЕНДУЕМЫХ СРЕДСТВ ДИАГНОСТИКИ</w:t>
      </w:r>
    </w:p>
    <w:p w14:paraId="3EEFAAB7" w14:textId="134F8D6A" w:rsidR="007D0A1D" w:rsidRPr="00235F60" w:rsidRDefault="007D0A1D" w:rsidP="007D0A1D">
      <w:pPr>
        <w:ind w:firstLine="567"/>
        <w:jc w:val="both"/>
        <w:rPr>
          <w:color w:val="000000" w:themeColor="text1"/>
          <w:sz w:val="28"/>
          <w:szCs w:val="28"/>
        </w:rPr>
      </w:pPr>
      <w:r w:rsidRPr="006179C6">
        <w:rPr>
          <w:color w:val="000000" w:themeColor="text1"/>
          <w:sz w:val="28"/>
          <w:szCs w:val="28"/>
        </w:rPr>
        <w:t>Рекомендуем</w:t>
      </w:r>
      <w:r w:rsidR="006179C6" w:rsidRPr="006179C6">
        <w:rPr>
          <w:color w:val="000000" w:themeColor="text1"/>
          <w:sz w:val="28"/>
          <w:szCs w:val="28"/>
        </w:rPr>
        <w:t>ая</w:t>
      </w:r>
      <w:r w:rsidRPr="006179C6">
        <w:rPr>
          <w:color w:val="000000" w:themeColor="text1"/>
          <w:sz w:val="28"/>
          <w:szCs w:val="28"/>
        </w:rPr>
        <w:t xml:space="preserve"> форм</w:t>
      </w:r>
      <w:r w:rsidR="006179C6" w:rsidRPr="006179C6">
        <w:rPr>
          <w:color w:val="000000" w:themeColor="text1"/>
          <w:sz w:val="28"/>
          <w:szCs w:val="28"/>
        </w:rPr>
        <w:t>а</w:t>
      </w:r>
      <w:r w:rsidRPr="006179C6">
        <w:rPr>
          <w:color w:val="000000" w:themeColor="text1"/>
          <w:sz w:val="28"/>
          <w:szCs w:val="28"/>
        </w:rPr>
        <w:t xml:space="preserve"> </w:t>
      </w:r>
      <w:r w:rsidR="006179C6" w:rsidRPr="006179C6">
        <w:rPr>
          <w:color w:val="000000" w:themeColor="text1"/>
          <w:sz w:val="28"/>
          <w:szCs w:val="28"/>
        </w:rPr>
        <w:t>промежуточной</w:t>
      </w:r>
      <w:r w:rsidRPr="006179C6">
        <w:rPr>
          <w:color w:val="000000" w:themeColor="text1"/>
          <w:sz w:val="28"/>
          <w:szCs w:val="28"/>
        </w:rPr>
        <w:t xml:space="preserve"> аттестации: экзамен.</w:t>
      </w:r>
      <w:r w:rsidRPr="00235F60">
        <w:rPr>
          <w:color w:val="000000" w:themeColor="text1"/>
          <w:sz w:val="28"/>
          <w:szCs w:val="28"/>
        </w:rPr>
        <w:t xml:space="preserve"> </w:t>
      </w:r>
    </w:p>
    <w:p w14:paraId="0B750686" w14:textId="77777777" w:rsidR="007D0A1D" w:rsidRPr="00235F60" w:rsidRDefault="007D0A1D" w:rsidP="007D0A1D">
      <w:pPr>
        <w:ind w:firstLine="567"/>
        <w:jc w:val="both"/>
        <w:rPr>
          <w:color w:val="000000" w:themeColor="text1"/>
          <w:sz w:val="28"/>
          <w:szCs w:val="28"/>
        </w:rPr>
      </w:pPr>
      <w:r w:rsidRPr="00235F60">
        <w:rPr>
          <w:color w:val="000000" w:themeColor="text1"/>
          <w:sz w:val="28"/>
          <w:szCs w:val="28"/>
        </w:rPr>
        <w:t xml:space="preserve">Текущий контроль осуществляется путем опроса на практических занятиях, в том числе в форме тестов, и оценки выполнения индивидуальных заданий. </w:t>
      </w:r>
    </w:p>
    <w:p w14:paraId="23880691" w14:textId="77777777" w:rsidR="007D0A1D" w:rsidRPr="00235F60" w:rsidRDefault="007D0A1D" w:rsidP="007D0A1D">
      <w:pPr>
        <w:rPr>
          <w:color w:val="000000" w:themeColor="text1"/>
          <w:sz w:val="28"/>
          <w:szCs w:val="28"/>
        </w:rPr>
      </w:pPr>
    </w:p>
    <w:p w14:paraId="3387E970" w14:textId="77777777" w:rsidR="00F24246" w:rsidRPr="007233BF" w:rsidRDefault="00F24246" w:rsidP="002624D8">
      <w:pPr>
        <w:rPr>
          <w:sz w:val="28"/>
          <w:szCs w:val="28"/>
        </w:rPr>
      </w:pPr>
    </w:p>
    <w:sectPr w:rsidR="00F24246" w:rsidRPr="007233BF" w:rsidSect="00885F86">
      <w:headerReference w:type="even" r:id="rId19"/>
      <w:footerReference w:type="even" r:id="rId20"/>
      <w:footerReference w:type="default" r:id="rId21"/>
      <w:pgSz w:w="11906" w:h="16838"/>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72A6C" w14:textId="77777777" w:rsidR="008843AA" w:rsidRDefault="008843AA">
      <w:r>
        <w:separator/>
      </w:r>
    </w:p>
  </w:endnote>
  <w:endnote w:type="continuationSeparator" w:id="0">
    <w:p w14:paraId="785BA722" w14:textId="77777777" w:rsidR="008843AA" w:rsidRDefault="0088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7E977" w14:textId="77777777" w:rsidR="00126408" w:rsidRDefault="00126408" w:rsidP="00531D0D">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387E978" w14:textId="77777777" w:rsidR="00126408" w:rsidRDefault="00126408" w:rsidP="00531D0D">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7E979" w14:textId="77777777" w:rsidR="00126408" w:rsidRDefault="00126408" w:rsidP="00531D0D">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934C4" w14:textId="77777777" w:rsidR="008843AA" w:rsidRDefault="008843AA">
      <w:r>
        <w:separator/>
      </w:r>
    </w:p>
  </w:footnote>
  <w:footnote w:type="continuationSeparator" w:id="0">
    <w:p w14:paraId="54AD25EA" w14:textId="77777777" w:rsidR="008843AA" w:rsidRDefault="00884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7E975" w14:textId="77777777" w:rsidR="00126408" w:rsidRDefault="00126408" w:rsidP="00162CAE">
    <w:pPr>
      <w:pStyle w:val="af"/>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387E976" w14:textId="77777777" w:rsidR="00126408" w:rsidRDefault="0012640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63256"/>
    <w:multiLevelType w:val="hybridMultilevel"/>
    <w:tmpl w:val="9EE8B474"/>
    <w:lvl w:ilvl="0" w:tplc="074091A8">
      <w:start w:val="1"/>
      <w:numFmt w:val="decimal"/>
      <w:lvlText w:val="%1."/>
      <w:lvlJc w:val="left"/>
      <w:pPr>
        <w:tabs>
          <w:tab w:val="num" w:pos="1860"/>
        </w:tabs>
        <w:ind w:left="1860" w:hanging="360"/>
      </w:pPr>
      <w:rPr>
        <w:rFonts w:hint="default"/>
        <w:b w:val="0"/>
        <w:i w:val="0"/>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
    <w:nsid w:val="095E079A"/>
    <w:multiLevelType w:val="multilevel"/>
    <w:tmpl w:val="AD008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29669B"/>
    <w:multiLevelType w:val="hybridMultilevel"/>
    <w:tmpl w:val="EEAC0428"/>
    <w:lvl w:ilvl="0" w:tplc="F5EE6570">
      <w:start w:val="1"/>
      <w:numFmt w:val="bullet"/>
      <w:lvlText w:val=""/>
      <w:lvlJc w:val="left"/>
      <w:pPr>
        <w:tabs>
          <w:tab w:val="num" w:pos="1160"/>
        </w:tabs>
        <w:ind w:left="1160" w:hanging="360"/>
      </w:pPr>
      <w:rPr>
        <w:rFonts w:ascii="Wingdings" w:eastAsia="Times New Roman" w:hAnsi="Wingdings" w:cs="Times New Roman" w:hint="default"/>
      </w:rPr>
    </w:lvl>
    <w:lvl w:ilvl="1" w:tplc="04190003" w:tentative="1">
      <w:start w:val="1"/>
      <w:numFmt w:val="bullet"/>
      <w:lvlText w:val="o"/>
      <w:lvlJc w:val="left"/>
      <w:pPr>
        <w:tabs>
          <w:tab w:val="num" w:pos="1880"/>
        </w:tabs>
        <w:ind w:left="1880" w:hanging="360"/>
      </w:pPr>
      <w:rPr>
        <w:rFonts w:ascii="Courier New" w:hAnsi="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3">
    <w:nsid w:val="1A2A682A"/>
    <w:multiLevelType w:val="hybridMultilevel"/>
    <w:tmpl w:val="7BC0E2A4"/>
    <w:lvl w:ilvl="0" w:tplc="2EC252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944E26"/>
    <w:multiLevelType w:val="hybridMultilevel"/>
    <w:tmpl w:val="581E07F6"/>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ED72B380">
      <w:start w:val="1"/>
      <w:numFmt w:val="bullet"/>
      <w:lvlText w:val=""/>
      <w:lvlJc w:val="left"/>
      <w:pPr>
        <w:tabs>
          <w:tab w:val="num" w:pos="1533"/>
        </w:tabs>
        <w:ind w:left="853" w:firstLine="22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3B2FF7"/>
    <w:multiLevelType w:val="hybridMultilevel"/>
    <w:tmpl w:val="8AF2FE9E"/>
    <w:lvl w:ilvl="0" w:tplc="0282B07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6">
    <w:nsid w:val="3C3458A5"/>
    <w:multiLevelType w:val="hybridMultilevel"/>
    <w:tmpl w:val="21283E4E"/>
    <w:lvl w:ilvl="0" w:tplc="58B22E00">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7">
    <w:nsid w:val="3C4312DA"/>
    <w:multiLevelType w:val="hybridMultilevel"/>
    <w:tmpl w:val="9C7020F8"/>
    <w:lvl w:ilvl="0" w:tplc="572C9A5E">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3E3528E1"/>
    <w:multiLevelType w:val="hybridMultilevel"/>
    <w:tmpl w:val="87A2F94A"/>
    <w:lvl w:ilvl="0" w:tplc="AE846D40">
      <w:start w:val="1"/>
      <w:numFmt w:val="upperRoman"/>
      <w:lvlText w:val="%1."/>
      <w:lvlJc w:val="left"/>
      <w:pPr>
        <w:tabs>
          <w:tab w:val="num" w:pos="6680"/>
        </w:tabs>
        <w:ind w:left="6680" w:hanging="720"/>
      </w:pPr>
      <w:rPr>
        <w:rFonts w:hint="default"/>
      </w:rPr>
    </w:lvl>
    <w:lvl w:ilvl="1" w:tplc="04190019" w:tentative="1">
      <w:start w:val="1"/>
      <w:numFmt w:val="lowerLetter"/>
      <w:lvlText w:val="%2."/>
      <w:lvlJc w:val="left"/>
      <w:pPr>
        <w:tabs>
          <w:tab w:val="num" w:pos="7040"/>
        </w:tabs>
        <w:ind w:left="7040" w:hanging="360"/>
      </w:pPr>
    </w:lvl>
    <w:lvl w:ilvl="2" w:tplc="0419001B" w:tentative="1">
      <w:start w:val="1"/>
      <w:numFmt w:val="lowerRoman"/>
      <w:lvlText w:val="%3."/>
      <w:lvlJc w:val="right"/>
      <w:pPr>
        <w:tabs>
          <w:tab w:val="num" w:pos="7760"/>
        </w:tabs>
        <w:ind w:left="7760" w:hanging="180"/>
      </w:pPr>
    </w:lvl>
    <w:lvl w:ilvl="3" w:tplc="0419000F" w:tentative="1">
      <w:start w:val="1"/>
      <w:numFmt w:val="decimal"/>
      <w:lvlText w:val="%4."/>
      <w:lvlJc w:val="left"/>
      <w:pPr>
        <w:tabs>
          <w:tab w:val="num" w:pos="8480"/>
        </w:tabs>
        <w:ind w:left="8480" w:hanging="360"/>
      </w:pPr>
    </w:lvl>
    <w:lvl w:ilvl="4" w:tplc="04190019" w:tentative="1">
      <w:start w:val="1"/>
      <w:numFmt w:val="lowerLetter"/>
      <w:lvlText w:val="%5."/>
      <w:lvlJc w:val="left"/>
      <w:pPr>
        <w:tabs>
          <w:tab w:val="num" w:pos="9200"/>
        </w:tabs>
        <w:ind w:left="9200" w:hanging="360"/>
      </w:pPr>
    </w:lvl>
    <w:lvl w:ilvl="5" w:tplc="0419001B" w:tentative="1">
      <w:start w:val="1"/>
      <w:numFmt w:val="lowerRoman"/>
      <w:lvlText w:val="%6."/>
      <w:lvlJc w:val="right"/>
      <w:pPr>
        <w:tabs>
          <w:tab w:val="num" w:pos="9920"/>
        </w:tabs>
        <w:ind w:left="9920" w:hanging="180"/>
      </w:pPr>
    </w:lvl>
    <w:lvl w:ilvl="6" w:tplc="0419000F" w:tentative="1">
      <w:start w:val="1"/>
      <w:numFmt w:val="decimal"/>
      <w:lvlText w:val="%7."/>
      <w:lvlJc w:val="left"/>
      <w:pPr>
        <w:tabs>
          <w:tab w:val="num" w:pos="10640"/>
        </w:tabs>
        <w:ind w:left="10640" w:hanging="360"/>
      </w:pPr>
    </w:lvl>
    <w:lvl w:ilvl="7" w:tplc="04190019" w:tentative="1">
      <w:start w:val="1"/>
      <w:numFmt w:val="lowerLetter"/>
      <w:lvlText w:val="%8."/>
      <w:lvlJc w:val="left"/>
      <w:pPr>
        <w:tabs>
          <w:tab w:val="num" w:pos="11360"/>
        </w:tabs>
        <w:ind w:left="11360" w:hanging="360"/>
      </w:pPr>
    </w:lvl>
    <w:lvl w:ilvl="8" w:tplc="0419001B" w:tentative="1">
      <w:start w:val="1"/>
      <w:numFmt w:val="lowerRoman"/>
      <w:lvlText w:val="%9."/>
      <w:lvlJc w:val="right"/>
      <w:pPr>
        <w:tabs>
          <w:tab w:val="num" w:pos="12080"/>
        </w:tabs>
        <w:ind w:left="12080" w:hanging="180"/>
      </w:pPr>
    </w:lvl>
  </w:abstractNum>
  <w:abstractNum w:abstractNumId="9">
    <w:nsid w:val="43CE6909"/>
    <w:multiLevelType w:val="hybridMultilevel"/>
    <w:tmpl w:val="B7FCF214"/>
    <w:lvl w:ilvl="0" w:tplc="B8E60480">
      <w:start w:val="1"/>
      <w:numFmt w:val="bullet"/>
      <w:lvlText w:val=""/>
      <w:lvlJc w:val="left"/>
      <w:pPr>
        <w:tabs>
          <w:tab w:val="num" w:pos="937"/>
        </w:tabs>
        <w:ind w:left="540" w:firstLine="22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49021A0C"/>
    <w:multiLevelType w:val="hybridMultilevel"/>
    <w:tmpl w:val="D7AA4F22"/>
    <w:lvl w:ilvl="0" w:tplc="CAC6A95A">
      <w:start w:val="1"/>
      <w:numFmt w:val="decimal"/>
      <w:lvlText w:val="%1."/>
      <w:lvlJc w:val="left"/>
      <w:pPr>
        <w:ind w:left="1429" w:hanging="360"/>
      </w:pPr>
      <w:rPr>
        <w:rFonts w:ascii="Times New Roman" w:hAnsi="Times New Roman" w:hint="default"/>
        <w:sz w:val="28"/>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FA826D0"/>
    <w:multiLevelType w:val="hybridMultilevel"/>
    <w:tmpl w:val="F6B2933C"/>
    <w:lvl w:ilvl="0" w:tplc="074091A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52ED26D1"/>
    <w:multiLevelType w:val="hybridMultilevel"/>
    <w:tmpl w:val="A08C9370"/>
    <w:lvl w:ilvl="0" w:tplc="B8E60480">
      <w:start w:val="1"/>
      <w:numFmt w:val="bullet"/>
      <w:lvlText w:val=""/>
      <w:lvlJc w:val="left"/>
      <w:pPr>
        <w:tabs>
          <w:tab w:val="num" w:pos="397"/>
        </w:tabs>
        <w:ind w:left="0" w:firstLine="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386030A"/>
    <w:multiLevelType w:val="hybridMultilevel"/>
    <w:tmpl w:val="7604F668"/>
    <w:lvl w:ilvl="0" w:tplc="67A237EC">
      <w:start w:val="1"/>
      <w:numFmt w:val="decimal"/>
      <w:lvlText w:val="%1."/>
      <w:lvlJc w:val="left"/>
      <w:pPr>
        <w:ind w:left="1429" w:hanging="360"/>
      </w:pPr>
      <w:rPr>
        <w:rFonts w:ascii="Times New Roman" w:hAnsi="Times New Roman" w:hint="default"/>
        <w:sz w:val="28"/>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39700F5"/>
    <w:multiLevelType w:val="hybridMultilevel"/>
    <w:tmpl w:val="2FB497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A813545"/>
    <w:multiLevelType w:val="hybridMultilevel"/>
    <w:tmpl w:val="8A2E73D0"/>
    <w:lvl w:ilvl="0" w:tplc="F15E63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C717AEB"/>
    <w:multiLevelType w:val="hybridMultilevel"/>
    <w:tmpl w:val="CD560B3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71080D36"/>
    <w:multiLevelType w:val="hybridMultilevel"/>
    <w:tmpl w:val="EDEC109C"/>
    <w:lvl w:ilvl="0" w:tplc="A02EA59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7588302C"/>
    <w:multiLevelType w:val="hybridMultilevel"/>
    <w:tmpl w:val="9FCE4ACC"/>
    <w:lvl w:ilvl="0" w:tplc="0419000F">
      <w:start w:val="1"/>
      <w:numFmt w:val="decimal"/>
      <w:lvlText w:val="%1."/>
      <w:lvlJc w:val="left"/>
      <w:pPr>
        <w:ind w:left="786" w:hanging="360"/>
      </w:pPr>
    </w:lvl>
    <w:lvl w:ilvl="1" w:tplc="04190019">
      <w:start w:val="1"/>
      <w:numFmt w:val="decimal"/>
      <w:lvlText w:val="%2."/>
      <w:lvlJc w:val="left"/>
      <w:pPr>
        <w:tabs>
          <w:tab w:val="num" w:pos="1866"/>
        </w:tabs>
        <w:ind w:left="1866" w:hanging="360"/>
      </w:pPr>
    </w:lvl>
    <w:lvl w:ilvl="2" w:tplc="0419001B">
      <w:start w:val="1"/>
      <w:numFmt w:val="decimal"/>
      <w:lvlText w:val="%3."/>
      <w:lvlJc w:val="left"/>
      <w:pPr>
        <w:tabs>
          <w:tab w:val="num" w:pos="2586"/>
        </w:tabs>
        <w:ind w:left="2586" w:hanging="360"/>
      </w:pPr>
    </w:lvl>
    <w:lvl w:ilvl="3" w:tplc="0419000F">
      <w:start w:val="1"/>
      <w:numFmt w:val="decimal"/>
      <w:lvlText w:val="%4."/>
      <w:lvlJc w:val="left"/>
      <w:pPr>
        <w:tabs>
          <w:tab w:val="num" w:pos="3306"/>
        </w:tabs>
        <w:ind w:left="3306" w:hanging="360"/>
      </w:pPr>
    </w:lvl>
    <w:lvl w:ilvl="4" w:tplc="04190019">
      <w:start w:val="1"/>
      <w:numFmt w:val="lowerLetter"/>
      <w:lvlText w:val="%5."/>
      <w:lvlJc w:val="left"/>
      <w:pPr>
        <w:ind w:left="4026" w:hanging="360"/>
      </w:pPr>
    </w:lvl>
    <w:lvl w:ilvl="5" w:tplc="0419001B">
      <w:start w:val="1"/>
      <w:numFmt w:val="decimal"/>
      <w:lvlText w:val="%6."/>
      <w:lvlJc w:val="left"/>
      <w:pPr>
        <w:tabs>
          <w:tab w:val="num" w:pos="4746"/>
        </w:tabs>
        <w:ind w:left="4746" w:hanging="360"/>
      </w:pPr>
    </w:lvl>
    <w:lvl w:ilvl="6" w:tplc="0419000F">
      <w:start w:val="1"/>
      <w:numFmt w:val="decimal"/>
      <w:lvlText w:val="%7."/>
      <w:lvlJc w:val="left"/>
      <w:pPr>
        <w:tabs>
          <w:tab w:val="num" w:pos="5466"/>
        </w:tabs>
        <w:ind w:left="5466" w:hanging="360"/>
      </w:pPr>
    </w:lvl>
    <w:lvl w:ilvl="7" w:tplc="04190019">
      <w:start w:val="1"/>
      <w:numFmt w:val="decimal"/>
      <w:lvlText w:val="%8."/>
      <w:lvlJc w:val="left"/>
      <w:pPr>
        <w:tabs>
          <w:tab w:val="num" w:pos="6186"/>
        </w:tabs>
        <w:ind w:left="6186" w:hanging="360"/>
      </w:pPr>
    </w:lvl>
    <w:lvl w:ilvl="8" w:tplc="0419001B">
      <w:start w:val="1"/>
      <w:numFmt w:val="decimal"/>
      <w:lvlText w:val="%9."/>
      <w:lvlJc w:val="left"/>
      <w:pPr>
        <w:tabs>
          <w:tab w:val="num" w:pos="6906"/>
        </w:tabs>
        <w:ind w:left="6906" w:hanging="360"/>
      </w:pPr>
    </w:lvl>
  </w:abstractNum>
  <w:abstractNum w:abstractNumId="19">
    <w:nsid w:val="77BB1E31"/>
    <w:multiLevelType w:val="hybridMultilevel"/>
    <w:tmpl w:val="01628022"/>
    <w:lvl w:ilvl="0" w:tplc="EDAA23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C8D7350"/>
    <w:multiLevelType w:val="hybridMultilevel"/>
    <w:tmpl w:val="305A383C"/>
    <w:lvl w:ilvl="0" w:tplc="1E38A2D8">
      <w:start w:val="1"/>
      <w:numFmt w:val="bullet"/>
      <w:lvlText w:val="–"/>
      <w:lvlJc w:val="left"/>
      <w:pPr>
        <w:tabs>
          <w:tab w:val="num" w:pos="567"/>
        </w:tabs>
        <w:ind w:firstLine="567"/>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7D394C21"/>
    <w:multiLevelType w:val="hybridMultilevel"/>
    <w:tmpl w:val="938C06D8"/>
    <w:lvl w:ilvl="0" w:tplc="0128AADE">
      <w:start w:val="1"/>
      <w:numFmt w:val="decimal"/>
      <w:lvlText w:val="%1."/>
      <w:lvlJc w:val="left"/>
      <w:pPr>
        <w:ind w:left="1429" w:hanging="360"/>
      </w:pPr>
      <w:rPr>
        <w:rFonts w:ascii="Times New Roman" w:hAnsi="Times New Roman" w:hint="default"/>
        <w:sz w:val="28"/>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E21118E"/>
    <w:multiLevelType w:val="hybridMultilevel"/>
    <w:tmpl w:val="31D630F6"/>
    <w:lvl w:ilvl="0" w:tplc="D6B8F9B6">
      <w:start w:val="1"/>
      <w:numFmt w:val="decimal"/>
      <w:lvlText w:val="%1."/>
      <w:lvlJc w:val="left"/>
      <w:pPr>
        <w:ind w:left="1429" w:hanging="360"/>
      </w:pPr>
      <w:rPr>
        <w:rFonts w:ascii="Times New Roman" w:hAnsi="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E474173"/>
    <w:multiLevelType w:val="hybridMultilevel"/>
    <w:tmpl w:val="2E48093E"/>
    <w:lvl w:ilvl="0" w:tplc="EA44E426">
      <w:start w:val="1"/>
      <w:numFmt w:val="bullet"/>
      <w:lvlText w:val="–"/>
      <w:lvlJc w:val="left"/>
      <w:pPr>
        <w:tabs>
          <w:tab w:val="num" w:pos="900"/>
        </w:tabs>
        <w:ind w:left="540" w:firstLine="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7"/>
  </w:num>
  <w:num w:numId="2">
    <w:abstractNumId w:val="16"/>
  </w:num>
  <w:num w:numId="3">
    <w:abstractNumId w:val="11"/>
  </w:num>
  <w:num w:numId="4">
    <w:abstractNumId w:val="0"/>
  </w:num>
  <w:num w:numId="5">
    <w:abstractNumId w:val="6"/>
  </w:num>
  <w:num w:numId="6">
    <w:abstractNumId w:val="8"/>
  </w:num>
  <w:num w:numId="7">
    <w:abstractNumId w:val="2"/>
  </w:num>
  <w:num w:numId="8">
    <w:abstractNumId w:val="14"/>
  </w:num>
  <w:num w:numId="9">
    <w:abstractNumId w:val="20"/>
  </w:num>
  <w:num w:numId="10">
    <w:abstractNumId w:val="12"/>
  </w:num>
  <w:num w:numId="11">
    <w:abstractNumId w:val="9"/>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4"/>
  </w:num>
  <w:num w:numId="15">
    <w:abstractNumId w:val="23"/>
  </w:num>
  <w:num w:numId="16">
    <w:abstractNumId w:val="17"/>
  </w:num>
  <w:num w:numId="17">
    <w:abstractNumId w:val="15"/>
  </w:num>
  <w:num w:numId="18">
    <w:abstractNumId w:val="1"/>
  </w:num>
  <w:num w:numId="19">
    <w:abstractNumId w:val="3"/>
  </w:num>
  <w:num w:numId="20">
    <w:abstractNumId w:val="5"/>
  </w:num>
  <w:num w:numId="21">
    <w:abstractNumId w:val="21"/>
  </w:num>
  <w:num w:numId="22">
    <w:abstractNumId w:val="13"/>
  </w:num>
  <w:num w:numId="23">
    <w:abstractNumId w:val="2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E74"/>
    <w:rsid w:val="00005B95"/>
    <w:rsid w:val="0001434F"/>
    <w:rsid w:val="00015F64"/>
    <w:rsid w:val="000167B0"/>
    <w:rsid w:val="000279E8"/>
    <w:rsid w:val="00037CC4"/>
    <w:rsid w:val="000413AA"/>
    <w:rsid w:val="0004521D"/>
    <w:rsid w:val="0005326F"/>
    <w:rsid w:val="00053606"/>
    <w:rsid w:val="00057D16"/>
    <w:rsid w:val="00063AD5"/>
    <w:rsid w:val="00067289"/>
    <w:rsid w:val="00067A2A"/>
    <w:rsid w:val="00071A9A"/>
    <w:rsid w:val="00072FFD"/>
    <w:rsid w:val="00076A5A"/>
    <w:rsid w:val="00077B17"/>
    <w:rsid w:val="00081B52"/>
    <w:rsid w:val="00084033"/>
    <w:rsid w:val="000954B1"/>
    <w:rsid w:val="00095AC1"/>
    <w:rsid w:val="000A1259"/>
    <w:rsid w:val="000A3CF8"/>
    <w:rsid w:val="000A4136"/>
    <w:rsid w:val="000B2C18"/>
    <w:rsid w:val="000B3164"/>
    <w:rsid w:val="000B601C"/>
    <w:rsid w:val="000B69BC"/>
    <w:rsid w:val="000B6E5D"/>
    <w:rsid w:val="000C0C39"/>
    <w:rsid w:val="000C1FA6"/>
    <w:rsid w:val="000C4ED8"/>
    <w:rsid w:val="000C7DDA"/>
    <w:rsid w:val="000D12CA"/>
    <w:rsid w:val="000D4E9F"/>
    <w:rsid w:val="000D6933"/>
    <w:rsid w:val="000E6446"/>
    <w:rsid w:val="000F2087"/>
    <w:rsid w:val="000F7155"/>
    <w:rsid w:val="0010406B"/>
    <w:rsid w:val="00104FFE"/>
    <w:rsid w:val="00107317"/>
    <w:rsid w:val="0011767F"/>
    <w:rsid w:val="00122662"/>
    <w:rsid w:val="00126408"/>
    <w:rsid w:val="00132129"/>
    <w:rsid w:val="00134D83"/>
    <w:rsid w:val="00136320"/>
    <w:rsid w:val="00141088"/>
    <w:rsid w:val="00160535"/>
    <w:rsid w:val="00161EA9"/>
    <w:rsid w:val="00162CAE"/>
    <w:rsid w:val="001642F9"/>
    <w:rsid w:val="001653EF"/>
    <w:rsid w:val="00165816"/>
    <w:rsid w:val="0017405D"/>
    <w:rsid w:val="00175CAB"/>
    <w:rsid w:val="00192712"/>
    <w:rsid w:val="001A0757"/>
    <w:rsid w:val="001A20ED"/>
    <w:rsid w:val="001A3443"/>
    <w:rsid w:val="001A3F98"/>
    <w:rsid w:val="001A6694"/>
    <w:rsid w:val="001A6F40"/>
    <w:rsid w:val="001A7356"/>
    <w:rsid w:val="001B481B"/>
    <w:rsid w:val="001B62E7"/>
    <w:rsid w:val="001C1B90"/>
    <w:rsid w:val="001C3831"/>
    <w:rsid w:val="001C6855"/>
    <w:rsid w:val="001D1313"/>
    <w:rsid w:val="001D3969"/>
    <w:rsid w:val="001D558C"/>
    <w:rsid w:val="001E29E1"/>
    <w:rsid w:val="001E2F13"/>
    <w:rsid w:val="001E3BF4"/>
    <w:rsid w:val="001E4553"/>
    <w:rsid w:val="00202F44"/>
    <w:rsid w:val="0020530C"/>
    <w:rsid w:val="002074BE"/>
    <w:rsid w:val="00212B32"/>
    <w:rsid w:val="00214540"/>
    <w:rsid w:val="00216D4F"/>
    <w:rsid w:val="0021736F"/>
    <w:rsid w:val="00217A51"/>
    <w:rsid w:val="00220F6D"/>
    <w:rsid w:val="002222B4"/>
    <w:rsid w:val="00226A2F"/>
    <w:rsid w:val="00230401"/>
    <w:rsid w:val="00230B3F"/>
    <w:rsid w:val="00235236"/>
    <w:rsid w:val="0023562A"/>
    <w:rsid w:val="002361BD"/>
    <w:rsid w:val="002406C2"/>
    <w:rsid w:val="0024113D"/>
    <w:rsid w:val="002417B2"/>
    <w:rsid w:val="002437A5"/>
    <w:rsid w:val="00246E4E"/>
    <w:rsid w:val="002542E2"/>
    <w:rsid w:val="00256ADA"/>
    <w:rsid w:val="00260726"/>
    <w:rsid w:val="002624D8"/>
    <w:rsid w:val="00263220"/>
    <w:rsid w:val="00267015"/>
    <w:rsid w:val="0027123C"/>
    <w:rsid w:val="002770C1"/>
    <w:rsid w:val="00280159"/>
    <w:rsid w:val="00280E33"/>
    <w:rsid w:val="00281098"/>
    <w:rsid w:val="00285BF2"/>
    <w:rsid w:val="00287BD5"/>
    <w:rsid w:val="00291161"/>
    <w:rsid w:val="0029245C"/>
    <w:rsid w:val="00292A2B"/>
    <w:rsid w:val="00294526"/>
    <w:rsid w:val="002A175E"/>
    <w:rsid w:val="002A5AA6"/>
    <w:rsid w:val="002A6AAB"/>
    <w:rsid w:val="002B0856"/>
    <w:rsid w:val="002B3AE3"/>
    <w:rsid w:val="002B51FB"/>
    <w:rsid w:val="002B5D71"/>
    <w:rsid w:val="002C4AE1"/>
    <w:rsid w:val="002C53F6"/>
    <w:rsid w:val="002C7A17"/>
    <w:rsid w:val="002D1322"/>
    <w:rsid w:val="002D42D0"/>
    <w:rsid w:val="002D5FD2"/>
    <w:rsid w:val="002F0148"/>
    <w:rsid w:val="002F1516"/>
    <w:rsid w:val="002F18BA"/>
    <w:rsid w:val="002F52B1"/>
    <w:rsid w:val="002F7017"/>
    <w:rsid w:val="00301635"/>
    <w:rsid w:val="00301A52"/>
    <w:rsid w:val="00302838"/>
    <w:rsid w:val="003064F0"/>
    <w:rsid w:val="00310CCA"/>
    <w:rsid w:val="00312CBC"/>
    <w:rsid w:val="00315389"/>
    <w:rsid w:val="003278BC"/>
    <w:rsid w:val="00330886"/>
    <w:rsid w:val="003336AA"/>
    <w:rsid w:val="00335E8A"/>
    <w:rsid w:val="00342C1E"/>
    <w:rsid w:val="00343BD5"/>
    <w:rsid w:val="0034580D"/>
    <w:rsid w:val="003462DD"/>
    <w:rsid w:val="00352933"/>
    <w:rsid w:val="003552EE"/>
    <w:rsid w:val="003561D5"/>
    <w:rsid w:val="0035742F"/>
    <w:rsid w:val="00361BDD"/>
    <w:rsid w:val="0036305D"/>
    <w:rsid w:val="003643C3"/>
    <w:rsid w:val="00382A8C"/>
    <w:rsid w:val="0038516C"/>
    <w:rsid w:val="00394C60"/>
    <w:rsid w:val="00395C65"/>
    <w:rsid w:val="003A19D4"/>
    <w:rsid w:val="003A3593"/>
    <w:rsid w:val="003B036E"/>
    <w:rsid w:val="003B0871"/>
    <w:rsid w:val="003B0A4A"/>
    <w:rsid w:val="003B2348"/>
    <w:rsid w:val="003C47B8"/>
    <w:rsid w:val="003C5FBF"/>
    <w:rsid w:val="003C7A65"/>
    <w:rsid w:val="003C7C56"/>
    <w:rsid w:val="003D134B"/>
    <w:rsid w:val="003E1B83"/>
    <w:rsid w:val="003E2B69"/>
    <w:rsid w:val="003F152A"/>
    <w:rsid w:val="003F1974"/>
    <w:rsid w:val="003F3BF6"/>
    <w:rsid w:val="003F5E55"/>
    <w:rsid w:val="003F6BA6"/>
    <w:rsid w:val="00410616"/>
    <w:rsid w:val="00411D23"/>
    <w:rsid w:val="00414401"/>
    <w:rsid w:val="00414F38"/>
    <w:rsid w:val="00414FBF"/>
    <w:rsid w:val="00415A1F"/>
    <w:rsid w:val="00417CA1"/>
    <w:rsid w:val="004223E2"/>
    <w:rsid w:val="00430444"/>
    <w:rsid w:val="00431892"/>
    <w:rsid w:val="00436E6C"/>
    <w:rsid w:val="00441A75"/>
    <w:rsid w:val="004505AB"/>
    <w:rsid w:val="00452143"/>
    <w:rsid w:val="004521CB"/>
    <w:rsid w:val="00457192"/>
    <w:rsid w:val="00457365"/>
    <w:rsid w:val="004743FC"/>
    <w:rsid w:val="00474806"/>
    <w:rsid w:val="00474BB3"/>
    <w:rsid w:val="00476EE1"/>
    <w:rsid w:val="00481ACC"/>
    <w:rsid w:val="00481E1F"/>
    <w:rsid w:val="00484903"/>
    <w:rsid w:val="00486C8E"/>
    <w:rsid w:val="00497BAF"/>
    <w:rsid w:val="004A2ED3"/>
    <w:rsid w:val="004A3D2C"/>
    <w:rsid w:val="004B1CA0"/>
    <w:rsid w:val="004C2FA6"/>
    <w:rsid w:val="004C3F3F"/>
    <w:rsid w:val="004C5A2E"/>
    <w:rsid w:val="004C7D26"/>
    <w:rsid w:val="004D2019"/>
    <w:rsid w:val="004D5199"/>
    <w:rsid w:val="004D52F4"/>
    <w:rsid w:val="004D683D"/>
    <w:rsid w:val="004D6ED7"/>
    <w:rsid w:val="004E228A"/>
    <w:rsid w:val="004E53D9"/>
    <w:rsid w:val="004E5815"/>
    <w:rsid w:val="004E668E"/>
    <w:rsid w:val="004E6E38"/>
    <w:rsid w:val="004E6EEA"/>
    <w:rsid w:val="004E7B75"/>
    <w:rsid w:val="004E7E9E"/>
    <w:rsid w:val="004F0E8D"/>
    <w:rsid w:val="004F1699"/>
    <w:rsid w:val="004F444D"/>
    <w:rsid w:val="004F50B6"/>
    <w:rsid w:val="0050101D"/>
    <w:rsid w:val="00502F1F"/>
    <w:rsid w:val="00503B44"/>
    <w:rsid w:val="0050673D"/>
    <w:rsid w:val="005107CB"/>
    <w:rsid w:val="00511C3C"/>
    <w:rsid w:val="00516111"/>
    <w:rsid w:val="00520A68"/>
    <w:rsid w:val="00521362"/>
    <w:rsid w:val="005256C6"/>
    <w:rsid w:val="0052697F"/>
    <w:rsid w:val="00527AB4"/>
    <w:rsid w:val="00531D0D"/>
    <w:rsid w:val="00535835"/>
    <w:rsid w:val="00544FA6"/>
    <w:rsid w:val="0054502D"/>
    <w:rsid w:val="0054519F"/>
    <w:rsid w:val="00545C84"/>
    <w:rsid w:val="00546367"/>
    <w:rsid w:val="00547E04"/>
    <w:rsid w:val="005562B1"/>
    <w:rsid w:val="005607F9"/>
    <w:rsid w:val="00562AE5"/>
    <w:rsid w:val="00564197"/>
    <w:rsid w:val="00564A47"/>
    <w:rsid w:val="00566FE4"/>
    <w:rsid w:val="005673D8"/>
    <w:rsid w:val="00570C79"/>
    <w:rsid w:val="0057135F"/>
    <w:rsid w:val="00573EDF"/>
    <w:rsid w:val="00577B17"/>
    <w:rsid w:val="00582B6F"/>
    <w:rsid w:val="00583A97"/>
    <w:rsid w:val="005845BE"/>
    <w:rsid w:val="005855C2"/>
    <w:rsid w:val="00585DE4"/>
    <w:rsid w:val="005869EA"/>
    <w:rsid w:val="00592F2A"/>
    <w:rsid w:val="0059412D"/>
    <w:rsid w:val="005971C8"/>
    <w:rsid w:val="005B14D7"/>
    <w:rsid w:val="005B5C4F"/>
    <w:rsid w:val="005B7ACD"/>
    <w:rsid w:val="005C0A65"/>
    <w:rsid w:val="005C5B91"/>
    <w:rsid w:val="005D0265"/>
    <w:rsid w:val="005E1D63"/>
    <w:rsid w:val="005E24B0"/>
    <w:rsid w:val="005E27CE"/>
    <w:rsid w:val="005F4B3B"/>
    <w:rsid w:val="005F4F84"/>
    <w:rsid w:val="005F536C"/>
    <w:rsid w:val="005F6694"/>
    <w:rsid w:val="005F6E4D"/>
    <w:rsid w:val="00603A89"/>
    <w:rsid w:val="00603FA2"/>
    <w:rsid w:val="0060439C"/>
    <w:rsid w:val="00605910"/>
    <w:rsid w:val="00606E27"/>
    <w:rsid w:val="0061651E"/>
    <w:rsid w:val="006179C6"/>
    <w:rsid w:val="00620EEE"/>
    <w:rsid w:val="00626B3A"/>
    <w:rsid w:val="00626D86"/>
    <w:rsid w:val="006271E6"/>
    <w:rsid w:val="006408A7"/>
    <w:rsid w:val="00650533"/>
    <w:rsid w:val="00651F8B"/>
    <w:rsid w:val="00653F92"/>
    <w:rsid w:val="0066443C"/>
    <w:rsid w:val="0067596E"/>
    <w:rsid w:val="00677848"/>
    <w:rsid w:val="006807C2"/>
    <w:rsid w:val="006813F1"/>
    <w:rsid w:val="0068218E"/>
    <w:rsid w:val="00682E4C"/>
    <w:rsid w:val="006858A5"/>
    <w:rsid w:val="006870B0"/>
    <w:rsid w:val="006932F1"/>
    <w:rsid w:val="0069488F"/>
    <w:rsid w:val="00697549"/>
    <w:rsid w:val="006A061B"/>
    <w:rsid w:val="006A1CD2"/>
    <w:rsid w:val="006C5F66"/>
    <w:rsid w:val="006D4A06"/>
    <w:rsid w:val="006E35B3"/>
    <w:rsid w:val="006E4EE5"/>
    <w:rsid w:val="006E7BC6"/>
    <w:rsid w:val="006F002A"/>
    <w:rsid w:val="006F03A3"/>
    <w:rsid w:val="006F4E21"/>
    <w:rsid w:val="006F6213"/>
    <w:rsid w:val="006F6405"/>
    <w:rsid w:val="00703EE6"/>
    <w:rsid w:val="0070505A"/>
    <w:rsid w:val="00712B3B"/>
    <w:rsid w:val="00715131"/>
    <w:rsid w:val="00716528"/>
    <w:rsid w:val="00717ED6"/>
    <w:rsid w:val="00720A5B"/>
    <w:rsid w:val="00721659"/>
    <w:rsid w:val="0072276B"/>
    <w:rsid w:val="007233BF"/>
    <w:rsid w:val="0072355A"/>
    <w:rsid w:val="00731D76"/>
    <w:rsid w:val="00732A76"/>
    <w:rsid w:val="00732FEC"/>
    <w:rsid w:val="007338B5"/>
    <w:rsid w:val="00734DB7"/>
    <w:rsid w:val="00735F1F"/>
    <w:rsid w:val="00736850"/>
    <w:rsid w:val="007371D1"/>
    <w:rsid w:val="00737413"/>
    <w:rsid w:val="007411BA"/>
    <w:rsid w:val="00750D2B"/>
    <w:rsid w:val="00755681"/>
    <w:rsid w:val="0078501E"/>
    <w:rsid w:val="00795870"/>
    <w:rsid w:val="00796438"/>
    <w:rsid w:val="00796763"/>
    <w:rsid w:val="007A25ED"/>
    <w:rsid w:val="007A5356"/>
    <w:rsid w:val="007A5F4D"/>
    <w:rsid w:val="007B00B0"/>
    <w:rsid w:val="007B2DED"/>
    <w:rsid w:val="007B36FB"/>
    <w:rsid w:val="007B5104"/>
    <w:rsid w:val="007C1272"/>
    <w:rsid w:val="007C190F"/>
    <w:rsid w:val="007C7021"/>
    <w:rsid w:val="007C7AD1"/>
    <w:rsid w:val="007C7D36"/>
    <w:rsid w:val="007D02E9"/>
    <w:rsid w:val="007D0899"/>
    <w:rsid w:val="007D0A1D"/>
    <w:rsid w:val="007E45CF"/>
    <w:rsid w:val="007F2555"/>
    <w:rsid w:val="007F5651"/>
    <w:rsid w:val="007F6FFF"/>
    <w:rsid w:val="007F7906"/>
    <w:rsid w:val="0080118F"/>
    <w:rsid w:val="008013ED"/>
    <w:rsid w:val="00807DAF"/>
    <w:rsid w:val="00816D5E"/>
    <w:rsid w:val="0082062B"/>
    <w:rsid w:val="0082274F"/>
    <w:rsid w:val="0082742C"/>
    <w:rsid w:val="00833703"/>
    <w:rsid w:val="0083521F"/>
    <w:rsid w:val="008357AE"/>
    <w:rsid w:val="008365A6"/>
    <w:rsid w:val="008367AD"/>
    <w:rsid w:val="00836BFA"/>
    <w:rsid w:val="008376E9"/>
    <w:rsid w:val="0085070D"/>
    <w:rsid w:val="00851014"/>
    <w:rsid w:val="0085211E"/>
    <w:rsid w:val="0086085B"/>
    <w:rsid w:val="00862E38"/>
    <w:rsid w:val="0086343A"/>
    <w:rsid w:val="008638AA"/>
    <w:rsid w:val="00864CAE"/>
    <w:rsid w:val="00865CE8"/>
    <w:rsid w:val="00866A50"/>
    <w:rsid w:val="008729B6"/>
    <w:rsid w:val="008745D9"/>
    <w:rsid w:val="00875AF8"/>
    <w:rsid w:val="0087635C"/>
    <w:rsid w:val="00877285"/>
    <w:rsid w:val="008843AA"/>
    <w:rsid w:val="00885F86"/>
    <w:rsid w:val="008916D3"/>
    <w:rsid w:val="008933B4"/>
    <w:rsid w:val="008934B5"/>
    <w:rsid w:val="00893FE7"/>
    <w:rsid w:val="00895BD6"/>
    <w:rsid w:val="008A0953"/>
    <w:rsid w:val="008A7021"/>
    <w:rsid w:val="008B1B1E"/>
    <w:rsid w:val="008B6F4A"/>
    <w:rsid w:val="008C1817"/>
    <w:rsid w:val="008C4793"/>
    <w:rsid w:val="008C4850"/>
    <w:rsid w:val="008D3824"/>
    <w:rsid w:val="008D6111"/>
    <w:rsid w:val="008E11F2"/>
    <w:rsid w:val="008E30CF"/>
    <w:rsid w:val="008E3780"/>
    <w:rsid w:val="008E4628"/>
    <w:rsid w:val="008E6872"/>
    <w:rsid w:val="008F09F9"/>
    <w:rsid w:val="008F3911"/>
    <w:rsid w:val="008F578C"/>
    <w:rsid w:val="008F7ECD"/>
    <w:rsid w:val="009002AB"/>
    <w:rsid w:val="00900A2E"/>
    <w:rsid w:val="00900D40"/>
    <w:rsid w:val="0090547D"/>
    <w:rsid w:val="009129CA"/>
    <w:rsid w:val="00913F2C"/>
    <w:rsid w:val="00917F93"/>
    <w:rsid w:val="00920D2E"/>
    <w:rsid w:val="00922831"/>
    <w:rsid w:val="0092571E"/>
    <w:rsid w:val="00926B3C"/>
    <w:rsid w:val="00926DDF"/>
    <w:rsid w:val="00930B26"/>
    <w:rsid w:val="009351A3"/>
    <w:rsid w:val="00941C2D"/>
    <w:rsid w:val="009441F5"/>
    <w:rsid w:val="009602EF"/>
    <w:rsid w:val="009614C2"/>
    <w:rsid w:val="009644C9"/>
    <w:rsid w:val="00971F5E"/>
    <w:rsid w:val="00985336"/>
    <w:rsid w:val="0098696B"/>
    <w:rsid w:val="00987FB1"/>
    <w:rsid w:val="009959F2"/>
    <w:rsid w:val="00996B76"/>
    <w:rsid w:val="009A46ED"/>
    <w:rsid w:val="009A4898"/>
    <w:rsid w:val="009B02EA"/>
    <w:rsid w:val="009B61E4"/>
    <w:rsid w:val="009C0802"/>
    <w:rsid w:val="009C5745"/>
    <w:rsid w:val="009D41D1"/>
    <w:rsid w:val="009E38F6"/>
    <w:rsid w:val="009E4B2D"/>
    <w:rsid w:val="009F0A1C"/>
    <w:rsid w:val="009F13F4"/>
    <w:rsid w:val="00A00379"/>
    <w:rsid w:val="00A0393E"/>
    <w:rsid w:val="00A0433B"/>
    <w:rsid w:val="00A047B8"/>
    <w:rsid w:val="00A05187"/>
    <w:rsid w:val="00A23ED8"/>
    <w:rsid w:val="00A301A6"/>
    <w:rsid w:val="00A30648"/>
    <w:rsid w:val="00A348B4"/>
    <w:rsid w:val="00A3778B"/>
    <w:rsid w:val="00A442C2"/>
    <w:rsid w:val="00A447C1"/>
    <w:rsid w:val="00A46139"/>
    <w:rsid w:val="00A47F4A"/>
    <w:rsid w:val="00A51E4D"/>
    <w:rsid w:val="00A56FFE"/>
    <w:rsid w:val="00A65ADE"/>
    <w:rsid w:val="00A65DDD"/>
    <w:rsid w:val="00A7319E"/>
    <w:rsid w:val="00A77867"/>
    <w:rsid w:val="00A8360B"/>
    <w:rsid w:val="00A85C02"/>
    <w:rsid w:val="00A86CD7"/>
    <w:rsid w:val="00A87853"/>
    <w:rsid w:val="00A945DC"/>
    <w:rsid w:val="00A96D9B"/>
    <w:rsid w:val="00AA345E"/>
    <w:rsid w:val="00AA38DA"/>
    <w:rsid w:val="00AA4F66"/>
    <w:rsid w:val="00AB1651"/>
    <w:rsid w:val="00AB3BA0"/>
    <w:rsid w:val="00AB6542"/>
    <w:rsid w:val="00AB6D36"/>
    <w:rsid w:val="00AC48EB"/>
    <w:rsid w:val="00AD55BE"/>
    <w:rsid w:val="00AE33C3"/>
    <w:rsid w:val="00AE654B"/>
    <w:rsid w:val="00AE6B12"/>
    <w:rsid w:val="00B0499D"/>
    <w:rsid w:val="00B0775A"/>
    <w:rsid w:val="00B11407"/>
    <w:rsid w:val="00B1276F"/>
    <w:rsid w:val="00B15C83"/>
    <w:rsid w:val="00B16DC4"/>
    <w:rsid w:val="00B1705D"/>
    <w:rsid w:val="00B17270"/>
    <w:rsid w:val="00B233AC"/>
    <w:rsid w:val="00B32B8B"/>
    <w:rsid w:val="00B3599E"/>
    <w:rsid w:val="00B404A3"/>
    <w:rsid w:val="00B429F2"/>
    <w:rsid w:val="00B43623"/>
    <w:rsid w:val="00B46A6D"/>
    <w:rsid w:val="00B473BF"/>
    <w:rsid w:val="00B505AB"/>
    <w:rsid w:val="00B54903"/>
    <w:rsid w:val="00B63EC4"/>
    <w:rsid w:val="00B65D9C"/>
    <w:rsid w:val="00B70AA5"/>
    <w:rsid w:val="00B70AC8"/>
    <w:rsid w:val="00B72D35"/>
    <w:rsid w:val="00B81599"/>
    <w:rsid w:val="00B83FF8"/>
    <w:rsid w:val="00B90852"/>
    <w:rsid w:val="00B915C1"/>
    <w:rsid w:val="00B95437"/>
    <w:rsid w:val="00BA1E3D"/>
    <w:rsid w:val="00BA47D4"/>
    <w:rsid w:val="00BB0937"/>
    <w:rsid w:val="00BB163B"/>
    <w:rsid w:val="00BB3C9E"/>
    <w:rsid w:val="00BB6E94"/>
    <w:rsid w:val="00BC3983"/>
    <w:rsid w:val="00BC7F02"/>
    <w:rsid w:val="00BD203A"/>
    <w:rsid w:val="00BD233D"/>
    <w:rsid w:val="00BE019D"/>
    <w:rsid w:val="00BE09DD"/>
    <w:rsid w:val="00BE296A"/>
    <w:rsid w:val="00BE35F9"/>
    <w:rsid w:val="00BE4713"/>
    <w:rsid w:val="00BF0F03"/>
    <w:rsid w:val="00BF346B"/>
    <w:rsid w:val="00BF392A"/>
    <w:rsid w:val="00BF5B99"/>
    <w:rsid w:val="00C03FCA"/>
    <w:rsid w:val="00C05A16"/>
    <w:rsid w:val="00C0711A"/>
    <w:rsid w:val="00C15B67"/>
    <w:rsid w:val="00C165CB"/>
    <w:rsid w:val="00C16EBF"/>
    <w:rsid w:val="00C2289E"/>
    <w:rsid w:val="00C242C7"/>
    <w:rsid w:val="00C2654D"/>
    <w:rsid w:val="00C33159"/>
    <w:rsid w:val="00C33295"/>
    <w:rsid w:val="00C34431"/>
    <w:rsid w:val="00C40619"/>
    <w:rsid w:val="00C410EB"/>
    <w:rsid w:val="00C46E0B"/>
    <w:rsid w:val="00C50101"/>
    <w:rsid w:val="00C52FBC"/>
    <w:rsid w:val="00C542F6"/>
    <w:rsid w:val="00C56CE4"/>
    <w:rsid w:val="00C57E5F"/>
    <w:rsid w:val="00C630DA"/>
    <w:rsid w:val="00C6489B"/>
    <w:rsid w:val="00C649E9"/>
    <w:rsid w:val="00C64FAC"/>
    <w:rsid w:val="00C74419"/>
    <w:rsid w:val="00C77DF4"/>
    <w:rsid w:val="00C8471C"/>
    <w:rsid w:val="00C87FD8"/>
    <w:rsid w:val="00C91829"/>
    <w:rsid w:val="00C91FD1"/>
    <w:rsid w:val="00C937C0"/>
    <w:rsid w:val="00CA3982"/>
    <w:rsid w:val="00CA5D7E"/>
    <w:rsid w:val="00CB3C18"/>
    <w:rsid w:val="00CB48C9"/>
    <w:rsid w:val="00CB7953"/>
    <w:rsid w:val="00CC732B"/>
    <w:rsid w:val="00CD469B"/>
    <w:rsid w:val="00CD4A62"/>
    <w:rsid w:val="00CD5CC7"/>
    <w:rsid w:val="00CE10B3"/>
    <w:rsid w:val="00CE1AE3"/>
    <w:rsid w:val="00CE1F70"/>
    <w:rsid w:val="00CE20D7"/>
    <w:rsid w:val="00CE5644"/>
    <w:rsid w:val="00CE6DD8"/>
    <w:rsid w:val="00CF11AB"/>
    <w:rsid w:val="00D0153F"/>
    <w:rsid w:val="00D05F0B"/>
    <w:rsid w:val="00D073D2"/>
    <w:rsid w:val="00D115CC"/>
    <w:rsid w:val="00D11858"/>
    <w:rsid w:val="00D13ED1"/>
    <w:rsid w:val="00D14526"/>
    <w:rsid w:val="00D228B5"/>
    <w:rsid w:val="00D22F95"/>
    <w:rsid w:val="00D246AD"/>
    <w:rsid w:val="00D26FE7"/>
    <w:rsid w:val="00D27E74"/>
    <w:rsid w:val="00D32175"/>
    <w:rsid w:val="00D363A9"/>
    <w:rsid w:val="00D4379C"/>
    <w:rsid w:val="00D474F3"/>
    <w:rsid w:val="00D511C2"/>
    <w:rsid w:val="00D54DA4"/>
    <w:rsid w:val="00D54E16"/>
    <w:rsid w:val="00D562DB"/>
    <w:rsid w:val="00D566C3"/>
    <w:rsid w:val="00D60D87"/>
    <w:rsid w:val="00D6158E"/>
    <w:rsid w:val="00D61B1C"/>
    <w:rsid w:val="00D635CF"/>
    <w:rsid w:val="00D63C1D"/>
    <w:rsid w:val="00D7208B"/>
    <w:rsid w:val="00D74256"/>
    <w:rsid w:val="00D761C3"/>
    <w:rsid w:val="00D8548F"/>
    <w:rsid w:val="00D92089"/>
    <w:rsid w:val="00D933D6"/>
    <w:rsid w:val="00DA2F96"/>
    <w:rsid w:val="00DB2D22"/>
    <w:rsid w:val="00DC07DB"/>
    <w:rsid w:val="00DC0D2D"/>
    <w:rsid w:val="00DD1E8B"/>
    <w:rsid w:val="00DD4474"/>
    <w:rsid w:val="00DE2471"/>
    <w:rsid w:val="00DE2F45"/>
    <w:rsid w:val="00DE327C"/>
    <w:rsid w:val="00DF042F"/>
    <w:rsid w:val="00DF053D"/>
    <w:rsid w:val="00DF0CA0"/>
    <w:rsid w:val="00DF293A"/>
    <w:rsid w:val="00DF5093"/>
    <w:rsid w:val="00DF7CFA"/>
    <w:rsid w:val="00E00930"/>
    <w:rsid w:val="00E0113A"/>
    <w:rsid w:val="00E0239A"/>
    <w:rsid w:val="00E0495D"/>
    <w:rsid w:val="00E04D4C"/>
    <w:rsid w:val="00E06979"/>
    <w:rsid w:val="00E12A5C"/>
    <w:rsid w:val="00E150F3"/>
    <w:rsid w:val="00E15996"/>
    <w:rsid w:val="00E20C81"/>
    <w:rsid w:val="00E26E94"/>
    <w:rsid w:val="00E3322C"/>
    <w:rsid w:val="00E36D10"/>
    <w:rsid w:val="00E426A1"/>
    <w:rsid w:val="00E447EE"/>
    <w:rsid w:val="00E50E28"/>
    <w:rsid w:val="00E511BD"/>
    <w:rsid w:val="00E54F9C"/>
    <w:rsid w:val="00E57319"/>
    <w:rsid w:val="00E57D3D"/>
    <w:rsid w:val="00E605B7"/>
    <w:rsid w:val="00E617D4"/>
    <w:rsid w:val="00E617FB"/>
    <w:rsid w:val="00E65867"/>
    <w:rsid w:val="00E6587D"/>
    <w:rsid w:val="00E67D69"/>
    <w:rsid w:val="00E72476"/>
    <w:rsid w:val="00E76661"/>
    <w:rsid w:val="00E8001B"/>
    <w:rsid w:val="00E8190E"/>
    <w:rsid w:val="00E84D12"/>
    <w:rsid w:val="00E90A65"/>
    <w:rsid w:val="00E90BCC"/>
    <w:rsid w:val="00E90BE8"/>
    <w:rsid w:val="00E91529"/>
    <w:rsid w:val="00EC3481"/>
    <w:rsid w:val="00ED0764"/>
    <w:rsid w:val="00ED1EF2"/>
    <w:rsid w:val="00EE1FC1"/>
    <w:rsid w:val="00EE29B8"/>
    <w:rsid w:val="00EE682B"/>
    <w:rsid w:val="00EE6F8C"/>
    <w:rsid w:val="00EF0166"/>
    <w:rsid w:val="00EF401D"/>
    <w:rsid w:val="00EF7667"/>
    <w:rsid w:val="00F025DA"/>
    <w:rsid w:val="00F02B86"/>
    <w:rsid w:val="00F05E1C"/>
    <w:rsid w:val="00F1211E"/>
    <w:rsid w:val="00F14C6C"/>
    <w:rsid w:val="00F2079A"/>
    <w:rsid w:val="00F2209E"/>
    <w:rsid w:val="00F22608"/>
    <w:rsid w:val="00F24246"/>
    <w:rsid w:val="00F25BD2"/>
    <w:rsid w:val="00F2688E"/>
    <w:rsid w:val="00F31B82"/>
    <w:rsid w:val="00F31D30"/>
    <w:rsid w:val="00F34053"/>
    <w:rsid w:val="00F4144D"/>
    <w:rsid w:val="00F47398"/>
    <w:rsid w:val="00F501A6"/>
    <w:rsid w:val="00F55691"/>
    <w:rsid w:val="00F55D9A"/>
    <w:rsid w:val="00F56799"/>
    <w:rsid w:val="00F60588"/>
    <w:rsid w:val="00F61B51"/>
    <w:rsid w:val="00F66C4C"/>
    <w:rsid w:val="00F75338"/>
    <w:rsid w:val="00F76C69"/>
    <w:rsid w:val="00F7794C"/>
    <w:rsid w:val="00F802E5"/>
    <w:rsid w:val="00F87248"/>
    <w:rsid w:val="00F90CFD"/>
    <w:rsid w:val="00F92F9B"/>
    <w:rsid w:val="00F9379D"/>
    <w:rsid w:val="00F94016"/>
    <w:rsid w:val="00F940CD"/>
    <w:rsid w:val="00FA0403"/>
    <w:rsid w:val="00FA2CBC"/>
    <w:rsid w:val="00FB0B05"/>
    <w:rsid w:val="00FB0B95"/>
    <w:rsid w:val="00FB1047"/>
    <w:rsid w:val="00FB1127"/>
    <w:rsid w:val="00FC07C4"/>
    <w:rsid w:val="00FC0E47"/>
    <w:rsid w:val="00FC6FE3"/>
    <w:rsid w:val="00FD3908"/>
    <w:rsid w:val="00FD50F7"/>
    <w:rsid w:val="00FE019A"/>
    <w:rsid w:val="00FE0CA7"/>
    <w:rsid w:val="00FE31D5"/>
    <w:rsid w:val="00FE32EF"/>
    <w:rsid w:val="00FE4388"/>
    <w:rsid w:val="00FE4FCA"/>
    <w:rsid w:val="00FE663E"/>
    <w:rsid w:val="00FF019E"/>
    <w:rsid w:val="00FF2075"/>
    <w:rsid w:val="00FF3289"/>
    <w:rsid w:val="00FF7258"/>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7E7E9"/>
  <w15:docId w15:val="{B7398710-B0E8-49D8-874B-79BF3B86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9D4"/>
    <w:rPr>
      <w:lang w:val="ru-RU" w:eastAsia="ru-RU"/>
    </w:rPr>
  </w:style>
  <w:style w:type="paragraph" w:styleId="1">
    <w:name w:val="heading 1"/>
    <w:basedOn w:val="a"/>
    <w:next w:val="a"/>
    <w:qFormat/>
    <w:rsid w:val="003A19D4"/>
    <w:pPr>
      <w:keepNext/>
      <w:spacing w:line="288" w:lineRule="auto"/>
      <w:ind w:left="4248"/>
      <w:outlineLvl w:val="0"/>
    </w:pPr>
    <w:rPr>
      <w:b/>
      <w:sz w:val="28"/>
    </w:rPr>
  </w:style>
  <w:style w:type="paragraph" w:styleId="2">
    <w:name w:val="heading 2"/>
    <w:basedOn w:val="a"/>
    <w:next w:val="a"/>
    <w:qFormat/>
    <w:rsid w:val="003A19D4"/>
    <w:pPr>
      <w:keepNext/>
      <w:spacing w:line="288" w:lineRule="auto"/>
      <w:ind w:left="5387" w:right="-568"/>
      <w:outlineLvl w:val="1"/>
    </w:pPr>
    <w:rPr>
      <w:sz w:val="28"/>
    </w:rPr>
  </w:style>
  <w:style w:type="paragraph" w:styleId="3">
    <w:name w:val="heading 3"/>
    <w:basedOn w:val="a"/>
    <w:next w:val="a"/>
    <w:qFormat/>
    <w:rsid w:val="003A19D4"/>
    <w:pPr>
      <w:keepNext/>
      <w:spacing w:line="288" w:lineRule="auto"/>
      <w:jc w:val="center"/>
      <w:outlineLvl w:val="2"/>
    </w:pPr>
    <w:rPr>
      <w:b/>
      <w:bCs/>
      <w:sz w:val="28"/>
    </w:rPr>
  </w:style>
  <w:style w:type="paragraph" w:styleId="4">
    <w:name w:val="heading 4"/>
    <w:basedOn w:val="a"/>
    <w:next w:val="a"/>
    <w:qFormat/>
    <w:rsid w:val="003A19D4"/>
    <w:pPr>
      <w:keepNext/>
      <w:jc w:val="both"/>
      <w:outlineLvl w:val="3"/>
    </w:pPr>
    <w:rPr>
      <w:sz w:val="28"/>
    </w:rPr>
  </w:style>
  <w:style w:type="paragraph" w:styleId="5">
    <w:name w:val="heading 5"/>
    <w:basedOn w:val="a"/>
    <w:next w:val="a"/>
    <w:qFormat/>
    <w:rsid w:val="003A19D4"/>
    <w:pPr>
      <w:keepNext/>
      <w:tabs>
        <w:tab w:val="left" w:pos="7260"/>
      </w:tabs>
      <w:ind w:firstLine="851"/>
      <w:jc w:val="both"/>
      <w:outlineLvl w:val="4"/>
    </w:pPr>
    <w:rPr>
      <w:sz w:val="28"/>
    </w:rPr>
  </w:style>
  <w:style w:type="paragraph" w:styleId="6">
    <w:name w:val="heading 6"/>
    <w:basedOn w:val="a"/>
    <w:next w:val="a"/>
    <w:qFormat/>
    <w:rsid w:val="003A19D4"/>
    <w:pPr>
      <w:keepNext/>
      <w:jc w:val="center"/>
      <w:outlineLvl w:val="5"/>
    </w:pPr>
    <w:rPr>
      <w:b/>
      <w:bCs/>
      <w:sz w:val="40"/>
    </w:rPr>
  </w:style>
  <w:style w:type="paragraph" w:styleId="7">
    <w:name w:val="heading 7"/>
    <w:basedOn w:val="a"/>
    <w:next w:val="a"/>
    <w:qFormat/>
    <w:rsid w:val="003A19D4"/>
    <w:pPr>
      <w:keepNext/>
      <w:outlineLvl w:val="6"/>
    </w:pPr>
    <w:rPr>
      <w:bCs/>
      <w:sz w:val="28"/>
    </w:rPr>
  </w:style>
  <w:style w:type="paragraph" w:styleId="8">
    <w:name w:val="heading 8"/>
    <w:basedOn w:val="a"/>
    <w:next w:val="a"/>
    <w:qFormat/>
    <w:rsid w:val="003A19D4"/>
    <w:pPr>
      <w:keepNext/>
      <w:spacing w:line="288" w:lineRule="auto"/>
      <w:outlineLvl w:val="7"/>
    </w:pPr>
    <w:rPr>
      <w:b/>
      <w:caps/>
      <w:sz w:val="28"/>
    </w:rPr>
  </w:style>
  <w:style w:type="paragraph" w:styleId="9">
    <w:name w:val="heading 9"/>
    <w:basedOn w:val="a"/>
    <w:next w:val="a"/>
    <w:qFormat/>
    <w:rsid w:val="003A19D4"/>
    <w:pPr>
      <w:keepNext/>
      <w:ind w:left="3540" w:firstLine="708"/>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3A19D4"/>
    <w:pPr>
      <w:jc w:val="center"/>
    </w:pPr>
    <w:rPr>
      <w:b/>
      <w:sz w:val="32"/>
    </w:rPr>
  </w:style>
  <w:style w:type="paragraph" w:styleId="a5">
    <w:name w:val="Subtitle"/>
    <w:basedOn w:val="a"/>
    <w:qFormat/>
    <w:rsid w:val="003A19D4"/>
    <w:pPr>
      <w:spacing w:line="288" w:lineRule="auto"/>
      <w:jc w:val="center"/>
    </w:pPr>
    <w:rPr>
      <w:b/>
      <w:sz w:val="28"/>
    </w:rPr>
  </w:style>
  <w:style w:type="paragraph" w:styleId="a6">
    <w:name w:val="Body Text Indent"/>
    <w:basedOn w:val="a"/>
    <w:rsid w:val="003A19D4"/>
    <w:pPr>
      <w:ind w:left="4248"/>
    </w:pPr>
    <w:rPr>
      <w:sz w:val="24"/>
    </w:rPr>
  </w:style>
  <w:style w:type="paragraph" w:styleId="a7">
    <w:name w:val="Body Text"/>
    <w:basedOn w:val="a"/>
    <w:rsid w:val="003A19D4"/>
    <w:pPr>
      <w:spacing w:line="288" w:lineRule="auto"/>
    </w:pPr>
    <w:rPr>
      <w:sz w:val="28"/>
    </w:rPr>
  </w:style>
  <w:style w:type="paragraph" w:styleId="20">
    <w:name w:val="Body Text 2"/>
    <w:basedOn w:val="a"/>
    <w:rsid w:val="003A19D4"/>
    <w:pPr>
      <w:jc w:val="both"/>
    </w:pPr>
    <w:rPr>
      <w:sz w:val="28"/>
    </w:rPr>
  </w:style>
  <w:style w:type="paragraph" w:styleId="21">
    <w:name w:val="Body Text Indent 2"/>
    <w:basedOn w:val="a"/>
    <w:rsid w:val="003A19D4"/>
    <w:pPr>
      <w:ind w:firstLine="708"/>
    </w:pPr>
    <w:rPr>
      <w:sz w:val="28"/>
    </w:rPr>
  </w:style>
  <w:style w:type="paragraph" w:styleId="30">
    <w:name w:val="Body Text Indent 3"/>
    <w:basedOn w:val="a"/>
    <w:rsid w:val="003A19D4"/>
    <w:pPr>
      <w:ind w:firstLine="851"/>
    </w:pPr>
    <w:rPr>
      <w:sz w:val="28"/>
    </w:rPr>
  </w:style>
  <w:style w:type="paragraph" w:styleId="31">
    <w:name w:val="Body Text 3"/>
    <w:basedOn w:val="a"/>
    <w:link w:val="32"/>
    <w:rsid w:val="003A19D4"/>
    <w:rPr>
      <w:sz w:val="24"/>
    </w:rPr>
  </w:style>
  <w:style w:type="paragraph" w:customStyle="1" w:styleId="FR1">
    <w:name w:val="FR1"/>
    <w:rsid w:val="003A19D4"/>
    <w:pPr>
      <w:widowControl w:val="0"/>
      <w:autoSpaceDE w:val="0"/>
      <w:autoSpaceDN w:val="0"/>
      <w:adjustRightInd w:val="0"/>
      <w:spacing w:before="2400"/>
      <w:ind w:left="2640"/>
    </w:pPr>
    <w:rPr>
      <w:b/>
      <w:bCs/>
      <w:sz w:val="32"/>
      <w:szCs w:val="32"/>
      <w:lang w:val="ru-RU" w:eastAsia="ru-RU"/>
    </w:rPr>
  </w:style>
  <w:style w:type="paragraph" w:styleId="a8">
    <w:name w:val="caption"/>
    <w:basedOn w:val="a"/>
    <w:next w:val="a"/>
    <w:qFormat/>
    <w:rsid w:val="003A19D4"/>
    <w:pPr>
      <w:widowControl w:val="0"/>
      <w:autoSpaceDE w:val="0"/>
      <w:autoSpaceDN w:val="0"/>
      <w:adjustRightInd w:val="0"/>
      <w:spacing w:before="620"/>
      <w:ind w:left="4080"/>
    </w:pPr>
    <w:rPr>
      <w:sz w:val="28"/>
      <w:szCs w:val="24"/>
    </w:rPr>
  </w:style>
  <w:style w:type="paragraph" w:customStyle="1" w:styleId="FR4">
    <w:name w:val="FR4"/>
    <w:rsid w:val="003A19D4"/>
    <w:pPr>
      <w:widowControl w:val="0"/>
      <w:autoSpaceDE w:val="0"/>
      <w:autoSpaceDN w:val="0"/>
      <w:adjustRightInd w:val="0"/>
      <w:spacing w:before="1020"/>
      <w:ind w:left="1000"/>
    </w:pPr>
    <w:rPr>
      <w:rFonts w:ascii="Arial" w:hAnsi="Arial" w:cs="Arial"/>
      <w:sz w:val="18"/>
      <w:szCs w:val="18"/>
      <w:lang w:val="ru-RU" w:eastAsia="ru-RU"/>
    </w:rPr>
  </w:style>
  <w:style w:type="paragraph" w:customStyle="1" w:styleId="FR2">
    <w:name w:val="FR2"/>
    <w:rsid w:val="003A19D4"/>
    <w:pPr>
      <w:widowControl w:val="0"/>
      <w:autoSpaceDE w:val="0"/>
      <w:autoSpaceDN w:val="0"/>
      <w:adjustRightInd w:val="0"/>
      <w:spacing w:before="160" w:line="260" w:lineRule="auto"/>
      <w:ind w:left="80" w:firstLine="720"/>
      <w:jc w:val="both"/>
    </w:pPr>
    <w:rPr>
      <w:sz w:val="28"/>
      <w:szCs w:val="28"/>
      <w:lang w:val="ru-RU" w:eastAsia="ru-RU"/>
    </w:rPr>
  </w:style>
  <w:style w:type="table" w:styleId="a9">
    <w:name w:val="Table Grid"/>
    <w:basedOn w:val="a1"/>
    <w:rsid w:val="00D4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452143"/>
    <w:rPr>
      <w:rFonts w:ascii="Tahoma" w:hAnsi="Tahoma" w:cs="Tahoma"/>
      <w:sz w:val="16"/>
      <w:szCs w:val="16"/>
    </w:rPr>
  </w:style>
  <w:style w:type="paragraph" w:customStyle="1" w:styleId="ab">
    <w:name w:val="Пзагл"/>
    <w:rsid w:val="0086085B"/>
    <w:pPr>
      <w:keepNext/>
      <w:suppressAutoHyphens/>
      <w:spacing w:before="360" w:after="240"/>
      <w:ind w:firstLine="454"/>
    </w:pPr>
    <w:rPr>
      <w:b/>
      <w:lang w:val="ru-RU" w:eastAsia="ru-RU"/>
    </w:rPr>
  </w:style>
  <w:style w:type="paragraph" w:styleId="ac">
    <w:name w:val="List Paragraph"/>
    <w:basedOn w:val="a"/>
    <w:uiPriority w:val="1"/>
    <w:qFormat/>
    <w:rsid w:val="007A5356"/>
    <w:pPr>
      <w:spacing w:after="200" w:line="276" w:lineRule="auto"/>
      <w:ind w:left="720" w:firstLine="709"/>
    </w:pPr>
    <w:rPr>
      <w:rFonts w:ascii="Calibri" w:hAnsi="Calibri"/>
      <w:sz w:val="22"/>
      <w:szCs w:val="22"/>
    </w:rPr>
  </w:style>
  <w:style w:type="paragraph" w:styleId="ad">
    <w:name w:val="footer"/>
    <w:basedOn w:val="a"/>
    <w:rsid w:val="00531D0D"/>
    <w:pPr>
      <w:tabs>
        <w:tab w:val="center" w:pos="4677"/>
        <w:tab w:val="right" w:pos="9355"/>
      </w:tabs>
    </w:pPr>
  </w:style>
  <w:style w:type="character" w:styleId="ae">
    <w:name w:val="page number"/>
    <w:basedOn w:val="a0"/>
    <w:rsid w:val="00531D0D"/>
  </w:style>
  <w:style w:type="paragraph" w:styleId="af">
    <w:name w:val="header"/>
    <w:basedOn w:val="a"/>
    <w:rsid w:val="00531D0D"/>
    <w:pPr>
      <w:tabs>
        <w:tab w:val="center" w:pos="4677"/>
        <w:tab w:val="right" w:pos="9355"/>
      </w:tabs>
    </w:pPr>
  </w:style>
  <w:style w:type="character" w:customStyle="1" w:styleId="32">
    <w:name w:val="Основной текст 3 Знак"/>
    <w:link w:val="31"/>
    <w:rsid w:val="00B81599"/>
    <w:rPr>
      <w:sz w:val="24"/>
    </w:rPr>
  </w:style>
  <w:style w:type="character" w:styleId="af0">
    <w:name w:val="annotation reference"/>
    <w:rsid w:val="005E1D63"/>
    <w:rPr>
      <w:sz w:val="16"/>
      <w:szCs w:val="16"/>
    </w:rPr>
  </w:style>
  <w:style w:type="paragraph" w:styleId="af1">
    <w:name w:val="annotation text"/>
    <w:basedOn w:val="a"/>
    <w:link w:val="af2"/>
    <w:rsid w:val="005E1D63"/>
  </w:style>
  <w:style w:type="character" w:customStyle="1" w:styleId="af2">
    <w:name w:val="Текст примечания Знак"/>
    <w:basedOn w:val="a0"/>
    <w:link w:val="af1"/>
    <w:rsid w:val="005E1D63"/>
  </w:style>
  <w:style w:type="paragraph" w:styleId="af3">
    <w:name w:val="annotation subject"/>
    <w:basedOn w:val="af1"/>
    <w:next w:val="af1"/>
    <w:link w:val="af4"/>
    <w:rsid w:val="005E1D63"/>
    <w:rPr>
      <w:b/>
      <w:bCs/>
    </w:rPr>
  </w:style>
  <w:style w:type="character" w:customStyle="1" w:styleId="af4">
    <w:name w:val="Тема примечания Знак"/>
    <w:link w:val="af3"/>
    <w:rsid w:val="005E1D63"/>
    <w:rPr>
      <w:b/>
      <w:bCs/>
    </w:rPr>
  </w:style>
  <w:style w:type="character" w:styleId="af5">
    <w:name w:val="Hyperlink"/>
    <w:basedOn w:val="a0"/>
    <w:uiPriority w:val="99"/>
    <w:unhideWhenUsed/>
    <w:rsid w:val="0082742C"/>
    <w:rPr>
      <w:color w:val="0000FF"/>
      <w:u w:val="single"/>
    </w:rPr>
  </w:style>
  <w:style w:type="paragraph" w:customStyle="1" w:styleId="-1">
    <w:name w:val="текст-1"/>
    <w:basedOn w:val="a"/>
    <w:autoRedefine/>
    <w:rsid w:val="00192712"/>
    <w:pPr>
      <w:ind w:firstLine="720"/>
      <w:jc w:val="both"/>
    </w:pPr>
    <w:rPr>
      <w:sz w:val="28"/>
      <w:szCs w:val="28"/>
    </w:rPr>
  </w:style>
  <w:style w:type="paragraph" w:styleId="af6">
    <w:name w:val="Normal (Web)"/>
    <w:basedOn w:val="a"/>
    <w:unhideWhenUsed/>
    <w:rsid w:val="00192712"/>
    <w:pPr>
      <w:spacing w:before="100" w:beforeAutospacing="1" w:after="100" w:afterAutospacing="1"/>
    </w:pPr>
    <w:rPr>
      <w:sz w:val="24"/>
      <w:szCs w:val="24"/>
    </w:rPr>
  </w:style>
  <w:style w:type="paragraph" w:customStyle="1" w:styleId="font8">
    <w:name w:val="font_8"/>
    <w:basedOn w:val="a"/>
    <w:rsid w:val="006408A7"/>
    <w:pPr>
      <w:spacing w:before="100" w:beforeAutospacing="1" w:after="100" w:afterAutospacing="1"/>
    </w:pPr>
    <w:rPr>
      <w:sz w:val="24"/>
      <w:szCs w:val="24"/>
      <w:lang w:val="en-US" w:eastAsia="en-US"/>
    </w:rPr>
  </w:style>
  <w:style w:type="paragraph" w:customStyle="1" w:styleId="10">
    <w:name w:val="Обычный1"/>
    <w:rsid w:val="00F24246"/>
    <w:pPr>
      <w:snapToGrid w:val="0"/>
    </w:pPr>
    <w:rPr>
      <w:lang w:val="ru-RU" w:eastAsia="ru-RU"/>
    </w:rPr>
  </w:style>
  <w:style w:type="paragraph" w:customStyle="1" w:styleId="msonormalmrcssattr">
    <w:name w:val="msonormal_mr_css_attr"/>
    <w:basedOn w:val="a"/>
    <w:rsid w:val="00996B76"/>
    <w:pPr>
      <w:spacing w:before="100" w:beforeAutospacing="1" w:after="100" w:afterAutospacing="1"/>
    </w:pPr>
    <w:rPr>
      <w:sz w:val="24"/>
      <w:szCs w:val="24"/>
    </w:rPr>
  </w:style>
  <w:style w:type="character" w:customStyle="1" w:styleId="a4">
    <w:name w:val="Название Знак"/>
    <w:link w:val="a3"/>
    <w:uiPriority w:val="99"/>
    <w:rsid w:val="007D0A1D"/>
    <w:rPr>
      <w:b/>
      <w:sz w:val="32"/>
      <w:lang w:val="ru-RU" w:eastAsia="ru-RU"/>
    </w:rPr>
  </w:style>
  <w:style w:type="character" w:customStyle="1" w:styleId="UnresolvedMention">
    <w:name w:val="Unresolved Mention"/>
    <w:basedOn w:val="a0"/>
    <w:uiPriority w:val="99"/>
    <w:semiHidden/>
    <w:unhideWhenUsed/>
    <w:rsid w:val="007A5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419080">
      <w:bodyDiv w:val="1"/>
      <w:marLeft w:val="0"/>
      <w:marRight w:val="0"/>
      <w:marTop w:val="0"/>
      <w:marBottom w:val="0"/>
      <w:divBdr>
        <w:top w:val="none" w:sz="0" w:space="0" w:color="auto"/>
        <w:left w:val="none" w:sz="0" w:space="0" w:color="auto"/>
        <w:bottom w:val="none" w:sz="0" w:space="0" w:color="auto"/>
        <w:right w:val="none" w:sz="0" w:space="0" w:color="auto"/>
      </w:divBdr>
    </w:div>
    <w:div w:id="1311516214">
      <w:bodyDiv w:val="1"/>
      <w:marLeft w:val="0"/>
      <w:marRight w:val="0"/>
      <w:marTop w:val="0"/>
      <w:marBottom w:val="0"/>
      <w:divBdr>
        <w:top w:val="none" w:sz="0" w:space="0" w:color="auto"/>
        <w:left w:val="none" w:sz="0" w:space="0" w:color="auto"/>
        <w:bottom w:val="none" w:sz="0" w:space="0" w:color="auto"/>
        <w:right w:val="none" w:sz="0" w:space="0" w:color="auto"/>
      </w:divBdr>
    </w:div>
    <w:div w:id="1502240237">
      <w:bodyDiv w:val="1"/>
      <w:marLeft w:val="0"/>
      <w:marRight w:val="0"/>
      <w:marTop w:val="0"/>
      <w:marBottom w:val="0"/>
      <w:divBdr>
        <w:top w:val="none" w:sz="0" w:space="0" w:color="auto"/>
        <w:left w:val="none" w:sz="0" w:space="0" w:color="auto"/>
        <w:bottom w:val="none" w:sz="0" w:space="0" w:color="auto"/>
        <w:right w:val="none" w:sz="0" w:space="0" w:color="auto"/>
      </w:divBdr>
    </w:div>
    <w:div w:id="160900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th.semestr.ru/corel/fisher.php" TargetMode="External"/><Relationship Id="rId13" Type="http://schemas.openxmlformats.org/officeDocument/2006/relationships/hyperlink" Target="http://unstats.un.org/unsd/publication/seriesm/seriesm_4rev4r.pdf" TargetMode="External"/><Relationship Id="rId18" Type="http://schemas.openxmlformats.org/officeDocument/2006/relationships/hyperlink" Target="https://www.belstat.gov.by/klassifikatory/obschegosudarstvennye-klassifikatory-respubliki-belarus-ispolzuemye-dlya-zapolneniya-gosudarstvennoi-statisticheskoi-otchetnosti/obschegosudarstvennyi-klassifikator-okrb-005-2011-vidy-ekonomicheskoi-deyatelnosti/"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talonline.by/document/?regnum=h10800455" TargetMode="External"/><Relationship Id="rId17" Type="http://schemas.openxmlformats.org/officeDocument/2006/relationships/hyperlink" Target="http://www.belstat.gov.by/klassifikatory/statisticheskie-klassifikatory/" TargetMode="External"/><Relationship Id="rId2" Type="http://schemas.openxmlformats.org/officeDocument/2006/relationships/numbering" Target="numbering.xml"/><Relationship Id="rId16" Type="http://schemas.openxmlformats.org/officeDocument/2006/relationships/hyperlink" Target="http://unstats.un.org/unsd/%20nationalaccount/docs/SNA2008Russia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alonline.by/document/?regnum%20=p219s0001" TargetMode="External"/><Relationship Id="rId5" Type="http://schemas.openxmlformats.org/officeDocument/2006/relationships/webSettings" Target="webSettings.xml"/><Relationship Id="rId15" Type="http://schemas.openxmlformats.org/officeDocument/2006/relationships/hyperlink" Target="http://www.belstat.gov.by/metodologiya/metodologicheskie-polozheniya%20-po-statistike/" TargetMode="External"/><Relationship Id="rId23" Type="http://schemas.openxmlformats.org/officeDocument/2006/relationships/theme" Target="theme/theme1.xml"/><Relationship Id="rId10" Type="http://schemas.openxmlformats.org/officeDocument/2006/relationships/hyperlink" Target="https://pravo.by/pravovaya-informatsiya/normativnye-dokumenty/konstitutsiya-respubliki-belaru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th.semestr.ru/corel/student.php" TargetMode="External"/><Relationship Id="rId14" Type="http://schemas.openxmlformats.org/officeDocument/2006/relationships/hyperlink" Target="http://www.belstat.gov.by/metodologiya/metodiki-po-formirovaniyu-i-raschetu-statistiches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763FA-6A2E-493F-867E-3DDDB5EC7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5180</Words>
  <Characters>29532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SPecialiST RePack</Company>
  <LinksUpToDate>false</LinksUpToDate>
  <CharactersWithSpaces>34643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creator>1</dc:creator>
  <cp:lastModifiedBy>Михайлова Инна Николаевна</cp:lastModifiedBy>
  <cp:revision>3</cp:revision>
  <cp:lastPrinted>2024-09-10T08:46:00Z</cp:lastPrinted>
  <dcterms:created xsi:type="dcterms:W3CDTF">2024-09-10T10:48:00Z</dcterms:created>
  <dcterms:modified xsi:type="dcterms:W3CDTF">2024-11-15T13:08:00Z</dcterms:modified>
</cp:coreProperties>
</file>