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CA34DC" w14:textId="77777777" w:rsidR="00495900" w:rsidRPr="003A2122" w:rsidRDefault="00495900" w:rsidP="003A212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x-none" w:eastAsia="x-none"/>
          <w14:ligatures w14:val="none"/>
        </w:rPr>
      </w:pPr>
      <w:r w:rsidRPr="003A212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x-none" w:eastAsia="x-none"/>
          <w14:ligatures w14:val="none"/>
        </w:rPr>
        <w:t>МИНИСТЕРСТВО</w:t>
      </w:r>
      <w:r w:rsidRPr="003A2122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:lang w:val="x-none" w:eastAsia="x-none"/>
          <w14:ligatures w14:val="none"/>
        </w:rPr>
        <w:t xml:space="preserve"> </w:t>
      </w:r>
      <w:r w:rsidRPr="003A212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x-none" w:eastAsia="x-none"/>
          <w14:ligatures w14:val="none"/>
        </w:rPr>
        <w:t>ОБРАЗОВАНИЯ</w:t>
      </w:r>
      <w:r w:rsidRPr="003A2122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:lang w:val="x-none" w:eastAsia="x-none"/>
          <w14:ligatures w14:val="none"/>
        </w:rPr>
        <w:t xml:space="preserve"> </w:t>
      </w:r>
      <w:r w:rsidRPr="003A212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x-none" w:eastAsia="x-none"/>
          <w14:ligatures w14:val="none"/>
        </w:rPr>
        <w:t>РЕСПУБЛИКИ</w:t>
      </w:r>
      <w:r w:rsidRPr="003A2122">
        <w:rPr>
          <w:rFonts w:ascii="Times New Roman" w:eastAsia="Times New Roman" w:hAnsi="Times New Roman" w:cs="Times New Roman"/>
          <w:b/>
          <w:bCs/>
          <w:spacing w:val="-3"/>
          <w:kern w:val="0"/>
          <w:sz w:val="28"/>
          <w:szCs w:val="28"/>
          <w:lang w:val="x-none" w:eastAsia="x-none"/>
          <w14:ligatures w14:val="none"/>
        </w:rPr>
        <w:t xml:space="preserve"> </w:t>
      </w:r>
      <w:r w:rsidRPr="003A212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x-none" w:eastAsia="x-none"/>
          <w14:ligatures w14:val="none"/>
        </w:rPr>
        <w:t>БЕЛАРУСЬ</w:t>
      </w:r>
    </w:p>
    <w:p w14:paraId="745AC5DE" w14:textId="77777777" w:rsidR="00495900" w:rsidRPr="003A2122" w:rsidRDefault="00495900" w:rsidP="003A212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x-none" w:eastAsia="x-none"/>
          <w14:ligatures w14:val="none"/>
        </w:rPr>
      </w:pPr>
      <w:r w:rsidRPr="003A2122">
        <w:rPr>
          <w:rFonts w:ascii="Times New Roman" w:eastAsia="Times New Roman" w:hAnsi="Times New Roman" w:cs="Times New Roman"/>
          <w:bCs/>
          <w:kern w:val="0"/>
          <w:sz w:val="28"/>
          <w:szCs w:val="28"/>
          <w:lang w:val="x-none" w:eastAsia="x-none"/>
          <w14:ligatures w14:val="none"/>
        </w:rPr>
        <w:t>Учебно-методическое</w:t>
      </w:r>
      <w:r w:rsidRPr="003A2122"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8"/>
          <w:lang w:val="x-none" w:eastAsia="x-none"/>
          <w14:ligatures w14:val="none"/>
        </w:rPr>
        <w:t xml:space="preserve"> </w:t>
      </w:r>
      <w:r w:rsidRPr="003A2122">
        <w:rPr>
          <w:rFonts w:ascii="Times New Roman" w:eastAsia="Times New Roman" w:hAnsi="Times New Roman" w:cs="Times New Roman"/>
          <w:bCs/>
          <w:kern w:val="0"/>
          <w:sz w:val="28"/>
          <w:szCs w:val="28"/>
          <w:lang w:val="x-none" w:eastAsia="x-none"/>
          <w14:ligatures w14:val="none"/>
        </w:rPr>
        <w:t>объединение</w:t>
      </w:r>
      <w:r w:rsidRPr="003A2122">
        <w:rPr>
          <w:rFonts w:ascii="Times New Roman" w:eastAsia="Times New Roman" w:hAnsi="Times New Roman" w:cs="Times New Roman"/>
          <w:bCs/>
          <w:spacing w:val="-6"/>
          <w:kern w:val="0"/>
          <w:sz w:val="28"/>
          <w:szCs w:val="28"/>
          <w:lang w:val="x-none" w:eastAsia="x-none"/>
          <w14:ligatures w14:val="none"/>
        </w:rPr>
        <w:t xml:space="preserve"> </w:t>
      </w:r>
      <w:r w:rsidRPr="003A2122">
        <w:rPr>
          <w:rFonts w:ascii="Times New Roman" w:eastAsia="Times New Roman" w:hAnsi="Times New Roman" w:cs="Times New Roman"/>
          <w:bCs/>
          <w:kern w:val="0"/>
          <w:sz w:val="28"/>
          <w:szCs w:val="28"/>
          <w:lang w:val="x-none" w:eastAsia="x-none"/>
          <w14:ligatures w14:val="none"/>
        </w:rPr>
        <w:t>по</w:t>
      </w:r>
      <w:r w:rsidRPr="003A2122">
        <w:rPr>
          <w:rFonts w:ascii="Times New Roman" w:eastAsia="Times New Roman" w:hAnsi="Times New Roman" w:cs="Times New Roman"/>
          <w:bCs/>
          <w:spacing w:val="-6"/>
          <w:kern w:val="0"/>
          <w:sz w:val="28"/>
          <w:szCs w:val="28"/>
          <w:lang w:val="x-none" w:eastAsia="x-none"/>
          <w14:ligatures w14:val="none"/>
        </w:rPr>
        <w:t xml:space="preserve"> </w:t>
      </w:r>
      <w:r w:rsidRPr="003A2122">
        <w:rPr>
          <w:rFonts w:ascii="Times New Roman" w:eastAsia="Times New Roman" w:hAnsi="Times New Roman" w:cs="Times New Roman"/>
          <w:bCs/>
          <w:kern w:val="0"/>
          <w:sz w:val="28"/>
          <w:szCs w:val="28"/>
          <w:lang w:val="x-none" w:eastAsia="x-none"/>
          <w14:ligatures w14:val="none"/>
        </w:rPr>
        <w:t>педагогическому</w:t>
      </w:r>
      <w:r w:rsidRPr="003A2122">
        <w:rPr>
          <w:rFonts w:ascii="Times New Roman" w:eastAsia="Times New Roman" w:hAnsi="Times New Roman" w:cs="Times New Roman"/>
          <w:bCs/>
          <w:spacing w:val="-7"/>
          <w:kern w:val="0"/>
          <w:sz w:val="28"/>
          <w:szCs w:val="28"/>
          <w:lang w:val="x-none" w:eastAsia="x-none"/>
          <w14:ligatures w14:val="none"/>
        </w:rPr>
        <w:t xml:space="preserve"> </w:t>
      </w:r>
      <w:r w:rsidRPr="003A2122">
        <w:rPr>
          <w:rFonts w:ascii="Times New Roman" w:eastAsia="Times New Roman" w:hAnsi="Times New Roman" w:cs="Times New Roman"/>
          <w:bCs/>
          <w:kern w:val="0"/>
          <w:sz w:val="28"/>
          <w:szCs w:val="28"/>
          <w:lang w:val="x-none" w:eastAsia="x-none"/>
          <w14:ligatures w14:val="none"/>
        </w:rPr>
        <w:t>образованию</w:t>
      </w:r>
    </w:p>
    <w:p w14:paraId="5965CFDB" w14:textId="77777777" w:rsidR="00495900" w:rsidRPr="003A2122" w:rsidRDefault="00495900" w:rsidP="003A21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x-none" w:eastAsia="x-none"/>
          <w14:ligatures w14:val="none"/>
        </w:rPr>
      </w:pPr>
    </w:p>
    <w:p w14:paraId="31E3E84A" w14:textId="77777777" w:rsidR="00495900" w:rsidRPr="003A2122" w:rsidRDefault="00495900" w:rsidP="003A21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x-none" w:eastAsia="x-none"/>
          <w14:ligatures w14:val="none"/>
        </w:rPr>
      </w:pPr>
    </w:p>
    <w:p w14:paraId="0F532FA9" w14:textId="1112FD2B" w:rsidR="00495900" w:rsidRPr="000163E5" w:rsidRDefault="000163E5" w:rsidP="003A2122">
      <w:pPr>
        <w:keepNext/>
        <w:spacing w:after="0" w:line="240" w:lineRule="auto"/>
        <w:ind w:left="48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x-non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x-none" w:eastAsia="x-none"/>
          <w14:ligatures w14:val="none"/>
        </w:rPr>
        <w:t>УТВЕРЖД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x-none"/>
          <w14:ligatures w14:val="none"/>
        </w:rPr>
        <w:t>ЕНО</w:t>
      </w:r>
    </w:p>
    <w:p w14:paraId="05581288" w14:textId="0520B3C5" w:rsidR="00495900" w:rsidRPr="003A2122" w:rsidRDefault="000163E5" w:rsidP="003A2122">
      <w:pPr>
        <w:spacing w:after="0" w:line="240" w:lineRule="auto"/>
        <w:ind w:left="4820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x-none" w:eastAsia="x-none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x-none" w:eastAsia="x-none"/>
          <w14:ligatures w14:val="none"/>
        </w:rPr>
        <w:t>Первы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>м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x-none" w:eastAsia="x-none"/>
          <w14:ligatures w14:val="none"/>
        </w:rPr>
        <w:t xml:space="preserve"> заместителем</w:t>
      </w:r>
      <w:r w:rsidR="00495900" w:rsidRPr="003A2122">
        <w:rPr>
          <w:rFonts w:ascii="Times New Roman" w:eastAsia="Times New Roman" w:hAnsi="Times New Roman" w:cs="Times New Roman"/>
          <w:bCs/>
          <w:kern w:val="0"/>
          <w:sz w:val="28"/>
          <w:szCs w:val="28"/>
          <w:lang w:val="x-none" w:eastAsia="x-none"/>
          <w14:ligatures w14:val="none"/>
        </w:rPr>
        <w:t xml:space="preserve"> Министра</w:t>
      </w:r>
      <w:r w:rsidR="00495900" w:rsidRPr="003A2122">
        <w:rPr>
          <w:rFonts w:ascii="Times New Roman" w:eastAsia="Times New Roman" w:hAnsi="Times New Roman" w:cs="Times New Roman"/>
          <w:bCs/>
          <w:spacing w:val="1"/>
          <w:kern w:val="0"/>
          <w:sz w:val="28"/>
          <w:szCs w:val="28"/>
          <w:lang w:val="x-none" w:eastAsia="x-none"/>
          <w14:ligatures w14:val="none"/>
        </w:rPr>
        <w:t xml:space="preserve"> </w:t>
      </w:r>
      <w:r w:rsidR="00495900" w:rsidRPr="003A2122">
        <w:rPr>
          <w:rFonts w:ascii="Times New Roman" w:eastAsia="Times New Roman" w:hAnsi="Times New Roman" w:cs="Times New Roman"/>
          <w:bCs/>
          <w:kern w:val="0"/>
          <w:sz w:val="28"/>
          <w:szCs w:val="28"/>
          <w:lang w:val="x-none" w:eastAsia="x-none"/>
          <w14:ligatures w14:val="none"/>
        </w:rPr>
        <w:t>образования</w:t>
      </w:r>
      <w:r w:rsidR="00495900" w:rsidRPr="003A2122">
        <w:rPr>
          <w:rFonts w:ascii="Times New Roman" w:eastAsia="Times New Roman" w:hAnsi="Times New Roman" w:cs="Times New Roman"/>
          <w:bCs/>
          <w:spacing w:val="-9"/>
          <w:kern w:val="0"/>
          <w:sz w:val="28"/>
          <w:szCs w:val="28"/>
          <w:lang w:val="x-none" w:eastAsia="x-none"/>
          <w14:ligatures w14:val="none"/>
        </w:rPr>
        <w:t xml:space="preserve"> </w:t>
      </w:r>
      <w:r w:rsidR="00495900" w:rsidRPr="003A2122">
        <w:rPr>
          <w:rFonts w:ascii="Times New Roman" w:eastAsia="Times New Roman" w:hAnsi="Times New Roman" w:cs="Times New Roman"/>
          <w:bCs/>
          <w:kern w:val="0"/>
          <w:sz w:val="28"/>
          <w:szCs w:val="28"/>
          <w:lang w:val="x-none" w:eastAsia="x-none"/>
          <w14:ligatures w14:val="none"/>
        </w:rPr>
        <w:t>Республики</w:t>
      </w:r>
      <w:r w:rsidR="00495900" w:rsidRPr="003A2122">
        <w:rPr>
          <w:rFonts w:ascii="Times New Roman" w:eastAsia="Times New Roman" w:hAnsi="Times New Roman" w:cs="Times New Roman"/>
          <w:bCs/>
          <w:spacing w:val="-7"/>
          <w:kern w:val="0"/>
          <w:sz w:val="28"/>
          <w:szCs w:val="28"/>
          <w:lang w:val="x-none" w:eastAsia="x-none"/>
          <w14:ligatures w14:val="none"/>
        </w:rPr>
        <w:t xml:space="preserve"> </w:t>
      </w:r>
      <w:r w:rsidR="00495900" w:rsidRPr="003A2122">
        <w:rPr>
          <w:rFonts w:ascii="Times New Roman" w:eastAsia="Times New Roman" w:hAnsi="Times New Roman" w:cs="Times New Roman"/>
          <w:bCs/>
          <w:kern w:val="0"/>
          <w:sz w:val="28"/>
          <w:szCs w:val="28"/>
          <w:lang w:val="x-none" w:eastAsia="x-none"/>
          <w14:ligatures w14:val="none"/>
        </w:rPr>
        <w:t>Беларусь</w:t>
      </w:r>
    </w:p>
    <w:p w14:paraId="1ECB9E5C" w14:textId="75FDC41C" w:rsidR="00495900" w:rsidRPr="003A2122" w:rsidRDefault="00495900" w:rsidP="003A2122">
      <w:pPr>
        <w:spacing w:after="0" w:line="240" w:lineRule="auto"/>
        <w:ind w:left="482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3A212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А.Г.Баханович</w:t>
      </w:r>
      <w:r w:rsidR="000163E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ем</w:t>
      </w:r>
      <w:proofErr w:type="spellEnd"/>
    </w:p>
    <w:p w14:paraId="0486F6AF" w14:textId="657DF261" w:rsidR="00495900" w:rsidRPr="000163E5" w:rsidRDefault="000163E5" w:rsidP="003A2122">
      <w:pPr>
        <w:spacing w:after="0" w:line="240" w:lineRule="auto"/>
        <w:ind w:left="4820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0163E5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27.06.2024</w:t>
      </w:r>
    </w:p>
    <w:p w14:paraId="48B24116" w14:textId="104A9D1F" w:rsidR="00495900" w:rsidRPr="000163E5" w:rsidRDefault="00495900" w:rsidP="003A2122">
      <w:pPr>
        <w:spacing w:after="0" w:line="240" w:lineRule="auto"/>
        <w:ind w:left="4820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3A212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Регистрационный </w:t>
      </w:r>
      <w:bookmarkStart w:id="0" w:name="_GoBack"/>
      <w:r w:rsidRPr="000163E5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№</w:t>
      </w:r>
      <w:r w:rsidR="000163E5" w:rsidRPr="000163E5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6-05-01-054/пр.</w:t>
      </w:r>
    </w:p>
    <w:bookmarkEnd w:id="0"/>
    <w:p w14:paraId="7977B497" w14:textId="77777777" w:rsidR="00495900" w:rsidRPr="003A2122" w:rsidRDefault="00495900" w:rsidP="003A2122">
      <w:pPr>
        <w:tabs>
          <w:tab w:val="left" w:pos="8325"/>
        </w:tabs>
        <w:spacing w:after="0" w:line="240" w:lineRule="auto"/>
        <w:ind w:left="4820" w:right="-28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x-none" w:eastAsia="x-none"/>
          <w14:ligatures w14:val="none"/>
        </w:rPr>
      </w:pPr>
    </w:p>
    <w:p w14:paraId="00580FA0" w14:textId="77777777" w:rsidR="00495900" w:rsidRPr="003A2122" w:rsidRDefault="00495900" w:rsidP="003A21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x-none" w:eastAsia="x-none"/>
          <w14:ligatures w14:val="none"/>
        </w:rPr>
      </w:pPr>
    </w:p>
    <w:p w14:paraId="4D5C2FE3" w14:textId="07B10AFE" w:rsidR="00495900" w:rsidRPr="003A2122" w:rsidRDefault="00495900" w:rsidP="003A212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x-none"/>
          <w14:ligatures w14:val="none"/>
        </w:rPr>
      </w:pPr>
      <w:r w:rsidRPr="003A212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x-none"/>
          <w14:ligatures w14:val="none"/>
        </w:rPr>
        <w:t>ГИСТОЛОГИЯ С ОСНОВАМИ ЭМБРИОЛОГИИ</w:t>
      </w:r>
    </w:p>
    <w:p w14:paraId="64A5EB3C" w14:textId="77777777" w:rsidR="00495900" w:rsidRPr="003A2122" w:rsidRDefault="00495900" w:rsidP="003A212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C3E47DE" w14:textId="36090291" w:rsidR="00495900" w:rsidRPr="003A2122" w:rsidRDefault="00495900" w:rsidP="003A21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Примерная учебная программа по учебной дисциплине </w:t>
      </w:r>
      <w:r w:rsidRPr="003A212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>для специальност</w:t>
      </w:r>
      <w:r w:rsidR="00A25089" w:rsidRPr="003A212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и</w:t>
      </w:r>
    </w:p>
    <w:p w14:paraId="28A32BD5" w14:textId="4CED5070" w:rsidR="003A2122" w:rsidRPr="003A2122" w:rsidRDefault="00495900" w:rsidP="00A763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be-BY" w:eastAsia="ru-RU"/>
          <w14:ligatures w14:val="none"/>
        </w:rPr>
      </w:pPr>
      <w:bookmarkStart w:id="1" w:name="_Hlk147430521"/>
      <w:r w:rsidRPr="003A2122">
        <w:rPr>
          <w:rFonts w:ascii="Times New Roman" w:eastAsia="Times New Roman" w:hAnsi="Times New Roman" w:cs="Times New Roman"/>
          <w:bCs/>
          <w:kern w:val="0"/>
          <w:sz w:val="28"/>
          <w:szCs w:val="28"/>
          <w:lang w:val="be-BY" w:eastAsia="ru-RU"/>
          <w14:ligatures w14:val="none"/>
        </w:rPr>
        <w:t xml:space="preserve">6-05-0113-03 Природоведческое образование </w:t>
      </w:r>
      <w:r w:rsidR="00A76338">
        <w:rPr>
          <w:rFonts w:ascii="Times New Roman" w:eastAsia="Times New Roman" w:hAnsi="Times New Roman" w:cs="Times New Roman"/>
          <w:bCs/>
          <w:kern w:val="0"/>
          <w:sz w:val="28"/>
          <w:szCs w:val="28"/>
          <w:lang w:val="be-BY" w:eastAsia="ru-RU"/>
          <w14:ligatures w14:val="none"/>
        </w:rPr>
        <w:br/>
        <w:t>(биология и химия; биология и география)</w:t>
      </w:r>
    </w:p>
    <w:bookmarkEnd w:id="1"/>
    <w:p w14:paraId="0E1716BA" w14:textId="77777777" w:rsidR="003A2122" w:rsidRDefault="003A2122" w:rsidP="003A21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x-none"/>
          <w14:ligatures w14:val="none"/>
        </w:rPr>
      </w:pPr>
    </w:p>
    <w:p w14:paraId="15558B1B" w14:textId="77777777" w:rsidR="00A76338" w:rsidRPr="003A2122" w:rsidRDefault="00A76338" w:rsidP="003A21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x-none"/>
          <w14:ligatures w14:val="none"/>
        </w:rPr>
      </w:pPr>
    </w:p>
    <w:tbl>
      <w:tblPr>
        <w:tblW w:w="8931" w:type="dxa"/>
        <w:tblInd w:w="-1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7"/>
        <w:gridCol w:w="4394"/>
      </w:tblGrid>
      <w:tr w:rsidR="00495900" w:rsidRPr="003A2122" w14:paraId="53040EEF" w14:textId="77777777" w:rsidTr="00A76338">
        <w:trPr>
          <w:trHeight w:val="6424"/>
        </w:trPr>
        <w:tc>
          <w:tcPr>
            <w:tcW w:w="4537" w:type="dxa"/>
            <w:shd w:val="clear" w:color="auto" w:fill="auto"/>
          </w:tcPr>
          <w:p w14:paraId="10FCB36C" w14:textId="77777777" w:rsidR="00495900" w:rsidRPr="003A2122" w:rsidRDefault="00495900" w:rsidP="003A21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3A2122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>СОГЛАСОВАНО</w:t>
            </w:r>
          </w:p>
          <w:p w14:paraId="497BFDA4" w14:textId="77777777" w:rsidR="00495900" w:rsidRPr="003A2122" w:rsidRDefault="00495900" w:rsidP="003A2122">
            <w:pPr>
              <w:widowControl w:val="0"/>
              <w:autoSpaceDE w:val="0"/>
              <w:autoSpaceDN w:val="0"/>
              <w:spacing w:after="0" w:line="240" w:lineRule="auto"/>
              <w:ind w:right="192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A2122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Председатель</w:t>
            </w:r>
            <w:r w:rsidRPr="003A2122">
              <w:rPr>
                <w:rFonts w:ascii="Times New Roman" w:eastAsia="Calibri" w:hAnsi="Times New Roman" w:cs="Times New Roman"/>
                <w:spacing w:val="-11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3A2122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учебно-методического</w:t>
            </w:r>
            <w:r w:rsidRPr="003A2122">
              <w:rPr>
                <w:rFonts w:ascii="Times New Roman" w:eastAsia="Calibri" w:hAnsi="Times New Roman" w:cs="Times New Roman"/>
                <w:spacing w:val="-67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3A2122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объединения по педагогическому</w:t>
            </w:r>
            <w:r w:rsidRPr="003A2122">
              <w:rPr>
                <w:rFonts w:ascii="Times New Roman" w:eastAsia="Calibri" w:hAnsi="Times New Roman" w:cs="Times New Roman"/>
                <w:spacing w:val="1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3A2122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образованию</w:t>
            </w:r>
          </w:p>
          <w:p w14:paraId="34BE5A64" w14:textId="77777777" w:rsidR="00495900" w:rsidRPr="003A2122" w:rsidRDefault="00495900" w:rsidP="003A2122">
            <w:pPr>
              <w:widowControl w:val="0"/>
              <w:tabs>
                <w:tab w:val="left" w:pos="207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A2122">
              <w:rPr>
                <w:rFonts w:ascii="Times New Roman" w:eastAsia="Calibri" w:hAnsi="Times New Roman" w:cs="Times New Roman"/>
                <w:kern w:val="0"/>
                <w:sz w:val="28"/>
                <w:szCs w:val="28"/>
                <w:u w:val="single"/>
                <w14:ligatures w14:val="none"/>
              </w:rPr>
              <w:tab/>
            </w:r>
            <w:r w:rsidRPr="003A2122">
              <w:rPr>
                <w:rFonts w:ascii="Times New Roman" w:eastAsia="Calibri" w:hAnsi="Times New Roman" w:cs="Times New Roman"/>
                <w:spacing w:val="6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3A2122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А.И.Жук</w:t>
            </w:r>
            <w:proofErr w:type="spellEnd"/>
          </w:p>
          <w:p w14:paraId="059E71B1" w14:textId="534C9D54" w:rsidR="00495900" w:rsidRPr="003A2122" w:rsidRDefault="00495900" w:rsidP="003A21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A2122">
              <w:rPr>
                <w:rFonts w:ascii="Times New Roman" w:eastAsia="Calibri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mc:AlternateContent>
                <mc:Choice Requires="wpg">
                  <w:drawing>
                    <wp:inline distT="0" distB="0" distL="0" distR="0" wp14:anchorId="28A5618C" wp14:editId="6AD0474F">
                      <wp:extent cx="1245870" cy="7620"/>
                      <wp:effectExtent l="0" t="0" r="0" b="0"/>
                      <wp:docPr id="1441794796" name="Группа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7620"/>
                                <a:chOff x="0" y="0"/>
                                <a:chExt cx="1962" cy="12"/>
                              </a:xfrm>
                            </wpg:grpSpPr>
                            <wps:wsp>
                              <wps:cNvPr id="133808321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9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96D5A30" id="Группа 7" o:spid="_x0000_s1026" style="width:98.1pt;height:.6pt;mso-position-horizontal-relative:char;mso-position-vertical-relative:line" coordsize="196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">
                      <v:line id="Line 5" o:spid="_x0000_s1027" style="position:absolute;visibility:visible;mso-wrap-style:square" from="0,6" to="19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" strokeweight=".19811mm"/>
                      <w10:anchorlock/>
                    </v:group>
                  </w:pict>
                </mc:Fallback>
              </mc:AlternateContent>
            </w:r>
          </w:p>
          <w:p w14:paraId="2A7C5218" w14:textId="77777777" w:rsidR="00495900" w:rsidRPr="003A2122" w:rsidRDefault="00495900" w:rsidP="003A21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7E661E6F" w14:textId="77777777" w:rsidR="00495900" w:rsidRPr="003A2122" w:rsidRDefault="00495900" w:rsidP="003A21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СОГЛАСОВАНО</w:t>
            </w:r>
          </w:p>
          <w:p w14:paraId="2EAA7F9D" w14:textId="77777777" w:rsidR="00495900" w:rsidRPr="003A2122" w:rsidRDefault="00495900" w:rsidP="003A21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Начальник Главного управления </w:t>
            </w:r>
          </w:p>
          <w:p w14:paraId="50B4FAED" w14:textId="77777777" w:rsidR="00CB2B3F" w:rsidRPr="003A2122" w:rsidRDefault="00CB2B3F" w:rsidP="00CB2B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общего среднего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</w:t>
            </w:r>
            <w:r w:rsidRPr="003A21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дошкольного </w:t>
            </w:r>
          </w:p>
          <w:p w14:paraId="28429513" w14:textId="77777777" w:rsidR="00CB2B3F" w:rsidRDefault="00CB2B3F" w:rsidP="00CB2B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образования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3A21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Министерства образования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3A21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Республики Беларусь </w:t>
            </w:r>
          </w:p>
          <w:p w14:paraId="4DF07BD5" w14:textId="77777777" w:rsidR="00CB2B3F" w:rsidRDefault="00CB2B3F" w:rsidP="00CB2B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8B8641F" w14:textId="645D0AF9" w:rsidR="00495900" w:rsidRPr="003A2122" w:rsidRDefault="00CB2B3F" w:rsidP="00CB2B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Calibri" w:hAnsi="Times New Roman" w:cs="Times New Roman"/>
                <w:kern w:val="0"/>
                <w:sz w:val="28"/>
                <w:szCs w:val="28"/>
                <w:u w:val="single"/>
                <w14:ligatures w14:val="none"/>
              </w:rPr>
              <w:tab/>
            </w: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u w:val="single"/>
                <w14:ligatures w14:val="none"/>
              </w:rPr>
              <w:t>________</w:t>
            </w:r>
            <w:r w:rsidRPr="003A21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3A21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М.С.Киндиренко</w:t>
            </w:r>
            <w:proofErr w:type="spellEnd"/>
          </w:p>
          <w:p w14:paraId="14E5BB0D" w14:textId="107A10B7" w:rsidR="00495900" w:rsidRPr="003A2122" w:rsidRDefault="00495900" w:rsidP="003A21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A2122">
              <w:rPr>
                <w:rFonts w:ascii="Times New Roman" w:eastAsia="Calibri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mc:AlternateContent>
                <mc:Choice Requires="wpg">
                  <w:drawing>
                    <wp:inline distT="0" distB="0" distL="0" distR="0" wp14:anchorId="6B9BF5AC" wp14:editId="2DA0E4E6">
                      <wp:extent cx="1245870" cy="7620"/>
                      <wp:effectExtent l="0" t="0" r="0" b="0"/>
                      <wp:docPr id="907340441" name="Группа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7620"/>
                                <a:chOff x="0" y="0"/>
                                <a:chExt cx="1962" cy="12"/>
                              </a:xfrm>
                            </wpg:grpSpPr>
                            <wps:wsp>
                              <wps:cNvPr id="1954974013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9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282CFEC" id="Группа 6" o:spid="_x0000_s1026" style="width:98.1pt;height:.6pt;mso-position-horizontal-relative:char;mso-position-vertical-relative:line" coordsize="196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">
                      <v:line id="Line 5" o:spid="_x0000_s1027" style="position:absolute;visibility:visible;mso-wrap-style:square" from="0,6" to="19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" strokeweight=".19811mm"/>
                      <w10:anchorlock/>
                    </v:group>
                  </w:pict>
                </mc:Fallback>
              </mc:AlternateContent>
            </w:r>
          </w:p>
          <w:p w14:paraId="4C45A7A1" w14:textId="77777777" w:rsidR="00495900" w:rsidRPr="003A2122" w:rsidRDefault="00495900" w:rsidP="003A21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394" w:type="dxa"/>
            <w:shd w:val="clear" w:color="auto" w:fill="auto"/>
          </w:tcPr>
          <w:p w14:paraId="273CB763" w14:textId="77777777" w:rsidR="00495900" w:rsidRPr="003A2122" w:rsidRDefault="00495900" w:rsidP="003A21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3A2122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>СОГЛАСОВАНО</w:t>
            </w:r>
          </w:p>
          <w:p w14:paraId="5F541A05" w14:textId="77777777" w:rsidR="00495900" w:rsidRPr="003A2122" w:rsidRDefault="00495900" w:rsidP="003A2122">
            <w:pPr>
              <w:widowControl w:val="0"/>
              <w:autoSpaceDE w:val="0"/>
              <w:autoSpaceDN w:val="0"/>
              <w:spacing w:after="0" w:line="240" w:lineRule="auto"/>
              <w:ind w:right="155"/>
              <w:rPr>
                <w:rFonts w:ascii="Times New Roman" w:eastAsia="Calibri" w:hAnsi="Times New Roman" w:cs="Times New Roman"/>
                <w:spacing w:val="1"/>
                <w:kern w:val="0"/>
                <w:sz w:val="28"/>
                <w:szCs w:val="28"/>
                <w14:ligatures w14:val="none"/>
              </w:rPr>
            </w:pPr>
            <w:r w:rsidRPr="003A2122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Начальник Главного управления</w:t>
            </w:r>
            <w:r w:rsidRPr="003A2122">
              <w:rPr>
                <w:rFonts w:ascii="Times New Roman" w:eastAsia="Calibri" w:hAnsi="Times New Roman" w:cs="Times New Roman"/>
                <w:spacing w:val="-67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3A2122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профессионального образования</w:t>
            </w:r>
            <w:r w:rsidRPr="003A2122">
              <w:rPr>
                <w:rFonts w:ascii="Times New Roman" w:eastAsia="Calibri" w:hAnsi="Times New Roman" w:cs="Times New Roman"/>
                <w:spacing w:val="-67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3A2122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Министерства образования</w:t>
            </w:r>
            <w:r w:rsidRPr="003A2122">
              <w:rPr>
                <w:rFonts w:ascii="Times New Roman" w:eastAsia="Calibri" w:hAnsi="Times New Roman" w:cs="Times New Roman"/>
                <w:spacing w:val="1"/>
                <w:kern w:val="0"/>
                <w:sz w:val="28"/>
                <w:szCs w:val="28"/>
                <w14:ligatures w14:val="none"/>
              </w:rPr>
              <w:t xml:space="preserve"> </w:t>
            </w:r>
          </w:p>
          <w:p w14:paraId="38770F7A" w14:textId="77777777" w:rsidR="00495900" w:rsidRPr="003A2122" w:rsidRDefault="00495900" w:rsidP="003A2122">
            <w:pPr>
              <w:widowControl w:val="0"/>
              <w:autoSpaceDE w:val="0"/>
              <w:autoSpaceDN w:val="0"/>
              <w:spacing w:after="0" w:line="240" w:lineRule="auto"/>
              <w:ind w:right="155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A2122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Республики</w:t>
            </w:r>
            <w:r w:rsidRPr="003A2122">
              <w:rPr>
                <w:rFonts w:ascii="Times New Roman" w:eastAsia="Calibri" w:hAnsi="Times New Roman" w:cs="Times New Roman"/>
                <w:spacing w:val="-1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3A2122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Беларусь</w:t>
            </w:r>
          </w:p>
          <w:p w14:paraId="4A99971B" w14:textId="77777777" w:rsidR="00495900" w:rsidRPr="003A2122" w:rsidRDefault="00495900" w:rsidP="003A2122">
            <w:pPr>
              <w:widowControl w:val="0"/>
              <w:tabs>
                <w:tab w:val="left" w:pos="2229"/>
              </w:tabs>
              <w:autoSpaceDE w:val="0"/>
              <w:autoSpaceDN w:val="0"/>
              <w:spacing w:after="0" w:line="240" w:lineRule="auto"/>
              <w:ind w:right="-105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A2122">
              <w:rPr>
                <w:rFonts w:ascii="Times New Roman" w:eastAsia="Calibri" w:hAnsi="Times New Roman" w:cs="Times New Roman"/>
                <w:kern w:val="0"/>
                <w:sz w:val="28"/>
                <w:szCs w:val="28"/>
                <w:u w:val="single"/>
                <w14:ligatures w14:val="none"/>
              </w:rPr>
              <w:tab/>
            </w:r>
            <w:proofErr w:type="spellStart"/>
            <w:r w:rsidRPr="003A21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С.Н.Пищов</w:t>
            </w:r>
            <w:proofErr w:type="spellEnd"/>
          </w:p>
          <w:p w14:paraId="0146D435" w14:textId="39B53B0D" w:rsidR="00495900" w:rsidRPr="003A2122" w:rsidRDefault="00495900" w:rsidP="003A21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A2122">
              <w:rPr>
                <w:rFonts w:ascii="Times New Roman" w:eastAsia="Calibri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mc:AlternateContent>
                <mc:Choice Requires="wpg">
                  <w:drawing>
                    <wp:inline distT="0" distB="0" distL="0" distR="0" wp14:anchorId="592CC211" wp14:editId="31FFB450">
                      <wp:extent cx="1245235" cy="7620"/>
                      <wp:effectExtent l="0" t="0" r="0" b="0"/>
                      <wp:docPr id="1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235" cy="7620"/>
                                <a:chOff x="0" y="0"/>
                                <a:chExt cx="1961" cy="12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9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7EB5551" id="Группа 5" o:spid="_x0000_s1026" style="width:98.05pt;height:.6pt;mso-position-horizontal-relative:char;mso-position-vertical-relative:line" coordsize="19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">
                      <v:line id="Line 3" o:spid="_x0000_s1027" style="position:absolute;visibility:visible;mso-wrap-style:square" from="0,6" to="19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" strokeweight=".19811mm"/>
                      <w10:anchorlock/>
                    </v:group>
                  </w:pict>
                </mc:Fallback>
              </mc:AlternateContent>
            </w:r>
          </w:p>
          <w:p w14:paraId="1547B03A" w14:textId="77777777" w:rsidR="00495900" w:rsidRPr="003A2122" w:rsidRDefault="00495900" w:rsidP="003A21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7A4052AC" w14:textId="77777777" w:rsidR="00495900" w:rsidRPr="003A2122" w:rsidRDefault="00495900" w:rsidP="003A21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3A2122">
              <w:rPr>
                <w:rFonts w:ascii="Times New Roman" w:eastAsia="Calibri" w:hAnsi="Times New Roman" w:cs="Times New Roman"/>
                <w:b/>
                <w:kern w:val="0"/>
                <w:sz w:val="28"/>
                <w:szCs w:val="28"/>
                <w14:ligatures w14:val="none"/>
              </w:rPr>
              <w:t>СОГЛАСОВАНО</w:t>
            </w:r>
          </w:p>
          <w:p w14:paraId="10B07F45" w14:textId="1DCB751F" w:rsidR="00495900" w:rsidRPr="003A2122" w:rsidRDefault="00495900" w:rsidP="003A2122">
            <w:pPr>
              <w:widowControl w:val="0"/>
              <w:tabs>
                <w:tab w:val="left" w:pos="5114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A2122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Проректор по научно-методической</w:t>
            </w:r>
            <w:r w:rsidRPr="003A2122">
              <w:rPr>
                <w:rFonts w:ascii="Times New Roman" w:eastAsia="Calibri" w:hAnsi="Times New Roman" w:cs="Times New Roman"/>
                <w:spacing w:val="-3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3A2122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работе Государственного учреждения</w:t>
            </w:r>
            <w:r w:rsidRPr="003A2122">
              <w:rPr>
                <w:rFonts w:ascii="Times New Roman" w:eastAsia="Calibri" w:hAnsi="Times New Roman" w:cs="Times New Roman"/>
                <w:spacing w:val="1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3A2122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образования</w:t>
            </w:r>
            <w:r w:rsidRPr="003A2122">
              <w:rPr>
                <w:rFonts w:ascii="Times New Roman" w:eastAsia="Calibri" w:hAnsi="Times New Roman" w:cs="Times New Roman"/>
                <w:spacing w:val="-15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3A2122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«Республиканский</w:t>
            </w:r>
            <w:r w:rsidR="002560A8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3A2122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институт</w:t>
            </w:r>
            <w:r w:rsidRPr="003A2122">
              <w:rPr>
                <w:rFonts w:ascii="Times New Roman" w:eastAsia="Calibri" w:hAnsi="Times New Roman" w:cs="Times New Roman"/>
                <w:spacing w:val="-2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3A2122">
              <w:rPr>
                <w:rFonts w:ascii="Times New Roman" w:eastAsia="Calibri" w:hAnsi="Times New Roman" w:cs="Times New Roman"/>
                <w:spacing w:val="-2"/>
                <w:kern w:val="0"/>
                <w:sz w:val="28"/>
                <w:szCs w:val="28"/>
                <w14:ligatures w14:val="none"/>
              </w:rPr>
              <w:br/>
            </w:r>
            <w:r w:rsidRPr="003A2122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высшей школы»</w:t>
            </w:r>
          </w:p>
          <w:p w14:paraId="5E0F2FCA" w14:textId="77777777" w:rsidR="00495900" w:rsidRPr="003A2122" w:rsidRDefault="00495900" w:rsidP="003A2122">
            <w:pPr>
              <w:widowControl w:val="0"/>
              <w:tabs>
                <w:tab w:val="left" w:pos="222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A2122">
              <w:rPr>
                <w:rFonts w:ascii="Times New Roman" w:eastAsia="Calibri" w:hAnsi="Times New Roman" w:cs="Times New Roman"/>
                <w:kern w:val="0"/>
                <w:sz w:val="28"/>
                <w:szCs w:val="28"/>
                <w:u w:val="single"/>
                <w14:ligatures w14:val="none"/>
              </w:rPr>
              <w:tab/>
            </w:r>
            <w:r w:rsidRPr="003A2122">
              <w:rPr>
                <w:rFonts w:ascii="Times New Roman" w:eastAsia="Calibri" w:hAnsi="Times New Roman" w:cs="Times New Roman"/>
                <w:spacing w:val="6"/>
                <w:kern w:val="0"/>
                <w:sz w:val="28"/>
                <w:szCs w:val="28"/>
                <w14:ligatures w14:val="none"/>
              </w:rPr>
              <w:t xml:space="preserve"> </w:t>
            </w:r>
            <w:proofErr w:type="spellStart"/>
            <w:r w:rsidRPr="003A2122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И.В.Титович</w:t>
            </w:r>
            <w:proofErr w:type="spellEnd"/>
          </w:p>
          <w:p w14:paraId="07A93B4B" w14:textId="79D672AD" w:rsidR="00495900" w:rsidRPr="003A2122" w:rsidRDefault="00495900" w:rsidP="003A2122">
            <w:pPr>
              <w:widowControl w:val="0"/>
              <w:autoSpaceDE w:val="0"/>
              <w:autoSpaceDN w:val="0"/>
              <w:spacing w:after="0" w:line="240" w:lineRule="auto"/>
              <w:ind w:left="12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A2122">
              <w:rPr>
                <w:rFonts w:ascii="Times New Roman" w:eastAsia="Calibri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mc:AlternateContent>
                <mc:Choice Requires="wpg">
                  <w:drawing>
                    <wp:inline distT="0" distB="0" distL="0" distR="0" wp14:anchorId="251DE650" wp14:editId="4CBC9615">
                      <wp:extent cx="1245235" cy="7620"/>
                      <wp:effectExtent l="5080" t="4445" r="6985" b="6985"/>
                      <wp:docPr id="353166871" name="Группа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235" cy="7620"/>
                                <a:chOff x="0" y="0"/>
                                <a:chExt cx="1961" cy="12"/>
                              </a:xfrm>
                            </wpg:grpSpPr>
                            <wps:wsp>
                              <wps:cNvPr id="1903638476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9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E44183E" id="Группа 4" o:spid="_x0000_s1026" style="width:98.05pt;height:.6pt;mso-position-horizontal-relative:char;mso-position-vertical-relative:line" coordsize="19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">
                      <v:line id="Line 9" o:spid="_x0000_s1027" style="position:absolute;visibility:visible;mso-wrap-style:square" from="0,6" to="19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" strokeweight=".19811mm"/>
                      <w10:anchorlock/>
                    </v:group>
                  </w:pict>
                </mc:Fallback>
              </mc:AlternateContent>
            </w:r>
          </w:p>
          <w:p w14:paraId="025456BC" w14:textId="77777777" w:rsidR="00495900" w:rsidRPr="003A2122" w:rsidRDefault="00495900" w:rsidP="003A21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78901D65" w14:textId="77777777" w:rsidR="00495900" w:rsidRPr="003A2122" w:rsidRDefault="00495900" w:rsidP="003A21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A2122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Эксперт-</w:t>
            </w:r>
            <w:proofErr w:type="spellStart"/>
            <w:r w:rsidRPr="003A2122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>нормоконтролер</w:t>
            </w:r>
            <w:proofErr w:type="spellEnd"/>
          </w:p>
          <w:p w14:paraId="4BC4A740" w14:textId="7B57B2EA" w:rsidR="00495900" w:rsidRPr="003A2122" w:rsidRDefault="00495900" w:rsidP="003A21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A2122">
              <w:rPr>
                <w:rFonts w:ascii="Times New Roman" w:eastAsia="Calibri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mc:AlternateContent>
                <mc:Choice Requires="wpg">
                  <w:drawing>
                    <wp:inline distT="0" distB="0" distL="0" distR="0" wp14:anchorId="07194044" wp14:editId="5EAF04CA">
                      <wp:extent cx="1245870" cy="7620"/>
                      <wp:effectExtent l="0" t="0" r="0" b="0"/>
                      <wp:docPr id="535837259" name="Групп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7620"/>
                                <a:chOff x="0" y="0"/>
                                <a:chExt cx="1962" cy="12"/>
                              </a:xfrm>
                            </wpg:grpSpPr>
                            <wps:wsp>
                              <wps:cNvPr id="437102077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9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499907B" id="Группа 3" o:spid="_x0000_s1026" style="width:98.1pt;height:.6pt;mso-position-horizontal-relative:char;mso-position-vertical-relative:line" coordsize="196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">
                      <v:line id="Line 5" o:spid="_x0000_s1027" style="position:absolute;visibility:visible;mso-wrap-style:square" from="0,6" to="19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" strokeweight=".19811mm"/>
                      <w10:anchorlock/>
                    </v:group>
                  </w:pict>
                </mc:Fallback>
              </mc:AlternateContent>
            </w:r>
            <w:r w:rsidRPr="003A2122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  </w:t>
            </w:r>
            <w:r w:rsidRPr="003A2122">
              <w:rPr>
                <w:rFonts w:ascii="Times New Roman" w:eastAsia="Calibri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mc:AlternateContent>
                <mc:Choice Requires="wpg">
                  <w:drawing>
                    <wp:inline distT="0" distB="0" distL="0" distR="0" wp14:anchorId="6EC322D4" wp14:editId="39362D19">
                      <wp:extent cx="1245870" cy="7620"/>
                      <wp:effectExtent l="0" t="0" r="0" b="0"/>
                      <wp:docPr id="1711625586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7620"/>
                                <a:chOff x="0" y="0"/>
                                <a:chExt cx="1962" cy="12"/>
                              </a:xfrm>
                            </wpg:grpSpPr>
                            <wps:wsp>
                              <wps:cNvPr id="1286440940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9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5D78BB9" id="Группа 2" o:spid="_x0000_s1026" style="width:98.1pt;height:.6pt;mso-position-horizontal-relative:char;mso-position-vertical-relative:line" coordsize="196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">
                      <v:line id="Line 5" o:spid="_x0000_s1027" style="position:absolute;visibility:visible;mso-wrap-style:square" from="0,6" to="19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" strokeweight=".19811mm"/>
                      <w10:anchorlock/>
                    </v:group>
                  </w:pict>
                </mc:Fallback>
              </mc:AlternateContent>
            </w:r>
          </w:p>
          <w:p w14:paraId="525120E2" w14:textId="42AA6A0F" w:rsidR="00495900" w:rsidRPr="003A2122" w:rsidRDefault="00495900" w:rsidP="003A21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3A2122">
              <w:rPr>
                <w:rFonts w:ascii="Times New Roman" w:eastAsia="Calibri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mc:AlternateContent>
                <mc:Choice Requires="wpg">
                  <w:drawing>
                    <wp:inline distT="0" distB="0" distL="0" distR="0" wp14:anchorId="4F1C0CB6" wp14:editId="17F8E65E">
                      <wp:extent cx="1245870" cy="7620"/>
                      <wp:effectExtent l="0" t="0" r="0" b="0"/>
                      <wp:docPr id="3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7620"/>
                                <a:chOff x="0" y="0"/>
                                <a:chExt cx="1962" cy="12"/>
                              </a:xfrm>
                            </wpg:grpSpPr>
                            <wps:wsp>
                              <wps:cNvPr id="4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9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1955C31" id="Группа 1" o:spid="_x0000_s1026" style="width:98.1pt;height:.6pt;mso-position-horizontal-relative:char;mso-position-vertical-relative:line" coordsize="196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">
                      <v:line id="Line 5" o:spid="_x0000_s1027" style="position:absolute;visibility:visible;mso-wrap-style:square" from="0,6" to="19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" strokeweight=".19811mm"/>
                      <w10:anchorlock/>
                    </v:group>
                  </w:pict>
                </mc:Fallback>
              </mc:AlternateContent>
            </w:r>
          </w:p>
          <w:p w14:paraId="0D6767C1" w14:textId="77777777" w:rsidR="00495900" w:rsidRPr="003A2122" w:rsidRDefault="00495900" w:rsidP="003A21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5DBDCD06" w14:textId="77777777" w:rsidR="00495900" w:rsidRPr="003A2122" w:rsidRDefault="00495900" w:rsidP="003A21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x-none"/>
          <w14:ligatures w14:val="none"/>
        </w:rPr>
      </w:pPr>
    </w:p>
    <w:p w14:paraId="556F5617" w14:textId="77777777" w:rsidR="00495900" w:rsidRPr="003A2122" w:rsidRDefault="00495900" w:rsidP="003A21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x-none"/>
          <w14:ligatures w14:val="none"/>
        </w:rPr>
      </w:pPr>
    </w:p>
    <w:p w14:paraId="2B469450" w14:textId="77777777" w:rsidR="00495900" w:rsidRPr="003A2122" w:rsidRDefault="00495900" w:rsidP="003A21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x-none"/>
          <w14:ligatures w14:val="none"/>
        </w:rPr>
      </w:pPr>
    </w:p>
    <w:p w14:paraId="46F949F3" w14:textId="2B137B55" w:rsidR="00495900" w:rsidRPr="003A2122" w:rsidRDefault="00495900" w:rsidP="003A212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</w:pPr>
      <w:r w:rsidRPr="003A2122">
        <w:rPr>
          <w:rFonts w:ascii="Times New Roman" w:eastAsia="Times New Roman" w:hAnsi="Times New Roman" w:cs="Times New Roman"/>
          <w:bCs/>
          <w:kern w:val="0"/>
          <w:sz w:val="28"/>
          <w:szCs w:val="28"/>
          <w:lang w:val="x-none" w:eastAsia="x-none"/>
          <w14:ligatures w14:val="none"/>
        </w:rPr>
        <w:t>Минск</w:t>
      </w:r>
      <w:r w:rsidRPr="003A2122">
        <w:rPr>
          <w:rFonts w:ascii="Times New Roman" w:eastAsia="Times New Roman" w:hAnsi="Times New Roman" w:cs="Times New Roman"/>
          <w:bCs/>
          <w:spacing w:val="-1"/>
          <w:kern w:val="0"/>
          <w:sz w:val="28"/>
          <w:szCs w:val="28"/>
          <w:lang w:val="x-none" w:eastAsia="x-none"/>
          <w14:ligatures w14:val="none"/>
        </w:rPr>
        <w:t xml:space="preserve"> </w:t>
      </w:r>
      <w:r w:rsidRPr="003A2122">
        <w:rPr>
          <w:rFonts w:ascii="Times New Roman" w:eastAsia="Times New Roman" w:hAnsi="Times New Roman" w:cs="Times New Roman"/>
          <w:bCs/>
          <w:kern w:val="0"/>
          <w:sz w:val="28"/>
          <w:szCs w:val="28"/>
          <w:lang w:val="x-none" w:eastAsia="x-none"/>
          <w14:ligatures w14:val="none"/>
        </w:rPr>
        <w:t>202</w:t>
      </w:r>
      <w:r w:rsidR="00A7633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>4</w:t>
      </w:r>
    </w:p>
    <w:p w14:paraId="6496D255" w14:textId="77777777" w:rsidR="00495900" w:rsidRPr="003A2122" w:rsidRDefault="00495900" w:rsidP="003A2122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</w:pPr>
      <w:r w:rsidRPr="003A2122">
        <w:rPr>
          <w:rFonts w:ascii="Times New Roman" w:eastAsia="Times New Roman" w:hAnsi="Times New Roman" w:cs="Times New Roman"/>
          <w:bCs/>
          <w:kern w:val="0"/>
          <w:sz w:val="28"/>
          <w:szCs w:val="28"/>
          <w:lang w:val="x-none" w:eastAsia="x-none"/>
          <w14:ligatures w14:val="none"/>
        </w:rPr>
        <w:br w:type="page"/>
      </w:r>
      <w:r w:rsidRPr="003A212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x-none" w:eastAsia="x-none"/>
          <w14:ligatures w14:val="none"/>
        </w:rPr>
        <w:lastRenderedPageBreak/>
        <w:t>СОСТАВИТЕЛ</w:t>
      </w:r>
      <w:r w:rsidRPr="003A212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x-none"/>
          <w14:ligatures w14:val="none"/>
        </w:rPr>
        <w:t>И:</w:t>
      </w:r>
    </w:p>
    <w:p w14:paraId="41EA7BFB" w14:textId="229770F8" w:rsidR="00495900" w:rsidRPr="003A2122" w:rsidRDefault="00495900" w:rsidP="003A212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С.А.Подберезко</w:t>
      </w:r>
      <w:proofErr w:type="spell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старший преподаватель кафедры географии и экологии человека факультета естествознания учреждения образования «Белорусский государственный педагогический университет имени Максима Танка»;</w:t>
      </w:r>
    </w:p>
    <w:p w14:paraId="5CC3E6A2" w14:textId="500068D6" w:rsidR="00495900" w:rsidRPr="003A2122" w:rsidRDefault="00495900" w:rsidP="003A212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Л.Л.Шебеко</w:t>
      </w:r>
      <w:proofErr w:type="spell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доцент кафедры географии и экологии человека факультета естествознания учреждения образования «Белорусский государственный педагогический университет имени Максима Танка», кандидат медицинских наук, доцент</w:t>
      </w:r>
    </w:p>
    <w:p w14:paraId="5BA32220" w14:textId="77777777" w:rsidR="00495900" w:rsidRPr="003A2122" w:rsidRDefault="00495900" w:rsidP="003A212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C610C94" w14:textId="77777777" w:rsidR="00495900" w:rsidRPr="003A2122" w:rsidRDefault="00495900" w:rsidP="003A212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22C5345" w14:textId="77777777" w:rsidR="00495900" w:rsidRPr="003A2122" w:rsidRDefault="00495900" w:rsidP="003A21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РЕЦЕНЗЕНТЫ:</w:t>
      </w:r>
    </w:p>
    <w:p w14:paraId="09835F2D" w14:textId="6E44EB12" w:rsidR="00495900" w:rsidRPr="003A2122" w:rsidRDefault="00495900" w:rsidP="003A2122">
      <w:p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Кафедра общей биологии и генетики учреждения образования «Международный государственный экологический институт имени </w:t>
      </w:r>
      <w:proofErr w:type="spell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А.Д.Сахарова</w:t>
      </w:r>
      <w:proofErr w:type="spell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 Белорусского государственного университета (протокол № </w:t>
      </w:r>
      <w:r w:rsidR="000B28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3 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</w:t>
      </w:r>
      <w:r w:rsidR="000979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0B28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</w:t>
      </w:r>
      <w:r w:rsidR="000979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0B28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11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.202</w:t>
      </w:r>
      <w:r w:rsidR="007940C1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);</w:t>
      </w:r>
    </w:p>
    <w:p w14:paraId="0FE70469" w14:textId="77777777" w:rsidR="00495900" w:rsidRPr="003A2122" w:rsidRDefault="00495900" w:rsidP="003A212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eastAsia="ru-RU"/>
          <w14:ligatures w14:val="none"/>
        </w:rPr>
      </w:pPr>
    </w:p>
    <w:p w14:paraId="23EE2758" w14:textId="33CC9B59" w:rsidR="00A25089" w:rsidRPr="003A2122" w:rsidRDefault="00A25089" w:rsidP="003A212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proofErr w:type="spell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</w:t>
      </w:r>
      <w:r w:rsidR="00495900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</w:t>
      </w:r>
      <w:r w:rsidR="00495900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Ясюченя</w:t>
      </w:r>
      <w:proofErr w:type="spellEnd"/>
      <w:r w:rsidR="00495900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3A212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заведующий кафедрой оздоровительной и адаптивной физической культуры Институт</w:t>
      </w:r>
      <w:r w:rsidR="00112300" w:rsidRPr="003A212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а</w:t>
      </w:r>
      <w:r w:rsidRPr="003A212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повышения квалификации и переподготовки руководящих работников и специалистов физической культуры, спорта и туризма </w:t>
      </w:r>
      <w:r w:rsidR="00F76AD6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учреждения образования 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«Белорусский государственный университет физической культуры», кандидат биологических наук</w:t>
      </w:r>
    </w:p>
    <w:p w14:paraId="2CA0F96D" w14:textId="02682035" w:rsidR="00495900" w:rsidRPr="003A2122" w:rsidRDefault="00495900" w:rsidP="003A212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68D96CD" w14:textId="77777777" w:rsidR="00495900" w:rsidRPr="003A2122" w:rsidRDefault="00495900" w:rsidP="003A212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0DF05E5" w14:textId="77777777" w:rsidR="00495900" w:rsidRPr="003A2122" w:rsidRDefault="00495900" w:rsidP="003A21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РЕКОМЕНДОВАНА К УТВЕРЖДЕНИЮ В КАЧЕСТВЕ </w:t>
      </w:r>
      <w:r w:rsidRPr="003A212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ПРИМЕРНОЙ</w:t>
      </w:r>
      <w:r w:rsidRPr="003A212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:</w:t>
      </w:r>
    </w:p>
    <w:p w14:paraId="36F210B6" w14:textId="5CC40D3C" w:rsidR="00495900" w:rsidRPr="003A2122" w:rsidRDefault="00495900" w:rsidP="003A212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Кафедрой географии и экологии человека факультета естествознания учреждения образования «Белорусский государственный педагогический университет имени Максима Танка»</w:t>
      </w:r>
    </w:p>
    <w:p w14:paraId="7F77ECF5" w14:textId="061C8EA6" w:rsidR="00495900" w:rsidRPr="003A2122" w:rsidRDefault="00495900" w:rsidP="003A2122">
      <w:p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(протокол № 2 от 04.10.2023);</w:t>
      </w:r>
    </w:p>
    <w:p w14:paraId="36CA60DA" w14:textId="77777777" w:rsidR="00495900" w:rsidRPr="003A2122" w:rsidRDefault="00495900" w:rsidP="003A212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CF249C4" w14:textId="77777777" w:rsidR="00495900" w:rsidRPr="003A2122" w:rsidRDefault="00495900" w:rsidP="003A212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Научно-методическим советом учреждения образования «Белорусский государственный педагогический университет имени Максима Танка» </w:t>
      </w:r>
    </w:p>
    <w:p w14:paraId="46048B04" w14:textId="2AA49E09" w:rsidR="00495900" w:rsidRPr="003A2122" w:rsidRDefault="00495900" w:rsidP="003A2122">
      <w:p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(протокол </w:t>
      </w:r>
      <w:r w:rsidR="0009794A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№ </w:t>
      </w:r>
      <w:r w:rsidR="000B28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 </w:t>
      </w:r>
      <w:r w:rsidR="0009794A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</w:t>
      </w:r>
      <w:r w:rsidR="000979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0B28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19</w:t>
      </w:r>
      <w:r w:rsidR="000979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0B28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12</w:t>
      </w:r>
      <w:r w:rsidR="0009794A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.2023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);</w:t>
      </w:r>
    </w:p>
    <w:p w14:paraId="3755F5BD" w14:textId="77777777" w:rsidR="00495900" w:rsidRPr="003A2122" w:rsidRDefault="00495900" w:rsidP="003A212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7C132F7" w14:textId="77777777" w:rsidR="00495900" w:rsidRPr="003A2122" w:rsidRDefault="00495900" w:rsidP="003A212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Научно-методическим советом по естественнонаучным дисциплинам учебно-методического объединения по педагогическому образованию </w:t>
      </w:r>
    </w:p>
    <w:p w14:paraId="49CD2FBB" w14:textId="2DE4C0F7" w:rsidR="00495900" w:rsidRPr="003A2122" w:rsidRDefault="00495900" w:rsidP="003A2122">
      <w:pPr>
        <w:tabs>
          <w:tab w:val="left" w:pos="270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(протокол </w:t>
      </w:r>
      <w:r w:rsidR="0009794A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№ </w:t>
      </w:r>
      <w:r w:rsidR="00A763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</w:t>
      </w:r>
      <w:r w:rsidR="0009794A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</w:t>
      </w:r>
      <w:r w:rsidR="000979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A763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19</w:t>
      </w:r>
      <w:r w:rsidR="000979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A7633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01</w:t>
      </w:r>
      <w:r w:rsidR="0009794A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.2023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</w:t>
      </w:r>
    </w:p>
    <w:p w14:paraId="2E1278E1" w14:textId="77777777" w:rsidR="00495900" w:rsidRPr="003A2122" w:rsidRDefault="00495900" w:rsidP="003A212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5B41C65" w14:textId="77777777" w:rsidR="00495900" w:rsidRPr="003A2122" w:rsidRDefault="00495900" w:rsidP="003A212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9B1FB33" w14:textId="77777777" w:rsidR="00495900" w:rsidRPr="003A2122" w:rsidRDefault="00495900" w:rsidP="003A212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BFEA951" w14:textId="77777777" w:rsidR="00495900" w:rsidRPr="003A2122" w:rsidRDefault="00495900" w:rsidP="003A212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3B287CD" w14:textId="77777777" w:rsidR="00495900" w:rsidRPr="003A2122" w:rsidRDefault="00495900" w:rsidP="003A212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3F92390" w14:textId="4885E056" w:rsidR="00495900" w:rsidRPr="003A2122" w:rsidRDefault="00495900" w:rsidP="003A2122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pacing w:val="-67"/>
          <w:kern w:val="0"/>
          <w:sz w:val="28"/>
          <w:szCs w:val="28"/>
          <w:lang w:val="x-none" w:eastAsia="x-none"/>
          <w14:ligatures w14:val="none"/>
        </w:rPr>
      </w:pPr>
      <w:r w:rsidRPr="003A2122">
        <w:rPr>
          <w:rFonts w:ascii="Times New Roman" w:eastAsia="Times New Roman" w:hAnsi="Times New Roman" w:cs="Times New Roman"/>
          <w:bCs/>
          <w:kern w:val="0"/>
          <w:sz w:val="28"/>
          <w:szCs w:val="28"/>
          <w:lang w:val="x-none" w:eastAsia="x-none"/>
          <w14:ligatures w14:val="none"/>
        </w:rPr>
        <w:t xml:space="preserve">Ответственный за редакцию: </w:t>
      </w:r>
      <w:r w:rsidRPr="003A212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 xml:space="preserve">С.А. </w:t>
      </w:r>
      <w:proofErr w:type="spellStart"/>
      <w:r w:rsidRPr="003A212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>Подберезко</w:t>
      </w:r>
      <w:proofErr w:type="spellEnd"/>
      <w:r w:rsidRPr="003A212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 xml:space="preserve">, Л.Л. </w:t>
      </w:r>
      <w:proofErr w:type="spellStart"/>
      <w:r w:rsidRPr="003A212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>Шебеко</w:t>
      </w:r>
      <w:proofErr w:type="spellEnd"/>
    </w:p>
    <w:p w14:paraId="5260132E" w14:textId="77777777" w:rsidR="00F76AD6" w:rsidRDefault="00495900" w:rsidP="00F76AD6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</w:pPr>
      <w:r w:rsidRPr="003A2122">
        <w:rPr>
          <w:rFonts w:ascii="Times New Roman" w:eastAsia="Times New Roman" w:hAnsi="Times New Roman" w:cs="Times New Roman"/>
          <w:bCs/>
          <w:kern w:val="0"/>
          <w:sz w:val="28"/>
          <w:szCs w:val="28"/>
          <w:lang w:val="x-none" w:eastAsia="x-none"/>
          <w14:ligatures w14:val="none"/>
        </w:rPr>
        <w:t>Ответственный</w:t>
      </w:r>
      <w:r w:rsidRPr="003A2122">
        <w:rPr>
          <w:rFonts w:ascii="Times New Roman" w:eastAsia="Times New Roman" w:hAnsi="Times New Roman" w:cs="Times New Roman"/>
          <w:bCs/>
          <w:spacing w:val="-2"/>
          <w:kern w:val="0"/>
          <w:sz w:val="28"/>
          <w:szCs w:val="28"/>
          <w:lang w:val="x-none" w:eastAsia="x-none"/>
          <w14:ligatures w14:val="none"/>
        </w:rPr>
        <w:t xml:space="preserve"> </w:t>
      </w:r>
      <w:r w:rsidRPr="003A2122">
        <w:rPr>
          <w:rFonts w:ascii="Times New Roman" w:eastAsia="Times New Roman" w:hAnsi="Times New Roman" w:cs="Times New Roman"/>
          <w:bCs/>
          <w:kern w:val="0"/>
          <w:sz w:val="28"/>
          <w:szCs w:val="28"/>
          <w:lang w:val="x-none" w:eastAsia="x-none"/>
          <w14:ligatures w14:val="none"/>
        </w:rPr>
        <w:t>за</w:t>
      </w:r>
      <w:r w:rsidRPr="003A2122">
        <w:rPr>
          <w:rFonts w:ascii="Times New Roman" w:eastAsia="Times New Roman" w:hAnsi="Times New Roman" w:cs="Times New Roman"/>
          <w:bCs/>
          <w:spacing w:val="-1"/>
          <w:kern w:val="0"/>
          <w:sz w:val="28"/>
          <w:szCs w:val="28"/>
          <w:lang w:val="x-none" w:eastAsia="x-none"/>
          <w14:ligatures w14:val="none"/>
        </w:rPr>
        <w:t xml:space="preserve"> </w:t>
      </w:r>
      <w:r w:rsidRPr="003A2122">
        <w:rPr>
          <w:rFonts w:ascii="Times New Roman" w:eastAsia="Times New Roman" w:hAnsi="Times New Roman" w:cs="Times New Roman"/>
          <w:bCs/>
          <w:kern w:val="0"/>
          <w:sz w:val="28"/>
          <w:szCs w:val="28"/>
          <w:lang w:val="x-none" w:eastAsia="x-none"/>
          <w14:ligatures w14:val="none"/>
        </w:rPr>
        <w:t xml:space="preserve">выпуск: </w:t>
      </w:r>
      <w:r w:rsidRPr="003A212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 xml:space="preserve">С.А. </w:t>
      </w:r>
      <w:proofErr w:type="spellStart"/>
      <w:r w:rsidRPr="003A212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>Подберезко</w:t>
      </w:r>
      <w:proofErr w:type="spellEnd"/>
      <w:r w:rsidRPr="003A212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 xml:space="preserve">, Л.Л. </w:t>
      </w:r>
      <w:proofErr w:type="spellStart"/>
      <w:r w:rsidRPr="003A212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t>Шебеко</w:t>
      </w:r>
      <w:proofErr w:type="spellEnd"/>
    </w:p>
    <w:p w14:paraId="2A05F7B2" w14:textId="77777777" w:rsidR="00F76AD6" w:rsidRDefault="00F76AD6">
      <w:pP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x-none"/>
          <w14:ligatures w14:val="none"/>
        </w:rPr>
        <w:br w:type="page"/>
      </w:r>
    </w:p>
    <w:p w14:paraId="3FD4AADA" w14:textId="4ACCB343" w:rsidR="00A25089" w:rsidRPr="003A2122" w:rsidRDefault="00A25089" w:rsidP="00F76AD6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be-BY"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b/>
          <w:kern w:val="0"/>
          <w:sz w:val="28"/>
          <w:szCs w:val="28"/>
          <w:lang w:val="be-BY" w:eastAsia="ru-RU"/>
          <w14:ligatures w14:val="none"/>
        </w:rPr>
        <w:t>ПОЯСНИТЕЛЬНАЯ ЗАПИСКА</w:t>
      </w:r>
    </w:p>
    <w:p w14:paraId="5CAB368C" w14:textId="77777777" w:rsidR="00A25089" w:rsidRPr="003A2122" w:rsidRDefault="00A25089" w:rsidP="003A212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be-BY" w:eastAsia="ru-RU"/>
          <w14:ligatures w14:val="none"/>
        </w:rPr>
      </w:pPr>
    </w:p>
    <w:p w14:paraId="2F589265" w14:textId="1D1BB229" w:rsidR="00A25089" w:rsidRPr="00A76338" w:rsidRDefault="00A25089" w:rsidP="00265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be-BY"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  <w14:ligatures w14:val="none"/>
        </w:rPr>
        <w:t>Примерная учебная программа по учебной дисциплине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</w:t>
      </w:r>
      <w:r w:rsidR="00112300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Гистология с основами эмбриологии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» </w:t>
      </w:r>
      <w:r w:rsidRPr="003A2122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  <w14:ligatures w14:val="none"/>
        </w:rPr>
        <w:t xml:space="preserve">разработана для учреждений высшего образования в соответствии с требованиями образовательного стандарта общего высшего образования 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 специальности </w:t>
      </w:r>
      <w:r w:rsidRPr="003A212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6-05-0113-03 «Природоведческое образование</w:t>
      </w:r>
      <w:r w:rsidR="00A7633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="00A76338">
        <w:rPr>
          <w:rFonts w:ascii="Times New Roman" w:eastAsia="Times New Roman" w:hAnsi="Times New Roman" w:cs="Times New Roman"/>
          <w:bCs/>
          <w:kern w:val="0"/>
          <w:sz w:val="28"/>
          <w:szCs w:val="28"/>
          <w:lang w:val="be-BY" w:eastAsia="ru-RU"/>
          <w14:ligatures w14:val="none"/>
        </w:rPr>
        <w:t>(биология и химия; биология и география)</w:t>
      </w:r>
      <w:r w:rsidRPr="003A212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»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</w:p>
    <w:p w14:paraId="73F4F7FE" w14:textId="4FCFDAD6" w:rsidR="00A25089" w:rsidRPr="003A2122" w:rsidRDefault="00A25089" w:rsidP="003A21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Теоретические вопросы, которые рассматриваются в процессе изучения дисциплины, позволяют студентам овладеть основами фундаментальных знаний и практических умений в области эмбриологии и гистологии. Программа подготовлена с учетом последних научных достижений в области </w:t>
      </w:r>
      <w:r w:rsidR="00112300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эмбриологи и гистологии, смежных биологических наук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1AB67FB2" w14:textId="08F91CA3" w:rsidR="00112300" w:rsidRPr="003A2122" w:rsidRDefault="00112300" w:rsidP="003A21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Целью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изучения учебной дисциплины «Гистология с основами эмбриологии» является формирование у студентов представлени</w:t>
      </w:r>
      <w:r w:rsidR="000B28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й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 развитии и структурной организации живой материи, о единстве структуры и функции, об общих и специфических чертах эмбрионального развития живых организмов.</w:t>
      </w:r>
    </w:p>
    <w:p w14:paraId="664D969F" w14:textId="005C3DBC" w:rsidR="00112300" w:rsidRPr="003A2122" w:rsidRDefault="00112300" w:rsidP="003A21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Задачи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49982C20" w14:textId="77777777" w:rsidR="00112300" w:rsidRPr="003A2122" w:rsidRDefault="00112300" w:rsidP="003A2122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изучить эмбриональное развитие живых организмов на примере позвоночных;</w:t>
      </w:r>
    </w:p>
    <w:p w14:paraId="6DE1A3B6" w14:textId="77777777" w:rsidR="00112300" w:rsidRPr="003A2122" w:rsidRDefault="00112300" w:rsidP="003A2122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выявить общие и специфические черты эмбриогенеза анамний и амниот; </w:t>
      </w:r>
    </w:p>
    <w:p w14:paraId="04526007" w14:textId="77777777" w:rsidR="00112300" w:rsidRPr="003A2122" w:rsidRDefault="00112300" w:rsidP="003A2122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изучить строение, источники происхождения и функциональное назначение различных тканей;</w:t>
      </w:r>
    </w:p>
    <w:p w14:paraId="673A9706" w14:textId="77777777" w:rsidR="00112300" w:rsidRPr="003A2122" w:rsidRDefault="00112300" w:rsidP="003A2122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сформировать представления о взаимодействии тканей при формировании органов.</w:t>
      </w:r>
    </w:p>
    <w:p w14:paraId="11EA50DB" w14:textId="1F66C612" w:rsidR="00A25089" w:rsidRPr="003A2122" w:rsidRDefault="00A25089" w:rsidP="003A2122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Учебная дисциплина «Гистология с основами эмбриологии» базируется на знаниях, полученных студентами при изучении учебн</w:t>
      </w:r>
      <w:r w:rsidR="00F76AD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ых</w:t>
      </w:r>
      <w:r w:rsidRPr="003A21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F76AD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дисциплин</w:t>
      </w:r>
      <w:r w:rsidRPr="003A21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«Бо</w:t>
      </w:r>
      <w:r w:rsidR="00F76AD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таника</w:t>
      </w:r>
      <w:r w:rsidRPr="003A21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» и </w:t>
      </w:r>
      <w:r w:rsidR="00F76AD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«Цитология», </w:t>
      </w:r>
      <w:r w:rsidRPr="003A21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является базой для изучения </w:t>
      </w:r>
      <w:r w:rsidR="00F76AD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учебных </w:t>
      </w:r>
      <w:r w:rsidRPr="003A21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дисциплин </w:t>
      </w:r>
      <w:r w:rsidR="00F76AD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государственного компонента </w:t>
      </w:r>
      <w:r w:rsidRPr="003A21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«Зоология позвоночных», «Анатомия человека», </w:t>
      </w:r>
      <w:r w:rsidR="00F76AD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а также компонента учреждения образования </w:t>
      </w:r>
      <w:r w:rsidRPr="003A21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«Физиология человека», «Эволюционная биология».</w:t>
      </w:r>
    </w:p>
    <w:p w14:paraId="797A5561" w14:textId="77777777" w:rsidR="00BE6EEC" w:rsidRPr="003A2122" w:rsidRDefault="00112300" w:rsidP="003A2122">
      <w:pPr>
        <w:tabs>
          <w:tab w:val="left" w:pos="28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результате изучения учебной дисциплины студент должен </w:t>
      </w:r>
    </w:p>
    <w:p w14:paraId="342EC6EE" w14:textId="4D776C16" w:rsidR="00112300" w:rsidRPr="003A2122" w:rsidRDefault="00112300" w:rsidP="003A2122">
      <w:pPr>
        <w:tabs>
          <w:tab w:val="left" w:pos="28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ru-RU"/>
          <w14:ligatures w14:val="none"/>
        </w:rPr>
        <w:t>знать:</w:t>
      </w:r>
    </w:p>
    <w:p w14:paraId="01926FFB" w14:textId="36D70078" w:rsidR="00112300" w:rsidRPr="003A2122" w:rsidRDefault="00112300" w:rsidP="000B28B1">
      <w:pPr>
        <w:numPr>
          <w:ilvl w:val="0"/>
          <w:numId w:val="10"/>
        </w:numPr>
        <w:tabs>
          <w:tab w:val="left" w:pos="0"/>
          <w:tab w:val="left" w:pos="28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общие закономерности и периоды развития анамний</w:t>
      </w:r>
      <w:r w:rsidR="00F76A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амниот; </w:t>
      </w:r>
    </w:p>
    <w:p w14:paraId="69DEA9A7" w14:textId="279EAEA3" w:rsidR="00112300" w:rsidRPr="003A2122" w:rsidRDefault="002560A8" w:rsidP="000B28B1">
      <w:pPr>
        <w:numPr>
          <w:ilvl w:val="0"/>
          <w:numId w:val="10"/>
        </w:numPr>
        <w:tabs>
          <w:tab w:val="left" w:pos="0"/>
          <w:tab w:val="left" w:pos="28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общие закономерности гистогенеза и органогенеза</w:t>
      </w:r>
      <w:r w:rsidR="00112300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; </w:t>
      </w:r>
    </w:p>
    <w:p w14:paraId="1E1F51B9" w14:textId="065A5D33" w:rsidR="00112300" w:rsidRPr="003A2122" w:rsidRDefault="00112300" w:rsidP="000B28B1">
      <w:pPr>
        <w:numPr>
          <w:ilvl w:val="0"/>
          <w:numId w:val="10"/>
        </w:numPr>
        <w:tabs>
          <w:tab w:val="left" w:pos="0"/>
          <w:tab w:val="left" w:pos="28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микроскопическое строение тканей и органов</w:t>
      </w:r>
      <w:r w:rsidR="00F76A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328EF449" w14:textId="652A5C81" w:rsidR="00112300" w:rsidRPr="003A2122" w:rsidRDefault="00112300" w:rsidP="003A2122">
      <w:pPr>
        <w:tabs>
          <w:tab w:val="left" w:pos="0"/>
          <w:tab w:val="left" w:pos="28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ru-RU"/>
          <w14:ligatures w14:val="none"/>
        </w:rPr>
        <w:t>уметь:</w:t>
      </w:r>
    </w:p>
    <w:p w14:paraId="313E5256" w14:textId="77777777" w:rsidR="00112300" w:rsidRPr="003A2122" w:rsidRDefault="00112300" w:rsidP="000B28B1">
      <w:pPr>
        <w:numPr>
          <w:ilvl w:val="0"/>
          <w:numId w:val="11"/>
        </w:numPr>
        <w:tabs>
          <w:tab w:val="left" w:pos="284"/>
          <w:tab w:val="left" w:pos="567"/>
        </w:tabs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анализировать микропрепараты эмбрионов, тканей, органов;</w:t>
      </w:r>
    </w:p>
    <w:p w14:paraId="3EE98176" w14:textId="5447A347" w:rsidR="00112300" w:rsidRPr="003A2122" w:rsidRDefault="00112300" w:rsidP="000B28B1">
      <w:pPr>
        <w:numPr>
          <w:ilvl w:val="0"/>
          <w:numId w:val="11"/>
        </w:numPr>
        <w:tabs>
          <w:tab w:val="left" w:pos="284"/>
          <w:tab w:val="left" w:pos="567"/>
        </w:tabs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использовать полученные знания по гистологии и эмбриологии в педагогической и научно-исследовательской деятельности</w:t>
      </w:r>
      <w:r w:rsidR="00F76A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1F186C01" w14:textId="53FD02BB" w:rsidR="00112300" w:rsidRPr="003A2122" w:rsidRDefault="00112300" w:rsidP="003A2122">
      <w:pPr>
        <w:tabs>
          <w:tab w:val="left" w:pos="0"/>
          <w:tab w:val="left" w:pos="284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ru-RU"/>
          <w14:ligatures w14:val="none"/>
        </w:rPr>
        <w:t>владеть:</w:t>
      </w:r>
    </w:p>
    <w:p w14:paraId="06F41791" w14:textId="41F759E9" w:rsidR="00112300" w:rsidRPr="003A2122" w:rsidRDefault="00BE6EEC" w:rsidP="000B28B1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эмбриологической и </w:t>
      </w:r>
      <w:r w:rsidR="00112300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гистологической терминологией;</w:t>
      </w:r>
    </w:p>
    <w:p w14:paraId="5D38C7CD" w14:textId="77777777" w:rsidR="00112300" w:rsidRPr="003A2122" w:rsidRDefault="00112300" w:rsidP="000B28B1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методами гистологического исследования биологических объектов; </w:t>
      </w:r>
    </w:p>
    <w:p w14:paraId="6655F12A" w14:textId="77777777" w:rsidR="00112300" w:rsidRPr="003A2122" w:rsidRDefault="00112300" w:rsidP="000B28B1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техникой </w:t>
      </w:r>
      <w:proofErr w:type="spell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микроскопирования</w:t>
      </w:r>
      <w:proofErr w:type="spell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57250887" w14:textId="0850932B" w:rsidR="00A25089" w:rsidRPr="003A2122" w:rsidRDefault="00112300" w:rsidP="003A2122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Изучение учебной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дисциплины </w:t>
      </w:r>
      <w:r w:rsidR="00F76AD6" w:rsidRPr="00424F2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 обеспечить формирование</w:t>
      </w:r>
      <w:r w:rsidR="00F76A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6AD6" w:rsidRPr="00424F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базовых профессиональных компетенций:</w:t>
      </w:r>
      <w:r w:rsidR="00F76A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76AD6" w:rsidRPr="004D0FB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ладеть классическими разделами биологических дисциплин для осуществления учебно-исследовательской деятельности</w:t>
      </w:r>
      <w:r w:rsidR="00F76A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 в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ладеть системой знаний о строении, функционировании и воспроизведении клеток и тканей, развитии позвоночных для формирования представлений об организации жизни на клеточно-тканевом уровне.</w:t>
      </w:r>
    </w:p>
    <w:p w14:paraId="45461588" w14:textId="7958A33F" w:rsidR="00BE6EEC" w:rsidRPr="003A2122" w:rsidRDefault="00112300" w:rsidP="000B28B1">
      <w:pPr>
        <w:tabs>
          <w:tab w:val="num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Всего на изучение </w:t>
      </w:r>
      <w:r w:rsidR="00F76A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учебной 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дисциплины </w:t>
      </w:r>
      <w:r w:rsidR="00587326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«Гистология с основами эмбриологии» </w:t>
      </w:r>
      <w:r w:rsidRPr="003A212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отводится 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108</w:t>
      </w:r>
      <w:r w:rsidR="0058732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A212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часов,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из них аудиторные − 50 </w:t>
      </w:r>
      <w:r w:rsidR="0058732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часов 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(14 </w:t>
      </w:r>
      <w:r w:rsidR="0058732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часов 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– лекции, 12 </w:t>
      </w:r>
      <w:r w:rsidR="0058732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часов 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– практические, 24 </w:t>
      </w:r>
      <w:r w:rsidR="0058732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часа 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– лабораторные занятия). </w:t>
      </w:r>
    </w:p>
    <w:p w14:paraId="6CE7D1C8" w14:textId="2F4A095E" w:rsidR="00BE6EEC" w:rsidRPr="003A2122" w:rsidRDefault="00BE6EEC" w:rsidP="003A21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Рекомендуемая форма промежуточной аттестации – зачет.</w:t>
      </w:r>
    </w:p>
    <w:p w14:paraId="41283F81" w14:textId="77777777" w:rsidR="007940C1" w:rsidRPr="003A2122" w:rsidRDefault="007940C1" w:rsidP="003A2122">
      <w:pPr>
        <w:tabs>
          <w:tab w:val="num" w:pos="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1E38E783" w14:textId="77777777" w:rsidR="007940C1" w:rsidRPr="003A2122" w:rsidRDefault="007940C1" w:rsidP="003A2122">
      <w:pPr>
        <w:tabs>
          <w:tab w:val="num" w:pos="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420EF5F5" w14:textId="77777777" w:rsidR="00C43138" w:rsidRDefault="00C43138">
      <w:pP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 w:type="page"/>
      </w:r>
    </w:p>
    <w:p w14:paraId="77FD69B1" w14:textId="78A737A7" w:rsidR="00A25089" w:rsidRPr="003A2122" w:rsidRDefault="00A25089" w:rsidP="003A212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ПРИМЕРНЫЙ ТЕМАТИЧЕСКИЙ ПЛАН</w:t>
      </w:r>
    </w:p>
    <w:p w14:paraId="4FCCB5B1" w14:textId="77777777" w:rsidR="00A25089" w:rsidRPr="003A2122" w:rsidRDefault="00A25089" w:rsidP="003A2122">
      <w:pPr>
        <w:widowControl w:val="0"/>
        <w:autoSpaceDE w:val="0"/>
        <w:autoSpaceDN w:val="0"/>
        <w:spacing w:after="0" w:line="240" w:lineRule="auto"/>
        <w:ind w:left="-13" w:firstLine="4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x-none" w:eastAsia="x-none"/>
          <w14:ligatures w14:val="none"/>
        </w:rPr>
      </w:pPr>
    </w:p>
    <w:tbl>
      <w:tblPr>
        <w:tblW w:w="9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"/>
        <w:gridCol w:w="4901"/>
        <w:gridCol w:w="993"/>
        <w:gridCol w:w="850"/>
        <w:gridCol w:w="850"/>
        <w:gridCol w:w="851"/>
      </w:tblGrid>
      <w:tr w:rsidR="00A25089" w:rsidRPr="003A2122" w14:paraId="37F8ADDC" w14:textId="77777777" w:rsidTr="00C43138">
        <w:trPr>
          <w:trHeight w:val="429"/>
        </w:trPr>
        <w:tc>
          <w:tcPr>
            <w:tcW w:w="623" w:type="dxa"/>
            <w:vMerge w:val="restart"/>
            <w:vAlign w:val="center"/>
          </w:tcPr>
          <w:p w14:paraId="7B633405" w14:textId="77777777" w:rsidR="00A25089" w:rsidRPr="003A2122" w:rsidRDefault="00A25089" w:rsidP="003A2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</w:tc>
        <w:tc>
          <w:tcPr>
            <w:tcW w:w="4901" w:type="dxa"/>
            <w:vMerge w:val="restart"/>
            <w:vAlign w:val="center"/>
          </w:tcPr>
          <w:p w14:paraId="27CF9329" w14:textId="52FE8E3F" w:rsidR="00A25089" w:rsidRPr="003A2122" w:rsidRDefault="00A25089" w:rsidP="003A2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Наименование тем</w:t>
            </w:r>
            <w:r w:rsidR="00C43138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ы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14:paraId="614D62BC" w14:textId="77777777" w:rsidR="00A25089" w:rsidRPr="003A2122" w:rsidRDefault="00A25089" w:rsidP="003A21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b/>
                <w:noProof/>
                <w:spacing w:val="-4"/>
                <w:kern w:val="0"/>
                <w:sz w:val="28"/>
                <w:szCs w:val="28"/>
                <w:lang w:eastAsia="ru-RU"/>
                <w14:ligatures w14:val="none"/>
              </w:rPr>
              <w:t>Всего аудиторных часов</w:t>
            </w:r>
          </w:p>
        </w:tc>
        <w:tc>
          <w:tcPr>
            <w:tcW w:w="2551" w:type="dxa"/>
            <w:gridSpan w:val="3"/>
            <w:vAlign w:val="center"/>
          </w:tcPr>
          <w:p w14:paraId="70D1B424" w14:textId="77777777" w:rsidR="00A25089" w:rsidRPr="003A2122" w:rsidRDefault="00A25089" w:rsidP="003A2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в том числе</w:t>
            </w:r>
          </w:p>
        </w:tc>
      </w:tr>
      <w:tr w:rsidR="00A25089" w:rsidRPr="003A2122" w14:paraId="0E2185B1" w14:textId="77777777" w:rsidTr="00C43138">
        <w:trPr>
          <w:cantSplit/>
          <w:trHeight w:val="2116"/>
        </w:trPr>
        <w:tc>
          <w:tcPr>
            <w:tcW w:w="623" w:type="dxa"/>
            <w:vMerge/>
            <w:vAlign w:val="center"/>
          </w:tcPr>
          <w:p w14:paraId="5A32903C" w14:textId="77777777" w:rsidR="00A25089" w:rsidRPr="003A2122" w:rsidRDefault="00A25089" w:rsidP="003A2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901" w:type="dxa"/>
            <w:vMerge/>
            <w:vAlign w:val="center"/>
          </w:tcPr>
          <w:p w14:paraId="60D43A4B" w14:textId="77777777" w:rsidR="00A25089" w:rsidRPr="003A2122" w:rsidRDefault="00A25089" w:rsidP="003A2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993" w:type="dxa"/>
            <w:vMerge/>
            <w:vAlign w:val="center"/>
          </w:tcPr>
          <w:p w14:paraId="48CD29AF" w14:textId="77777777" w:rsidR="00A25089" w:rsidRPr="003A2122" w:rsidRDefault="00A25089" w:rsidP="003A2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850" w:type="dxa"/>
            <w:textDirection w:val="btLr"/>
            <w:vAlign w:val="center"/>
          </w:tcPr>
          <w:p w14:paraId="01C501A2" w14:textId="77777777" w:rsidR="00A25089" w:rsidRPr="003A2122" w:rsidRDefault="00A25089" w:rsidP="003A21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лекции</w:t>
            </w:r>
          </w:p>
        </w:tc>
        <w:tc>
          <w:tcPr>
            <w:tcW w:w="850" w:type="dxa"/>
            <w:textDirection w:val="btLr"/>
            <w:vAlign w:val="center"/>
          </w:tcPr>
          <w:p w14:paraId="7DDC5C45" w14:textId="77777777" w:rsidR="00A25089" w:rsidRPr="003A2122" w:rsidRDefault="00A25089" w:rsidP="003A212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практические</w:t>
            </w:r>
          </w:p>
        </w:tc>
        <w:tc>
          <w:tcPr>
            <w:tcW w:w="851" w:type="dxa"/>
            <w:textDirection w:val="btLr"/>
            <w:vAlign w:val="center"/>
          </w:tcPr>
          <w:p w14:paraId="09CCBAA8" w14:textId="77777777" w:rsidR="00A25089" w:rsidRPr="003A2122" w:rsidRDefault="00A25089" w:rsidP="003A212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лабораторные</w:t>
            </w:r>
          </w:p>
        </w:tc>
      </w:tr>
      <w:tr w:rsidR="00A25089" w:rsidRPr="003A2122" w14:paraId="77B1A7D8" w14:textId="77777777" w:rsidTr="00C43138">
        <w:tc>
          <w:tcPr>
            <w:tcW w:w="623" w:type="dxa"/>
          </w:tcPr>
          <w:p w14:paraId="371295CB" w14:textId="77777777" w:rsidR="00A25089" w:rsidRPr="003A2122" w:rsidRDefault="00A25089" w:rsidP="003A2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4901" w:type="dxa"/>
          </w:tcPr>
          <w:p w14:paraId="5F0952F4" w14:textId="31575788" w:rsidR="00A25089" w:rsidRPr="00C43138" w:rsidRDefault="00BE6EEC" w:rsidP="003A21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</w:pPr>
            <w:r w:rsidRPr="00C43138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Введение в эмбриологию и гистологию</w:t>
            </w:r>
          </w:p>
        </w:tc>
        <w:tc>
          <w:tcPr>
            <w:tcW w:w="993" w:type="dxa"/>
          </w:tcPr>
          <w:p w14:paraId="03C03C0D" w14:textId="7471B858" w:rsidR="00A25089" w:rsidRPr="003A2122" w:rsidRDefault="00BE6EEC" w:rsidP="003A2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850" w:type="dxa"/>
          </w:tcPr>
          <w:p w14:paraId="00CC774C" w14:textId="49B9F896" w:rsidR="00A25089" w:rsidRPr="003A2122" w:rsidRDefault="00BE6EEC" w:rsidP="003A2122">
            <w:pPr>
              <w:tabs>
                <w:tab w:val="left" w:pos="4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850" w:type="dxa"/>
          </w:tcPr>
          <w:p w14:paraId="3F095768" w14:textId="7E826CA1" w:rsidR="00A25089" w:rsidRPr="003A2122" w:rsidRDefault="00BE6EEC" w:rsidP="003A2122">
            <w:pPr>
              <w:tabs>
                <w:tab w:val="left" w:pos="4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–</w:t>
            </w:r>
          </w:p>
        </w:tc>
        <w:tc>
          <w:tcPr>
            <w:tcW w:w="851" w:type="dxa"/>
          </w:tcPr>
          <w:p w14:paraId="646AFE7B" w14:textId="6C8E4A08" w:rsidR="00A25089" w:rsidRPr="003A2122" w:rsidRDefault="00BE6EEC" w:rsidP="003A2122">
            <w:pPr>
              <w:tabs>
                <w:tab w:val="left" w:pos="47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–</w:t>
            </w:r>
          </w:p>
        </w:tc>
      </w:tr>
      <w:tr w:rsidR="00A25089" w:rsidRPr="003A2122" w14:paraId="42621A05" w14:textId="77777777" w:rsidTr="00C43138">
        <w:tc>
          <w:tcPr>
            <w:tcW w:w="623" w:type="dxa"/>
          </w:tcPr>
          <w:p w14:paraId="758110A3" w14:textId="77777777" w:rsidR="00A25089" w:rsidRPr="003A2122" w:rsidRDefault="00A25089" w:rsidP="003A2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4901" w:type="dxa"/>
          </w:tcPr>
          <w:p w14:paraId="73683120" w14:textId="72DB7DD4" w:rsidR="00A25089" w:rsidRPr="00C43138" w:rsidRDefault="00BE6EEC" w:rsidP="003A21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3138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Половое размножение. Строение половых клеток. Гаметогенез</w:t>
            </w:r>
          </w:p>
        </w:tc>
        <w:tc>
          <w:tcPr>
            <w:tcW w:w="993" w:type="dxa"/>
          </w:tcPr>
          <w:p w14:paraId="7F3198D3" w14:textId="053D5C42" w:rsidR="00A25089" w:rsidRPr="003A2122" w:rsidRDefault="00BE6EEC" w:rsidP="003A2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850" w:type="dxa"/>
          </w:tcPr>
          <w:p w14:paraId="2CC0CEC4" w14:textId="06980439" w:rsidR="00A25089" w:rsidRPr="003A2122" w:rsidRDefault="00BE6EEC" w:rsidP="003A2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850" w:type="dxa"/>
          </w:tcPr>
          <w:p w14:paraId="7BC8EF45" w14:textId="10E6C19F" w:rsidR="00A25089" w:rsidRPr="003A2122" w:rsidRDefault="00BE6EEC" w:rsidP="003A2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851" w:type="dxa"/>
          </w:tcPr>
          <w:p w14:paraId="66902180" w14:textId="7F9EAC1A" w:rsidR="00A25089" w:rsidRPr="003A2122" w:rsidRDefault="00BE6EEC" w:rsidP="003A2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</w:tr>
      <w:tr w:rsidR="00A25089" w:rsidRPr="003A2122" w14:paraId="1306E552" w14:textId="77777777" w:rsidTr="00C43138">
        <w:tc>
          <w:tcPr>
            <w:tcW w:w="623" w:type="dxa"/>
          </w:tcPr>
          <w:p w14:paraId="488D0895" w14:textId="77777777" w:rsidR="00A25089" w:rsidRPr="003A2122" w:rsidRDefault="00A25089" w:rsidP="003A2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4901" w:type="dxa"/>
          </w:tcPr>
          <w:p w14:paraId="658F2301" w14:textId="3DA6CFED" w:rsidR="00A25089" w:rsidRPr="00C43138" w:rsidRDefault="00BE6EEC" w:rsidP="003A21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</w:pPr>
            <w:r w:rsidRPr="00C43138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Сравнительная характеристика ранних этапов эмбрионального развития</w:t>
            </w:r>
          </w:p>
        </w:tc>
        <w:tc>
          <w:tcPr>
            <w:tcW w:w="993" w:type="dxa"/>
          </w:tcPr>
          <w:p w14:paraId="3F3EC643" w14:textId="5C8F70AD" w:rsidR="00A25089" w:rsidRPr="003A2122" w:rsidRDefault="00A765B6" w:rsidP="003A2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850" w:type="dxa"/>
          </w:tcPr>
          <w:p w14:paraId="6648DD91" w14:textId="1E08F85E" w:rsidR="00A25089" w:rsidRPr="003A2122" w:rsidRDefault="00BE6EEC" w:rsidP="003A2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850" w:type="dxa"/>
          </w:tcPr>
          <w:p w14:paraId="1468ECBA" w14:textId="3B998960" w:rsidR="00A25089" w:rsidRPr="003A2122" w:rsidRDefault="00A765B6" w:rsidP="003A2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851" w:type="dxa"/>
          </w:tcPr>
          <w:p w14:paraId="184E6860" w14:textId="0C3807C9" w:rsidR="00A25089" w:rsidRPr="003A2122" w:rsidRDefault="00A765B6" w:rsidP="003A2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  <w:t>–</w:t>
            </w:r>
          </w:p>
        </w:tc>
      </w:tr>
      <w:tr w:rsidR="00BE6EEC" w:rsidRPr="003A2122" w14:paraId="63D002A3" w14:textId="77777777" w:rsidTr="00C43138">
        <w:tc>
          <w:tcPr>
            <w:tcW w:w="623" w:type="dxa"/>
          </w:tcPr>
          <w:p w14:paraId="0A984858" w14:textId="77777777" w:rsidR="00BE6EEC" w:rsidRPr="003A2122" w:rsidRDefault="00BE6EEC" w:rsidP="003A2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4901" w:type="dxa"/>
          </w:tcPr>
          <w:p w14:paraId="0F1C0B5F" w14:textId="38A781F7" w:rsidR="00BE6EEC" w:rsidRPr="00C43138" w:rsidRDefault="00BE6EEC" w:rsidP="003A21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</w:pPr>
            <w:r w:rsidRPr="00C43138"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Развитие бесчерепных и анамний</w:t>
            </w:r>
          </w:p>
        </w:tc>
        <w:tc>
          <w:tcPr>
            <w:tcW w:w="993" w:type="dxa"/>
          </w:tcPr>
          <w:p w14:paraId="41ED0637" w14:textId="58351AD8" w:rsidR="00BE6EEC" w:rsidRPr="003A2122" w:rsidRDefault="00A765B6" w:rsidP="003A2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850" w:type="dxa"/>
          </w:tcPr>
          <w:p w14:paraId="3D14497E" w14:textId="05E281B4" w:rsidR="00BE6EEC" w:rsidRPr="003A2122" w:rsidRDefault="00A765B6" w:rsidP="003A2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850" w:type="dxa"/>
          </w:tcPr>
          <w:p w14:paraId="4E5434A0" w14:textId="5D969C99" w:rsidR="00BE6EEC" w:rsidRPr="003A2122" w:rsidRDefault="00A765B6" w:rsidP="003A2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851" w:type="dxa"/>
          </w:tcPr>
          <w:p w14:paraId="0F73AD67" w14:textId="76027AFC" w:rsidR="00BE6EEC" w:rsidRPr="003A2122" w:rsidRDefault="00A765B6" w:rsidP="003A2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</w:tr>
      <w:tr w:rsidR="00BE6EEC" w:rsidRPr="003A2122" w14:paraId="4256EDAD" w14:textId="77777777" w:rsidTr="00C43138">
        <w:tc>
          <w:tcPr>
            <w:tcW w:w="623" w:type="dxa"/>
          </w:tcPr>
          <w:p w14:paraId="3E020639" w14:textId="77777777" w:rsidR="00BE6EEC" w:rsidRPr="003A2122" w:rsidRDefault="00BE6EEC" w:rsidP="003A2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4901" w:type="dxa"/>
          </w:tcPr>
          <w:p w14:paraId="6EB59ED5" w14:textId="0D31A764" w:rsidR="00BE6EEC" w:rsidRPr="00C43138" w:rsidRDefault="00BE6EEC" w:rsidP="003A21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</w:pPr>
            <w:r w:rsidRPr="00C43138"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Развитие амниот</w:t>
            </w:r>
          </w:p>
        </w:tc>
        <w:tc>
          <w:tcPr>
            <w:tcW w:w="993" w:type="dxa"/>
          </w:tcPr>
          <w:p w14:paraId="489B4152" w14:textId="5D70D5BE" w:rsidR="00BE6EEC" w:rsidRPr="003A2122" w:rsidRDefault="00A765B6" w:rsidP="003A2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850" w:type="dxa"/>
          </w:tcPr>
          <w:p w14:paraId="0725CF05" w14:textId="0853AFB5" w:rsidR="00BE6EEC" w:rsidRPr="003A2122" w:rsidRDefault="00A765B6" w:rsidP="003A2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850" w:type="dxa"/>
          </w:tcPr>
          <w:p w14:paraId="50839954" w14:textId="0D886110" w:rsidR="00BE6EEC" w:rsidRPr="003A2122" w:rsidRDefault="00A765B6" w:rsidP="003A2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851" w:type="dxa"/>
          </w:tcPr>
          <w:p w14:paraId="639E134A" w14:textId="44006007" w:rsidR="00BE6EEC" w:rsidRPr="003A2122" w:rsidRDefault="00A765B6" w:rsidP="003A2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</w:tr>
      <w:tr w:rsidR="00BE6EEC" w:rsidRPr="003A2122" w14:paraId="7E15C0EB" w14:textId="77777777" w:rsidTr="00C43138">
        <w:tc>
          <w:tcPr>
            <w:tcW w:w="623" w:type="dxa"/>
          </w:tcPr>
          <w:p w14:paraId="1BE8DFFD" w14:textId="77777777" w:rsidR="00BE6EEC" w:rsidRPr="003A2122" w:rsidRDefault="00BE6EEC" w:rsidP="003A2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4901" w:type="dxa"/>
          </w:tcPr>
          <w:p w14:paraId="4FE5B417" w14:textId="44EF65D1" w:rsidR="00BE6EEC" w:rsidRPr="00C43138" w:rsidRDefault="00BE6EEC" w:rsidP="003A21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</w:pPr>
            <w:r w:rsidRPr="00C43138">
              <w:rPr>
                <w:rFonts w:ascii="Times New Roman" w:hAnsi="Times New Roman" w:cs="Times New Roman"/>
                <w:bCs/>
                <w:sz w:val="28"/>
                <w:szCs w:val="28"/>
              </w:rPr>
              <w:t>Эпителиальные ткани</w:t>
            </w:r>
          </w:p>
        </w:tc>
        <w:tc>
          <w:tcPr>
            <w:tcW w:w="993" w:type="dxa"/>
          </w:tcPr>
          <w:p w14:paraId="3A3AC5A0" w14:textId="60331DB8" w:rsidR="00BE6EEC" w:rsidRPr="003A2122" w:rsidRDefault="00A765B6" w:rsidP="003A2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850" w:type="dxa"/>
          </w:tcPr>
          <w:p w14:paraId="7BBC5AD8" w14:textId="4CC4B4C3" w:rsidR="00BE6EEC" w:rsidRPr="003A2122" w:rsidRDefault="00A765B6" w:rsidP="003A2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850" w:type="dxa"/>
          </w:tcPr>
          <w:p w14:paraId="03F61ADE" w14:textId="31577568" w:rsidR="00BE6EEC" w:rsidRPr="003A2122" w:rsidRDefault="00A765B6" w:rsidP="003A2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  <w:t>–</w:t>
            </w:r>
          </w:p>
        </w:tc>
        <w:tc>
          <w:tcPr>
            <w:tcW w:w="851" w:type="dxa"/>
          </w:tcPr>
          <w:p w14:paraId="137156A5" w14:textId="033FE516" w:rsidR="00BE6EEC" w:rsidRPr="003A2122" w:rsidRDefault="00A765B6" w:rsidP="003A2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</w:tr>
      <w:tr w:rsidR="00BE6EEC" w:rsidRPr="003A2122" w14:paraId="29166206" w14:textId="77777777" w:rsidTr="00C43138">
        <w:tc>
          <w:tcPr>
            <w:tcW w:w="623" w:type="dxa"/>
          </w:tcPr>
          <w:p w14:paraId="2396F46E" w14:textId="77777777" w:rsidR="00BE6EEC" w:rsidRPr="003A2122" w:rsidRDefault="00BE6EEC" w:rsidP="003A2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4901" w:type="dxa"/>
          </w:tcPr>
          <w:p w14:paraId="712BD994" w14:textId="11D50866" w:rsidR="00BE6EEC" w:rsidRPr="00C43138" w:rsidRDefault="00BE6EEC" w:rsidP="003A21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3138">
              <w:rPr>
                <w:rFonts w:ascii="Times New Roman" w:hAnsi="Times New Roman" w:cs="Times New Roman"/>
                <w:bCs/>
                <w:sz w:val="28"/>
                <w:szCs w:val="28"/>
              </w:rPr>
              <w:t>Соединительные ткан</w:t>
            </w:r>
            <w:r w:rsidR="002560A8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</w:p>
        </w:tc>
        <w:tc>
          <w:tcPr>
            <w:tcW w:w="993" w:type="dxa"/>
          </w:tcPr>
          <w:p w14:paraId="3A46F6C1" w14:textId="240802CC" w:rsidR="00BE6EEC" w:rsidRPr="003A2122" w:rsidRDefault="00A765B6" w:rsidP="003A2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850" w:type="dxa"/>
          </w:tcPr>
          <w:p w14:paraId="4F752AD8" w14:textId="4544295A" w:rsidR="00BE6EEC" w:rsidRPr="003A2122" w:rsidRDefault="00A765B6" w:rsidP="003A2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850" w:type="dxa"/>
          </w:tcPr>
          <w:p w14:paraId="5CF98D6A" w14:textId="62F3298D" w:rsidR="00BE6EEC" w:rsidRPr="003A2122" w:rsidRDefault="00A765B6" w:rsidP="003A2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  <w:t>–</w:t>
            </w:r>
          </w:p>
        </w:tc>
        <w:tc>
          <w:tcPr>
            <w:tcW w:w="851" w:type="dxa"/>
          </w:tcPr>
          <w:p w14:paraId="6CB2F964" w14:textId="258DFE7C" w:rsidR="00BE6EEC" w:rsidRPr="003A2122" w:rsidRDefault="00A765B6" w:rsidP="003A2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</w:tr>
      <w:tr w:rsidR="00BE6EEC" w:rsidRPr="003A2122" w14:paraId="0023A27C" w14:textId="77777777" w:rsidTr="00C43138">
        <w:tc>
          <w:tcPr>
            <w:tcW w:w="623" w:type="dxa"/>
          </w:tcPr>
          <w:p w14:paraId="5ABB3AD9" w14:textId="77777777" w:rsidR="00BE6EEC" w:rsidRPr="003A2122" w:rsidRDefault="00BE6EEC" w:rsidP="003A2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4901" w:type="dxa"/>
          </w:tcPr>
          <w:p w14:paraId="5BCD7949" w14:textId="43EDBC8B" w:rsidR="00BE6EEC" w:rsidRPr="00C43138" w:rsidRDefault="00BE6EEC" w:rsidP="003A21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3138">
              <w:rPr>
                <w:rFonts w:ascii="Times New Roman" w:hAnsi="Times New Roman" w:cs="Times New Roman"/>
                <w:bCs/>
                <w:sz w:val="28"/>
                <w:szCs w:val="28"/>
              </w:rPr>
              <w:t>Мышечные ткани</w:t>
            </w:r>
          </w:p>
        </w:tc>
        <w:tc>
          <w:tcPr>
            <w:tcW w:w="993" w:type="dxa"/>
          </w:tcPr>
          <w:p w14:paraId="74B2D948" w14:textId="6260159D" w:rsidR="00BE6EEC" w:rsidRPr="003A2122" w:rsidRDefault="00A765B6" w:rsidP="003A2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850" w:type="dxa"/>
          </w:tcPr>
          <w:p w14:paraId="0C46915A" w14:textId="7F53FF92" w:rsidR="00BE6EEC" w:rsidRPr="003A2122" w:rsidRDefault="00A765B6" w:rsidP="003A2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850" w:type="dxa"/>
          </w:tcPr>
          <w:p w14:paraId="0A42D648" w14:textId="11364E3D" w:rsidR="00BE6EEC" w:rsidRPr="003A2122" w:rsidRDefault="00A765B6" w:rsidP="003A2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  <w:t>–</w:t>
            </w:r>
          </w:p>
        </w:tc>
        <w:tc>
          <w:tcPr>
            <w:tcW w:w="851" w:type="dxa"/>
          </w:tcPr>
          <w:p w14:paraId="41233E8E" w14:textId="5368A2FA" w:rsidR="00BE6EEC" w:rsidRPr="003A2122" w:rsidRDefault="00A765B6" w:rsidP="003A2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</w:tr>
      <w:tr w:rsidR="00BE6EEC" w:rsidRPr="003A2122" w14:paraId="0ACC296C" w14:textId="77777777" w:rsidTr="00C43138">
        <w:tc>
          <w:tcPr>
            <w:tcW w:w="623" w:type="dxa"/>
          </w:tcPr>
          <w:p w14:paraId="721D1ACD" w14:textId="77777777" w:rsidR="00BE6EEC" w:rsidRPr="003A2122" w:rsidRDefault="00BE6EEC" w:rsidP="003A2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</w:p>
        </w:tc>
        <w:tc>
          <w:tcPr>
            <w:tcW w:w="4901" w:type="dxa"/>
          </w:tcPr>
          <w:p w14:paraId="619A2DAC" w14:textId="1266FF6F" w:rsidR="00BE6EEC" w:rsidRPr="00C43138" w:rsidRDefault="00BE6EEC" w:rsidP="003A21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C43138">
              <w:rPr>
                <w:rFonts w:ascii="Times New Roman" w:hAnsi="Times New Roman" w:cs="Times New Roman"/>
                <w:bCs/>
                <w:sz w:val="28"/>
                <w:szCs w:val="28"/>
              </w:rPr>
              <w:t>Нервная ткань</w:t>
            </w:r>
          </w:p>
        </w:tc>
        <w:tc>
          <w:tcPr>
            <w:tcW w:w="993" w:type="dxa"/>
          </w:tcPr>
          <w:p w14:paraId="72D709CE" w14:textId="1B2A0925" w:rsidR="00BE6EEC" w:rsidRPr="003A2122" w:rsidRDefault="00A765B6" w:rsidP="003A2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850" w:type="dxa"/>
          </w:tcPr>
          <w:p w14:paraId="3EA01A5F" w14:textId="54807C73" w:rsidR="00BE6EEC" w:rsidRPr="003A2122" w:rsidRDefault="00A765B6" w:rsidP="003A2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850" w:type="dxa"/>
          </w:tcPr>
          <w:p w14:paraId="1F209624" w14:textId="6B643BB8" w:rsidR="00BE6EEC" w:rsidRPr="003A2122" w:rsidRDefault="00A765B6" w:rsidP="003A2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  <w:t>–</w:t>
            </w:r>
          </w:p>
        </w:tc>
        <w:tc>
          <w:tcPr>
            <w:tcW w:w="851" w:type="dxa"/>
          </w:tcPr>
          <w:p w14:paraId="402C9E92" w14:textId="7041390B" w:rsidR="00BE6EEC" w:rsidRPr="003A2122" w:rsidRDefault="00A765B6" w:rsidP="003A2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</w:tr>
      <w:tr w:rsidR="00A25089" w:rsidRPr="003A2122" w14:paraId="214F502C" w14:textId="77777777" w:rsidTr="00C43138">
        <w:tc>
          <w:tcPr>
            <w:tcW w:w="623" w:type="dxa"/>
          </w:tcPr>
          <w:p w14:paraId="555DDAAA" w14:textId="77777777" w:rsidR="00A25089" w:rsidRPr="003A2122" w:rsidRDefault="00A25089" w:rsidP="003A21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</w:pPr>
          </w:p>
        </w:tc>
        <w:tc>
          <w:tcPr>
            <w:tcW w:w="4901" w:type="dxa"/>
          </w:tcPr>
          <w:p w14:paraId="0C9AA213" w14:textId="77777777" w:rsidR="00A25089" w:rsidRPr="003A2122" w:rsidRDefault="00A25089" w:rsidP="003A2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Итого</w:t>
            </w:r>
          </w:p>
        </w:tc>
        <w:tc>
          <w:tcPr>
            <w:tcW w:w="993" w:type="dxa"/>
          </w:tcPr>
          <w:p w14:paraId="23485F1D" w14:textId="3C008525" w:rsidR="00A25089" w:rsidRPr="003A2122" w:rsidRDefault="00A765B6" w:rsidP="003A2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highlight w:val="yellow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50</w:t>
            </w:r>
          </w:p>
        </w:tc>
        <w:tc>
          <w:tcPr>
            <w:tcW w:w="850" w:type="dxa"/>
          </w:tcPr>
          <w:p w14:paraId="2A759575" w14:textId="6352915D" w:rsidR="00A25089" w:rsidRPr="003A2122" w:rsidRDefault="00A765B6" w:rsidP="003A2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b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  <w:t>14</w:t>
            </w:r>
          </w:p>
        </w:tc>
        <w:tc>
          <w:tcPr>
            <w:tcW w:w="850" w:type="dxa"/>
          </w:tcPr>
          <w:p w14:paraId="7BF36CA3" w14:textId="10B0061B" w:rsidR="00A25089" w:rsidRPr="003A2122" w:rsidRDefault="00A765B6" w:rsidP="003A2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b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  <w:t>12</w:t>
            </w:r>
          </w:p>
        </w:tc>
        <w:tc>
          <w:tcPr>
            <w:tcW w:w="851" w:type="dxa"/>
          </w:tcPr>
          <w:p w14:paraId="449B9FD4" w14:textId="7723C46D" w:rsidR="00A25089" w:rsidRPr="003A2122" w:rsidRDefault="00A765B6" w:rsidP="003A2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A2122">
              <w:rPr>
                <w:rFonts w:ascii="Times New Roman" w:eastAsia="Times New Roman" w:hAnsi="Times New Roman" w:cs="Times New Roman"/>
                <w:b/>
                <w:snapToGrid w:val="0"/>
                <w:kern w:val="0"/>
                <w:sz w:val="28"/>
                <w:szCs w:val="28"/>
                <w:lang w:eastAsia="ru-RU"/>
                <w14:ligatures w14:val="none"/>
              </w:rPr>
              <w:t>24</w:t>
            </w:r>
          </w:p>
        </w:tc>
      </w:tr>
    </w:tbl>
    <w:p w14:paraId="7AC37EC0" w14:textId="77777777" w:rsidR="00A25089" w:rsidRPr="003A2122" w:rsidRDefault="00A25089" w:rsidP="003A212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be-BY" w:eastAsia="ru-RU"/>
          <w14:ligatures w14:val="none"/>
        </w:rPr>
      </w:pPr>
    </w:p>
    <w:p w14:paraId="38E272A1" w14:textId="77777777" w:rsidR="00A25089" w:rsidRPr="003A2122" w:rsidRDefault="00A25089" w:rsidP="003A212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be-BY" w:eastAsia="ru-RU"/>
          <w14:ligatures w14:val="none"/>
        </w:rPr>
      </w:pPr>
    </w:p>
    <w:p w14:paraId="62544D19" w14:textId="77777777" w:rsidR="00A25089" w:rsidRPr="003A2122" w:rsidRDefault="00A25089" w:rsidP="003A21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be-BY" w:eastAsia="ru-RU"/>
          <w14:ligatures w14:val="none"/>
        </w:rPr>
        <w:br w:type="page"/>
        <w:t>С</w:t>
      </w:r>
      <w:r w:rsidRPr="003A212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ОДЕРЖАНИ</w:t>
      </w:r>
      <w:r w:rsidRPr="003A212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be-BY" w:eastAsia="ru-RU"/>
          <w14:ligatures w14:val="none"/>
        </w:rPr>
        <w:t>Е</w:t>
      </w:r>
      <w:r w:rsidRPr="003A212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УЧЕБНОГО МАТЕРИАЛА</w:t>
      </w:r>
    </w:p>
    <w:p w14:paraId="571EA447" w14:textId="77777777" w:rsidR="00A25089" w:rsidRPr="003A2122" w:rsidRDefault="00A25089" w:rsidP="003A212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03C7C7A" w14:textId="5EA54929" w:rsidR="00A765B6" w:rsidRPr="003A2122" w:rsidRDefault="00A25089" w:rsidP="002560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Тема 1.</w:t>
      </w:r>
      <w:r w:rsidRPr="003A212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3A212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Введение</w:t>
      </w:r>
      <w:r w:rsidR="006137FA" w:rsidRPr="003A212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в эмбриологию и гистологию</w:t>
      </w:r>
      <w:r w:rsidR="00152EC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. </w:t>
      </w:r>
      <w:r w:rsidR="00A765B6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Предмет, задачи, методы, история развития эмбриологии и гистологии. Связь эмбриологии и гистологии между собой и с другими биологическими и небиологическими дисциплинами. </w:t>
      </w:r>
    </w:p>
    <w:p w14:paraId="649E31A5" w14:textId="3F39EA62" w:rsidR="00A765B6" w:rsidRPr="003A2122" w:rsidRDefault="00A765B6" w:rsidP="003A21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Краткий обзор истории эмбриологии. Воззрения Гиппократа и Аристотеля. Эмбриология XVII</w:t>
      </w:r>
      <w:r w:rsidR="008E16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XVIII вв. Преформисты и </w:t>
      </w:r>
      <w:proofErr w:type="spell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эпигенетики</w:t>
      </w:r>
      <w:proofErr w:type="spell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Работы </w:t>
      </w:r>
      <w:proofErr w:type="spell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К.Ф.Вольфа</w:t>
      </w:r>
      <w:proofErr w:type="spell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Развитие эмбриологии в XIX веке. Значение работ </w:t>
      </w:r>
      <w:proofErr w:type="spell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К.Бэра</w:t>
      </w:r>
      <w:proofErr w:type="spell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Влияние дарвинизма на эмбриологию. Сравнительно-эволюционное направление (</w:t>
      </w:r>
      <w:proofErr w:type="spell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А.О.Ковалевский</w:t>
      </w:r>
      <w:proofErr w:type="spell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Э.Геккель</w:t>
      </w:r>
      <w:proofErr w:type="spell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И.И.Мечников</w:t>
      </w:r>
      <w:proofErr w:type="spell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). Дискуссия </w:t>
      </w:r>
      <w:proofErr w:type="spell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неопреформистов</w:t>
      </w:r>
      <w:proofErr w:type="spell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</w:t>
      </w:r>
      <w:proofErr w:type="spell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неоэпигенетиков</w:t>
      </w:r>
      <w:proofErr w:type="spell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</w:t>
      </w:r>
      <w:proofErr w:type="spell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В.Гис</w:t>
      </w:r>
      <w:proofErr w:type="spell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В.Ру</w:t>
      </w:r>
      <w:proofErr w:type="spell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Г.Дриш</w:t>
      </w:r>
      <w:proofErr w:type="spell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). Основные направления и задачи современной описательной, экспериментальной, сравнительной и теоретической эмбриологии. Ее связь с цитологией, генетикой и молекулярной биологией. Прикладное значение эмбриологии.</w:t>
      </w:r>
      <w:r w:rsidR="00B67DC3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Экспериментальное направление в эмбриологии. Микроскопия как основной метод изучения </w:t>
      </w:r>
      <w:r w:rsidR="002560A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эмбриологии и гистологии. </w:t>
      </w:r>
    </w:p>
    <w:p w14:paraId="23E36401" w14:textId="140CD1F9" w:rsidR="00A765B6" w:rsidRPr="003A2122" w:rsidRDefault="00A765B6" w:rsidP="003A21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Методы количественного исследования клеток и тканей. Значение </w:t>
      </w:r>
      <w:r w:rsidR="00152E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учебной 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дисциплины «Гистология с основами эмбриологии» в подготовке учителя биологии. </w:t>
      </w:r>
    </w:p>
    <w:p w14:paraId="0387CA0E" w14:textId="088E1EFD" w:rsidR="00A765B6" w:rsidRPr="003A2122" w:rsidRDefault="00A25089" w:rsidP="003A21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Тема </w:t>
      </w:r>
      <w:r w:rsidRPr="003A212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2. </w:t>
      </w:r>
      <w:r w:rsidR="00BE6EEC" w:rsidRPr="003A212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Половое размножение. Строение половых клеток. Гаметогенез</w:t>
      </w:r>
      <w:r w:rsidR="00152EC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. </w:t>
      </w:r>
      <w:r w:rsidR="00A765B6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Размножение как универсальное свойство живого. Воспроизводство. Жизненный цикл организма. Формы полового размножения. Биологическое значение полового размножения. Половой цикл. Первичные половые клетки</w:t>
      </w:r>
      <w:r w:rsidR="002560A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="00A765B6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их происхождение, дифференцировка. Яичко (семенник)</w:t>
      </w:r>
      <w:r w:rsidR="002560A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  <w:r w:rsidR="00A765B6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2560A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</w:t>
      </w:r>
      <w:r w:rsidR="00A765B6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азвитие, микроскопическое строение, функции. Строение мужских половых клеток (сперматозоидов). Яичник. Развитие, микроскопическое строение, функции. Строение женских половых клеток (яйцеклеток), их классификация в зависимости от содержания и распределения желтка. Оболочки яйцеклетки, их строение и происхождение. Гаметогенез. Сперматогенез, его стадии. </w:t>
      </w:r>
      <w:proofErr w:type="spellStart"/>
      <w:r w:rsidR="00A765B6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Спермиогенез</w:t>
      </w:r>
      <w:proofErr w:type="spellEnd"/>
      <w:r w:rsidR="00A765B6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Регуляция сперматогенеза. Оогенез, стадии, цитологическая сущность оогенеза. Гормональная регуляция циклических изменений в яичнике.</w:t>
      </w:r>
    </w:p>
    <w:p w14:paraId="1A578B76" w14:textId="47B37B65" w:rsidR="00A765B6" w:rsidRPr="003A2122" w:rsidRDefault="00A25089" w:rsidP="00152EC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Тема 3.</w:t>
      </w:r>
      <w:r w:rsidRPr="003A212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="00A765B6" w:rsidRPr="003A212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Сравнительная характеристика ранних этапов эмбрионального развития</w:t>
      </w:r>
      <w:r w:rsidR="00152EC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. </w:t>
      </w:r>
      <w:r w:rsidR="00A765B6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Основные законы эмбрионального развития. Филогенез. Онтогенез. Периоды развития: </w:t>
      </w:r>
      <w:proofErr w:type="spellStart"/>
      <w:r w:rsidR="00A765B6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предзародышевый</w:t>
      </w:r>
      <w:proofErr w:type="spellEnd"/>
      <w:r w:rsidR="00A765B6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</w:t>
      </w:r>
      <w:proofErr w:type="spellStart"/>
      <w:r w:rsidR="00A765B6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прогенез</w:t>
      </w:r>
      <w:proofErr w:type="spellEnd"/>
      <w:r w:rsidR="00A765B6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), эмбриональный, постэмбриональный. Типы онтогенез</w:t>
      </w:r>
      <w:r w:rsidR="002560A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r w:rsidR="00A765B6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личиночный (непрямое развитие), развитие в замкнутом пространстве (яйце) и внутриутробное развитие (прямое развитие). Этапы эмбриогенеза. Оплодотворение, стадии и виды. Определение пола. Дробление. Типы дробления. Морула. Бластула. Гаструляция. Типы гаструляции. Образование зародышевых листков. Способы образования мезодермы. Первичная и вторичная полости тела. Закладка комплекса осевых органов. Гистогенез. Органогенез. Внезародышевые органы. </w:t>
      </w:r>
    </w:p>
    <w:p w14:paraId="7752D2E8" w14:textId="77777777" w:rsidR="00152EC5" w:rsidRDefault="00152EC5">
      <w:pP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 w:type="page"/>
      </w:r>
    </w:p>
    <w:p w14:paraId="538E113C" w14:textId="5081D53A" w:rsidR="00A765B6" w:rsidRPr="003A2122" w:rsidRDefault="00A25089" w:rsidP="002560A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Тема 4.</w:t>
      </w:r>
      <w:r w:rsidRPr="003A212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="00A765B6" w:rsidRPr="003A212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Развитие бесчерепных и анамний</w:t>
      </w:r>
      <w:r w:rsidR="00152EC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. </w:t>
      </w:r>
      <w:r w:rsidR="00A765B6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Характеристика основных этапов эмбрионального развития хордовых на примере бесчерепных (ланцетник). Стадии эмбрионального развития ланцетника. </w:t>
      </w:r>
      <w:r w:rsidR="002560A8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Развитие рыб. Стадии эмбрионального развития рыб. Обособление тела зародыша. Образование и функции желточного мешка. </w:t>
      </w:r>
      <w:r w:rsidR="00A765B6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Развитие амфибий. Стадии эмбрионального развития амфибий и формирование личинки (головастика). </w:t>
      </w:r>
    </w:p>
    <w:p w14:paraId="1FA94CCE" w14:textId="3287C262" w:rsidR="00A765B6" w:rsidRPr="003A2122" w:rsidRDefault="00A25089" w:rsidP="003A21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Тема 5.</w:t>
      </w:r>
      <w:r w:rsidRPr="003A212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="00A765B6" w:rsidRPr="003A212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Развитие амниот</w:t>
      </w:r>
      <w:r w:rsidR="00152EC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. </w:t>
      </w:r>
      <w:r w:rsidR="00A765B6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Развитие птиц. Строение яйцеклетки и ее оболочек. Стадии эмбрионального развития птиц. Особенности гаструляции. Образование комплекса осевых органов. Обособление тела зародыша. Развитие, строение и функциональное назначение внезародышевых органов. Развитие млекопитающих. Особенности развития яйцекладущих млекопитающих. Питание детенышей. Особенности развития сумчатых млекопитающих. Развитие плацентарных млекопитающих. Стадии эмбрионального развития. Имплантация. Особенности гаструляции. Первичный органогенез. Образование зародышевых оболочек и их значение. Формирование плаценты и ее функции. Типы плацент. Краткая характеристика эмбрионального развития человека.</w:t>
      </w:r>
      <w:r w:rsidR="00A765B6" w:rsidRPr="003A212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="00A765B6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Влияние факторов среды на эмбриональное развитие человека. Критические периоды внутриутробного развития. Аномалии развития.</w:t>
      </w:r>
    </w:p>
    <w:p w14:paraId="2E7E1EF6" w14:textId="6FD30A03" w:rsidR="00A765B6" w:rsidRPr="003A2122" w:rsidRDefault="00A25089" w:rsidP="00152EC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Тема 6.</w:t>
      </w:r>
      <w:r w:rsidRPr="003A212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="00A765B6" w:rsidRPr="003A212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Эпителиальные ткани</w:t>
      </w:r>
      <w:r w:rsidR="00152EC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. </w:t>
      </w:r>
      <w:r w:rsidR="00A765B6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Ткань система клеток и их производных. Стволовые клетки, клеточная популяция, </w:t>
      </w:r>
      <w:proofErr w:type="spellStart"/>
      <w:r w:rsidR="00A765B6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дифферон</w:t>
      </w:r>
      <w:proofErr w:type="spellEnd"/>
      <w:r w:rsidR="00A765B6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Производные клетки: </w:t>
      </w:r>
      <w:proofErr w:type="spellStart"/>
      <w:r w:rsidR="00A765B6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симпласт</w:t>
      </w:r>
      <w:proofErr w:type="spellEnd"/>
      <w:r w:rsidR="00A765B6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синцитий и межклеточное вещество. Общая характеристика эпител</w:t>
      </w:r>
      <w:r w:rsidR="002560A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иальных тканей</w:t>
      </w:r>
      <w:r w:rsidR="00A765B6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Морфологическая, функциональная и </w:t>
      </w:r>
      <w:proofErr w:type="spellStart"/>
      <w:r w:rsidR="00A765B6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онтофилогенетическая</w:t>
      </w:r>
      <w:proofErr w:type="spellEnd"/>
      <w:r w:rsidR="00A765B6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классификаци</w:t>
      </w:r>
      <w:r w:rsidR="000B28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="00A765B6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эпителиев. Микроскопическое и электронно-микроскопическое строение эпителиальных клеток в связи с особенностями их функционирования. Покровные эпителии. Морфофункциональная характеристика. Железистый эпителий. Морфофункциональная классификация желез, их строение. Типы секреции. Регенерация, трофика, иннервация эпителиев. Влияние различных факторов на состояние эпител</w:t>
      </w:r>
      <w:r w:rsidR="002560A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иальных тканей</w:t>
      </w:r>
      <w:r w:rsidR="00A765B6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</w:p>
    <w:p w14:paraId="5729D874" w14:textId="68E53294" w:rsidR="00A765B6" w:rsidRPr="003A2122" w:rsidRDefault="00A25089" w:rsidP="003A21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Тема 7.</w:t>
      </w:r>
      <w:r w:rsidRPr="003A212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="00A765B6" w:rsidRPr="003A212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Соединительные ткани</w:t>
      </w:r>
      <w:r w:rsidR="00152EC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. </w:t>
      </w:r>
      <w:r w:rsidR="00A765B6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Общая характеристика соединительных тканей. Классификация и функции. Происхождение. Клетки. Строение межклеточного вещества. </w:t>
      </w:r>
      <w:proofErr w:type="gramStart"/>
      <w:r w:rsidR="00A765B6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Собственно</w:t>
      </w:r>
      <w:proofErr w:type="gramEnd"/>
      <w:r w:rsidR="00A765B6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соединительные ткани. Волокнистые соединительные ткани. Классификация. Рыхлая волокнистая неоформленная соединительная ткань. Строение и функции клеток рыхлой соединительной ткани. Межклеточное вещество, строение, химический состав и физические свойства. Плотные волокнистые соединительные ткани, морфофункциональная характеристика. Соединительные ткани со специальными свойствами: ретикулярная, жировая, пигментная, слизистая. </w:t>
      </w:r>
      <w:r w:rsidR="002560A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</w:t>
      </w:r>
      <w:r w:rsidR="00A765B6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леточный состав, строение межклеточного вещества</w:t>
      </w:r>
      <w:r w:rsidR="002560A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функции</w:t>
      </w:r>
      <w:r w:rsidR="00A765B6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Хрящевые ткани. Классификация. Клетки хрящевой ткани, их строение, особенности расположения. Структура и химический состав межклеточного вещества. Строение и функции надхрящницы. Регенерация хряща. Костные ткани. Классификация. </w:t>
      </w:r>
      <w:proofErr w:type="spellStart"/>
      <w:r w:rsidR="00A765B6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Остеогенез</w:t>
      </w:r>
      <w:proofErr w:type="spellEnd"/>
      <w:r w:rsidR="00A765B6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эмбриональный и постэмбриональный. Костные клетки, их строение и функции. Структура и химический состав межклеточного вещества. Пластинчатая костная ткань. Гистологическое строение трубчатой кости. Кость как орган. Строение диафиза. Остеон </w:t>
      </w:r>
      <w:r w:rsidR="00152E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="00A765B6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структурная единица компактного вещества трубчатой кости. Надкостница. </w:t>
      </w:r>
      <w:proofErr w:type="spellStart"/>
      <w:r w:rsidR="00A765B6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Эндост</w:t>
      </w:r>
      <w:proofErr w:type="spellEnd"/>
      <w:r w:rsidR="00A765B6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Рост кости в длину и толщину. Регенерация и возрастные изменения костной ткани. </w:t>
      </w:r>
    </w:p>
    <w:p w14:paraId="7B61C3B6" w14:textId="01C03833" w:rsidR="00A765B6" w:rsidRPr="003A2122" w:rsidRDefault="00A765B6" w:rsidP="003A21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Кровь и лимфа. Кроветворение.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Иммунная система. </w:t>
      </w:r>
      <w:r w:rsidRPr="003A2122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Общая характеристика крови и лимфы, источники их развития, функции. Основные компоненты крови: п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лазма крови и форменные элементы. Гемограмма и лейкоцитарная формула, их клиническое значение. Кроветворение (</w:t>
      </w:r>
      <w:proofErr w:type="spell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гемопоэз</w:t>
      </w:r>
      <w:proofErr w:type="spell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), стволовые клетки крови. </w:t>
      </w:r>
      <w:proofErr w:type="spell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Миелопоэз</w:t>
      </w:r>
      <w:proofErr w:type="spell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</w:t>
      </w:r>
      <w:proofErr w:type="spell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лимфопоэз</w:t>
      </w:r>
      <w:proofErr w:type="spell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Эмбриональный и постэмбриональный </w:t>
      </w:r>
      <w:proofErr w:type="spell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гемопоэз</w:t>
      </w:r>
      <w:proofErr w:type="spell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Иммунная система и клеточные взаимодействия в иммунных реакциях. Характеристика </w:t>
      </w:r>
      <w:proofErr w:type="spell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иммуноцитов</w:t>
      </w:r>
      <w:proofErr w:type="spell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Классификация Т- и В-лимфоцитов. Виды иммунитета: гуморальный и клеточный. Неспецифический и специфический иммунитет. Исследования </w:t>
      </w:r>
      <w:proofErr w:type="spell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И.И.Мечникова</w:t>
      </w:r>
      <w:proofErr w:type="spell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Воспалительная реакция. Роль клеток крови и соединительной ткани при воспалении. Лимфа, ее состав и функции.</w:t>
      </w:r>
    </w:p>
    <w:p w14:paraId="1EF5244B" w14:textId="4638B53F" w:rsidR="00A765B6" w:rsidRPr="003A2122" w:rsidRDefault="00A25089" w:rsidP="00152EC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Тема 8. </w:t>
      </w:r>
      <w:r w:rsidR="00A765B6" w:rsidRPr="003A212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Мышечные ткани</w:t>
      </w:r>
      <w:r w:rsidR="00152EC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. </w:t>
      </w:r>
      <w:r w:rsidR="00A765B6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Общая морфофункциональная характеристика и классификация мышечных тканей. Источники развития мышечных тканей. Гладкая мышечная ткань, ее строение и функциональные особенности. Кровоснабжение, иннервация и регенерация. Поперечнополосатая скелетная мышечная ткань. Мышечное волокно – структурная и функциональная единица поперечнополосатой мышцы. Трофический, опорный, сократительный аппарат поперечнополосатого мышечного </w:t>
      </w:r>
      <w:proofErr w:type="spellStart"/>
      <w:r w:rsidR="00A765B6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симпласта</w:t>
      </w:r>
      <w:proofErr w:type="spellEnd"/>
      <w:r w:rsidR="00A765B6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Структура миофибрилл и </w:t>
      </w:r>
      <w:proofErr w:type="spellStart"/>
      <w:r w:rsidR="00A765B6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миофиламентов</w:t>
      </w:r>
      <w:proofErr w:type="spellEnd"/>
      <w:r w:rsidR="00A765B6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Типы мышечных волокон. Строение мышцы как органа. Регенерация, кровоснабжение и иннервация. Поперечнополосатая сердечная мышечная ткань. Структурно-функциональная характеристика. Возможности регенерации, кровоснабжение и иннервация.</w:t>
      </w:r>
    </w:p>
    <w:p w14:paraId="1BB5CCD4" w14:textId="4F478602" w:rsidR="007940C1" w:rsidRPr="003A2122" w:rsidRDefault="00A25089" w:rsidP="00152EC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Тема 9.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7940C1" w:rsidRPr="003A212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Нервная ткань</w:t>
      </w:r>
      <w:r w:rsidR="00152EC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. </w:t>
      </w:r>
      <w:r w:rsidR="007940C1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Общая характеристика нервной ткани, источники развития и морфофункциональная характеристика. Нейроны, их светооптическое и электронно-микроскопическое строение. Морфологическая, функциональная и химическая классификации нейронов. Отростки нервных клеток: дендриты, аксоны. Строение и функции нейроглии. </w:t>
      </w:r>
      <w:proofErr w:type="spellStart"/>
      <w:r w:rsidR="007940C1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Макроглия</w:t>
      </w:r>
      <w:proofErr w:type="spellEnd"/>
      <w:r w:rsidR="007940C1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</w:t>
      </w:r>
      <w:proofErr w:type="spellStart"/>
      <w:r w:rsidR="007940C1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эпендимная</w:t>
      </w:r>
      <w:proofErr w:type="spellEnd"/>
      <w:r w:rsidR="007940C1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7940C1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глия</w:t>
      </w:r>
      <w:proofErr w:type="spellEnd"/>
      <w:r w:rsidR="007940C1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="007940C1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астроглия</w:t>
      </w:r>
      <w:proofErr w:type="spellEnd"/>
      <w:r w:rsidR="007940C1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="007940C1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олигодендроглия</w:t>
      </w:r>
      <w:proofErr w:type="spellEnd"/>
      <w:r w:rsidR="007940C1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proofErr w:type="spellStart"/>
      <w:r w:rsidR="007940C1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Микроглия</w:t>
      </w:r>
      <w:proofErr w:type="spellEnd"/>
      <w:r w:rsidR="007940C1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Взаимоотношение нейронов и нейроглии. Нервные волокна. Строение миелиновых и </w:t>
      </w:r>
      <w:proofErr w:type="spellStart"/>
      <w:r w:rsidR="007940C1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безмиелиновых</w:t>
      </w:r>
      <w:proofErr w:type="spellEnd"/>
      <w:r w:rsidR="007940C1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нервных волокон. Нервные окончания. Рецепторные (чувствительные) нервные окончания. Классификация, строение и функции рецепторов. </w:t>
      </w:r>
      <w:proofErr w:type="spellStart"/>
      <w:r w:rsidR="007940C1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Эффекторные</w:t>
      </w:r>
      <w:proofErr w:type="spellEnd"/>
      <w:r w:rsidR="007940C1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нервные окончания. Классификация, строение и функции. </w:t>
      </w:r>
      <w:proofErr w:type="spellStart"/>
      <w:r w:rsidR="007940C1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Межнейрональные</w:t>
      </w:r>
      <w:proofErr w:type="spellEnd"/>
      <w:r w:rsidR="007940C1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синапсы, строение и классификация. Регенерация нервной ткани. Гематоэнцефалический барьер. Нейронный состав чувствительного нервного узла (спинномозгового). Микроскопическое строение периферических нервов. </w:t>
      </w:r>
    </w:p>
    <w:p w14:paraId="74E78827" w14:textId="77777777" w:rsidR="00A25089" w:rsidRPr="003A2122" w:rsidRDefault="00A25089" w:rsidP="003A21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15F338E" w14:textId="77777777" w:rsidR="00A25089" w:rsidRPr="003A2122" w:rsidRDefault="00A25089" w:rsidP="003A2122">
      <w:pPr>
        <w:spacing w:after="0" w:line="240" w:lineRule="auto"/>
        <w:ind w:firstLine="1843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 w:type="page"/>
        <w:t>ИНФОРМАЦИОННО-МЕТОДИЧЕСКАЯ ЧАСТЬ</w:t>
      </w:r>
    </w:p>
    <w:p w14:paraId="03C38C09" w14:textId="77777777" w:rsidR="000B2CDA" w:rsidRPr="003A2122" w:rsidRDefault="000B2CDA" w:rsidP="003A2122">
      <w:pPr>
        <w:spacing w:after="0" w:line="240" w:lineRule="auto"/>
        <w:jc w:val="both"/>
        <w:outlineLvl w:val="8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7FDFDA5B" w14:textId="77777777" w:rsidR="000B2CDA" w:rsidRPr="003A2122" w:rsidRDefault="000B2CDA" w:rsidP="003A2122">
      <w:pPr>
        <w:spacing w:after="0" w:line="240" w:lineRule="auto"/>
        <w:ind w:firstLine="709"/>
        <w:jc w:val="center"/>
        <w:outlineLvl w:val="8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Основная литература</w:t>
      </w:r>
    </w:p>
    <w:p w14:paraId="49C8D1E4" w14:textId="77777777" w:rsidR="000B2CDA" w:rsidRDefault="000B2CDA" w:rsidP="003A2122">
      <w:pPr>
        <w:numPr>
          <w:ilvl w:val="0"/>
          <w:numId w:val="13"/>
        </w:numPr>
        <w:tabs>
          <w:tab w:val="left" w:pos="0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be-BY"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bCs/>
          <w:kern w:val="0"/>
          <w:sz w:val="28"/>
          <w:szCs w:val="28"/>
          <w:lang w:val="be-BY" w:eastAsia="ru-RU"/>
          <w14:ligatures w14:val="none"/>
        </w:rPr>
        <w:t>Гистология с основами эмбриологии : рабочая тетр. / Белорус. гос. пед. ун-т ; сост. И. А. Жукова. – 6-е изд. – Минск : БГПУ, 2022. – 78 с.</w:t>
      </w:r>
    </w:p>
    <w:p w14:paraId="379FBB62" w14:textId="643E27CD" w:rsidR="004D0FB5" w:rsidRPr="004D0FB5" w:rsidRDefault="004D0FB5" w:rsidP="004D0FB5">
      <w:pPr>
        <w:pStyle w:val="a7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be-BY" w:eastAsia="ru-RU"/>
          <w14:ligatures w14:val="none"/>
        </w:rPr>
      </w:pPr>
      <w:r w:rsidRPr="004D0FB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be-BY" w:eastAsia="ru-RU"/>
          <w14:ligatures w14:val="none"/>
        </w:rPr>
        <w:t>Гистология, цитология, эмбриология : учебник / Т.</w:t>
      </w:r>
      <w:r w:rsidR="00265BF9">
        <w:rPr>
          <w:rFonts w:ascii="Times New Roman" w:eastAsia="Times New Roman" w:hAnsi="Times New Roman" w:cs="Times New Roman"/>
          <w:bCs/>
          <w:kern w:val="0"/>
          <w:sz w:val="28"/>
          <w:szCs w:val="28"/>
          <w:lang w:val="be-BY" w:eastAsia="ru-RU"/>
          <w14:ligatures w14:val="none"/>
        </w:rPr>
        <w:t> </w:t>
      </w:r>
      <w:r w:rsidRPr="004D0FB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be-BY" w:eastAsia="ru-RU"/>
          <w14:ligatures w14:val="none"/>
        </w:rPr>
        <w:t>М.</w:t>
      </w:r>
      <w:r w:rsidR="00265BF9">
        <w:rPr>
          <w:rFonts w:ascii="Times New Roman" w:eastAsia="Times New Roman" w:hAnsi="Times New Roman" w:cs="Times New Roman"/>
          <w:bCs/>
          <w:kern w:val="0"/>
          <w:sz w:val="28"/>
          <w:szCs w:val="28"/>
          <w:lang w:val="be-BY" w:eastAsia="ru-RU"/>
          <w14:ligatures w14:val="none"/>
        </w:rPr>
        <w:t> </w:t>
      </w:r>
      <w:r w:rsidRPr="004D0FB5">
        <w:rPr>
          <w:rFonts w:ascii="Times New Roman" w:eastAsia="Times New Roman" w:hAnsi="Times New Roman" w:cs="Times New Roman"/>
          <w:bCs/>
          <w:kern w:val="0"/>
          <w:sz w:val="28"/>
          <w:szCs w:val="28"/>
          <w:lang w:val="be-BY" w:eastAsia="ru-RU"/>
          <w14:ligatures w14:val="none"/>
        </w:rPr>
        <w:t>Студеникина, Т. А. Вылегжанина, Т. И. Островская, И. А. Стельмах. – 2-е изд., перераб. и доп. – Минск : Новое знание, 2019. – 464 с.</w:t>
      </w:r>
    </w:p>
    <w:p w14:paraId="3CB6E348" w14:textId="3CA5B5CE" w:rsidR="00187099" w:rsidRPr="003A2122" w:rsidRDefault="00187099" w:rsidP="003A2122">
      <w:pPr>
        <w:numPr>
          <w:ilvl w:val="0"/>
          <w:numId w:val="13"/>
        </w:numPr>
        <w:tabs>
          <w:tab w:val="left" w:pos="0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be-BY"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bCs/>
          <w:kern w:val="0"/>
          <w:sz w:val="28"/>
          <w:szCs w:val="28"/>
          <w:lang w:val="be-BY" w:eastAsia="ru-RU"/>
          <w14:ligatures w14:val="none"/>
        </w:rPr>
        <w:t>Зиматкин, С. М. Гистология, цитология и эмбриология : учебник / С. М. Зиматкин. – Минск : Вышэйшая школа, 2022. – 446 с.</w:t>
      </w:r>
    </w:p>
    <w:p w14:paraId="60117890" w14:textId="77777777" w:rsidR="000B2CDA" w:rsidRPr="003A2122" w:rsidRDefault="000B2CDA" w:rsidP="003A2122">
      <w:pPr>
        <w:widowControl w:val="0"/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Дополнительная литература</w:t>
      </w:r>
    </w:p>
    <w:p w14:paraId="194B2433" w14:textId="419A1084" w:rsidR="000B2CDA" w:rsidRPr="003A2122" w:rsidRDefault="000B2CDA" w:rsidP="003A2122">
      <w:pPr>
        <w:numPr>
          <w:ilvl w:val="0"/>
          <w:numId w:val="13"/>
        </w:numPr>
        <w:tabs>
          <w:tab w:val="left" w:pos="0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Афанасьев, Ю. И. Гистология, эмбриология, цитология / Ю.</w:t>
      </w:r>
      <w:r w:rsidR="00152E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И.</w:t>
      </w:r>
      <w:r w:rsidR="00152E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Афанасьев, Н. А. Юрина. – 6-е изд., </w:t>
      </w:r>
      <w:proofErr w:type="spell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перераб</w:t>
      </w:r>
      <w:proofErr w:type="spell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и доп. – </w:t>
      </w:r>
      <w:proofErr w:type="gram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М. :</w:t>
      </w:r>
      <w:proofErr w:type="gram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ЭОТАР-Медиа, 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2012. – 737 с.</w:t>
      </w:r>
    </w:p>
    <w:p w14:paraId="72B883FA" w14:textId="77777777" w:rsidR="000B2CDA" w:rsidRPr="003A2122" w:rsidRDefault="000B2CDA" w:rsidP="003A2122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Барреси</w:t>
      </w:r>
      <w:proofErr w:type="spell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М. Дж. Ф. Биология развития = </w:t>
      </w:r>
      <w:proofErr w:type="spell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Developmental</w:t>
      </w:r>
      <w:proofErr w:type="spell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biology</w:t>
      </w:r>
      <w:proofErr w:type="spell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/ М. Дж. Ф. </w:t>
      </w:r>
      <w:proofErr w:type="spell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Барреси</w:t>
      </w:r>
      <w:proofErr w:type="spell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С. Ф. </w:t>
      </w:r>
      <w:proofErr w:type="gram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Гильберт ;</w:t>
      </w:r>
      <w:proofErr w:type="gram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под ред. А. В. Васильева ; пер. с англ.: Е. А. Радугина [и др.]. – </w:t>
      </w:r>
      <w:proofErr w:type="gram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М. :</w:t>
      </w:r>
      <w:proofErr w:type="gram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Лаб. знаний, 2021. – 799 с.</w:t>
      </w:r>
    </w:p>
    <w:p w14:paraId="4BEC01C8" w14:textId="6FD3AEB4" w:rsidR="00187099" w:rsidRPr="003A2122" w:rsidRDefault="00187099" w:rsidP="003A2122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Барсуков, Н. П. Цитология, гистология, эмбриология / Н.</w:t>
      </w:r>
      <w:r w:rsidR="00152E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П.</w:t>
      </w:r>
      <w:r w:rsidR="00152E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Барсуков. – 6-е изд., стер. – Санкт-</w:t>
      </w:r>
      <w:proofErr w:type="gram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Петербург :</w:t>
      </w:r>
      <w:proofErr w:type="gram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Лань, 2023. — 268 с.</w:t>
      </w:r>
    </w:p>
    <w:p w14:paraId="280FA5CF" w14:textId="7A255788" w:rsidR="00187099" w:rsidRPr="003A2122" w:rsidRDefault="00187099" w:rsidP="003A2122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Васильев, Ю. Г. Цитология, гистология, </w:t>
      </w:r>
      <w:proofErr w:type="gram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эмбриология :</w:t>
      </w:r>
      <w:proofErr w:type="gram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учебник / Ю. Г. Васильев, Е. И. Трошин, В. В. </w:t>
      </w:r>
      <w:proofErr w:type="spell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Яглов</w:t>
      </w:r>
      <w:proofErr w:type="spell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— 2-е изд., </w:t>
      </w:r>
      <w:proofErr w:type="spell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испр</w:t>
      </w:r>
      <w:proofErr w:type="spell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— Санкт-</w:t>
      </w:r>
      <w:proofErr w:type="gram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Петербург :</w:t>
      </w:r>
      <w:proofErr w:type="gram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Лань, 2022. — 576 с. </w:t>
      </w:r>
    </w:p>
    <w:p w14:paraId="2BAC0AA7" w14:textId="26597A83" w:rsidR="000B2CDA" w:rsidRPr="003A2122" w:rsidRDefault="000B2CDA" w:rsidP="003A2122">
      <w:pPr>
        <w:numPr>
          <w:ilvl w:val="0"/>
          <w:numId w:val="1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Гемонов</w:t>
      </w:r>
      <w:proofErr w:type="spell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В. В. Гистология, цитология и </w:t>
      </w:r>
      <w:proofErr w:type="gram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эмбриология :</w:t>
      </w:r>
      <w:proofErr w:type="gram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атлас : учеб. пособие для студентов / В. В. </w:t>
      </w:r>
      <w:proofErr w:type="spell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Гемонов</w:t>
      </w:r>
      <w:proofErr w:type="spell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Э. Н. Лаврова ; под ред. С.</w:t>
      </w:r>
      <w:r w:rsidR="00152E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Л.</w:t>
      </w:r>
      <w:r w:rsidR="00152E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Кузнецова. – </w:t>
      </w:r>
      <w:proofErr w:type="gram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М. :</w:t>
      </w:r>
      <w:proofErr w:type="gram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ГЭОТАР-Медиа, 2013. – 168 с.</w:t>
      </w:r>
    </w:p>
    <w:p w14:paraId="022173D3" w14:textId="4B22E9F0" w:rsidR="000B2CDA" w:rsidRPr="003A2122" w:rsidRDefault="000B2CDA" w:rsidP="003A2122">
      <w:pPr>
        <w:numPr>
          <w:ilvl w:val="0"/>
          <w:numId w:val="13"/>
        </w:numPr>
        <w:tabs>
          <w:tab w:val="left" w:pos="0"/>
          <w:tab w:val="left" w:pos="284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Гистология, цитология и </w:t>
      </w:r>
      <w:proofErr w:type="gramStart"/>
      <w:r w:rsidRPr="003A21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эмбриологи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 :</w:t>
      </w:r>
      <w:proofErr w:type="gram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учеб. пособие для студентов учреждений </w:t>
      </w:r>
      <w:proofErr w:type="spell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высш</w:t>
      </w:r>
      <w:proofErr w:type="spell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образования по мед. специальностям / Т.</w:t>
      </w:r>
      <w:r w:rsidR="00152E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М.</w:t>
      </w:r>
      <w:r w:rsidR="00152E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proofErr w:type="spell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Студеникина</w:t>
      </w:r>
      <w:proofErr w:type="spell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[и др.] ; под ред. Т. М. </w:t>
      </w:r>
      <w:proofErr w:type="spell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Студеникиной</w:t>
      </w:r>
      <w:proofErr w:type="spell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– </w:t>
      </w:r>
      <w:proofErr w:type="gram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Минск :</w:t>
      </w:r>
      <w:proofErr w:type="gram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Новое знание ; М. : Инфра-М, 2018. – 573 с.</w:t>
      </w:r>
    </w:p>
    <w:p w14:paraId="39FE37FB" w14:textId="65E2C1E8" w:rsidR="00836F3B" w:rsidRPr="003A2122" w:rsidRDefault="00836F3B" w:rsidP="003A2122">
      <w:pPr>
        <w:numPr>
          <w:ilvl w:val="0"/>
          <w:numId w:val="13"/>
        </w:numPr>
        <w:tabs>
          <w:tab w:val="left" w:pos="0"/>
          <w:tab w:val="left" w:pos="284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Константинова, И. С. Основы цитологии, общей гистологии и эмбриологии </w:t>
      </w:r>
      <w:proofErr w:type="gramStart"/>
      <w:r w:rsidRPr="003A21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животных :</w:t>
      </w:r>
      <w:proofErr w:type="gramEnd"/>
      <w:r w:rsidRPr="003A21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учебное пособие / И. С. Константинова, Э.</w:t>
      </w:r>
      <w:r w:rsidR="00152EC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Pr="003A21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Н.</w:t>
      </w:r>
      <w:r w:rsidR="00152EC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Pr="003A21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Булатова, В. И. Усенко. </w:t>
      </w:r>
      <w:proofErr w:type="gramStart"/>
      <w:r w:rsidRPr="003A21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–  Санкт</w:t>
      </w:r>
      <w:proofErr w:type="gramEnd"/>
      <w:r w:rsidRPr="003A21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-Петербург : Лань, 2022. – 240 с.</w:t>
      </w:r>
    </w:p>
    <w:p w14:paraId="3A92EC61" w14:textId="77777777" w:rsidR="000B2CDA" w:rsidRPr="003A2122" w:rsidRDefault="000B2CDA" w:rsidP="003A2122">
      <w:pPr>
        <w:numPr>
          <w:ilvl w:val="0"/>
          <w:numId w:val="13"/>
        </w:numPr>
        <w:tabs>
          <w:tab w:val="left" w:pos="0"/>
          <w:tab w:val="left" w:pos="284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Маслова, Г. Т. Биология развития: ранние стадии / Г. Т. Маслова, А. В. Сидоров. – </w:t>
      </w:r>
      <w:proofErr w:type="gram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Минск :</w:t>
      </w:r>
      <w:proofErr w:type="gram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Белорус. гос. ун-т, 2009. – 94 с.</w:t>
      </w:r>
    </w:p>
    <w:p w14:paraId="31830767" w14:textId="77777777" w:rsidR="000B2CDA" w:rsidRPr="003A2122" w:rsidRDefault="000B2CDA" w:rsidP="003A2122">
      <w:pPr>
        <w:numPr>
          <w:ilvl w:val="0"/>
          <w:numId w:val="13"/>
        </w:numPr>
        <w:tabs>
          <w:tab w:val="left" w:pos="0"/>
          <w:tab w:val="left" w:pos="284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proofErr w:type="spell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Мяделец</w:t>
      </w:r>
      <w:proofErr w:type="spell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О. Д. Гистология, цитология и эмбриология </w:t>
      </w:r>
      <w:proofErr w:type="gram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человека :</w:t>
      </w:r>
      <w:proofErr w:type="gram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учеб. для студентов учреждений </w:t>
      </w:r>
      <w:proofErr w:type="spell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высш</w:t>
      </w:r>
      <w:proofErr w:type="spell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образования : в 2 ч. / О. Д. </w:t>
      </w:r>
      <w:proofErr w:type="spell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Мяделец</w:t>
      </w:r>
      <w:proofErr w:type="spell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; </w:t>
      </w:r>
      <w:proofErr w:type="spell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Витеб</w:t>
      </w:r>
      <w:proofErr w:type="spell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гос. мед. ун-т, Каф. гистологии, цитологии и эмбриологии. – </w:t>
      </w:r>
      <w:proofErr w:type="gram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Витебск :</w:t>
      </w:r>
      <w:proofErr w:type="gram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ВГМУ, 2014. – Ч. </w:t>
      </w:r>
      <w:proofErr w:type="gram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 :</w:t>
      </w:r>
      <w:proofErr w:type="gram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Цитология, эмбриология и общая гистология. – 439 с.</w:t>
      </w:r>
    </w:p>
    <w:p w14:paraId="7406D6B1" w14:textId="14195CEC" w:rsidR="00187099" w:rsidRPr="003A2122" w:rsidRDefault="00187099" w:rsidP="003A2122">
      <w:pPr>
        <w:numPr>
          <w:ilvl w:val="0"/>
          <w:numId w:val="13"/>
        </w:numPr>
        <w:tabs>
          <w:tab w:val="left" w:pos="0"/>
          <w:tab w:val="left" w:pos="284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Цитология, гистология, </w:t>
      </w:r>
      <w:proofErr w:type="gramStart"/>
      <w:r w:rsidRPr="003A21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эмбриология :</w:t>
      </w:r>
      <w:proofErr w:type="gramEnd"/>
      <w:r w:rsidRPr="003A21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учебник / Ю. Г. Васильев, Е. И. Трошин, Д. С. Берестов, Д. И. Красноперов ; под редакцией Ю.</w:t>
      </w:r>
      <w:r w:rsidR="00152EC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Pr="003A21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Г.</w:t>
      </w:r>
      <w:r w:rsidR="00152EC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  <w:r w:rsidRPr="003A21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Васильева, Е. И. Трошина. – Санкт-</w:t>
      </w:r>
      <w:proofErr w:type="gramStart"/>
      <w:r w:rsidRPr="003A21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Петербург :</w:t>
      </w:r>
      <w:proofErr w:type="gramEnd"/>
      <w:r w:rsidRPr="003A212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Лань, 2020. — 648 с.</w:t>
      </w:r>
    </w:p>
    <w:p w14:paraId="0ABFBCCF" w14:textId="77777777" w:rsidR="000B2CDA" w:rsidRPr="003A2122" w:rsidRDefault="000B2CDA" w:rsidP="003A2122">
      <w:pPr>
        <w:numPr>
          <w:ilvl w:val="0"/>
          <w:numId w:val="13"/>
        </w:numPr>
        <w:tabs>
          <w:tab w:val="left" w:pos="0"/>
          <w:tab w:val="left" w:pos="284"/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proofErr w:type="spell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Яглов</w:t>
      </w:r>
      <w:proofErr w:type="spell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В. В. Основы цитологии, эмбриологии и </w:t>
      </w:r>
      <w:proofErr w:type="gram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гистологии :</w:t>
      </w:r>
      <w:proofErr w:type="gram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учеб. для студентов вузов / В. В. </w:t>
      </w:r>
      <w:proofErr w:type="spell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Яглов</w:t>
      </w:r>
      <w:proofErr w:type="spell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Н. В. </w:t>
      </w:r>
      <w:proofErr w:type="spell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Яглова</w:t>
      </w:r>
      <w:proofErr w:type="spell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– </w:t>
      </w:r>
      <w:proofErr w:type="gramStart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М. :</w:t>
      </w:r>
      <w:proofErr w:type="gramEnd"/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Инфра-М, 2017. – 635 с.</w:t>
      </w:r>
    </w:p>
    <w:p w14:paraId="5F05DF7B" w14:textId="77777777" w:rsidR="00A25089" w:rsidRDefault="00A25089" w:rsidP="003A212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 w:type="page"/>
      </w:r>
      <w:r w:rsidRPr="003A212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РЕКОМЕНДУЕМЫЕ ФОРМЫ И МЕТОДЫ ОБУЧЕНИЯ</w:t>
      </w:r>
    </w:p>
    <w:p w14:paraId="486E8FC1" w14:textId="77777777" w:rsidR="00152EC5" w:rsidRPr="003A2122" w:rsidRDefault="00152EC5" w:rsidP="003A212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EDA096A" w14:textId="153E985F" w:rsidR="00A25089" w:rsidRDefault="00A25089" w:rsidP="003A21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Основными методами обучения, отвечающими целям учебной дисциплины, являются: методы проблемного обучения (проблемное изложение, частично-поисковый и исследовательский методы), интерактивные методы и метод проектов, </w:t>
      </w:r>
      <w:r w:rsidR="007940C1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технология учебного исследования, коммуникативные технологии (основанные на активных формах и методах обучения), 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которые способствуют поддержанию оптимального уровня активности. Формы: индивидуальная, парная, групповая. </w:t>
      </w:r>
    </w:p>
    <w:p w14:paraId="5E4D5FAB" w14:textId="77777777" w:rsidR="00152EC5" w:rsidRPr="003A2122" w:rsidRDefault="00152EC5" w:rsidP="003A21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5D1D0D4" w14:textId="77777777" w:rsidR="00A25089" w:rsidRDefault="00A25089" w:rsidP="003A2122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eastAsia="ru-RU"/>
          <w14:ligatures w14:val="none"/>
        </w:rPr>
        <w:t>Перечень рекомендуемых средств диагностики</w:t>
      </w:r>
    </w:p>
    <w:p w14:paraId="3DF50223" w14:textId="77777777" w:rsidR="00152EC5" w:rsidRPr="003A2122" w:rsidRDefault="00152EC5" w:rsidP="003A2122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0"/>
          <w:sz w:val="28"/>
          <w:szCs w:val="28"/>
          <w:lang w:eastAsia="ru-RU"/>
          <w14:ligatures w14:val="none"/>
        </w:rPr>
      </w:pPr>
    </w:p>
    <w:p w14:paraId="3692C64C" w14:textId="3BAF4414" w:rsidR="00A25089" w:rsidRPr="003A2122" w:rsidRDefault="00A25089" w:rsidP="003A2122">
      <w:pPr>
        <w:tabs>
          <w:tab w:val="num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Для управления учебным процессом и организации контрольно-оценочной деятельности рекомендуется использовать учебно-методические комплексы, проводить текущий контроль знаний на каждом лабораторном и практических занятиях, а </w:t>
      </w:r>
      <w:r w:rsidR="00152EC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промежуточный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контроль – на </w:t>
      </w:r>
      <w:r w:rsidR="006137FA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зачете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после рассмотрения всех вопросов программы учебной дисциплины.</w:t>
      </w:r>
    </w:p>
    <w:p w14:paraId="37CE2861" w14:textId="77777777" w:rsidR="00A25089" w:rsidRPr="003A2122" w:rsidRDefault="00A25089" w:rsidP="003A2122">
      <w:pPr>
        <w:tabs>
          <w:tab w:val="center" w:pos="4536"/>
          <w:tab w:val="right" w:pos="907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pacing w:val="-4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noProof/>
          <w:spacing w:val="-4"/>
          <w:kern w:val="0"/>
          <w:sz w:val="28"/>
          <w:szCs w:val="28"/>
          <w:lang w:eastAsia="ru-RU"/>
          <w14:ligatures w14:val="none"/>
        </w:rPr>
        <w:t>Для контроля качества усвоения знаний и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диагностики компетенций</w:t>
      </w:r>
      <w:r w:rsidRPr="003A2122">
        <w:rPr>
          <w:rFonts w:ascii="Times New Roman" w:eastAsia="Times New Roman" w:hAnsi="Times New Roman" w:cs="Times New Roman"/>
          <w:noProof/>
          <w:spacing w:val="-4"/>
          <w:kern w:val="0"/>
          <w:sz w:val="28"/>
          <w:szCs w:val="28"/>
          <w:lang w:eastAsia="ru-RU"/>
          <w14:ligatures w14:val="none"/>
        </w:rPr>
        <w:t xml:space="preserve"> 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студентов </w:t>
      </w:r>
      <w:r w:rsidRPr="003A2122">
        <w:rPr>
          <w:rFonts w:ascii="Times New Roman" w:eastAsia="Times New Roman" w:hAnsi="Times New Roman" w:cs="Times New Roman"/>
          <w:noProof/>
          <w:spacing w:val="-4"/>
          <w:kern w:val="0"/>
          <w:sz w:val="28"/>
          <w:szCs w:val="28"/>
          <w:lang w:eastAsia="ru-RU"/>
          <w14:ligatures w14:val="none"/>
        </w:rPr>
        <w:t xml:space="preserve">по учебной дисциплине рекомендуется использовать следующий диагностический инструментарий: </w:t>
      </w:r>
    </w:p>
    <w:p w14:paraId="7AEFD1C0" w14:textId="77777777" w:rsidR="00A25089" w:rsidRPr="003A2122" w:rsidRDefault="00A25089" w:rsidP="003A2122">
      <w:pPr>
        <w:numPr>
          <w:ilvl w:val="0"/>
          <w:numId w:val="6"/>
        </w:numPr>
        <w:adjustRightInd w:val="0"/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устная форма: устный опрос на лабораторных и практических занятиях; итоговые контрольные вопросы по разделам и темам; доклады на практических занятиях; собеседование;</w:t>
      </w:r>
    </w:p>
    <w:p w14:paraId="5D4E9BA6" w14:textId="46483397" w:rsidR="00A25089" w:rsidRPr="003A2122" w:rsidRDefault="00A25089" w:rsidP="003A2122">
      <w:pPr>
        <w:numPr>
          <w:ilvl w:val="0"/>
          <w:numId w:val="6"/>
        </w:numPr>
        <w:adjustRightInd w:val="0"/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письменная форма: тесты; терминологические диктанты; ведение рабочей тетради, выполнение заданий лабораторного практикума, рефераты;</w:t>
      </w:r>
    </w:p>
    <w:p w14:paraId="2BB61489" w14:textId="04245C79" w:rsidR="00A25089" w:rsidRPr="003A2122" w:rsidRDefault="00A25089" w:rsidP="003A2122">
      <w:pPr>
        <w:numPr>
          <w:ilvl w:val="0"/>
          <w:numId w:val="6"/>
        </w:numPr>
        <w:adjustRightInd w:val="0"/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устно-письменная форма: составление сравнительных и определительных таблиц изучаемых </w:t>
      </w:r>
      <w:r w:rsidR="006137FA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процессов и явлений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отчеты</w:t>
      </w:r>
      <w:r w:rsidR="002560A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лабораторным занятиям и их устная защита;</w:t>
      </w:r>
      <w:r w:rsidR="007940C1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033E8E76" w14:textId="22A18A2D" w:rsidR="00A25089" w:rsidRDefault="00A25089" w:rsidP="003A2122">
      <w:pPr>
        <w:numPr>
          <w:ilvl w:val="0"/>
          <w:numId w:val="6"/>
        </w:numPr>
        <w:adjustRightInd w:val="0"/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техническая форма: электронные тесты, электронные практикумы, учебно-методические материалы в системе дистанционного обучения «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Moodle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».</w:t>
      </w:r>
    </w:p>
    <w:p w14:paraId="6C06BDFC" w14:textId="407A75C3" w:rsidR="000B28B1" w:rsidRDefault="000B28B1" w:rsidP="000B28B1">
      <w:pPr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C3F9FFF" w14:textId="7B5FC7E9" w:rsidR="00A25089" w:rsidRDefault="00A25089" w:rsidP="003A2122">
      <w:pPr>
        <w:shd w:val="clear" w:color="auto" w:fill="FFFFFF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noProof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b/>
          <w:noProof/>
          <w:kern w:val="0"/>
          <w:sz w:val="28"/>
          <w:szCs w:val="28"/>
          <w:lang w:eastAsia="ru-RU"/>
          <w14:ligatures w14:val="none"/>
        </w:rPr>
        <w:t>МЕТОДИЧЕСКИЕ РЕКОМЕНДАЦИИ ПО ОРГАНИЗАЦИИ САМОСТОЯТЕЛЬНОЙ РАБОТЫ СТУДЕНТОВ</w:t>
      </w:r>
    </w:p>
    <w:p w14:paraId="7A40CB94" w14:textId="77777777" w:rsidR="00152EC5" w:rsidRPr="003A2122" w:rsidRDefault="00152EC5" w:rsidP="003A2122">
      <w:pPr>
        <w:shd w:val="clear" w:color="auto" w:fill="FFFFFF"/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noProof/>
          <w:kern w:val="0"/>
          <w:sz w:val="28"/>
          <w:szCs w:val="28"/>
          <w:lang w:eastAsia="ru-RU"/>
          <w14:ligatures w14:val="none"/>
        </w:rPr>
      </w:pPr>
    </w:p>
    <w:p w14:paraId="670410C5" w14:textId="4A55D0B3" w:rsidR="00A25089" w:rsidRPr="003A2122" w:rsidRDefault="00A25089" w:rsidP="003A212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pacing w:val="-4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noProof/>
          <w:spacing w:val="-4"/>
          <w:kern w:val="0"/>
          <w:sz w:val="28"/>
          <w:szCs w:val="28"/>
          <w:lang w:eastAsia="ru-RU"/>
          <w14:ligatures w14:val="none"/>
        </w:rPr>
        <w:t xml:space="preserve">При изучении учебной дисциплины 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r w:rsidR="006137FA"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Гистология с основами эмбриологии</w:t>
      </w:r>
      <w:r w:rsidRPr="003A212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» </w:t>
      </w:r>
      <w:r w:rsidRPr="003A2122">
        <w:rPr>
          <w:rFonts w:ascii="Times New Roman" w:eastAsia="Times New Roman" w:hAnsi="Times New Roman" w:cs="Times New Roman"/>
          <w:noProof/>
          <w:spacing w:val="-4"/>
          <w:kern w:val="0"/>
          <w:sz w:val="28"/>
          <w:szCs w:val="28"/>
          <w:lang w:eastAsia="ru-RU"/>
          <w14:ligatures w14:val="none"/>
        </w:rPr>
        <w:t xml:space="preserve">рекомендуется использовать следующие формы самостоятельной работы студентов: </w:t>
      </w:r>
    </w:p>
    <w:p w14:paraId="22043301" w14:textId="77777777" w:rsidR="00A25089" w:rsidRPr="003A2122" w:rsidRDefault="00A25089" w:rsidP="003A2122">
      <w:pPr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noProof/>
          <w:spacing w:val="-4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noProof/>
          <w:spacing w:val="-4"/>
          <w:kern w:val="0"/>
          <w:sz w:val="28"/>
          <w:szCs w:val="28"/>
          <w:lang w:eastAsia="ru-RU"/>
          <w14:ligatures w14:val="none"/>
        </w:rPr>
        <w:t>составление оригинального конспекта по теоретическим вопросам курса, терминологических словарей на основе изучения обзорного лекционного материала, содержания литературных источников, включающих учебники и учебные пособия, интернет источники;</w:t>
      </w:r>
    </w:p>
    <w:p w14:paraId="16257440" w14:textId="5EAE1EBC" w:rsidR="00A25089" w:rsidRPr="003A2122" w:rsidRDefault="00A25089" w:rsidP="003A2122">
      <w:pPr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noProof/>
          <w:spacing w:val="-4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noProof/>
          <w:spacing w:val="-4"/>
          <w:kern w:val="0"/>
          <w:sz w:val="28"/>
          <w:szCs w:val="28"/>
          <w:lang w:eastAsia="ru-RU"/>
          <w14:ligatures w14:val="none"/>
        </w:rPr>
        <w:t xml:space="preserve">подготовка к лабораторным работам и практическим занятиям, их выполнение, оформление, защита: зарисовывание, фотографирование, наблюдение изучаемых </w:t>
      </w:r>
      <w:r w:rsidR="006137FA" w:rsidRPr="003A2122">
        <w:rPr>
          <w:rFonts w:ascii="Times New Roman" w:eastAsia="Times New Roman" w:hAnsi="Times New Roman" w:cs="Times New Roman"/>
          <w:noProof/>
          <w:spacing w:val="-4"/>
          <w:kern w:val="0"/>
          <w:sz w:val="28"/>
          <w:szCs w:val="28"/>
          <w:lang w:eastAsia="ru-RU"/>
          <w14:ligatures w14:val="none"/>
        </w:rPr>
        <w:t>процессов и явлений</w:t>
      </w:r>
      <w:r w:rsidRPr="003A2122">
        <w:rPr>
          <w:rFonts w:ascii="Times New Roman" w:eastAsia="Times New Roman" w:hAnsi="Times New Roman" w:cs="Times New Roman"/>
          <w:noProof/>
          <w:spacing w:val="-4"/>
          <w:kern w:val="0"/>
          <w:sz w:val="28"/>
          <w:szCs w:val="28"/>
          <w:lang w:eastAsia="ru-RU"/>
          <w14:ligatures w14:val="none"/>
        </w:rPr>
        <w:t>, описание в рабочих тетрадях, составление аналитических таблиц</w:t>
      </w:r>
      <w:r w:rsidRPr="003A2122">
        <w:rPr>
          <w:rFonts w:ascii="Times New Roman" w:eastAsia="Times New Roman" w:hAnsi="Times New Roman" w:cs="Times New Roman"/>
          <w:noProof/>
          <w:color w:val="000000"/>
          <w:spacing w:val="-4"/>
          <w:kern w:val="0"/>
          <w:sz w:val="28"/>
          <w:szCs w:val="28"/>
          <w:lang w:eastAsia="ru-RU"/>
          <w14:ligatures w14:val="none"/>
        </w:rPr>
        <w:t>, запись видеофрагментов с объяснением отдельных вопросов</w:t>
      </w:r>
      <w:r w:rsidRPr="003A2122">
        <w:rPr>
          <w:rFonts w:ascii="Times New Roman" w:eastAsia="Times New Roman" w:hAnsi="Times New Roman" w:cs="Times New Roman"/>
          <w:noProof/>
          <w:spacing w:val="-4"/>
          <w:kern w:val="0"/>
          <w:sz w:val="28"/>
          <w:szCs w:val="28"/>
          <w:lang w:eastAsia="ru-RU"/>
          <w14:ligatures w14:val="none"/>
        </w:rPr>
        <w:t>;</w:t>
      </w:r>
    </w:p>
    <w:p w14:paraId="35E96848" w14:textId="5E1BEE4B" w:rsidR="00A25089" w:rsidRPr="003A2122" w:rsidRDefault="00A25089" w:rsidP="003A2122">
      <w:pPr>
        <w:widowControl w:val="0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noProof/>
          <w:spacing w:val="-4"/>
          <w:kern w:val="0"/>
          <w:sz w:val="28"/>
          <w:szCs w:val="28"/>
          <w:lang w:eastAsia="ru-RU"/>
          <w14:ligatures w14:val="none"/>
        </w:rPr>
      </w:pPr>
      <w:r w:rsidRPr="003A2122">
        <w:rPr>
          <w:rFonts w:ascii="Times New Roman" w:eastAsia="Times New Roman" w:hAnsi="Times New Roman" w:cs="Times New Roman"/>
          <w:noProof/>
          <w:color w:val="000000"/>
          <w:spacing w:val="-4"/>
          <w:kern w:val="0"/>
          <w:sz w:val="28"/>
          <w:szCs w:val="28"/>
          <w:lang w:eastAsia="ru-RU"/>
          <w14:ligatures w14:val="none"/>
        </w:rPr>
        <w:t>подготовка сообщений, тематических докладов, рефератов, презентаций (в зависимости от содержания рассматриваемых вопросов) на основе информационных образовательных ресурсов</w:t>
      </w:r>
      <w:r w:rsidR="00375B09">
        <w:rPr>
          <w:rFonts w:ascii="Times New Roman" w:eastAsia="Times New Roman" w:hAnsi="Times New Roman" w:cs="Times New Roman"/>
          <w:noProof/>
          <w:color w:val="000000"/>
          <w:spacing w:val="-4"/>
          <w:kern w:val="0"/>
          <w:sz w:val="28"/>
          <w:szCs w:val="28"/>
          <w:lang w:eastAsia="ru-RU"/>
          <w14:ligatures w14:val="none"/>
        </w:rPr>
        <w:t>.</w:t>
      </w:r>
    </w:p>
    <w:p w14:paraId="00F72189" w14:textId="58DDFDD1" w:rsidR="00A25089" w:rsidRPr="003A2122" w:rsidRDefault="00A25089" w:rsidP="003A2122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Cs/>
          <w:spacing w:val="-67"/>
          <w:kern w:val="0"/>
          <w:sz w:val="28"/>
          <w:szCs w:val="28"/>
          <w:lang w:val="x-none" w:eastAsia="x-none"/>
          <w14:ligatures w14:val="none"/>
        </w:rPr>
      </w:pPr>
    </w:p>
    <w:sectPr w:rsidR="00A25089" w:rsidRPr="003A2122" w:rsidSect="004E2113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5CBFED" w14:textId="77777777" w:rsidR="00223538" w:rsidRDefault="00223538" w:rsidP="007940C1">
      <w:pPr>
        <w:spacing w:after="0" w:line="240" w:lineRule="auto"/>
      </w:pPr>
      <w:r>
        <w:separator/>
      </w:r>
    </w:p>
  </w:endnote>
  <w:endnote w:type="continuationSeparator" w:id="0">
    <w:p w14:paraId="5F9B4CED" w14:textId="77777777" w:rsidR="00223538" w:rsidRDefault="00223538" w:rsidP="00794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6738DB" w14:textId="77777777" w:rsidR="00223538" w:rsidRDefault="00223538" w:rsidP="007940C1">
      <w:pPr>
        <w:spacing w:after="0" w:line="240" w:lineRule="auto"/>
      </w:pPr>
      <w:r>
        <w:separator/>
      </w:r>
    </w:p>
  </w:footnote>
  <w:footnote w:type="continuationSeparator" w:id="0">
    <w:p w14:paraId="62159C92" w14:textId="77777777" w:rsidR="00223538" w:rsidRDefault="00223538" w:rsidP="007940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70434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E0B80AF" w14:textId="4F4C946B" w:rsidR="007940C1" w:rsidRPr="003A2122" w:rsidRDefault="007940C1" w:rsidP="003A2122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940C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940C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940C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163E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940C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B1B8F"/>
    <w:multiLevelType w:val="hybridMultilevel"/>
    <w:tmpl w:val="190095E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144D0EB2"/>
    <w:multiLevelType w:val="hybridMultilevel"/>
    <w:tmpl w:val="FE3A9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3047B1"/>
    <w:multiLevelType w:val="hybridMultilevel"/>
    <w:tmpl w:val="71AE9BD8"/>
    <w:lvl w:ilvl="0" w:tplc="4FE42C50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31B7EF4"/>
    <w:multiLevelType w:val="hybridMultilevel"/>
    <w:tmpl w:val="4BCA07B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>
    <w:nsid w:val="25B0133A"/>
    <w:multiLevelType w:val="hybridMultilevel"/>
    <w:tmpl w:val="B04C027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B355565"/>
    <w:multiLevelType w:val="hybridMultilevel"/>
    <w:tmpl w:val="77206A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4D4603A"/>
    <w:multiLevelType w:val="hybridMultilevel"/>
    <w:tmpl w:val="BC9668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91B76DF"/>
    <w:multiLevelType w:val="hybridMultilevel"/>
    <w:tmpl w:val="4724A9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E5C1B97"/>
    <w:multiLevelType w:val="hybridMultilevel"/>
    <w:tmpl w:val="701A1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4A5970"/>
    <w:multiLevelType w:val="hybridMultilevel"/>
    <w:tmpl w:val="DBC80B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8811B8D"/>
    <w:multiLevelType w:val="hybridMultilevel"/>
    <w:tmpl w:val="6756A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D401FE"/>
    <w:multiLevelType w:val="hybridMultilevel"/>
    <w:tmpl w:val="609A9136"/>
    <w:lvl w:ilvl="0" w:tplc="A04AB968">
      <w:start w:val="1"/>
      <w:numFmt w:val="decimal"/>
      <w:lvlText w:val="%1."/>
      <w:lvlJc w:val="left"/>
      <w:pPr>
        <w:ind w:left="360" w:hanging="360"/>
      </w:pPr>
      <w:rPr>
        <w:rFonts w:eastAsia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4B67B0"/>
    <w:multiLevelType w:val="hybridMultilevel"/>
    <w:tmpl w:val="E1343EEC"/>
    <w:lvl w:ilvl="0" w:tplc="E33278B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9"/>
  </w:num>
  <w:num w:numId="5">
    <w:abstractNumId w:val="12"/>
  </w:num>
  <w:num w:numId="6">
    <w:abstractNumId w:val="5"/>
  </w:num>
  <w:num w:numId="7">
    <w:abstractNumId w:val="3"/>
  </w:num>
  <w:num w:numId="8">
    <w:abstractNumId w:val="2"/>
  </w:num>
  <w:num w:numId="9">
    <w:abstractNumId w:val="10"/>
  </w:num>
  <w:num w:numId="10">
    <w:abstractNumId w:val="0"/>
  </w:num>
  <w:num w:numId="11">
    <w:abstractNumId w:val="1"/>
  </w:num>
  <w:num w:numId="12">
    <w:abstractNumId w:val="8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C28"/>
    <w:rsid w:val="000163E5"/>
    <w:rsid w:val="0009794A"/>
    <w:rsid w:val="000B28B1"/>
    <w:rsid w:val="000B2CDA"/>
    <w:rsid w:val="00112300"/>
    <w:rsid w:val="00152EC5"/>
    <w:rsid w:val="00167D1F"/>
    <w:rsid w:val="00187099"/>
    <w:rsid w:val="00223538"/>
    <w:rsid w:val="002560A8"/>
    <w:rsid w:val="00265BF9"/>
    <w:rsid w:val="002D2EFA"/>
    <w:rsid w:val="00375B09"/>
    <w:rsid w:val="003A2122"/>
    <w:rsid w:val="003E2C28"/>
    <w:rsid w:val="00465889"/>
    <w:rsid w:val="00495900"/>
    <w:rsid w:val="004D0FB5"/>
    <w:rsid w:val="004E2113"/>
    <w:rsid w:val="00587326"/>
    <w:rsid w:val="006137FA"/>
    <w:rsid w:val="00656244"/>
    <w:rsid w:val="00670C74"/>
    <w:rsid w:val="007940C1"/>
    <w:rsid w:val="00836F3B"/>
    <w:rsid w:val="008E1668"/>
    <w:rsid w:val="00A25089"/>
    <w:rsid w:val="00A76338"/>
    <w:rsid w:val="00A765B6"/>
    <w:rsid w:val="00B67DC3"/>
    <w:rsid w:val="00BE6EEC"/>
    <w:rsid w:val="00C43138"/>
    <w:rsid w:val="00CB2B3F"/>
    <w:rsid w:val="00CE2D7C"/>
    <w:rsid w:val="00F7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B9487"/>
  <w15:chartTrackingRefBased/>
  <w15:docId w15:val="{C5BD6218-59B9-4BA5-AF90-7F38EDDE4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40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940C1"/>
  </w:style>
  <w:style w:type="paragraph" w:styleId="a5">
    <w:name w:val="footer"/>
    <w:basedOn w:val="a"/>
    <w:link w:val="a6"/>
    <w:uiPriority w:val="99"/>
    <w:unhideWhenUsed/>
    <w:rsid w:val="007940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940C1"/>
  </w:style>
  <w:style w:type="paragraph" w:styleId="a7">
    <w:name w:val="List Paragraph"/>
    <w:basedOn w:val="a"/>
    <w:uiPriority w:val="34"/>
    <w:qFormat/>
    <w:rsid w:val="004D0F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11</Pages>
  <Words>2870</Words>
  <Characters>16364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Михайлова Инна Николаевна</cp:lastModifiedBy>
  <cp:revision>22</cp:revision>
  <cp:lastPrinted>2024-01-22T13:23:00Z</cp:lastPrinted>
  <dcterms:created xsi:type="dcterms:W3CDTF">2023-10-11T18:55:00Z</dcterms:created>
  <dcterms:modified xsi:type="dcterms:W3CDTF">2024-07-11T14:10:00Z</dcterms:modified>
</cp:coreProperties>
</file>