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E9" w:rsidRPr="00E432B9" w:rsidRDefault="009F20BD" w:rsidP="004E2DE9">
      <w:pPr>
        <w:keepNext/>
        <w:keepLines/>
        <w:ind w:right="2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bookmarkStart w:id="0" w:name="bookmark4"/>
      <w:r w:rsidRPr="00E432B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МИНИСТЕРСТВО ОБРАЗОВАНИЯ РЕСПУБЛИКИ БЕЛАРУСЬ</w:t>
      </w:r>
      <w:bookmarkEnd w:id="0"/>
    </w:p>
    <w:p w:rsidR="004E2DE9" w:rsidRPr="00E432B9" w:rsidRDefault="004E2DE9" w:rsidP="004E2DE9">
      <w:pPr>
        <w:pStyle w:val="20"/>
        <w:shd w:val="clear" w:color="auto" w:fill="auto"/>
        <w:spacing w:after="335"/>
        <w:ind w:right="220"/>
      </w:pPr>
      <w:r w:rsidRPr="00E432B9">
        <w:t>Учебно-методическое объединение по гуманитарному образованию</w:t>
      </w:r>
    </w:p>
    <w:p w:rsidR="004E2DE9" w:rsidRPr="00266384" w:rsidRDefault="004E2DE9" w:rsidP="00815A12">
      <w:pPr>
        <w:keepNext/>
        <w:keepLines/>
        <w:spacing w:line="317" w:lineRule="exact"/>
        <w:ind w:left="453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5"/>
      <w:r w:rsidRPr="00266384">
        <w:rPr>
          <w:rFonts w:ascii="Times New Roman" w:hAnsi="Times New Roman" w:cs="Times New Roman"/>
          <w:b/>
          <w:sz w:val="28"/>
          <w:szCs w:val="28"/>
        </w:rPr>
        <w:t>УТВЕРЖД</w:t>
      </w:r>
      <w:bookmarkEnd w:id="1"/>
      <w:r w:rsidR="00266384">
        <w:rPr>
          <w:rFonts w:ascii="Times New Roman" w:hAnsi="Times New Roman" w:cs="Times New Roman"/>
          <w:b/>
          <w:sz w:val="28"/>
          <w:szCs w:val="28"/>
        </w:rPr>
        <w:t>ЕНО</w:t>
      </w:r>
    </w:p>
    <w:p w:rsidR="004E2DE9" w:rsidRPr="00E432B9" w:rsidRDefault="00266384" w:rsidP="00815A12">
      <w:pPr>
        <w:pStyle w:val="20"/>
        <w:shd w:val="clear" w:color="auto" w:fill="auto"/>
        <w:spacing w:after="0" w:line="317" w:lineRule="exact"/>
        <w:ind w:left="4536"/>
        <w:jc w:val="both"/>
      </w:pPr>
      <w:r>
        <w:t>Первым заместителем</w:t>
      </w:r>
    </w:p>
    <w:p w:rsidR="00815A12" w:rsidRPr="00E432B9" w:rsidRDefault="004E2DE9" w:rsidP="00815A12">
      <w:pPr>
        <w:pStyle w:val="20"/>
        <w:shd w:val="clear" w:color="auto" w:fill="auto"/>
        <w:spacing w:after="0" w:line="317" w:lineRule="exact"/>
        <w:ind w:left="4536"/>
        <w:jc w:val="both"/>
      </w:pPr>
      <w:r w:rsidRPr="00E432B9">
        <w:t xml:space="preserve">Министра образования </w:t>
      </w:r>
    </w:p>
    <w:p w:rsidR="004E2DE9" w:rsidRPr="00E432B9" w:rsidRDefault="004E2DE9" w:rsidP="00815A12">
      <w:pPr>
        <w:pStyle w:val="20"/>
        <w:shd w:val="clear" w:color="auto" w:fill="auto"/>
        <w:spacing w:after="0" w:line="317" w:lineRule="exact"/>
        <w:ind w:left="4536"/>
        <w:jc w:val="both"/>
      </w:pPr>
      <w:r w:rsidRPr="00E432B9">
        <w:t>Республики Беларусь</w:t>
      </w:r>
    </w:p>
    <w:p w:rsidR="004E2DE9" w:rsidRPr="00E432B9" w:rsidRDefault="004E2DE9" w:rsidP="00815A12">
      <w:pPr>
        <w:pStyle w:val="20"/>
        <w:shd w:val="clear" w:color="auto" w:fill="auto"/>
        <w:tabs>
          <w:tab w:val="left" w:leader="underscore" w:pos="7142"/>
        </w:tabs>
        <w:spacing w:after="0" w:line="317" w:lineRule="exact"/>
        <w:ind w:left="4536"/>
        <w:jc w:val="both"/>
      </w:pPr>
      <w:r w:rsidRPr="00E432B9">
        <w:t>А.Г. Баханович</w:t>
      </w:r>
      <w:r w:rsidR="00266384">
        <w:t>ем</w:t>
      </w:r>
    </w:p>
    <w:p w:rsidR="004E2DE9" w:rsidRPr="00266384" w:rsidRDefault="00266384" w:rsidP="00815A12">
      <w:pPr>
        <w:pStyle w:val="20"/>
        <w:shd w:val="clear" w:color="auto" w:fill="auto"/>
        <w:tabs>
          <w:tab w:val="left" w:leader="underscore" w:pos="5103"/>
          <w:tab w:val="left" w:leader="underscore" w:pos="7230"/>
        </w:tabs>
        <w:spacing w:after="0" w:line="317" w:lineRule="exact"/>
        <w:ind w:left="4536"/>
        <w:jc w:val="both"/>
        <w:rPr>
          <w:b/>
        </w:rPr>
      </w:pPr>
      <w:r w:rsidRPr="00266384">
        <w:rPr>
          <w:b/>
        </w:rPr>
        <w:t>12.03.2024</w:t>
      </w:r>
    </w:p>
    <w:p w:rsidR="004E2DE9" w:rsidRPr="00266384" w:rsidRDefault="009F20BD" w:rsidP="00815A12">
      <w:pPr>
        <w:pStyle w:val="20"/>
        <w:shd w:val="clear" w:color="auto" w:fill="auto"/>
        <w:spacing w:after="886" w:line="317" w:lineRule="exact"/>
        <w:ind w:left="4536"/>
        <w:jc w:val="both"/>
        <w:rPr>
          <w:b/>
        </w:rPr>
      </w:pPr>
      <w:r w:rsidRPr="00E432B9">
        <w:t xml:space="preserve">Регистрационный № </w:t>
      </w:r>
      <w:bookmarkStart w:id="2" w:name="_GoBack"/>
      <w:r w:rsidR="00266384" w:rsidRPr="00266384">
        <w:rPr>
          <w:b/>
        </w:rPr>
        <w:t>6-05-03-019/пр.</w:t>
      </w:r>
    </w:p>
    <w:p w:rsidR="004E2DE9" w:rsidRPr="00E432B9" w:rsidRDefault="004E2DE9" w:rsidP="004E2DE9">
      <w:pPr>
        <w:shd w:val="clear" w:color="auto" w:fill="FFFFFF"/>
        <w:spacing w:before="27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bookmark6"/>
      <w:bookmarkEnd w:id="2"/>
      <w:r w:rsidRPr="00E432B9">
        <w:rPr>
          <w:rFonts w:ascii="Times New Roman" w:hAnsi="Times New Roman" w:cs="Times New Roman"/>
          <w:b/>
          <w:bCs/>
          <w:sz w:val="28"/>
          <w:szCs w:val="28"/>
          <w:lang w:val="be-BY"/>
        </w:rPr>
        <w:t>ТЕОР</w:t>
      </w:r>
      <w:r w:rsidRPr="00E432B9">
        <w:rPr>
          <w:rFonts w:ascii="Times New Roman" w:hAnsi="Times New Roman" w:cs="Times New Roman"/>
          <w:b/>
          <w:bCs/>
          <w:sz w:val="28"/>
          <w:szCs w:val="28"/>
        </w:rPr>
        <w:t>ИЯ ПРИНЯТИЯ ПОЛИТИЧЕСКИХ РЕШЕНИЙ</w:t>
      </w:r>
    </w:p>
    <w:p w:rsidR="004E2DE9" w:rsidRPr="00E432B9" w:rsidRDefault="004E2DE9" w:rsidP="004E2D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3"/>
    <w:p w:rsidR="004E2DE9" w:rsidRPr="00E432B9" w:rsidRDefault="004E2DE9" w:rsidP="004E2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2B9">
        <w:rPr>
          <w:rFonts w:ascii="Times New Roman" w:hAnsi="Times New Roman" w:cs="Times New Roman"/>
          <w:b/>
          <w:sz w:val="28"/>
          <w:szCs w:val="28"/>
        </w:rPr>
        <w:t xml:space="preserve">Примерная учебная программа </w:t>
      </w:r>
      <w:r w:rsidRPr="00E432B9">
        <w:rPr>
          <w:rFonts w:ascii="Times New Roman" w:hAnsi="Times New Roman" w:cs="Times New Roman"/>
          <w:b/>
          <w:spacing w:val="-2"/>
          <w:sz w:val="28"/>
          <w:szCs w:val="28"/>
        </w:rPr>
        <w:t>по учебной дисциплине</w:t>
      </w:r>
    </w:p>
    <w:p w:rsidR="009F20BD" w:rsidRPr="00E432B9" w:rsidRDefault="004E2DE9" w:rsidP="004E2DE9">
      <w:pPr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432B9">
        <w:rPr>
          <w:rFonts w:ascii="Times New Roman" w:hAnsi="Times New Roman" w:cs="Times New Roman"/>
          <w:b/>
          <w:spacing w:val="-2"/>
          <w:sz w:val="28"/>
          <w:szCs w:val="28"/>
        </w:rPr>
        <w:t xml:space="preserve">для специальности </w:t>
      </w:r>
    </w:p>
    <w:p w:rsidR="004E2DE9" w:rsidRPr="00E432B9" w:rsidRDefault="00E432B9" w:rsidP="004E2DE9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432B9">
        <w:rPr>
          <w:noProof/>
          <w:lang w:bidi="ar-SA"/>
        </w:rPr>
        <mc:AlternateContent>
          <mc:Choice Requires="wps">
            <w:drawing>
              <wp:anchor distT="0" distB="1800860" distL="2993390" distR="225425" simplePos="0" relativeHeight="251660288" behindDoc="1" locked="0" layoutInCell="1" allowOverlap="1">
                <wp:simplePos x="0" y="0"/>
                <wp:positionH relativeFrom="margin">
                  <wp:posOffset>3154680</wp:posOffset>
                </wp:positionH>
                <wp:positionV relativeFrom="paragraph">
                  <wp:posOffset>457835</wp:posOffset>
                </wp:positionV>
                <wp:extent cx="2788920" cy="1409065"/>
                <wp:effectExtent l="0" t="0" r="0" b="0"/>
                <wp:wrapTopAndBottom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140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DE9" w:rsidRDefault="004E2DE9" w:rsidP="004E2DE9">
                            <w:pPr>
                              <w:keepNext/>
                              <w:keepLines/>
                              <w:spacing w:line="317" w:lineRule="exact"/>
                            </w:pPr>
                            <w:bookmarkStart w:id="4" w:name="bookmark2"/>
                            <w:r>
                              <w:rPr>
                                <w:rStyle w:val="1Exact"/>
                                <w:rFonts w:eastAsia="Courier New"/>
                              </w:rPr>
                              <w:t>СОГЛАСОВАНО</w:t>
                            </w:r>
                            <w:bookmarkEnd w:id="4"/>
                          </w:p>
                          <w:p w:rsidR="004E2DE9" w:rsidRDefault="004E2DE9" w:rsidP="004E2DE9">
                            <w:pPr>
                              <w:pStyle w:val="20"/>
                              <w:shd w:val="clear" w:color="auto" w:fill="auto"/>
                              <w:spacing w:after="0" w:line="317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Начальник Главного управления профессионального образования Министерства образования Республики Беларусь</w:t>
                            </w:r>
                          </w:p>
                          <w:p w:rsidR="004E2DE9" w:rsidRDefault="004E2DE9" w:rsidP="004E2DE9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2587"/>
                              </w:tabs>
                              <w:spacing w:after="0" w:line="317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ab/>
                              <w:t>С.Н. Пищов</w:t>
                            </w:r>
                          </w:p>
                          <w:p w:rsidR="004E2DE9" w:rsidRDefault="004E2DE9" w:rsidP="004E2DE9">
                            <w:pPr>
                              <w:pStyle w:val="20"/>
                              <w:shd w:val="clear" w:color="auto" w:fill="auto"/>
                              <w:tabs>
                                <w:tab w:val="left" w:pos="571"/>
                                <w:tab w:val="left" w:pos="3581"/>
                              </w:tabs>
                              <w:spacing w:after="0" w:line="317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«____»____________20</w:t>
                            </w:r>
                            <w:r w:rsidR="00646789">
                              <w:rPr>
                                <w:rStyle w:val="2Exact"/>
                              </w:rPr>
                              <w:t>__</w:t>
                            </w:r>
                            <w:r w:rsidR="009F20BD">
                              <w:rPr>
                                <w:rStyle w:val="2Exact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8.4pt;margin-top:36.05pt;width:219.6pt;height:110.95pt;z-index:-251656192;visibility:visible;mso-wrap-style:square;mso-width-percent:0;mso-height-percent:0;mso-wrap-distance-left:235.7pt;mso-wrap-distance-top:0;mso-wrap-distance-right:17.75pt;mso-wrap-distance-bottom:141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nDxAIAALA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SfYsRJAy3afd19233f/dz9uP18+wUFpkZdq2JwvW7BWW8vxRZ6bfmq9krk&#10;7xTiYl4RvqIXUoquoqSAHH1z0z262uMoA7LsXogCgpG1FhZoW8rGFBBKggAdenVz6A/dapTDZjCZ&#10;TqMAjnI480Mv8sYjG4PEw/VWKv2MigYZI8ESBGDhyeZKaZMOiQcXE42LjNW1FUHN722AY78DweGq&#10;OTNp2J5+jLxoMV1MQycMxgsn9NLUucjmoTPO/MkoPU3n89T/ZOL6YVyxoqDchBn05Yd/1r+90ntl&#10;HBSmRM0KA2dSUnK1nNcSbQjoO7PfviBHbu79NGwRgMsDSn4QepdB5GTj6cQJs3DkRBNv6nh+dBmN&#10;vTAK0+w+pSvG6b9TQl2Co1Ew6tX0W26e/R5zI3HDNEyQmjUJnh6cSGw0uOCFba0mrO7to1KY9O9K&#10;Ae0eGm0Va0Tay1Vvl1tAMTJeiuIGtCsFKAtUCGMPjErIDxh1MEISrN6viaQY1c856N/Mm8GQg7Ec&#10;DMJzuJpgjVFvznU/l9atZKsKkIcXdgFvJGNWvXdZ7F8WjAVLYj/CzNw5/rded4N29gsAAP//AwBQ&#10;SwMEFAAGAAgAAAAhAO6P9mjeAAAACgEAAA8AAABkcnMvZG93bnJldi54bWxMj0FPhDAUhO8m/ofm&#10;mXgxbiluUJCyMUYv3ly9eOvSJxDbV0K7gPvrfZ70OJnJzDf1bvVOzDjFIZAGtclAILXBDtRpeH97&#10;vr4DEZMha1wg1PCNEXbN+VltKhsWesV5nzrBJRQro6FPaaykjG2P3sRNGJHY+wyTN4nl1Ek7mYXL&#10;vZN5lhXSm4F4oTcjPvbYfu2PXkOxPo1XLyXmy6l1M32clEqotL68WB/uQSRc018YfvEZHRpmOoQj&#10;2Sichm1ZMHrScJsrEBwobwo+d9CQl9sMZFPL/xeaHwAAAP//AwBQSwECLQAUAAYACAAAACEAtoM4&#10;kv4AAADhAQAAEwAAAAAAAAAAAAAAAAAAAAAAW0NvbnRlbnRfVHlwZXNdLnhtbFBLAQItABQABgAI&#10;AAAAIQA4/SH/1gAAAJQBAAALAAAAAAAAAAAAAAAAAC8BAABfcmVscy8ucmVsc1BLAQItABQABgAI&#10;AAAAIQAkZGnDxAIAALAFAAAOAAAAAAAAAAAAAAAAAC4CAABkcnMvZTJvRG9jLnhtbFBLAQItABQA&#10;BgAIAAAAIQDuj/Zo3gAAAAoBAAAPAAAAAAAAAAAAAAAAAB4FAABkcnMvZG93bnJldi54bWxQSwUG&#10;AAAAAAQABADzAAAAKQYAAAAA&#10;" filled="f" stroked="f">
                <v:textbox style="mso-fit-shape-to-text:t" inset="0,0,0,0">
                  <w:txbxContent>
                    <w:p w:rsidR="004E2DE9" w:rsidRDefault="004E2DE9" w:rsidP="004E2DE9">
                      <w:pPr>
                        <w:keepNext/>
                        <w:keepLines/>
                        <w:spacing w:line="317" w:lineRule="exact"/>
                      </w:pPr>
                      <w:bookmarkStart w:id="5" w:name="bookmark2"/>
                      <w:r>
                        <w:rPr>
                          <w:rStyle w:val="1Exact"/>
                          <w:rFonts w:eastAsia="Courier New"/>
                        </w:rPr>
                        <w:t>СОГЛАСОВАНО</w:t>
                      </w:r>
                      <w:bookmarkEnd w:id="5"/>
                    </w:p>
                    <w:p w:rsidR="004E2DE9" w:rsidRDefault="004E2DE9" w:rsidP="004E2DE9">
                      <w:pPr>
                        <w:pStyle w:val="20"/>
                        <w:shd w:val="clear" w:color="auto" w:fill="auto"/>
                        <w:spacing w:after="0" w:line="317" w:lineRule="exact"/>
                        <w:jc w:val="left"/>
                      </w:pPr>
                      <w:r>
                        <w:rPr>
                          <w:rStyle w:val="2Exact"/>
                        </w:rPr>
                        <w:t>Начальник Главного управления профессионального образования Министерства образования Республики Беларусь</w:t>
                      </w:r>
                    </w:p>
                    <w:p w:rsidR="004E2DE9" w:rsidRDefault="004E2DE9" w:rsidP="004E2DE9">
                      <w:pPr>
                        <w:pStyle w:val="20"/>
                        <w:shd w:val="clear" w:color="auto" w:fill="auto"/>
                        <w:tabs>
                          <w:tab w:val="left" w:leader="underscore" w:pos="2587"/>
                        </w:tabs>
                        <w:spacing w:after="0" w:line="317" w:lineRule="exact"/>
                        <w:jc w:val="both"/>
                      </w:pPr>
                      <w:r>
                        <w:rPr>
                          <w:rStyle w:val="2Exact"/>
                        </w:rPr>
                        <w:tab/>
                        <w:t>С.Н. Пищов</w:t>
                      </w:r>
                    </w:p>
                    <w:p w:rsidR="004E2DE9" w:rsidRDefault="004E2DE9" w:rsidP="004E2DE9">
                      <w:pPr>
                        <w:pStyle w:val="20"/>
                        <w:shd w:val="clear" w:color="auto" w:fill="auto"/>
                        <w:tabs>
                          <w:tab w:val="left" w:pos="571"/>
                          <w:tab w:val="left" w:pos="3581"/>
                        </w:tabs>
                        <w:spacing w:after="0" w:line="317" w:lineRule="exact"/>
                        <w:jc w:val="both"/>
                      </w:pPr>
                      <w:r>
                        <w:rPr>
                          <w:rStyle w:val="2Exact"/>
                        </w:rPr>
                        <w:t>«____»____________20</w:t>
                      </w:r>
                      <w:r w:rsidR="00646789">
                        <w:rPr>
                          <w:rStyle w:val="2Exact"/>
                        </w:rPr>
                        <w:t>__</w:t>
                      </w:r>
                      <w:r w:rsidR="009F20BD">
                        <w:rPr>
                          <w:rStyle w:val="2Exact"/>
                        </w:rPr>
                        <w:t xml:space="preserve"> </w:t>
                      </w:r>
                      <w:r>
                        <w:rPr>
                          <w:rStyle w:val="2Exact"/>
                        </w:rPr>
                        <w:t>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E2DE9" w:rsidRPr="00E432B9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6-05-0312-01</w:t>
      </w:r>
      <w:r w:rsidR="000F623F" w:rsidRPr="00E432B9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</w:t>
      </w:r>
      <w:r w:rsidR="004E2DE9" w:rsidRPr="00E432B9">
        <w:rPr>
          <w:rFonts w:ascii="Times New Roman" w:hAnsi="Times New Roman" w:cs="Times New Roman"/>
          <w:b/>
          <w:sz w:val="28"/>
          <w:szCs w:val="28"/>
          <w:lang w:val="be-BY"/>
        </w:rPr>
        <w:t>Политология</w:t>
      </w:r>
    </w:p>
    <w:p w:rsidR="009F20BD" w:rsidRPr="00E432B9" w:rsidRDefault="00E432B9" w:rsidP="004E2DE9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E432B9">
        <w:rPr>
          <w:noProof/>
          <w:lang w:bidi="ar-SA"/>
        </w:rPr>
        <mc:AlternateContent>
          <mc:Choice Requires="wps">
            <w:drawing>
              <wp:anchor distT="0" distB="0" distL="63500" distR="3102610" simplePos="0" relativeHeight="251659264" behindDoc="1" locked="0" layoutInCell="1" allowOverlap="1">
                <wp:simplePos x="0" y="0"/>
                <wp:positionH relativeFrom="margin">
                  <wp:posOffset>39370</wp:posOffset>
                </wp:positionH>
                <wp:positionV relativeFrom="paragraph">
                  <wp:posOffset>311785</wp:posOffset>
                </wp:positionV>
                <wp:extent cx="2904490" cy="3170555"/>
                <wp:effectExtent l="0" t="1270" r="0" b="0"/>
                <wp:wrapTopAndBottom/>
                <wp:docPr id="2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4490" cy="317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0BD" w:rsidRDefault="004E2DE9" w:rsidP="009F20BD">
                            <w:pPr>
                              <w:keepNext/>
                              <w:keepLines/>
                              <w:jc w:val="both"/>
                              <w:rPr>
                                <w:rStyle w:val="1Exact"/>
                                <w:rFonts w:eastAsia="Courier New"/>
                              </w:rPr>
                            </w:pPr>
                            <w:bookmarkStart w:id="6" w:name="bookmark0"/>
                            <w:r>
                              <w:rPr>
                                <w:rStyle w:val="1Exact"/>
                                <w:rFonts w:eastAsia="Courier New"/>
                              </w:rPr>
                              <w:t>СОГЛАСОВАНО</w:t>
                            </w:r>
                            <w:bookmarkEnd w:id="6"/>
                          </w:p>
                          <w:p w:rsidR="004E2DE9" w:rsidRPr="009F20BD" w:rsidRDefault="009E050D" w:rsidP="009F20BD">
                            <w:pPr>
                              <w:keepNext/>
                              <w:keepLines/>
                              <w:jc w:val="both"/>
                            </w:pPr>
                            <w:r w:rsidRPr="009F20BD">
                              <w:rPr>
                                <w:rStyle w:val="2Exact"/>
                                <w:rFonts w:eastAsia="Courier New"/>
                                <w:spacing w:val="-6"/>
                              </w:rPr>
                              <w:t xml:space="preserve">Директор </w:t>
                            </w:r>
                            <w:r w:rsidR="004E2DE9" w:rsidRPr="009F20BD">
                              <w:rPr>
                                <w:rStyle w:val="2Exact"/>
                                <w:rFonts w:eastAsia="Courier New"/>
                                <w:spacing w:val="-6"/>
                              </w:rPr>
                              <w:t>государственного</w:t>
                            </w:r>
                          </w:p>
                          <w:p w:rsidR="004E2DE9" w:rsidRPr="009F20BD" w:rsidRDefault="004E2DE9" w:rsidP="009F20BD">
                            <w:pPr>
                              <w:pStyle w:val="20"/>
                              <w:shd w:val="clear" w:color="auto" w:fill="auto"/>
                              <w:spacing w:after="0" w:line="322" w:lineRule="exact"/>
                              <w:jc w:val="left"/>
                              <w:rPr>
                                <w:spacing w:val="-6"/>
                              </w:rPr>
                            </w:pPr>
                            <w:r w:rsidRPr="009F20BD">
                              <w:rPr>
                                <w:rStyle w:val="2Exact"/>
                                <w:spacing w:val="-6"/>
                              </w:rPr>
                              <w:t>научного учреждения «Институт философии Национальной академии наук Беларуси»</w:t>
                            </w:r>
                          </w:p>
                          <w:p w:rsidR="004E2DE9" w:rsidRDefault="004E2DE9" w:rsidP="009F20BD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2439"/>
                              </w:tabs>
                              <w:spacing w:after="0" w:line="322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ab/>
                              <w:t>А.А. Лазаревич</w:t>
                            </w:r>
                          </w:p>
                          <w:p w:rsidR="004E2DE9" w:rsidRDefault="004E2DE9" w:rsidP="009F20BD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990"/>
                                <w:tab w:val="left" w:leader="underscore" w:pos="2900"/>
                              </w:tabs>
                              <w:spacing w:after="324" w:line="322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«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»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20</w:t>
                            </w:r>
                            <w:r w:rsidR="00646789">
                              <w:rPr>
                                <w:rStyle w:val="2Exact"/>
                              </w:rPr>
                              <w:t>__</w:t>
                            </w:r>
                            <w:r w:rsidR="009F20BD">
                              <w:rPr>
                                <w:rStyle w:val="2Exact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</w:rPr>
                              <w:t>г.</w:t>
                            </w:r>
                          </w:p>
                          <w:p w:rsidR="009F20BD" w:rsidRDefault="009F20BD" w:rsidP="009F20BD">
                            <w:pPr>
                              <w:keepNext/>
                              <w:keepLines/>
                              <w:spacing w:line="317" w:lineRule="exact"/>
                              <w:jc w:val="both"/>
                              <w:rPr>
                                <w:rStyle w:val="1Exact"/>
                                <w:rFonts w:eastAsia="Courier New"/>
                              </w:rPr>
                            </w:pPr>
                            <w:bookmarkStart w:id="7" w:name="bookmark1"/>
                          </w:p>
                          <w:p w:rsidR="004E2DE9" w:rsidRDefault="004E2DE9" w:rsidP="009F20BD">
                            <w:pPr>
                              <w:keepNext/>
                              <w:keepLines/>
                              <w:spacing w:line="317" w:lineRule="exact"/>
                              <w:jc w:val="both"/>
                            </w:pPr>
                            <w:r>
                              <w:rPr>
                                <w:rStyle w:val="1Exact"/>
                                <w:rFonts w:eastAsia="Courier New"/>
                              </w:rPr>
                              <w:t>СОГЛАСОВАНО</w:t>
                            </w:r>
                            <w:bookmarkEnd w:id="7"/>
                          </w:p>
                          <w:p w:rsidR="004E2DE9" w:rsidRDefault="004E2DE9" w:rsidP="009F20BD">
                            <w:pPr>
                              <w:pStyle w:val="20"/>
                              <w:shd w:val="clear" w:color="auto" w:fill="auto"/>
                              <w:spacing w:after="0" w:line="322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Председатель Учебно-методического </w:t>
                            </w:r>
                            <w:r w:rsidR="009F20BD">
                              <w:rPr>
                                <w:rStyle w:val="2Exact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</w:rPr>
                              <w:t>объединения по гуманитарному образованию</w:t>
                            </w:r>
                          </w:p>
                          <w:p w:rsidR="004E2DE9" w:rsidRDefault="004E2DE9" w:rsidP="009F20BD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2382"/>
                              </w:tabs>
                              <w:spacing w:after="0" w:line="322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ab/>
                              <w:t>О.Г. Прохоренко</w:t>
                            </w:r>
                          </w:p>
                          <w:p w:rsidR="004E2DE9" w:rsidRDefault="004E2DE9" w:rsidP="009F20BD">
                            <w:pPr>
                              <w:pStyle w:val="20"/>
                              <w:shd w:val="clear" w:color="auto" w:fill="auto"/>
                              <w:tabs>
                                <w:tab w:val="left" w:pos="836"/>
                                <w:tab w:val="left" w:pos="2924"/>
                              </w:tabs>
                              <w:spacing w:after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«___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»____________ 20</w:t>
                            </w:r>
                            <w:r w:rsidR="00646789">
                              <w:rPr>
                                <w:rStyle w:val="2Exact"/>
                              </w:rPr>
                              <w:t>__</w:t>
                            </w:r>
                            <w:r>
                              <w:rPr>
                                <w:rStyle w:val="2Exact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3.1pt;margin-top:24.55pt;width:228.7pt;height:249.65pt;z-index:-251657216;visibility:visible;mso-wrap-style:square;mso-width-percent:0;mso-height-percent:0;mso-wrap-distance-left:5pt;mso-wrap-distance-top:0;mso-wrap-distance-right:244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fJ4yQIAALc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npkZdq2JwvW7BWW8vxRZ6bfmq9krk&#10;7xTiYl4RvqIXUoquoqSAHH1z0z262uMoA7LsXogCgpG1FhZoW8rGFBBKggAdenVz6A/dapTDZhB5&#10;YRjBUQ5np/7EG41GNgaJh+utVPoZFQ0yRoIlCMDCk82V0iYdEg8uJhoXGatrK4Ka39sAx34HgsNV&#10;c2bSsD39GHnRYrqYhk4YjBdO6KWpc5HNQ2ec+ZNReprO56n/ycT1w7hiRUG5CTPoyw//rH97pffK&#10;OChMiZoVBs6kpORqOa8l2hDQd2a/fUGO3Nz7adgiAJcHlPwg9C6DyMnG04kTZuHIiSbe1PH86DIa&#10;e2EUptl9SleM03+nhLoER6Ng1Kvpt9w8+z3mRuKGaZggNWsSPD04kdhocMEL21pNWN3bR6Uw6d+V&#10;Ato9NNoq1oi0l6veLrf2gVg5GzUvRXEDEpYCBAZihOkHRiXkB4w6mCQJVu/XRFKM6uccnoEZO4Mh&#10;B2M5GITncDXBGqPenOt+PK1byVYVIPcPjYsLeColsyK+y2L/wGA6WC77SWbGz/G/9bqbt7NfAAAA&#10;//8DAFBLAwQUAAYACAAAACEA1Pa0Q94AAAAIAQAADwAAAGRycy9kb3ducmV2LnhtbEyPwU7DMBBE&#10;70j8g7VI3KjTEqI2ZFNVCE5IiDQcODrxNrEar0PstuHvMSc4jmY086bYznYQZ5q8cYywXCQgiFun&#10;DXcIH/XL3RqED4q1GhwTwjd52JbXV4XKtbtwRed96EQsYZ8rhD6EMZfStz1Z5RduJI7ewU1WhSin&#10;TupJXWK5HeQqSTJpleG40KuRnnpqj/uTRdh9cvVsvt6a9+pQmbreJPyaHRFvb+bdI4hAc/gLwy9+&#10;RIcyMjXuxNqLASFbxSBCulmCiHaa3WcgGoSHdJ2CLAv5/0D5AwAA//8DAFBLAQItABQABgAIAAAA&#10;IQC2gziS/gAAAOEBAAATAAAAAAAAAAAAAAAAAAAAAABbQ29udGVudF9UeXBlc10ueG1sUEsBAi0A&#10;FAAGAAgAAAAhADj9If/WAAAAlAEAAAsAAAAAAAAAAAAAAAAALwEAAF9yZWxzLy5yZWxzUEsBAi0A&#10;FAAGAAgAAAAhAPv18njJAgAAtwUAAA4AAAAAAAAAAAAAAAAALgIAAGRycy9lMm9Eb2MueG1sUEsB&#10;Ai0AFAAGAAgAAAAhANT2tEPeAAAACAEAAA8AAAAAAAAAAAAAAAAAIwUAAGRycy9kb3ducmV2Lnht&#10;bFBLBQYAAAAABAAEAPMAAAAuBgAAAAA=&#10;" filled="f" stroked="f">
                <v:textbox inset="0,0,0,0">
                  <w:txbxContent>
                    <w:p w:rsidR="009F20BD" w:rsidRDefault="004E2DE9" w:rsidP="009F20BD">
                      <w:pPr>
                        <w:keepNext/>
                        <w:keepLines/>
                        <w:jc w:val="both"/>
                        <w:rPr>
                          <w:rStyle w:val="1Exact"/>
                          <w:rFonts w:eastAsia="Courier New"/>
                        </w:rPr>
                      </w:pPr>
                      <w:bookmarkStart w:id="8" w:name="bookmark0"/>
                      <w:r>
                        <w:rPr>
                          <w:rStyle w:val="1Exact"/>
                          <w:rFonts w:eastAsia="Courier New"/>
                        </w:rPr>
                        <w:t>СОГЛАСОВАНО</w:t>
                      </w:r>
                      <w:bookmarkEnd w:id="8"/>
                    </w:p>
                    <w:p w:rsidR="004E2DE9" w:rsidRPr="009F20BD" w:rsidRDefault="009E050D" w:rsidP="009F20BD">
                      <w:pPr>
                        <w:keepNext/>
                        <w:keepLines/>
                        <w:jc w:val="both"/>
                      </w:pPr>
                      <w:r w:rsidRPr="009F20BD">
                        <w:rPr>
                          <w:rStyle w:val="2Exact"/>
                          <w:rFonts w:eastAsia="Courier New"/>
                          <w:spacing w:val="-6"/>
                        </w:rPr>
                        <w:t xml:space="preserve">Директор </w:t>
                      </w:r>
                      <w:r w:rsidR="004E2DE9" w:rsidRPr="009F20BD">
                        <w:rPr>
                          <w:rStyle w:val="2Exact"/>
                          <w:rFonts w:eastAsia="Courier New"/>
                          <w:spacing w:val="-6"/>
                        </w:rPr>
                        <w:t>государственного</w:t>
                      </w:r>
                    </w:p>
                    <w:p w:rsidR="004E2DE9" w:rsidRPr="009F20BD" w:rsidRDefault="004E2DE9" w:rsidP="009F20BD">
                      <w:pPr>
                        <w:pStyle w:val="20"/>
                        <w:shd w:val="clear" w:color="auto" w:fill="auto"/>
                        <w:spacing w:after="0" w:line="322" w:lineRule="exact"/>
                        <w:jc w:val="left"/>
                        <w:rPr>
                          <w:spacing w:val="-6"/>
                        </w:rPr>
                      </w:pPr>
                      <w:r w:rsidRPr="009F20BD">
                        <w:rPr>
                          <w:rStyle w:val="2Exact"/>
                          <w:spacing w:val="-6"/>
                        </w:rPr>
                        <w:t>научного учреждения «Институт философии Национальной академии наук Беларуси»</w:t>
                      </w:r>
                    </w:p>
                    <w:p w:rsidR="004E2DE9" w:rsidRDefault="004E2DE9" w:rsidP="009F20BD">
                      <w:pPr>
                        <w:pStyle w:val="20"/>
                        <w:shd w:val="clear" w:color="auto" w:fill="auto"/>
                        <w:tabs>
                          <w:tab w:val="left" w:leader="underscore" w:pos="2439"/>
                        </w:tabs>
                        <w:spacing w:after="0" w:line="322" w:lineRule="exact"/>
                        <w:jc w:val="both"/>
                      </w:pPr>
                      <w:r>
                        <w:rPr>
                          <w:rStyle w:val="2Exact"/>
                        </w:rPr>
                        <w:tab/>
                        <w:t>А.А. Лазаревич</w:t>
                      </w:r>
                    </w:p>
                    <w:p w:rsidR="004E2DE9" w:rsidRDefault="004E2DE9" w:rsidP="009F20BD">
                      <w:pPr>
                        <w:pStyle w:val="20"/>
                        <w:shd w:val="clear" w:color="auto" w:fill="auto"/>
                        <w:tabs>
                          <w:tab w:val="left" w:leader="underscore" w:pos="990"/>
                          <w:tab w:val="left" w:leader="underscore" w:pos="2900"/>
                        </w:tabs>
                        <w:spacing w:after="324" w:line="322" w:lineRule="exact"/>
                        <w:jc w:val="both"/>
                      </w:pPr>
                      <w:r>
                        <w:rPr>
                          <w:rStyle w:val="2Exact"/>
                        </w:rPr>
                        <w:t>«</w:t>
                      </w:r>
                      <w:r>
                        <w:rPr>
                          <w:rStyle w:val="2Exact"/>
                        </w:rPr>
                        <w:tab/>
                        <w:t>»</w:t>
                      </w:r>
                      <w:r>
                        <w:rPr>
                          <w:rStyle w:val="2Exact"/>
                        </w:rPr>
                        <w:tab/>
                        <w:t>20</w:t>
                      </w:r>
                      <w:r w:rsidR="00646789">
                        <w:rPr>
                          <w:rStyle w:val="2Exact"/>
                        </w:rPr>
                        <w:t>__</w:t>
                      </w:r>
                      <w:r w:rsidR="009F20BD">
                        <w:rPr>
                          <w:rStyle w:val="2Exact"/>
                        </w:rPr>
                        <w:t xml:space="preserve"> </w:t>
                      </w:r>
                      <w:r>
                        <w:rPr>
                          <w:rStyle w:val="2Exact"/>
                        </w:rPr>
                        <w:t>г.</w:t>
                      </w:r>
                    </w:p>
                    <w:p w:rsidR="009F20BD" w:rsidRDefault="009F20BD" w:rsidP="009F20BD">
                      <w:pPr>
                        <w:keepNext/>
                        <w:keepLines/>
                        <w:spacing w:line="317" w:lineRule="exact"/>
                        <w:jc w:val="both"/>
                        <w:rPr>
                          <w:rStyle w:val="1Exact"/>
                          <w:rFonts w:eastAsia="Courier New"/>
                        </w:rPr>
                      </w:pPr>
                      <w:bookmarkStart w:id="9" w:name="bookmark1"/>
                    </w:p>
                    <w:p w:rsidR="004E2DE9" w:rsidRDefault="004E2DE9" w:rsidP="009F20BD">
                      <w:pPr>
                        <w:keepNext/>
                        <w:keepLines/>
                        <w:spacing w:line="317" w:lineRule="exact"/>
                        <w:jc w:val="both"/>
                      </w:pPr>
                      <w:r>
                        <w:rPr>
                          <w:rStyle w:val="1Exact"/>
                          <w:rFonts w:eastAsia="Courier New"/>
                        </w:rPr>
                        <w:t>СОГЛАСОВАНО</w:t>
                      </w:r>
                      <w:bookmarkEnd w:id="9"/>
                    </w:p>
                    <w:p w:rsidR="004E2DE9" w:rsidRDefault="004E2DE9" w:rsidP="009F20BD">
                      <w:pPr>
                        <w:pStyle w:val="20"/>
                        <w:shd w:val="clear" w:color="auto" w:fill="auto"/>
                        <w:spacing w:after="0" w:line="322" w:lineRule="exact"/>
                        <w:jc w:val="left"/>
                      </w:pPr>
                      <w:r>
                        <w:rPr>
                          <w:rStyle w:val="2Exact"/>
                        </w:rPr>
                        <w:t xml:space="preserve">Председатель Учебно-методического </w:t>
                      </w:r>
                      <w:r w:rsidR="009F20BD">
                        <w:rPr>
                          <w:rStyle w:val="2Exact"/>
                        </w:rPr>
                        <w:t xml:space="preserve"> </w:t>
                      </w:r>
                      <w:r>
                        <w:rPr>
                          <w:rStyle w:val="2Exact"/>
                        </w:rPr>
                        <w:t>объединения по гуманитарному образованию</w:t>
                      </w:r>
                    </w:p>
                    <w:p w:rsidR="004E2DE9" w:rsidRDefault="004E2DE9" w:rsidP="009F20BD">
                      <w:pPr>
                        <w:pStyle w:val="20"/>
                        <w:shd w:val="clear" w:color="auto" w:fill="auto"/>
                        <w:tabs>
                          <w:tab w:val="left" w:leader="underscore" w:pos="2382"/>
                        </w:tabs>
                        <w:spacing w:after="0" w:line="322" w:lineRule="exact"/>
                        <w:jc w:val="both"/>
                      </w:pPr>
                      <w:r>
                        <w:rPr>
                          <w:rStyle w:val="2Exact"/>
                        </w:rPr>
                        <w:tab/>
                        <w:t>О.Г. Прохоренко</w:t>
                      </w:r>
                    </w:p>
                    <w:p w:rsidR="004E2DE9" w:rsidRDefault="004E2DE9" w:rsidP="009F20BD">
                      <w:pPr>
                        <w:pStyle w:val="20"/>
                        <w:shd w:val="clear" w:color="auto" w:fill="auto"/>
                        <w:tabs>
                          <w:tab w:val="left" w:pos="836"/>
                          <w:tab w:val="left" w:pos="2924"/>
                        </w:tabs>
                        <w:spacing w:after="0"/>
                        <w:jc w:val="both"/>
                      </w:pPr>
                      <w:r>
                        <w:rPr>
                          <w:rStyle w:val="2Exact"/>
                        </w:rPr>
                        <w:t>«___</w:t>
                      </w:r>
                      <w:r>
                        <w:rPr>
                          <w:rStyle w:val="2Exact"/>
                        </w:rPr>
                        <w:tab/>
                        <w:t>»____________ 20</w:t>
                      </w:r>
                      <w:r w:rsidR="00646789">
                        <w:rPr>
                          <w:rStyle w:val="2Exact"/>
                        </w:rPr>
                        <w:t>__</w:t>
                      </w:r>
                      <w:r>
                        <w:rPr>
                          <w:rStyle w:val="2Exact"/>
                        </w:rPr>
                        <w:t xml:space="preserve"> 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2856BB" w:rsidRPr="00E432B9" w:rsidRDefault="00E432B9" w:rsidP="004E2DE9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E432B9">
        <w:rPr>
          <w:noProof/>
          <w:lang w:bidi="ar-SA"/>
        </w:rPr>
        <mc:AlternateContent>
          <mc:Choice Requires="wps">
            <w:drawing>
              <wp:anchor distT="1802130" distB="0" distL="2993390" distR="103505" simplePos="0" relativeHeight="251661312" behindDoc="1" locked="0" layoutInCell="1" allowOverlap="1">
                <wp:simplePos x="0" y="0"/>
                <wp:positionH relativeFrom="margin">
                  <wp:posOffset>3154680</wp:posOffset>
                </wp:positionH>
                <wp:positionV relativeFrom="paragraph">
                  <wp:posOffset>1925320</wp:posOffset>
                </wp:positionV>
                <wp:extent cx="2910840" cy="1525270"/>
                <wp:effectExtent l="0" t="0" r="0" b="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152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DE9" w:rsidRDefault="004E2DE9" w:rsidP="004E2DE9">
                            <w:pPr>
                              <w:keepNext/>
                              <w:keepLines/>
                              <w:spacing w:line="317" w:lineRule="exact"/>
                            </w:pPr>
                            <w:bookmarkStart w:id="10" w:name="bookmark3"/>
                            <w:r>
                              <w:rPr>
                                <w:rStyle w:val="1Exact"/>
                                <w:rFonts w:eastAsia="Courier New"/>
                              </w:rPr>
                              <w:t>СОГЛАСОВАНО</w:t>
                            </w:r>
                            <w:bookmarkEnd w:id="10"/>
                          </w:p>
                          <w:p w:rsidR="004E2DE9" w:rsidRDefault="004E2DE9" w:rsidP="004E2DE9">
                            <w:pPr>
                              <w:pStyle w:val="20"/>
                              <w:shd w:val="clear" w:color="auto" w:fill="auto"/>
                              <w:spacing w:after="0" w:line="317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Проректор по научно-методической работе </w:t>
                            </w:r>
                            <w:r w:rsidR="003002C2">
                              <w:rPr>
                                <w:rStyle w:val="2Exact"/>
                              </w:rPr>
                              <w:t>Г</w:t>
                            </w:r>
                            <w:r>
                              <w:rPr>
                                <w:rStyle w:val="2Exact"/>
                              </w:rPr>
                              <w:t>осударственного учреждения образования «Республиканский институт высшей школы»</w:t>
                            </w:r>
                          </w:p>
                          <w:p w:rsidR="004E2DE9" w:rsidRDefault="004E2DE9" w:rsidP="004E2DE9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2875"/>
                              </w:tabs>
                              <w:spacing w:after="0" w:line="317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ab/>
                              <w:t>И.В. Титович</w:t>
                            </w:r>
                          </w:p>
                          <w:p w:rsidR="004E2DE9" w:rsidRPr="00311AAC" w:rsidRDefault="004E2DE9" w:rsidP="004E2DE9">
                            <w:pPr>
                              <w:pStyle w:val="20"/>
                              <w:shd w:val="clear" w:color="auto" w:fill="auto"/>
                              <w:tabs>
                                <w:tab w:val="left" w:pos="571"/>
                                <w:tab w:val="left" w:pos="3581"/>
                              </w:tabs>
                              <w:spacing w:after="0" w:line="317" w:lineRule="exact"/>
                              <w:jc w:val="both"/>
                              <w:rPr>
                                <w:u w:val="single"/>
                              </w:rPr>
                            </w:pPr>
                            <w:r w:rsidRPr="009F20BD">
                              <w:rPr>
                                <w:rStyle w:val="2Exact"/>
                              </w:rPr>
                              <w:t>«</w:t>
                            </w:r>
                            <w:r w:rsidR="009F20BD">
                              <w:rPr>
                                <w:rStyle w:val="2Exact"/>
                              </w:rPr>
                              <w:t>____</w:t>
                            </w:r>
                            <w:r w:rsidRPr="009F20BD">
                              <w:rPr>
                                <w:rStyle w:val="2Exact"/>
                              </w:rPr>
                              <w:t>»</w:t>
                            </w:r>
                            <w:r w:rsidR="009F20BD">
                              <w:rPr>
                                <w:rStyle w:val="2Exact"/>
                              </w:rPr>
                              <w:t>____________</w:t>
                            </w:r>
                            <w:r w:rsidRPr="00311AAC">
                              <w:rPr>
                                <w:rStyle w:val="2Exact"/>
                              </w:rPr>
                              <w:t>20</w:t>
                            </w:r>
                            <w:r w:rsidR="00646789">
                              <w:rPr>
                                <w:rStyle w:val="2Exact"/>
                              </w:rPr>
                              <w:t>__</w:t>
                            </w:r>
                            <w:r w:rsidR="009F20BD">
                              <w:rPr>
                                <w:rStyle w:val="2Exact"/>
                              </w:rPr>
                              <w:t xml:space="preserve"> </w:t>
                            </w:r>
                            <w:r w:rsidRPr="00311AAC">
                              <w:rPr>
                                <w:rStyle w:val="2Exact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left:0;text-align:left;margin-left:248.4pt;margin-top:151.6pt;width:229.2pt;height:120.1pt;z-index:-251655168;visibility:visible;mso-wrap-style:square;mso-width-percent:0;mso-height-percent:0;mso-wrap-distance-left:235.7pt;mso-wrap-distance-top:141.9pt;mso-wrap-distance-right:8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DBayQIAALcFAAAOAAAAZHJzL2Uyb0RvYy54bWysVM2O0zAQviPxDpbv2fyQtkm0KdptGoS0&#10;/EgLD+AmTmOR2MF2my6IA3degXfgwIEbr9B9I8bOptvdFRICcojG9vjzfDPfzOnTXdugLZWKCZ5i&#10;/8TDiPJClIyvU/z2Te5EGClNeEkawWmKr6jCT+ePH532XUIDUYumpBIBCFdJ36W41rpLXFcVNW2J&#10;OhEd5XBYCdkSDUu5dktJekBvGzfwvKnbC1l2UhRUKdjNhkM8t/hVRQv9qqoU1ahJMcSm7V/a/8r8&#10;3fkpSdaSdDUrbsIgfxFFSxiHRw9QGdEEbSR7ANWyQgolKn1SiNYVVcUKajkAG9+7x+ayJh21XCA5&#10;qjukSf0/2OLl9rVErITaYcRJCyXaf91/23/f/9z/uP58/QX5Jkd9pxJwvezAWe/Oxc74G76quxDF&#10;O4W4WNSEr+mZlKKvKSkhRnvTPbo64CgDsupfiBIeIxstLNCukq0BhJQgQIdaXR3qQ3caFbAZxL4X&#10;hXBUwJk/CSbBzFbQJcl4vZNKP6OiRcZIsQQBWHiyvVAaiIDr6GJe4yJnTWNF0PA7G+A47MDjcNWc&#10;mTBsTT/GXryMllHohMF06YReljln+SJ0prk/m2RPssUi8z+Zd/0wqVlZUm6eGfXlh39WvxulD8o4&#10;KEyJhpUGzoSk5Hq1aCTaEtB3bj9TLgj+yM29G4Y9Bi73KPlB6J0HsZNPo5kT5uHEiWde5Hh+fB5P&#10;vTAOs/wupQvG6b9TQn2KYyjloKbfcvPs95AbSVqmYYI0rE1xdHAiidHgkpe2tJqwZrCPUmHCv00F&#10;ZGwstFWsEekgV71b7WyDBGMjrER5BRKWAgQGYoTpB0Yt5AeMepgkKVbvN0RSjJrnHNrAjJ3RkKOx&#10;Gg3CC7iaYo3RYC70MJ42nWTrGpCHRuPiDFqlYlbEpqeGKICBWcB0sFxuJpkZP8dr63U7b+e/AAAA&#10;//8DAFBLAwQUAAYACAAAACEA5oz4QeEAAAALAQAADwAAAGRycy9kb3ducmV2LnhtbEyPzU7DMBCE&#10;70i8g7VI3KhD8yOSZlNVCE5IiDQcenRiN7Ear0PstuHtMSe47WhHM9+U28WM7KJmpy0hPK4iYIo6&#10;KzX1CJ/N68MTMOcFSTFaUgjfysG2ur0pRSHtlWp12fuehRByhUAYvJ8Kzl03KCPcyk6Kwu9oZyN8&#10;kHPP5SyuIdyMfB1FGTdCU2gYxKSeB9Wd9meDsDtQ/aK/3tuP+ljrpskjestOiPd3y24DzKvF/5nh&#10;Fz+gQxWYWnsm6diIkORZQPcIcRSvgQVHnqbhaBHSJE6AVyX/v6H6AQAA//8DAFBLAQItABQABgAI&#10;AAAAIQC2gziS/gAAAOEBAAATAAAAAAAAAAAAAAAAAAAAAABbQ29udGVudF9UeXBlc10ueG1sUEsB&#10;Ai0AFAAGAAgAAAAhADj9If/WAAAAlAEAAAsAAAAAAAAAAAAAAAAALwEAAF9yZWxzLy5yZWxzUEsB&#10;Ai0AFAAGAAgAAAAhAGrwMFrJAgAAtwUAAA4AAAAAAAAAAAAAAAAALgIAAGRycy9lMm9Eb2MueG1s&#10;UEsBAi0AFAAGAAgAAAAhAOaM+EHhAAAACwEAAA8AAAAAAAAAAAAAAAAAIwUAAGRycy9kb3ducmV2&#10;LnhtbFBLBQYAAAAABAAEAPMAAAAxBgAAAAA=&#10;" filled="f" stroked="f">
                <v:textbox inset="0,0,0,0">
                  <w:txbxContent>
                    <w:p w:rsidR="004E2DE9" w:rsidRDefault="004E2DE9" w:rsidP="004E2DE9">
                      <w:pPr>
                        <w:keepNext/>
                        <w:keepLines/>
                        <w:spacing w:line="317" w:lineRule="exact"/>
                      </w:pPr>
                      <w:bookmarkStart w:id="11" w:name="bookmark3"/>
                      <w:r>
                        <w:rPr>
                          <w:rStyle w:val="1Exact"/>
                          <w:rFonts w:eastAsia="Courier New"/>
                        </w:rPr>
                        <w:t>СОГЛАСОВАНО</w:t>
                      </w:r>
                      <w:bookmarkEnd w:id="11"/>
                    </w:p>
                    <w:p w:rsidR="004E2DE9" w:rsidRDefault="004E2DE9" w:rsidP="004E2DE9">
                      <w:pPr>
                        <w:pStyle w:val="20"/>
                        <w:shd w:val="clear" w:color="auto" w:fill="auto"/>
                        <w:spacing w:after="0" w:line="317" w:lineRule="exact"/>
                        <w:jc w:val="left"/>
                      </w:pPr>
                      <w:r>
                        <w:rPr>
                          <w:rStyle w:val="2Exact"/>
                        </w:rPr>
                        <w:t xml:space="preserve">Проректор по научно-методической работе </w:t>
                      </w:r>
                      <w:r w:rsidR="003002C2">
                        <w:rPr>
                          <w:rStyle w:val="2Exact"/>
                        </w:rPr>
                        <w:t>Г</w:t>
                      </w:r>
                      <w:r>
                        <w:rPr>
                          <w:rStyle w:val="2Exact"/>
                        </w:rPr>
                        <w:t>осударственного учреждения образования «Республиканский институт высшей школы»</w:t>
                      </w:r>
                    </w:p>
                    <w:p w:rsidR="004E2DE9" w:rsidRDefault="004E2DE9" w:rsidP="004E2DE9">
                      <w:pPr>
                        <w:pStyle w:val="20"/>
                        <w:shd w:val="clear" w:color="auto" w:fill="auto"/>
                        <w:tabs>
                          <w:tab w:val="left" w:leader="underscore" w:pos="2875"/>
                        </w:tabs>
                        <w:spacing w:after="0" w:line="317" w:lineRule="exact"/>
                        <w:jc w:val="both"/>
                      </w:pPr>
                      <w:r>
                        <w:rPr>
                          <w:rStyle w:val="2Exact"/>
                        </w:rPr>
                        <w:tab/>
                        <w:t>И.В. Титович</w:t>
                      </w:r>
                    </w:p>
                    <w:p w:rsidR="004E2DE9" w:rsidRPr="00311AAC" w:rsidRDefault="004E2DE9" w:rsidP="004E2DE9">
                      <w:pPr>
                        <w:pStyle w:val="20"/>
                        <w:shd w:val="clear" w:color="auto" w:fill="auto"/>
                        <w:tabs>
                          <w:tab w:val="left" w:pos="571"/>
                          <w:tab w:val="left" w:pos="3581"/>
                        </w:tabs>
                        <w:spacing w:after="0" w:line="317" w:lineRule="exact"/>
                        <w:jc w:val="both"/>
                        <w:rPr>
                          <w:u w:val="single"/>
                        </w:rPr>
                      </w:pPr>
                      <w:r w:rsidRPr="009F20BD">
                        <w:rPr>
                          <w:rStyle w:val="2Exact"/>
                        </w:rPr>
                        <w:t>«</w:t>
                      </w:r>
                      <w:r w:rsidR="009F20BD">
                        <w:rPr>
                          <w:rStyle w:val="2Exact"/>
                        </w:rPr>
                        <w:t>____</w:t>
                      </w:r>
                      <w:r w:rsidRPr="009F20BD">
                        <w:rPr>
                          <w:rStyle w:val="2Exact"/>
                        </w:rPr>
                        <w:t>»</w:t>
                      </w:r>
                      <w:r w:rsidR="009F20BD">
                        <w:rPr>
                          <w:rStyle w:val="2Exact"/>
                        </w:rPr>
                        <w:t>____________</w:t>
                      </w:r>
                      <w:r w:rsidRPr="00311AAC">
                        <w:rPr>
                          <w:rStyle w:val="2Exact"/>
                        </w:rPr>
                        <w:t>20</w:t>
                      </w:r>
                      <w:r w:rsidR="00646789">
                        <w:rPr>
                          <w:rStyle w:val="2Exact"/>
                        </w:rPr>
                        <w:t>__</w:t>
                      </w:r>
                      <w:r w:rsidR="009F20BD">
                        <w:rPr>
                          <w:rStyle w:val="2Exact"/>
                        </w:rPr>
                        <w:t xml:space="preserve"> </w:t>
                      </w:r>
                      <w:r w:rsidRPr="00311AAC">
                        <w:rPr>
                          <w:rStyle w:val="2Exact"/>
                        </w:rPr>
                        <w:t>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2856BB" w:rsidRPr="00E432B9" w:rsidRDefault="002856BB" w:rsidP="004E2DE9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4E2DE9" w:rsidRPr="00E432B9" w:rsidRDefault="004E2DE9" w:rsidP="009F20BD">
      <w:pPr>
        <w:pStyle w:val="20"/>
        <w:shd w:val="clear" w:color="auto" w:fill="auto"/>
        <w:spacing w:after="0"/>
        <w:ind w:left="4962"/>
        <w:jc w:val="both"/>
      </w:pPr>
      <w:r w:rsidRPr="00E432B9">
        <w:t>Эксперт-нормоконтролер</w:t>
      </w:r>
    </w:p>
    <w:p w:rsidR="004E2DE9" w:rsidRPr="00E432B9" w:rsidRDefault="004E2DE9" w:rsidP="009F20BD">
      <w:pPr>
        <w:pStyle w:val="20"/>
        <w:shd w:val="clear" w:color="auto" w:fill="auto"/>
        <w:spacing w:after="0"/>
        <w:ind w:left="4962"/>
        <w:jc w:val="both"/>
      </w:pPr>
      <w:r w:rsidRPr="00E432B9">
        <w:t>_____________________</w:t>
      </w:r>
    </w:p>
    <w:p w:rsidR="004E2DE9" w:rsidRPr="00E432B9" w:rsidRDefault="004E2DE9" w:rsidP="009F20BD">
      <w:pPr>
        <w:pStyle w:val="20"/>
        <w:shd w:val="clear" w:color="auto" w:fill="auto"/>
        <w:tabs>
          <w:tab w:val="left" w:pos="5311"/>
          <w:tab w:val="left" w:pos="8321"/>
        </w:tabs>
        <w:spacing w:after="640"/>
        <w:ind w:left="4962"/>
        <w:jc w:val="both"/>
      </w:pPr>
      <w:r w:rsidRPr="00E432B9">
        <w:t>«___»________________20</w:t>
      </w:r>
      <w:r w:rsidR="00646789">
        <w:t>__</w:t>
      </w:r>
      <w:r w:rsidR="009F20BD" w:rsidRPr="00E432B9">
        <w:t xml:space="preserve"> </w:t>
      </w:r>
      <w:r w:rsidRPr="00E432B9">
        <w:t>г.</w:t>
      </w:r>
    </w:p>
    <w:p w:rsidR="004E2DE9" w:rsidRPr="00E432B9" w:rsidRDefault="004E2DE9" w:rsidP="004E2DE9">
      <w:pPr>
        <w:jc w:val="center"/>
        <w:rPr>
          <w:rFonts w:ascii="Times New Roman" w:hAnsi="Times New Roman" w:cs="Times New Roman"/>
          <w:sz w:val="28"/>
        </w:rPr>
      </w:pPr>
    </w:p>
    <w:p w:rsidR="004E2DE9" w:rsidRPr="00E432B9" w:rsidRDefault="004E2DE9" w:rsidP="009F20BD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432B9">
        <w:rPr>
          <w:rFonts w:ascii="Times New Roman" w:hAnsi="Times New Roman" w:cs="Times New Roman"/>
          <w:sz w:val="28"/>
        </w:rPr>
        <w:t>Минск  202</w:t>
      </w:r>
      <w:r w:rsidR="008842C7">
        <w:rPr>
          <w:rFonts w:ascii="Times New Roman" w:hAnsi="Times New Roman" w:cs="Times New Roman"/>
          <w:sz w:val="28"/>
        </w:rPr>
        <w:t>4</w:t>
      </w:r>
      <w:r w:rsidRPr="00E432B9">
        <w:rPr>
          <w:rFonts w:ascii="Times New Roman" w:hAnsi="Times New Roman" w:cs="Times New Roman"/>
        </w:rPr>
        <w:br w:type="page"/>
      </w:r>
    </w:p>
    <w:p w:rsidR="004E2DE9" w:rsidRPr="00E432B9" w:rsidRDefault="004E2DE9" w:rsidP="004E2DE9">
      <w:pPr>
        <w:pageBreakBefore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432B9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СОСТАВИТЕЛИ: </w:t>
      </w:r>
    </w:p>
    <w:p w:rsidR="004E2DE9" w:rsidRPr="00E432B9" w:rsidRDefault="009F20BD" w:rsidP="009F20BD">
      <w:pPr>
        <w:keepNext/>
        <w:shd w:val="clear" w:color="auto" w:fill="FFFFFF"/>
        <w:jc w:val="both"/>
        <w:rPr>
          <w:rFonts w:ascii="Times New Roman" w:hAnsi="Times New Roman" w:cs="Times New Roman"/>
          <w:spacing w:val="-4"/>
        </w:rPr>
      </w:pPr>
      <w:r w:rsidRPr="00E432B9">
        <w:rPr>
          <w:rFonts w:ascii="Times New Roman" w:hAnsi="Times New Roman" w:cs="Times New Roman"/>
          <w:spacing w:val="-4"/>
          <w:sz w:val="28"/>
          <w:szCs w:val="28"/>
          <w:lang w:val="be-BY"/>
        </w:rPr>
        <w:t xml:space="preserve">С.В. </w:t>
      </w:r>
      <w:r w:rsidR="004E2DE9" w:rsidRPr="00E432B9">
        <w:rPr>
          <w:rFonts w:ascii="Times New Roman" w:hAnsi="Times New Roman" w:cs="Times New Roman"/>
          <w:spacing w:val="-4"/>
          <w:sz w:val="28"/>
          <w:szCs w:val="28"/>
          <w:lang w:val="be-BY"/>
        </w:rPr>
        <w:t>Решетников</w:t>
      </w:r>
      <w:r w:rsidRPr="00E432B9">
        <w:rPr>
          <w:rFonts w:ascii="Times New Roman" w:hAnsi="Times New Roman" w:cs="Times New Roman"/>
          <w:spacing w:val="-4"/>
          <w:sz w:val="28"/>
          <w:szCs w:val="28"/>
          <w:lang w:val="be-BY"/>
        </w:rPr>
        <w:t>,</w:t>
      </w:r>
      <w:r w:rsidR="004E2DE9" w:rsidRPr="00E432B9">
        <w:rPr>
          <w:rFonts w:ascii="Times New Roman" w:hAnsi="Times New Roman" w:cs="Times New Roman"/>
          <w:spacing w:val="-4"/>
          <w:sz w:val="28"/>
          <w:szCs w:val="28"/>
          <w:lang w:val="be-BY"/>
        </w:rPr>
        <w:t xml:space="preserve"> </w:t>
      </w:r>
      <w:r w:rsidR="004E2DE9" w:rsidRPr="00E432B9">
        <w:rPr>
          <w:rFonts w:ascii="Times New Roman" w:hAnsi="Times New Roman" w:cs="Times New Roman"/>
          <w:bCs/>
          <w:spacing w:val="-4"/>
          <w:w w:val="101"/>
          <w:sz w:val="28"/>
          <w:szCs w:val="28"/>
        </w:rPr>
        <w:t>профессор кафедры политологии юридического факультета Белорусского государственного университета, доктор политических наук, профессор;</w:t>
      </w:r>
    </w:p>
    <w:p w:rsidR="004E2DE9" w:rsidRPr="00E432B9" w:rsidRDefault="009F20BD" w:rsidP="004E2DE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432B9">
        <w:rPr>
          <w:rFonts w:ascii="Times New Roman" w:hAnsi="Times New Roman" w:cs="Times New Roman"/>
          <w:sz w:val="28"/>
          <w:szCs w:val="28"/>
          <w:lang w:val="be-BY"/>
        </w:rPr>
        <w:t xml:space="preserve">М.С. </w:t>
      </w:r>
      <w:r w:rsidR="004E2DE9" w:rsidRPr="00E432B9">
        <w:rPr>
          <w:rFonts w:ascii="Times New Roman" w:hAnsi="Times New Roman" w:cs="Times New Roman"/>
          <w:sz w:val="28"/>
          <w:szCs w:val="28"/>
          <w:lang w:val="be-BY"/>
        </w:rPr>
        <w:t>Мамекин</w:t>
      </w:r>
      <w:r w:rsidRPr="00E432B9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4E2DE9" w:rsidRPr="00E432B9">
        <w:rPr>
          <w:rFonts w:ascii="Times New Roman" w:hAnsi="Times New Roman" w:cs="Times New Roman"/>
          <w:sz w:val="28"/>
          <w:szCs w:val="28"/>
          <w:lang w:val="be-BY"/>
        </w:rPr>
        <w:t xml:space="preserve"> старший преподаватель кафедры политологии юридического факультета </w:t>
      </w:r>
      <w:r w:rsidR="004E2DE9" w:rsidRPr="00E432B9">
        <w:rPr>
          <w:rFonts w:ascii="Times New Roman" w:hAnsi="Times New Roman" w:cs="Times New Roman"/>
          <w:bCs/>
          <w:w w:val="101"/>
          <w:sz w:val="28"/>
          <w:szCs w:val="28"/>
        </w:rPr>
        <w:t>Белорусског</w:t>
      </w:r>
      <w:r w:rsidRPr="00E432B9">
        <w:rPr>
          <w:rFonts w:ascii="Times New Roman" w:hAnsi="Times New Roman" w:cs="Times New Roman"/>
          <w:bCs/>
          <w:w w:val="101"/>
          <w:sz w:val="28"/>
          <w:szCs w:val="28"/>
        </w:rPr>
        <w:t>о государственного университета</w:t>
      </w:r>
    </w:p>
    <w:p w:rsidR="002B516A" w:rsidRPr="00E432B9" w:rsidRDefault="002B516A" w:rsidP="004E2DE9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9F20BD" w:rsidRPr="00E432B9" w:rsidRDefault="004E2DE9" w:rsidP="009F20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2B9">
        <w:rPr>
          <w:rFonts w:ascii="Times New Roman" w:hAnsi="Times New Roman" w:cs="Times New Roman"/>
          <w:b/>
          <w:sz w:val="28"/>
          <w:szCs w:val="28"/>
        </w:rPr>
        <w:t xml:space="preserve">РЕЦЕНЗЕНТЫ: </w:t>
      </w:r>
    </w:p>
    <w:p w:rsidR="00353910" w:rsidRPr="003002C2" w:rsidRDefault="00E432B9" w:rsidP="009F20BD">
      <w:pPr>
        <w:jc w:val="both"/>
        <w:rPr>
          <w:rFonts w:ascii="Times New Roman" w:hAnsi="Times New Roman" w:cs="Times New Roman"/>
          <w:b/>
          <w:color w:val="FF0000"/>
          <w:spacing w:val="-4"/>
          <w:sz w:val="28"/>
          <w:szCs w:val="28"/>
          <w:lang w:val="be-BY"/>
        </w:rPr>
      </w:pPr>
      <w:r w:rsidRPr="003002C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Кафедра политологии </w:t>
      </w:r>
      <w:r w:rsidR="00E47D65" w:rsidRPr="003002C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учреждения образования «Белорусский </w:t>
      </w:r>
      <w:r w:rsidRPr="003002C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государственн</w:t>
      </w:r>
      <w:r w:rsidR="00E47D65" w:rsidRPr="003002C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ый</w:t>
      </w:r>
      <w:r w:rsidRPr="003002C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экономическ</w:t>
      </w:r>
      <w:r w:rsidR="00E47D65" w:rsidRPr="003002C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ий</w:t>
      </w:r>
      <w:r w:rsidRPr="003002C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353910" w:rsidRPr="003002C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университет</w:t>
      </w:r>
      <w:r w:rsidR="003002C2" w:rsidRPr="003002C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»</w:t>
      </w:r>
      <w:r w:rsidR="00E47D65" w:rsidRPr="003002C2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F856F7" w:rsidRPr="003002C2">
        <w:rPr>
          <w:rFonts w:ascii="Times New Roman" w:hAnsi="Times New Roman"/>
          <w:spacing w:val="-4"/>
          <w:sz w:val="28"/>
          <w:szCs w:val="28"/>
        </w:rPr>
        <w:t xml:space="preserve">(протокол </w:t>
      </w:r>
      <w:r w:rsidR="001D2B43" w:rsidRPr="003002C2">
        <w:rPr>
          <w:rFonts w:ascii="Times New Roman" w:hAnsi="Times New Roman"/>
          <w:spacing w:val="-4"/>
          <w:sz w:val="28"/>
          <w:szCs w:val="28"/>
        </w:rPr>
        <w:t>№</w:t>
      </w:r>
      <w:r w:rsidR="00E47D65" w:rsidRPr="003002C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D29E9" w:rsidRPr="003002C2">
        <w:rPr>
          <w:rFonts w:ascii="Times New Roman" w:hAnsi="Times New Roman"/>
          <w:spacing w:val="-4"/>
          <w:sz w:val="28"/>
          <w:szCs w:val="28"/>
        </w:rPr>
        <w:t>6</w:t>
      </w:r>
      <w:r w:rsidR="00F856F7" w:rsidRPr="003002C2">
        <w:rPr>
          <w:rFonts w:ascii="Times New Roman" w:hAnsi="Times New Roman"/>
          <w:spacing w:val="-4"/>
          <w:sz w:val="28"/>
          <w:szCs w:val="28"/>
        </w:rPr>
        <w:t xml:space="preserve"> от</w:t>
      </w:r>
      <w:r w:rsidR="001D2B43" w:rsidRPr="003002C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D29E9" w:rsidRPr="003002C2">
        <w:rPr>
          <w:rFonts w:ascii="Times New Roman" w:hAnsi="Times New Roman"/>
          <w:spacing w:val="-4"/>
          <w:sz w:val="28"/>
          <w:szCs w:val="28"/>
        </w:rPr>
        <w:t>23.11.2023 г.</w:t>
      </w:r>
      <w:r w:rsidR="00F856F7" w:rsidRPr="003002C2">
        <w:rPr>
          <w:rFonts w:ascii="Times New Roman" w:hAnsi="Times New Roman"/>
          <w:spacing w:val="-4"/>
          <w:sz w:val="28"/>
          <w:szCs w:val="28"/>
        </w:rPr>
        <w:t>);</w:t>
      </w:r>
    </w:p>
    <w:p w:rsidR="006A5A03" w:rsidRPr="00E432B9" w:rsidRDefault="0042766F" w:rsidP="002B516A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pacing w:val="-6"/>
          <w:sz w:val="28"/>
          <w:szCs w:val="28"/>
        </w:rPr>
      </w:pPr>
      <w:r w:rsidRPr="00E432B9">
        <w:rPr>
          <w:color w:val="000000"/>
          <w:spacing w:val="-6"/>
          <w:sz w:val="28"/>
          <w:szCs w:val="28"/>
        </w:rPr>
        <w:t xml:space="preserve">Н.Н. </w:t>
      </w:r>
      <w:r w:rsidR="009F20BD" w:rsidRPr="00E432B9">
        <w:rPr>
          <w:color w:val="000000"/>
          <w:spacing w:val="-6"/>
          <w:sz w:val="28"/>
          <w:szCs w:val="28"/>
        </w:rPr>
        <w:t>Левчук</w:t>
      </w:r>
      <w:r w:rsidRPr="00E432B9">
        <w:rPr>
          <w:color w:val="000000"/>
          <w:spacing w:val="-6"/>
          <w:sz w:val="28"/>
          <w:szCs w:val="28"/>
        </w:rPr>
        <w:t>,</w:t>
      </w:r>
      <w:r w:rsidR="00353910" w:rsidRPr="00E432B9">
        <w:rPr>
          <w:color w:val="000000"/>
          <w:spacing w:val="-6"/>
          <w:sz w:val="28"/>
          <w:szCs w:val="28"/>
        </w:rPr>
        <w:t xml:space="preserve"> начальник научно-исследовательского отдела государственного учреждения «НИИ Вооруженных Сил Республики Белару</w:t>
      </w:r>
      <w:r w:rsidR="009F20BD" w:rsidRPr="00E432B9">
        <w:rPr>
          <w:color w:val="000000"/>
          <w:spacing w:val="-6"/>
          <w:sz w:val="28"/>
          <w:szCs w:val="28"/>
        </w:rPr>
        <w:t>сь», доктор политических наук</w:t>
      </w:r>
    </w:p>
    <w:p w:rsidR="002B516A" w:rsidRPr="00E432B9" w:rsidRDefault="002B516A" w:rsidP="002B516A">
      <w:pPr>
        <w:pStyle w:val="af5"/>
        <w:shd w:val="clear" w:color="auto" w:fill="FFFFFF"/>
        <w:spacing w:before="0" w:beforeAutospacing="0" w:after="0" w:afterAutospacing="0"/>
        <w:jc w:val="both"/>
        <w:rPr>
          <w:color w:val="2C2D2E"/>
          <w:spacing w:val="-6"/>
          <w:sz w:val="23"/>
          <w:szCs w:val="23"/>
        </w:rPr>
      </w:pPr>
    </w:p>
    <w:p w:rsidR="004E2DE9" w:rsidRPr="00E432B9" w:rsidRDefault="004E2DE9" w:rsidP="002B516A">
      <w:pPr>
        <w:pStyle w:val="a6"/>
        <w:spacing w:after="0"/>
        <w:ind w:left="0"/>
        <w:rPr>
          <w:b/>
          <w:sz w:val="28"/>
          <w:szCs w:val="28"/>
        </w:rPr>
      </w:pPr>
      <w:r w:rsidRPr="00E432B9">
        <w:rPr>
          <w:b/>
          <w:sz w:val="28"/>
          <w:szCs w:val="28"/>
        </w:rPr>
        <w:t>РЕКОМЕНДОВАНА К УТВЕРЖДЕНИЮ В КАЧЕСТВЕ П</w:t>
      </w:r>
      <w:r w:rsidR="009F3760" w:rsidRPr="00E432B9">
        <w:rPr>
          <w:b/>
          <w:sz w:val="28"/>
          <w:szCs w:val="28"/>
        </w:rPr>
        <w:t>Р</w:t>
      </w:r>
      <w:r w:rsidRPr="00E432B9">
        <w:rPr>
          <w:b/>
          <w:sz w:val="28"/>
          <w:szCs w:val="28"/>
        </w:rPr>
        <w:t>ИМЕРНОЙ:</w:t>
      </w:r>
    </w:p>
    <w:p w:rsidR="004E2DE9" w:rsidRPr="00E432B9" w:rsidRDefault="004E2DE9" w:rsidP="004E2DE9">
      <w:pPr>
        <w:jc w:val="both"/>
        <w:rPr>
          <w:rFonts w:ascii="Times New Roman" w:hAnsi="Times New Roman" w:cs="Times New Roman"/>
          <w:spacing w:val="-3"/>
          <w:w w:val="101"/>
          <w:sz w:val="28"/>
          <w:szCs w:val="28"/>
        </w:rPr>
      </w:pPr>
      <w:r w:rsidRPr="00E432B9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Кафедрой политологии юридического факультета Белорусского государственного университета </w:t>
      </w:r>
      <w:r w:rsidR="009F20BD" w:rsidRPr="00E432B9">
        <w:rPr>
          <w:rFonts w:ascii="Times New Roman" w:hAnsi="Times New Roman" w:cs="Times New Roman"/>
          <w:spacing w:val="-3"/>
          <w:w w:val="101"/>
          <w:sz w:val="28"/>
          <w:szCs w:val="28"/>
        </w:rPr>
        <w:t>(протокол №</w:t>
      </w:r>
      <w:r w:rsidR="00F856F7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 </w:t>
      </w:r>
      <w:r w:rsidRPr="00E432B9">
        <w:rPr>
          <w:rFonts w:ascii="Times New Roman" w:hAnsi="Times New Roman" w:cs="Times New Roman"/>
          <w:spacing w:val="-3"/>
          <w:w w:val="101"/>
          <w:sz w:val="28"/>
          <w:szCs w:val="28"/>
        </w:rPr>
        <w:t>1 от 31.08.2022 г.);</w:t>
      </w:r>
    </w:p>
    <w:p w:rsidR="004E2DE9" w:rsidRPr="00E432B9" w:rsidRDefault="004E2DE9" w:rsidP="004E2DE9">
      <w:pPr>
        <w:jc w:val="both"/>
        <w:rPr>
          <w:rFonts w:ascii="Times New Roman" w:hAnsi="Times New Roman" w:cs="Times New Roman"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>Научно-методическим советом Белорусского государственного университета</w:t>
      </w:r>
    </w:p>
    <w:p w:rsidR="004E2DE9" w:rsidRPr="0000477C" w:rsidRDefault="004E2DE9" w:rsidP="004E2DE9">
      <w:pPr>
        <w:jc w:val="both"/>
        <w:rPr>
          <w:rFonts w:ascii="Times New Roman" w:hAnsi="Times New Roman" w:cs="Times New Roman"/>
          <w:sz w:val="28"/>
          <w:szCs w:val="28"/>
        </w:rPr>
      </w:pPr>
      <w:r w:rsidRPr="00E432B9">
        <w:rPr>
          <w:rFonts w:ascii="Times New Roman" w:hAnsi="Times New Roman" w:cs="Times New Roman"/>
          <w:spacing w:val="-3"/>
          <w:w w:val="101"/>
          <w:sz w:val="28"/>
          <w:szCs w:val="28"/>
        </w:rPr>
        <w:t>(</w:t>
      </w:r>
      <w:r w:rsidR="0042766F" w:rsidRPr="00E432B9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протокол № </w:t>
      </w:r>
      <w:r w:rsidR="00311AAC" w:rsidRPr="00E432B9">
        <w:rPr>
          <w:rFonts w:ascii="Times New Roman" w:hAnsi="Times New Roman" w:cs="Times New Roman"/>
          <w:spacing w:val="-3"/>
          <w:w w:val="101"/>
          <w:sz w:val="28"/>
          <w:szCs w:val="28"/>
        </w:rPr>
        <w:t>6</w:t>
      </w:r>
      <w:r w:rsidRPr="00E432B9">
        <w:rPr>
          <w:rFonts w:ascii="Times New Roman" w:hAnsi="Times New Roman" w:cs="Times New Roman"/>
          <w:spacing w:val="-3"/>
          <w:w w:val="101"/>
          <w:sz w:val="28"/>
          <w:szCs w:val="28"/>
        </w:rPr>
        <w:t xml:space="preserve"> от </w:t>
      </w:r>
      <w:r w:rsidR="00311AAC" w:rsidRPr="00E432B9">
        <w:rPr>
          <w:rFonts w:ascii="Times New Roman" w:hAnsi="Times New Roman" w:cs="Times New Roman"/>
          <w:color w:val="000000" w:themeColor="text1"/>
          <w:spacing w:val="-3"/>
          <w:w w:val="101"/>
          <w:sz w:val="28"/>
          <w:szCs w:val="28"/>
        </w:rPr>
        <w:t>04.04.2023</w:t>
      </w:r>
      <w:r w:rsidRPr="00E432B9">
        <w:rPr>
          <w:rFonts w:ascii="Times New Roman" w:hAnsi="Times New Roman" w:cs="Times New Roman"/>
          <w:color w:val="000000" w:themeColor="text1"/>
          <w:spacing w:val="-3"/>
          <w:w w:val="101"/>
          <w:sz w:val="28"/>
          <w:szCs w:val="28"/>
        </w:rPr>
        <w:t xml:space="preserve"> г.)</w:t>
      </w:r>
      <w:r w:rsidRPr="00E432B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E2DE9" w:rsidRPr="001D2B43" w:rsidRDefault="0042766F" w:rsidP="0042766F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432B9">
        <w:rPr>
          <w:rFonts w:ascii="Times New Roman" w:hAnsi="Times New Roman" w:cs="Times New Roman"/>
          <w:spacing w:val="-4"/>
          <w:sz w:val="28"/>
          <w:szCs w:val="28"/>
        </w:rPr>
        <w:t xml:space="preserve">Научно-методическим советом по политическим наукам учебно-методического объединения по гуманитарному образованию </w:t>
      </w:r>
      <w:r w:rsidR="001D2B4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E2DE9" w:rsidRPr="00E432B9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E432B9">
        <w:rPr>
          <w:rFonts w:ascii="Times New Roman" w:hAnsi="Times New Roman" w:cs="Times New Roman"/>
          <w:color w:val="auto"/>
          <w:spacing w:val="-3"/>
          <w:w w:val="101"/>
          <w:sz w:val="28"/>
          <w:szCs w:val="28"/>
        </w:rPr>
        <w:t xml:space="preserve">протокол № </w:t>
      </w:r>
      <w:r w:rsidR="00316B4A" w:rsidRPr="00E432B9">
        <w:rPr>
          <w:rFonts w:ascii="Times New Roman" w:hAnsi="Times New Roman" w:cs="Times New Roman"/>
          <w:color w:val="auto"/>
          <w:spacing w:val="-3"/>
          <w:w w:val="101"/>
          <w:sz w:val="28"/>
          <w:szCs w:val="28"/>
        </w:rPr>
        <w:t>2 от 22.03</w:t>
      </w:r>
      <w:r w:rsidR="004E2DE9" w:rsidRPr="00E432B9">
        <w:rPr>
          <w:rFonts w:ascii="Times New Roman" w:hAnsi="Times New Roman" w:cs="Times New Roman"/>
          <w:color w:val="auto"/>
          <w:spacing w:val="-3"/>
          <w:w w:val="101"/>
          <w:sz w:val="28"/>
          <w:szCs w:val="28"/>
        </w:rPr>
        <w:t>.20</w:t>
      </w:r>
      <w:r w:rsidR="002250DC" w:rsidRPr="00E432B9">
        <w:rPr>
          <w:rFonts w:ascii="Times New Roman" w:hAnsi="Times New Roman" w:cs="Times New Roman"/>
          <w:color w:val="auto"/>
          <w:spacing w:val="-3"/>
          <w:w w:val="101"/>
          <w:sz w:val="28"/>
          <w:szCs w:val="28"/>
        </w:rPr>
        <w:t>23</w:t>
      </w:r>
      <w:r w:rsidR="004E2DE9" w:rsidRPr="00E432B9">
        <w:rPr>
          <w:rFonts w:ascii="Times New Roman" w:hAnsi="Times New Roman" w:cs="Times New Roman"/>
          <w:color w:val="auto"/>
          <w:spacing w:val="-3"/>
          <w:w w:val="101"/>
          <w:sz w:val="28"/>
          <w:szCs w:val="28"/>
        </w:rPr>
        <w:t xml:space="preserve"> г.</w:t>
      </w:r>
      <w:r w:rsidRPr="00E432B9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4E2DE9" w:rsidRPr="00E432B9" w:rsidRDefault="004E2DE9" w:rsidP="004E2DE9">
      <w:pPr>
        <w:jc w:val="both"/>
        <w:rPr>
          <w:rFonts w:ascii="Times New Roman" w:hAnsi="Times New Roman" w:cs="Times New Roman"/>
          <w:spacing w:val="-3"/>
          <w:w w:val="101"/>
          <w:sz w:val="28"/>
          <w:szCs w:val="28"/>
        </w:rPr>
      </w:pPr>
    </w:p>
    <w:p w:rsidR="004E2DE9" w:rsidRPr="00E432B9" w:rsidRDefault="004E2DE9" w:rsidP="004E2D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DE9" w:rsidRPr="00E432B9" w:rsidRDefault="004E2DE9" w:rsidP="004E2D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DE9" w:rsidRPr="00E432B9" w:rsidRDefault="004E2DE9" w:rsidP="004E2D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DE9" w:rsidRPr="00E432B9" w:rsidRDefault="004E2DE9" w:rsidP="004E2D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DE9" w:rsidRPr="00E432B9" w:rsidRDefault="004E2DE9" w:rsidP="004E2D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DE9" w:rsidRPr="00E432B9" w:rsidRDefault="004E2DE9" w:rsidP="004E2D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DE9" w:rsidRPr="00E432B9" w:rsidRDefault="004E2DE9" w:rsidP="004E2D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DE9" w:rsidRPr="00E432B9" w:rsidRDefault="004E2DE9" w:rsidP="004E2D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DE9" w:rsidRPr="00E432B9" w:rsidRDefault="004E2DE9" w:rsidP="004E2D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DE9" w:rsidRPr="00E432B9" w:rsidRDefault="004E2DE9" w:rsidP="004E2D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DE9" w:rsidRPr="00E432B9" w:rsidRDefault="004E2DE9" w:rsidP="004E2D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DE9" w:rsidRDefault="004E2DE9" w:rsidP="004E2D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2C7" w:rsidRDefault="008842C7" w:rsidP="004E2D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2C7" w:rsidRDefault="008842C7" w:rsidP="004E2D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2C7" w:rsidRDefault="008842C7" w:rsidP="004E2D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42C7" w:rsidRDefault="008842C7" w:rsidP="004E2D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77C" w:rsidRDefault="0000477C" w:rsidP="004E2D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77C" w:rsidRDefault="0000477C" w:rsidP="004E2D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77C" w:rsidRPr="00E432B9" w:rsidRDefault="0000477C" w:rsidP="004E2D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DE9" w:rsidRPr="00E432B9" w:rsidRDefault="004E2DE9" w:rsidP="004E2DE9">
      <w:pPr>
        <w:jc w:val="both"/>
        <w:rPr>
          <w:rFonts w:ascii="Times New Roman" w:hAnsi="Times New Roman" w:cs="Times New Roman"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>Ответственный за редакцию: С.В. Решетников</w:t>
      </w:r>
    </w:p>
    <w:p w:rsidR="004E2DE9" w:rsidRDefault="004E2DE9" w:rsidP="004E2DE9">
      <w:pPr>
        <w:rPr>
          <w:rFonts w:ascii="Times New Roman" w:hAnsi="Times New Roman" w:cs="Times New Roman"/>
          <w:spacing w:val="-2"/>
          <w:w w:val="101"/>
          <w:sz w:val="28"/>
          <w:szCs w:val="28"/>
        </w:rPr>
      </w:pPr>
      <w:r w:rsidRPr="00E432B9">
        <w:rPr>
          <w:rFonts w:ascii="Times New Roman" w:hAnsi="Times New Roman" w:cs="Times New Roman"/>
          <w:spacing w:val="-2"/>
          <w:w w:val="101"/>
          <w:sz w:val="28"/>
          <w:szCs w:val="28"/>
        </w:rPr>
        <w:t>Ответственный за выпуск: М.С. Мамекин</w:t>
      </w:r>
    </w:p>
    <w:p w:rsidR="0000477C" w:rsidRPr="00E432B9" w:rsidRDefault="0000477C" w:rsidP="004E2DE9">
      <w:pPr>
        <w:rPr>
          <w:rFonts w:ascii="Times New Roman" w:hAnsi="Times New Roman" w:cs="Times New Roman"/>
          <w:spacing w:val="-2"/>
          <w:w w:val="101"/>
          <w:sz w:val="28"/>
          <w:szCs w:val="28"/>
        </w:rPr>
      </w:pPr>
      <w:r>
        <w:rPr>
          <w:rFonts w:ascii="Times New Roman" w:hAnsi="Times New Roman" w:cs="Times New Roman"/>
          <w:spacing w:val="-2"/>
          <w:w w:val="101"/>
          <w:sz w:val="28"/>
          <w:szCs w:val="28"/>
        </w:rPr>
        <w:br w:type="page"/>
      </w:r>
    </w:p>
    <w:p w:rsidR="004E2DE9" w:rsidRPr="00E432B9" w:rsidRDefault="00815A12" w:rsidP="00815A12">
      <w:pPr>
        <w:pageBreakBefore/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  <w:r w:rsidRPr="00E432B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E2DE9" w:rsidRPr="00E432B9" w:rsidRDefault="004E2DE9" w:rsidP="004E2DE9">
      <w:pPr>
        <w:keepNext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E2DE9" w:rsidRPr="00E432B9" w:rsidRDefault="004E2DE9" w:rsidP="00964906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  <w:lang w:val="be-BY"/>
        </w:rPr>
        <w:t xml:space="preserve">Примерная учебная программа по учебной </w:t>
      </w:r>
      <w:r w:rsidRPr="00E432B9">
        <w:rPr>
          <w:rFonts w:ascii="Times New Roman" w:hAnsi="Times New Roman" w:cs="Times New Roman"/>
          <w:sz w:val="28"/>
          <w:szCs w:val="28"/>
        </w:rPr>
        <w:t xml:space="preserve">дисциплине «Теория принятия политических решений» разработана для учреждений высшего образования в соответствии с требованиями образовательного стандарта </w:t>
      </w:r>
      <w:r w:rsidR="00964906" w:rsidRPr="00E432B9">
        <w:rPr>
          <w:rFonts w:ascii="Times New Roman" w:hAnsi="Times New Roman" w:cs="Times New Roman"/>
          <w:sz w:val="28"/>
          <w:szCs w:val="28"/>
        </w:rPr>
        <w:t xml:space="preserve">общего высшего образования </w:t>
      </w:r>
      <w:r w:rsidRPr="00E432B9">
        <w:rPr>
          <w:rFonts w:ascii="Times New Roman" w:hAnsi="Times New Roman" w:cs="Times New Roman"/>
          <w:sz w:val="28"/>
          <w:szCs w:val="28"/>
        </w:rPr>
        <w:t xml:space="preserve">и примерным учебным планом по специальности </w:t>
      </w:r>
      <w:r w:rsidRPr="00ED29E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6-05-0312-01</w:t>
      </w:r>
      <w:r w:rsidR="00964906" w:rsidRPr="00ED29E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964906" w:rsidRPr="00E432B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«</w:t>
      </w:r>
      <w:r w:rsidRPr="00E432B9">
        <w:rPr>
          <w:rFonts w:ascii="Times New Roman" w:hAnsi="Times New Roman" w:cs="Times New Roman"/>
          <w:sz w:val="28"/>
          <w:szCs w:val="28"/>
          <w:lang w:val="be-BY"/>
        </w:rPr>
        <w:t>Политология</w:t>
      </w:r>
      <w:r w:rsidR="00964906" w:rsidRPr="00E432B9">
        <w:rPr>
          <w:rFonts w:ascii="Times New Roman" w:hAnsi="Times New Roman" w:cs="Times New Roman"/>
          <w:sz w:val="28"/>
          <w:szCs w:val="28"/>
        </w:rPr>
        <w:t>»</w:t>
      </w:r>
      <w:r w:rsidRPr="00E432B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E2DE9" w:rsidRPr="00E432B9" w:rsidRDefault="004E2DE9" w:rsidP="00815A12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B9">
        <w:rPr>
          <w:rFonts w:ascii="Times New Roman" w:hAnsi="Times New Roman" w:cs="Times New Roman"/>
          <w:bCs/>
          <w:sz w:val="28"/>
          <w:szCs w:val="28"/>
        </w:rPr>
        <w:t xml:space="preserve">Основные </w:t>
      </w:r>
      <w:r w:rsidRPr="00E432B9">
        <w:rPr>
          <w:rFonts w:ascii="Times New Roman" w:hAnsi="Times New Roman" w:cs="Times New Roman"/>
          <w:bCs/>
          <w:i/>
          <w:sz w:val="28"/>
          <w:szCs w:val="28"/>
        </w:rPr>
        <w:t>цели</w:t>
      </w:r>
      <w:r w:rsidRPr="00E432B9">
        <w:rPr>
          <w:rFonts w:ascii="Times New Roman" w:hAnsi="Times New Roman" w:cs="Times New Roman"/>
          <w:bCs/>
          <w:sz w:val="28"/>
          <w:szCs w:val="28"/>
        </w:rPr>
        <w:t xml:space="preserve"> изучения учебной дисциплины </w:t>
      </w:r>
      <w:r w:rsidRPr="00E432B9">
        <w:rPr>
          <w:rFonts w:ascii="Times New Roman" w:hAnsi="Times New Roman" w:cs="Times New Roman"/>
          <w:sz w:val="28"/>
          <w:szCs w:val="28"/>
        </w:rPr>
        <w:t>«</w:t>
      </w:r>
      <w:r w:rsidRPr="00E432B9">
        <w:rPr>
          <w:rFonts w:ascii="Times New Roman" w:hAnsi="Times New Roman" w:cs="Times New Roman"/>
          <w:sz w:val="28"/>
          <w:szCs w:val="28"/>
          <w:lang w:val="be-BY"/>
        </w:rPr>
        <w:t>Теория принятия политических решений</w:t>
      </w:r>
      <w:r w:rsidRPr="00E432B9">
        <w:rPr>
          <w:rFonts w:ascii="Times New Roman" w:hAnsi="Times New Roman" w:cs="Times New Roman"/>
          <w:sz w:val="28"/>
          <w:szCs w:val="28"/>
        </w:rPr>
        <w:t>»</w:t>
      </w:r>
      <w:r w:rsidRPr="00E432B9">
        <w:rPr>
          <w:rFonts w:ascii="Times New Roman" w:hAnsi="Times New Roman" w:cs="Times New Roman"/>
          <w:bCs/>
          <w:sz w:val="28"/>
          <w:szCs w:val="28"/>
        </w:rPr>
        <w:t>:</w:t>
      </w:r>
    </w:p>
    <w:p w:rsidR="004E2DE9" w:rsidRPr="00E432B9" w:rsidRDefault="00815A12" w:rsidP="00815A12">
      <w:pPr>
        <w:pStyle w:val="a8"/>
        <w:numPr>
          <w:ilvl w:val="1"/>
          <w:numId w:val="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432B9">
        <w:rPr>
          <w:sz w:val="28"/>
          <w:szCs w:val="28"/>
        </w:rPr>
        <w:t xml:space="preserve">формирование </w:t>
      </w:r>
      <w:r w:rsidR="004E2DE9" w:rsidRPr="00E432B9">
        <w:rPr>
          <w:sz w:val="28"/>
          <w:szCs w:val="28"/>
        </w:rPr>
        <w:t>личности студента как гражданина, политически образованного, с развитым политическим мышлением;</w:t>
      </w:r>
    </w:p>
    <w:p w:rsidR="004E2DE9" w:rsidRPr="00E432B9" w:rsidRDefault="004E2DE9" w:rsidP="00815A12">
      <w:pPr>
        <w:pStyle w:val="a8"/>
        <w:numPr>
          <w:ilvl w:val="1"/>
          <w:numId w:val="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432B9">
        <w:rPr>
          <w:sz w:val="28"/>
          <w:szCs w:val="28"/>
        </w:rPr>
        <w:t>утверждение социально ориентированных ценностей, культуры рационального политического выбора;</w:t>
      </w:r>
    </w:p>
    <w:p w:rsidR="004E2DE9" w:rsidRPr="00E432B9" w:rsidRDefault="004E2DE9" w:rsidP="00815A12">
      <w:pPr>
        <w:pStyle w:val="a8"/>
        <w:numPr>
          <w:ilvl w:val="1"/>
          <w:numId w:val="7"/>
        </w:numPr>
        <w:tabs>
          <w:tab w:val="left" w:pos="1134"/>
          <w:tab w:val="left" w:pos="1680"/>
        </w:tabs>
        <w:ind w:left="0" w:firstLine="709"/>
        <w:contextualSpacing w:val="0"/>
        <w:jc w:val="both"/>
        <w:rPr>
          <w:sz w:val="28"/>
          <w:szCs w:val="28"/>
        </w:rPr>
      </w:pPr>
      <w:r w:rsidRPr="00E432B9">
        <w:rPr>
          <w:sz w:val="28"/>
          <w:szCs w:val="28"/>
        </w:rPr>
        <w:t xml:space="preserve">развитие прочной базы политических знаний на основе изучения достижений мировой и национальной политологической мысли. </w:t>
      </w:r>
    </w:p>
    <w:p w:rsidR="004E2DE9" w:rsidRPr="00E432B9" w:rsidRDefault="004E2DE9" w:rsidP="00815A12">
      <w:pPr>
        <w:tabs>
          <w:tab w:val="left" w:pos="16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B9">
        <w:rPr>
          <w:rFonts w:ascii="Times New Roman" w:hAnsi="Times New Roman" w:cs="Times New Roman"/>
          <w:bCs/>
          <w:i/>
          <w:sz w:val="28"/>
          <w:szCs w:val="28"/>
        </w:rPr>
        <w:t>Задачи</w:t>
      </w:r>
      <w:r w:rsidRPr="00E432B9">
        <w:rPr>
          <w:rFonts w:ascii="Times New Roman" w:hAnsi="Times New Roman" w:cs="Times New Roman"/>
          <w:bCs/>
          <w:sz w:val="28"/>
          <w:szCs w:val="28"/>
        </w:rPr>
        <w:t xml:space="preserve"> изучения дисциплины:</w:t>
      </w:r>
    </w:p>
    <w:p w:rsidR="004E2DE9" w:rsidRPr="00E432B9" w:rsidRDefault="004E2DE9" w:rsidP="00815A12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432B9">
        <w:rPr>
          <w:sz w:val="28"/>
          <w:szCs w:val="28"/>
        </w:rPr>
        <w:t xml:space="preserve">усвоение студентами основных политологических понятий и проблем, формирование соответствующих компетенций – предметных и операциональных; </w:t>
      </w:r>
    </w:p>
    <w:p w:rsidR="004E2DE9" w:rsidRPr="00E432B9" w:rsidRDefault="004E2DE9" w:rsidP="00815A12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432B9">
        <w:rPr>
          <w:sz w:val="28"/>
          <w:szCs w:val="28"/>
        </w:rPr>
        <w:t>развитие устойчивого интереса к общественно-политическим процессам, стремления к политическому самообразованию;</w:t>
      </w:r>
    </w:p>
    <w:p w:rsidR="004E2DE9" w:rsidRPr="00E432B9" w:rsidRDefault="004E2DE9" w:rsidP="00815A12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432B9">
        <w:rPr>
          <w:sz w:val="28"/>
          <w:szCs w:val="28"/>
        </w:rPr>
        <w:t>ориентирование студентов на осмысление и анализ политических процессов, протекающих в стране и мире;</w:t>
      </w:r>
    </w:p>
    <w:p w:rsidR="004E2DE9" w:rsidRPr="00E432B9" w:rsidRDefault="004E2DE9" w:rsidP="00815A12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432B9">
        <w:rPr>
          <w:sz w:val="28"/>
          <w:szCs w:val="28"/>
        </w:rPr>
        <w:t xml:space="preserve"> утверждение гражданственности, активной личностной позиции будущих специалистов в решении общественно-политических и профессиональных проблем;</w:t>
      </w:r>
    </w:p>
    <w:p w:rsidR="004E2DE9" w:rsidRPr="00E432B9" w:rsidRDefault="004E2DE9" w:rsidP="00815A12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432B9">
        <w:rPr>
          <w:sz w:val="28"/>
          <w:szCs w:val="28"/>
        </w:rPr>
        <w:t>формирование навыков принятия управленческих решений, понимания тенденций развития сфер общественной жизни, политики государства, реализуемой в конкретных областях (сельского хозяйства, здравоохранения, образования, спорта и т.д.).</w:t>
      </w:r>
    </w:p>
    <w:p w:rsidR="004E2DE9" w:rsidRPr="00E432B9" w:rsidRDefault="004E2DE9" w:rsidP="00815A12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2B9">
        <w:rPr>
          <w:rFonts w:ascii="Times New Roman" w:hAnsi="Times New Roman" w:cs="Times New Roman"/>
          <w:bCs/>
          <w:sz w:val="28"/>
          <w:szCs w:val="28"/>
        </w:rPr>
        <w:t>В результате изучения учебной дисциплины студент должен:</w:t>
      </w:r>
    </w:p>
    <w:p w:rsidR="004E2DE9" w:rsidRPr="00E432B9" w:rsidRDefault="004E2DE9" w:rsidP="00815A12">
      <w:pPr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32B9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4E2DE9" w:rsidRPr="00E432B9" w:rsidRDefault="004E2DE9" w:rsidP="00815A12">
      <w:pPr>
        <w:pStyle w:val="a8"/>
        <w:widowControl w:val="0"/>
        <w:numPr>
          <w:ilvl w:val="0"/>
          <w:numId w:val="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432B9">
        <w:rPr>
          <w:sz w:val="28"/>
          <w:szCs w:val="28"/>
        </w:rPr>
        <w:t>концептуальные модели, объясняющие механизмы и процессы политических решений;</w:t>
      </w:r>
    </w:p>
    <w:p w:rsidR="004E2DE9" w:rsidRPr="00E432B9" w:rsidRDefault="004E2DE9" w:rsidP="00815A12">
      <w:pPr>
        <w:pStyle w:val="a8"/>
        <w:widowControl w:val="0"/>
        <w:numPr>
          <w:ilvl w:val="0"/>
          <w:numId w:val="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432B9">
        <w:rPr>
          <w:sz w:val="28"/>
          <w:szCs w:val="28"/>
        </w:rPr>
        <w:t>фазы процесса принятия политических решений;</w:t>
      </w:r>
    </w:p>
    <w:p w:rsidR="004E2DE9" w:rsidRPr="00E432B9" w:rsidRDefault="004E2DE9" w:rsidP="00815A12">
      <w:pPr>
        <w:pStyle w:val="a8"/>
        <w:widowControl w:val="0"/>
        <w:numPr>
          <w:ilvl w:val="0"/>
          <w:numId w:val="9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432B9">
        <w:rPr>
          <w:sz w:val="28"/>
          <w:szCs w:val="28"/>
        </w:rPr>
        <w:t>критерии оценки управленческих решений и конкретных политических программ;</w:t>
      </w:r>
    </w:p>
    <w:p w:rsidR="004E2DE9" w:rsidRPr="00E432B9" w:rsidRDefault="004E2DE9" w:rsidP="00815A12">
      <w:pPr>
        <w:tabs>
          <w:tab w:val="left" w:pos="709"/>
          <w:tab w:val="left" w:pos="851"/>
          <w:tab w:val="left" w:pos="289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2B9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E432B9">
        <w:rPr>
          <w:rFonts w:ascii="Times New Roman" w:hAnsi="Times New Roman" w:cs="Times New Roman"/>
          <w:b/>
          <w:sz w:val="28"/>
          <w:szCs w:val="28"/>
        </w:rPr>
        <w:t>:</w:t>
      </w:r>
      <w:r w:rsidRPr="00E432B9">
        <w:rPr>
          <w:rFonts w:ascii="Times New Roman" w:hAnsi="Times New Roman" w:cs="Times New Roman"/>
          <w:b/>
          <w:sz w:val="28"/>
          <w:szCs w:val="28"/>
        </w:rPr>
        <w:tab/>
      </w:r>
    </w:p>
    <w:p w:rsidR="004E2DE9" w:rsidRPr="00E432B9" w:rsidRDefault="004E2DE9" w:rsidP="00815A12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b/>
          <w:i/>
          <w:sz w:val="28"/>
          <w:szCs w:val="28"/>
        </w:rPr>
      </w:pPr>
      <w:r w:rsidRPr="00E432B9">
        <w:rPr>
          <w:sz w:val="28"/>
          <w:szCs w:val="28"/>
        </w:rPr>
        <w:t>построить рабочую модель анализа принятого публичного решения;</w:t>
      </w:r>
    </w:p>
    <w:p w:rsidR="004E2DE9" w:rsidRPr="00E432B9" w:rsidRDefault="004E2DE9" w:rsidP="00815A12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b/>
          <w:i/>
          <w:sz w:val="28"/>
          <w:szCs w:val="28"/>
        </w:rPr>
      </w:pPr>
      <w:r w:rsidRPr="00E432B9">
        <w:rPr>
          <w:sz w:val="28"/>
          <w:szCs w:val="28"/>
        </w:rPr>
        <w:t>осуществить экспертную оценку обоснованности, содержания и последствий официально утвержденного решения;</w:t>
      </w:r>
    </w:p>
    <w:p w:rsidR="004E2DE9" w:rsidRPr="00E432B9" w:rsidRDefault="004E2DE9" w:rsidP="00815A12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432B9">
        <w:rPr>
          <w:sz w:val="28"/>
          <w:szCs w:val="28"/>
        </w:rPr>
        <w:t>подготовить пояснительную записку к проекту нового публичного решения, содержащую обоснование его целесообразности, базовую концепцию и прогностическую оценку результатов;</w:t>
      </w:r>
    </w:p>
    <w:p w:rsidR="004E2DE9" w:rsidRPr="00E432B9" w:rsidRDefault="004E2DE9" w:rsidP="00815A12">
      <w:pPr>
        <w:pStyle w:val="a8"/>
        <w:tabs>
          <w:tab w:val="left" w:pos="709"/>
          <w:tab w:val="left" w:pos="851"/>
        </w:tabs>
        <w:ind w:left="0" w:firstLine="709"/>
        <w:contextualSpacing w:val="0"/>
        <w:jc w:val="both"/>
        <w:rPr>
          <w:b/>
          <w:i/>
          <w:sz w:val="28"/>
          <w:szCs w:val="28"/>
        </w:rPr>
      </w:pPr>
      <w:r w:rsidRPr="00E432B9">
        <w:rPr>
          <w:b/>
          <w:i/>
          <w:sz w:val="28"/>
          <w:szCs w:val="28"/>
        </w:rPr>
        <w:t>владеть:</w:t>
      </w:r>
    </w:p>
    <w:p w:rsidR="004E2DE9" w:rsidRPr="00E432B9" w:rsidRDefault="004E2DE9" w:rsidP="00815A12">
      <w:pPr>
        <w:pStyle w:val="a8"/>
        <w:numPr>
          <w:ilvl w:val="0"/>
          <w:numId w:val="1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432B9">
        <w:rPr>
          <w:sz w:val="28"/>
          <w:szCs w:val="28"/>
        </w:rPr>
        <w:t>системным и сравнительным анализом правовых и политических процессов;</w:t>
      </w:r>
    </w:p>
    <w:p w:rsidR="004E2DE9" w:rsidRPr="00E432B9" w:rsidRDefault="004E2DE9" w:rsidP="00815A12">
      <w:pPr>
        <w:pStyle w:val="a8"/>
        <w:numPr>
          <w:ilvl w:val="0"/>
          <w:numId w:val="1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432B9">
        <w:rPr>
          <w:sz w:val="28"/>
          <w:szCs w:val="28"/>
        </w:rPr>
        <w:t>навыками отбора и проектирования вариантов политических решений и процедур выработки государственной политики;</w:t>
      </w:r>
    </w:p>
    <w:p w:rsidR="004E2DE9" w:rsidRPr="00E432B9" w:rsidRDefault="004E2DE9" w:rsidP="00815A12">
      <w:pPr>
        <w:pStyle w:val="a8"/>
        <w:numPr>
          <w:ilvl w:val="0"/>
          <w:numId w:val="1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432B9">
        <w:rPr>
          <w:sz w:val="28"/>
          <w:szCs w:val="28"/>
        </w:rPr>
        <w:t>методикой определения эффективности государственных программ.</w:t>
      </w:r>
    </w:p>
    <w:p w:rsidR="004E2DE9" w:rsidRPr="00E432B9" w:rsidRDefault="004E2DE9" w:rsidP="00815A1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 xml:space="preserve">Выпускник-политолог должен обладать следующими </w:t>
      </w:r>
      <w:r w:rsidRPr="00E432B9">
        <w:rPr>
          <w:rFonts w:ascii="Times New Roman" w:hAnsi="Times New Roman" w:cs="Times New Roman"/>
          <w:i/>
          <w:sz w:val="28"/>
          <w:szCs w:val="28"/>
        </w:rPr>
        <w:t xml:space="preserve">академическими </w:t>
      </w:r>
      <w:r w:rsidRPr="00E432B9">
        <w:rPr>
          <w:rFonts w:ascii="Times New Roman" w:hAnsi="Times New Roman" w:cs="Times New Roman"/>
          <w:sz w:val="28"/>
          <w:szCs w:val="28"/>
        </w:rPr>
        <w:t>компетенциями:</w:t>
      </w:r>
    </w:p>
    <w:p w:rsidR="004E2DE9" w:rsidRPr="00E432B9" w:rsidRDefault="004E2DE9" w:rsidP="00815A12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432B9">
        <w:rPr>
          <w:sz w:val="28"/>
          <w:szCs w:val="28"/>
        </w:rPr>
        <w:t xml:space="preserve"> владеть и применять базовые научно-теоретические знания для формирования и реализации важнейших направлений государственной политики;</w:t>
      </w:r>
    </w:p>
    <w:p w:rsidR="004E2DE9" w:rsidRPr="00E432B9" w:rsidRDefault="004E2DE9" w:rsidP="00815A12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432B9">
        <w:rPr>
          <w:sz w:val="28"/>
          <w:szCs w:val="28"/>
        </w:rPr>
        <w:t xml:space="preserve"> владеть системным и сравнительным анализом правовых и политических процессов;</w:t>
      </w:r>
    </w:p>
    <w:p w:rsidR="004E2DE9" w:rsidRPr="00E432B9" w:rsidRDefault="004E2DE9" w:rsidP="00815A12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432B9">
        <w:rPr>
          <w:sz w:val="28"/>
          <w:szCs w:val="28"/>
        </w:rPr>
        <w:t>владеть междисциплинарным подходом при решении проблем;</w:t>
      </w:r>
    </w:p>
    <w:p w:rsidR="004E2DE9" w:rsidRPr="00E432B9" w:rsidRDefault="004E2DE9" w:rsidP="00815A12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432B9">
        <w:rPr>
          <w:sz w:val="28"/>
          <w:szCs w:val="28"/>
        </w:rPr>
        <w:t xml:space="preserve"> иметь навыки, связанные с использованием технических устройств, управлением информацией и работой с компьютером;</w:t>
      </w:r>
    </w:p>
    <w:p w:rsidR="004E2DE9" w:rsidRPr="00E432B9" w:rsidRDefault="004E2DE9" w:rsidP="00815A12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432B9">
        <w:rPr>
          <w:sz w:val="28"/>
          <w:szCs w:val="28"/>
        </w:rPr>
        <w:t>иметь лингвистические навыки;</w:t>
      </w:r>
    </w:p>
    <w:p w:rsidR="004E2DE9" w:rsidRPr="00E432B9" w:rsidRDefault="004E2DE9" w:rsidP="00815A12">
      <w:pPr>
        <w:pStyle w:val="a8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spacing w:val="-6"/>
          <w:sz w:val="28"/>
          <w:szCs w:val="28"/>
        </w:rPr>
      </w:pPr>
      <w:r w:rsidRPr="00E432B9">
        <w:rPr>
          <w:spacing w:val="-6"/>
          <w:sz w:val="28"/>
          <w:szCs w:val="28"/>
        </w:rPr>
        <w:t>уметь учиться, повышать свою квалификацию в течение всей жизни;</w:t>
      </w:r>
    </w:p>
    <w:p w:rsidR="004E2DE9" w:rsidRPr="00E432B9" w:rsidRDefault="004E2DE9" w:rsidP="00815A12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>Формирование у о</w:t>
      </w:r>
      <w:r w:rsidR="007E4383" w:rsidRPr="00E432B9">
        <w:rPr>
          <w:rFonts w:ascii="Times New Roman" w:hAnsi="Times New Roman" w:cs="Times New Roman"/>
          <w:sz w:val="28"/>
          <w:szCs w:val="28"/>
        </w:rPr>
        <w:t>бучающихся компетенций определяе</w:t>
      </w:r>
      <w:r w:rsidRPr="00E432B9">
        <w:rPr>
          <w:rFonts w:ascii="Times New Roman" w:hAnsi="Times New Roman" w:cs="Times New Roman"/>
          <w:sz w:val="28"/>
          <w:szCs w:val="28"/>
        </w:rPr>
        <w:t>тся следующими принципами:</w:t>
      </w:r>
    </w:p>
    <w:p w:rsidR="004E2DE9" w:rsidRPr="00E432B9" w:rsidRDefault="004E2DE9" w:rsidP="00964906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432B9">
        <w:rPr>
          <w:sz w:val="28"/>
          <w:szCs w:val="28"/>
        </w:rPr>
        <w:t>гуманизации как приоритетным принципом образования, обеспечивающим личностно-ориентированный характер образовательного процесса и творческую самореализацию выпускника;</w:t>
      </w:r>
    </w:p>
    <w:p w:rsidR="004E2DE9" w:rsidRPr="00E432B9" w:rsidRDefault="004E2DE9" w:rsidP="00964906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432B9">
        <w:rPr>
          <w:sz w:val="28"/>
          <w:szCs w:val="28"/>
        </w:rPr>
        <w:t>фундаментализации как способствующим ориентации содержания социально-гуманитарных дисциплин на выявление сущностных оснований и связей между разнообразными процессами окружающего мира, естественнонаучным и гуманитарным знанием;</w:t>
      </w:r>
    </w:p>
    <w:p w:rsidR="004E2DE9" w:rsidRPr="00E432B9" w:rsidRDefault="004E2DE9" w:rsidP="00964906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432B9">
        <w:rPr>
          <w:sz w:val="28"/>
          <w:szCs w:val="28"/>
        </w:rPr>
        <w:t>компетентностного подхода как определяющего систему требований к организации образовательного процесса, направленного на повышение роли самостоятельной работы студентов, моделирующ</w:t>
      </w:r>
      <w:r w:rsidR="00C5288B" w:rsidRPr="00E432B9">
        <w:rPr>
          <w:sz w:val="28"/>
          <w:szCs w:val="28"/>
        </w:rPr>
        <w:t>его</w:t>
      </w:r>
      <w:r w:rsidRPr="00E432B9">
        <w:rPr>
          <w:sz w:val="28"/>
          <w:szCs w:val="28"/>
        </w:rPr>
        <w:t xml:space="preserve"> социально-профессиональные проблемы и пути их решения, обеспечивающего формирование у выпускников способности действовать в изменяющихся жизненных обстоятельствах;</w:t>
      </w:r>
    </w:p>
    <w:p w:rsidR="004E2DE9" w:rsidRPr="00E432B9" w:rsidRDefault="004E2DE9" w:rsidP="00964906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432B9">
        <w:rPr>
          <w:sz w:val="28"/>
          <w:szCs w:val="28"/>
        </w:rPr>
        <w:t>социально-личностной подготовки как обеспечивающей формирование у студентов социально-личностной компетентности, основанной на единстве приобретенных гуманитарных знаний и умений, эмоционально-ценностных отношений и социально-творческого опыта с учетом интересов, потребностей и возможностей обучающихся;</w:t>
      </w:r>
    </w:p>
    <w:p w:rsidR="00815A12" w:rsidRPr="00E432B9" w:rsidRDefault="004E2DE9" w:rsidP="00964906">
      <w:pPr>
        <w:pStyle w:val="a8"/>
        <w:numPr>
          <w:ilvl w:val="0"/>
          <w:numId w:val="1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432B9">
        <w:rPr>
          <w:sz w:val="28"/>
          <w:szCs w:val="28"/>
        </w:rPr>
        <w:t xml:space="preserve">междисциплинарности и интегративности социально-гуманитарного образования, реализация которого обеспечивает целостность изучения гуманитарного знания и его взаимосвязь с социальным контекстом будущей профессиональной деятельности выпускника. </w:t>
      </w:r>
    </w:p>
    <w:p w:rsidR="00624004" w:rsidRPr="00E432B9" w:rsidRDefault="00E432B9" w:rsidP="00E432B9">
      <w:pPr>
        <w:pStyle w:val="afd"/>
        <w:ind w:firstLine="709"/>
        <w:jc w:val="both"/>
        <w:rPr>
          <w:sz w:val="28"/>
          <w:szCs w:val="28"/>
        </w:rPr>
      </w:pPr>
      <w:r w:rsidRPr="00E43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Учебная дисциплина «Теория принятия политических решений» содержательно связана с </w:t>
      </w:r>
      <w:r w:rsidRPr="00663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дисциплин</w:t>
      </w:r>
      <w:r w:rsidR="00A96D38" w:rsidRPr="006630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Pr="00E43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«Введение в политическую теорию», «Методология политической науки</w:t>
      </w:r>
      <w:r w:rsidRPr="00E07E2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», </w:t>
      </w:r>
      <w:r w:rsidR="00E07E26" w:rsidRPr="00E07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«Теория политики»</w:t>
      </w:r>
      <w:r w:rsidR="00E07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07E26" w:rsidRPr="00E07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7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«Теория политических систем»</w:t>
      </w:r>
      <w:r w:rsidR="00E07E26" w:rsidRPr="00E07E26">
        <w:rPr>
          <w:rFonts w:ascii="Times New Roman" w:hAnsi="Times New Roman" w:cs="Times New Roman"/>
          <w:spacing w:val="-4"/>
          <w:sz w:val="28"/>
          <w:szCs w:val="28"/>
        </w:rPr>
        <w:t xml:space="preserve"> (учебная дисциплина компонента учреждения образования)</w:t>
      </w:r>
      <w:r w:rsidRPr="00E07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Учебная дисциплина «Теория принятия политических решений» опирается на фундаментальные категории и теоретические построения</w:t>
      </w:r>
      <w:r w:rsidRPr="00E43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политической теории, развивая и конкретизируя их применительно к процессу принятия политических решений. В свою очередь знания по теории принятия политических решений обогащают знания по другим политологическим дисциплинам, позволяют более содержательно освоить такие дисциплины как «</w:t>
      </w:r>
      <w:r w:rsidRPr="00E432B9">
        <w:rPr>
          <w:rFonts w:ascii="Times New Roman" w:hAnsi="Times New Roman" w:cs="Times New Roman"/>
          <w:sz w:val="28"/>
          <w:szCs w:val="28"/>
        </w:rPr>
        <w:t>Теория государственного управления</w:t>
      </w:r>
      <w:r w:rsidRPr="00E43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 w:rsidRPr="00E432B9">
        <w:rPr>
          <w:rFonts w:ascii="Times New Roman" w:hAnsi="Times New Roman" w:cs="Times New Roman"/>
          <w:sz w:val="28"/>
          <w:szCs w:val="28"/>
        </w:rPr>
        <w:t>Система правления в Республике Беларусь</w:t>
      </w:r>
      <w:r w:rsidRPr="00E43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 w:rsidRPr="00E432B9">
        <w:rPr>
          <w:rFonts w:ascii="Times New Roman" w:hAnsi="Times New Roman" w:cs="Times New Roman"/>
          <w:sz w:val="28"/>
          <w:szCs w:val="28"/>
        </w:rPr>
        <w:t>Организация отношений с органами государственной власти».</w:t>
      </w:r>
    </w:p>
    <w:p w:rsidR="00925124" w:rsidRPr="00E432B9" w:rsidRDefault="004E2DE9" w:rsidP="00815A12">
      <w:pPr>
        <w:pStyle w:val="a8"/>
        <w:ind w:left="0" w:firstLine="709"/>
        <w:contextualSpacing w:val="0"/>
        <w:jc w:val="both"/>
        <w:rPr>
          <w:sz w:val="28"/>
          <w:szCs w:val="28"/>
        </w:rPr>
      </w:pPr>
      <w:r w:rsidRPr="00E432B9">
        <w:rPr>
          <w:sz w:val="28"/>
          <w:szCs w:val="28"/>
        </w:rPr>
        <w:t xml:space="preserve">В результате изучения учебной дисциплины формируются следующие </w:t>
      </w:r>
      <w:r w:rsidR="00925124" w:rsidRPr="00E432B9">
        <w:rPr>
          <w:sz w:val="28"/>
          <w:szCs w:val="28"/>
        </w:rPr>
        <w:t>компетенции:</w:t>
      </w:r>
    </w:p>
    <w:p w:rsidR="002B41F1" w:rsidRPr="00E432B9" w:rsidRDefault="00621934" w:rsidP="00621934">
      <w:pPr>
        <w:pStyle w:val="a8"/>
        <w:tabs>
          <w:tab w:val="left" w:pos="1985"/>
        </w:tabs>
        <w:ind w:left="0" w:firstLine="709"/>
        <w:contextualSpacing w:val="0"/>
        <w:jc w:val="both"/>
        <w:rPr>
          <w:sz w:val="28"/>
          <w:szCs w:val="28"/>
        </w:rPr>
      </w:pPr>
      <w:r w:rsidRPr="00E432B9">
        <w:rPr>
          <w:i/>
          <w:sz w:val="28"/>
          <w:szCs w:val="28"/>
        </w:rPr>
        <w:t>универсальные:</w:t>
      </w:r>
      <w:r w:rsidR="002B4F01" w:rsidRPr="00E432B9">
        <w:rPr>
          <w:sz w:val="28"/>
          <w:szCs w:val="28"/>
        </w:rPr>
        <w:t> </w:t>
      </w:r>
      <w:r w:rsidRPr="00E432B9">
        <w:rPr>
          <w:sz w:val="28"/>
          <w:szCs w:val="28"/>
        </w:rPr>
        <w:t>в</w:t>
      </w:r>
      <w:r w:rsidR="002B41F1" w:rsidRPr="00E432B9">
        <w:rPr>
          <w:sz w:val="28"/>
          <w:szCs w:val="28"/>
        </w:rPr>
        <w:t>ладеть основами исследовательской деятельности, осуществлять поиск, анализ и синтез информации;</w:t>
      </w:r>
      <w:r w:rsidRPr="00E432B9">
        <w:rPr>
          <w:sz w:val="28"/>
          <w:szCs w:val="28"/>
        </w:rPr>
        <w:t xml:space="preserve"> п</w:t>
      </w:r>
      <w:r w:rsidR="00866921" w:rsidRPr="00E432B9">
        <w:rPr>
          <w:sz w:val="28"/>
          <w:szCs w:val="28"/>
        </w:rPr>
        <w:t>роявлять инициативу и адаптироваться к изменениям в профессиональной деятельности.</w:t>
      </w:r>
    </w:p>
    <w:p w:rsidR="00866921" w:rsidRPr="00E432B9" w:rsidRDefault="00621934" w:rsidP="00815A12">
      <w:pPr>
        <w:pStyle w:val="a8"/>
        <w:tabs>
          <w:tab w:val="left" w:pos="1985"/>
        </w:tabs>
        <w:ind w:left="0" w:firstLine="709"/>
        <w:contextualSpacing w:val="0"/>
        <w:jc w:val="both"/>
        <w:rPr>
          <w:sz w:val="28"/>
          <w:szCs w:val="28"/>
        </w:rPr>
      </w:pPr>
      <w:r w:rsidRPr="00E432B9">
        <w:rPr>
          <w:i/>
          <w:sz w:val="28"/>
          <w:szCs w:val="28"/>
        </w:rPr>
        <w:t>базовые профессиональные:</w:t>
      </w:r>
      <w:r w:rsidR="002B4F01" w:rsidRPr="00E432B9">
        <w:rPr>
          <w:sz w:val="28"/>
          <w:szCs w:val="28"/>
        </w:rPr>
        <w:t> </w:t>
      </w:r>
      <w:r w:rsidRPr="00E432B9">
        <w:rPr>
          <w:sz w:val="28"/>
          <w:szCs w:val="28"/>
        </w:rPr>
        <w:t>р</w:t>
      </w:r>
      <w:r w:rsidR="009E050D" w:rsidRPr="00E432B9">
        <w:rPr>
          <w:sz w:val="28"/>
          <w:szCs w:val="28"/>
        </w:rPr>
        <w:t>аскрывать</w:t>
      </w:r>
      <w:r w:rsidR="00866921" w:rsidRPr="00E432B9">
        <w:rPr>
          <w:sz w:val="28"/>
          <w:szCs w:val="28"/>
        </w:rPr>
        <w:t xml:space="preserve"> формирование управленческих решений, фазы и инструментарий процесса принятия политических решений, определять критерии д</w:t>
      </w:r>
      <w:r w:rsidR="00815A12" w:rsidRPr="00E432B9">
        <w:rPr>
          <w:sz w:val="28"/>
          <w:szCs w:val="28"/>
        </w:rPr>
        <w:t>ля</w:t>
      </w:r>
      <w:r w:rsidR="00866921" w:rsidRPr="00E432B9">
        <w:rPr>
          <w:sz w:val="28"/>
          <w:szCs w:val="28"/>
        </w:rPr>
        <w:t xml:space="preserve"> оценки эффективности принятых решений в системе общественной политики, определять сферу применения политического менеджмента в системе государственного управления.</w:t>
      </w:r>
    </w:p>
    <w:p w:rsidR="004E2DE9" w:rsidRPr="00E432B9" w:rsidRDefault="004E2DE9" w:rsidP="00815A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 xml:space="preserve"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 </w:t>
      </w:r>
    </w:p>
    <w:p w:rsidR="00523B92" w:rsidRPr="00E432B9" w:rsidRDefault="004E2DE9" w:rsidP="00815A1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 xml:space="preserve">Изучение учебной дисциплины «Теория принятия политических решений» </w:t>
      </w:r>
      <w:r w:rsidRPr="00E432B9">
        <w:rPr>
          <w:rFonts w:ascii="Times New Roman" w:hAnsi="Times New Roman" w:cs="Times New Roman"/>
          <w:color w:val="auto"/>
          <w:sz w:val="28"/>
          <w:szCs w:val="28"/>
        </w:rPr>
        <w:t xml:space="preserve">рассчитано на 112 </w:t>
      </w:r>
      <w:r w:rsidR="00815A12" w:rsidRPr="00E432B9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3557A6" w:rsidRPr="00E432B9">
        <w:rPr>
          <w:rFonts w:ascii="Times New Roman" w:hAnsi="Times New Roman" w:cs="Times New Roman"/>
          <w:color w:val="auto"/>
          <w:sz w:val="28"/>
          <w:szCs w:val="28"/>
        </w:rPr>
        <w:t>асов</w:t>
      </w:r>
      <w:r w:rsidR="00815A12" w:rsidRPr="00E432B9">
        <w:rPr>
          <w:rFonts w:ascii="Times New Roman" w:hAnsi="Times New Roman" w:cs="Times New Roman"/>
          <w:color w:val="auto"/>
          <w:sz w:val="28"/>
          <w:szCs w:val="28"/>
        </w:rPr>
        <w:t xml:space="preserve">, в том числе 70 аудиторных. </w:t>
      </w:r>
      <w:r w:rsidRPr="00E432B9">
        <w:rPr>
          <w:rFonts w:ascii="Times New Roman" w:hAnsi="Times New Roman" w:cs="Times New Roman"/>
          <w:color w:val="auto"/>
          <w:sz w:val="28"/>
          <w:szCs w:val="28"/>
        </w:rPr>
        <w:t xml:space="preserve">Примерное распределение аудиторных часов по видам занятий: лекции </w:t>
      </w:r>
      <w:r w:rsidR="00925124" w:rsidRPr="00E432B9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7E37D3" w:rsidRPr="00E432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432B9">
        <w:rPr>
          <w:rFonts w:ascii="Times New Roman" w:hAnsi="Times New Roman" w:cs="Times New Roman"/>
          <w:color w:val="auto"/>
          <w:sz w:val="28"/>
          <w:szCs w:val="28"/>
        </w:rPr>
        <w:t>34 часа, семинарские занятия – 36 час</w:t>
      </w:r>
      <w:r w:rsidR="00925124" w:rsidRPr="00E432B9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E432B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4E2DE9" w:rsidRPr="00E432B9" w:rsidRDefault="004E2DE9" w:rsidP="00815A1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be-BY"/>
        </w:rPr>
      </w:pPr>
      <w:r w:rsidRPr="00E432B9">
        <w:rPr>
          <w:rFonts w:ascii="Times New Roman" w:hAnsi="Times New Roman" w:cs="Times New Roman"/>
          <w:color w:val="auto"/>
          <w:sz w:val="28"/>
          <w:szCs w:val="28"/>
        </w:rPr>
        <w:t xml:space="preserve">Рекомендуемая форма промежуточной аттестации – </w:t>
      </w:r>
      <w:r w:rsidR="002856BB" w:rsidRPr="00E432B9">
        <w:rPr>
          <w:rFonts w:ascii="Times New Roman" w:hAnsi="Times New Roman" w:cs="Times New Roman"/>
          <w:color w:val="auto"/>
          <w:sz w:val="28"/>
          <w:szCs w:val="28"/>
          <w:lang w:val="be-BY"/>
        </w:rPr>
        <w:t>экзамен</w:t>
      </w:r>
      <w:r w:rsidRPr="00E432B9">
        <w:rPr>
          <w:rFonts w:ascii="Times New Roman" w:hAnsi="Times New Roman" w:cs="Times New Roman"/>
          <w:color w:val="auto"/>
          <w:sz w:val="28"/>
          <w:szCs w:val="28"/>
          <w:lang w:val="be-BY"/>
        </w:rPr>
        <w:t xml:space="preserve">. </w:t>
      </w:r>
    </w:p>
    <w:p w:rsidR="00F60D02" w:rsidRPr="00E432B9" w:rsidRDefault="002856BB" w:rsidP="002856BB">
      <w:pPr>
        <w:pageBreakBefore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432B9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ПРИМЕРНЫЙ ТЕМАТИЧЕСКИЙ ПЛАН</w:t>
      </w:r>
    </w:p>
    <w:p w:rsidR="007623AA" w:rsidRPr="00E432B9" w:rsidRDefault="007623AA" w:rsidP="007623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3"/>
        <w:tblW w:w="963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5029"/>
        <w:gridCol w:w="993"/>
        <w:gridCol w:w="1275"/>
        <w:gridCol w:w="1701"/>
      </w:tblGrid>
      <w:tr w:rsidR="007623AA" w:rsidRPr="00E432B9" w:rsidTr="00ED5EDE">
        <w:trPr>
          <w:trHeight w:val="330"/>
        </w:trPr>
        <w:tc>
          <w:tcPr>
            <w:tcW w:w="636" w:type="dxa"/>
            <w:vMerge w:val="restart"/>
            <w:vAlign w:val="center"/>
          </w:tcPr>
          <w:p w:rsidR="007623AA" w:rsidRPr="00E432B9" w:rsidRDefault="007623AA" w:rsidP="008833CC">
            <w:pPr>
              <w:jc w:val="center"/>
              <w:rPr>
                <w:sz w:val="26"/>
                <w:szCs w:val="26"/>
              </w:rPr>
            </w:pPr>
            <w:r w:rsidRPr="00E432B9">
              <w:rPr>
                <w:sz w:val="26"/>
                <w:szCs w:val="26"/>
              </w:rPr>
              <w:t>№</w:t>
            </w:r>
          </w:p>
          <w:p w:rsidR="007623AA" w:rsidRPr="00E432B9" w:rsidRDefault="007623AA" w:rsidP="008833CC">
            <w:pPr>
              <w:jc w:val="center"/>
              <w:rPr>
                <w:sz w:val="26"/>
                <w:szCs w:val="26"/>
              </w:rPr>
            </w:pPr>
            <w:r w:rsidRPr="00E432B9">
              <w:rPr>
                <w:sz w:val="26"/>
                <w:szCs w:val="26"/>
              </w:rPr>
              <w:t>п/п</w:t>
            </w:r>
          </w:p>
        </w:tc>
        <w:tc>
          <w:tcPr>
            <w:tcW w:w="5029" w:type="dxa"/>
            <w:vMerge w:val="restart"/>
            <w:vAlign w:val="center"/>
          </w:tcPr>
          <w:p w:rsidR="007623AA" w:rsidRPr="00E432B9" w:rsidRDefault="007623AA" w:rsidP="008833CC">
            <w:pPr>
              <w:jc w:val="center"/>
              <w:rPr>
                <w:sz w:val="26"/>
                <w:szCs w:val="26"/>
              </w:rPr>
            </w:pPr>
            <w:r w:rsidRPr="00E432B9">
              <w:rPr>
                <w:sz w:val="26"/>
                <w:szCs w:val="26"/>
              </w:rPr>
              <w:t>Название разделов, тем</w:t>
            </w:r>
          </w:p>
        </w:tc>
        <w:tc>
          <w:tcPr>
            <w:tcW w:w="3969" w:type="dxa"/>
            <w:gridSpan w:val="3"/>
            <w:vAlign w:val="center"/>
          </w:tcPr>
          <w:p w:rsidR="007623AA" w:rsidRPr="00E432B9" w:rsidRDefault="007623AA" w:rsidP="008833CC">
            <w:pPr>
              <w:jc w:val="center"/>
              <w:rPr>
                <w:sz w:val="26"/>
                <w:szCs w:val="26"/>
              </w:rPr>
            </w:pPr>
            <w:r w:rsidRPr="00E432B9">
              <w:rPr>
                <w:sz w:val="26"/>
                <w:szCs w:val="26"/>
              </w:rPr>
              <w:t>Количество аудиторных часов</w:t>
            </w:r>
          </w:p>
        </w:tc>
      </w:tr>
      <w:tr w:rsidR="007623AA" w:rsidRPr="00E432B9" w:rsidTr="00ED5EDE">
        <w:trPr>
          <w:trHeight w:val="299"/>
        </w:trPr>
        <w:tc>
          <w:tcPr>
            <w:tcW w:w="636" w:type="dxa"/>
            <w:vMerge/>
            <w:vAlign w:val="center"/>
          </w:tcPr>
          <w:p w:rsidR="007623AA" w:rsidRPr="00E432B9" w:rsidRDefault="007623AA" w:rsidP="008833C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29" w:type="dxa"/>
            <w:vMerge/>
            <w:vAlign w:val="center"/>
          </w:tcPr>
          <w:p w:rsidR="007623AA" w:rsidRPr="00E432B9" w:rsidRDefault="007623AA" w:rsidP="008833C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7623AA" w:rsidRPr="00E432B9" w:rsidRDefault="007623AA" w:rsidP="008833CC">
            <w:pPr>
              <w:jc w:val="center"/>
              <w:rPr>
                <w:sz w:val="26"/>
                <w:szCs w:val="26"/>
              </w:rPr>
            </w:pPr>
            <w:r w:rsidRPr="00E432B9">
              <w:rPr>
                <w:sz w:val="26"/>
                <w:szCs w:val="26"/>
              </w:rPr>
              <w:t>Всего</w:t>
            </w:r>
          </w:p>
        </w:tc>
        <w:tc>
          <w:tcPr>
            <w:tcW w:w="1275" w:type="dxa"/>
            <w:vAlign w:val="center"/>
          </w:tcPr>
          <w:p w:rsidR="007623AA" w:rsidRPr="00E432B9" w:rsidRDefault="007623AA" w:rsidP="008833CC">
            <w:pPr>
              <w:jc w:val="center"/>
              <w:rPr>
                <w:sz w:val="26"/>
                <w:szCs w:val="26"/>
              </w:rPr>
            </w:pPr>
            <w:r w:rsidRPr="00E432B9">
              <w:rPr>
                <w:sz w:val="26"/>
                <w:szCs w:val="26"/>
              </w:rPr>
              <w:t>Лекции</w:t>
            </w:r>
          </w:p>
        </w:tc>
        <w:tc>
          <w:tcPr>
            <w:tcW w:w="1701" w:type="dxa"/>
            <w:vAlign w:val="center"/>
          </w:tcPr>
          <w:p w:rsidR="007623AA" w:rsidRPr="00E432B9" w:rsidRDefault="003557A6" w:rsidP="003557A6">
            <w:pPr>
              <w:rPr>
                <w:sz w:val="26"/>
                <w:szCs w:val="26"/>
              </w:rPr>
            </w:pPr>
            <w:r w:rsidRPr="00E432B9">
              <w:rPr>
                <w:sz w:val="26"/>
                <w:szCs w:val="26"/>
              </w:rPr>
              <w:t>С</w:t>
            </w:r>
            <w:r w:rsidR="007623AA" w:rsidRPr="00E432B9">
              <w:rPr>
                <w:sz w:val="26"/>
                <w:szCs w:val="26"/>
              </w:rPr>
              <w:t>еминарские</w:t>
            </w:r>
          </w:p>
          <w:p w:rsidR="007623AA" w:rsidRPr="00E432B9" w:rsidRDefault="007623AA" w:rsidP="008833CC">
            <w:pPr>
              <w:jc w:val="center"/>
              <w:rPr>
                <w:sz w:val="26"/>
                <w:szCs w:val="26"/>
              </w:rPr>
            </w:pPr>
            <w:r w:rsidRPr="00E432B9">
              <w:rPr>
                <w:sz w:val="26"/>
                <w:szCs w:val="26"/>
              </w:rPr>
              <w:t>занятия</w:t>
            </w:r>
          </w:p>
        </w:tc>
      </w:tr>
      <w:tr w:rsidR="00ED5EDE" w:rsidRPr="00E432B9" w:rsidTr="00EC4ABC">
        <w:trPr>
          <w:trHeight w:val="299"/>
        </w:trPr>
        <w:tc>
          <w:tcPr>
            <w:tcW w:w="636" w:type="dxa"/>
            <w:vAlign w:val="center"/>
          </w:tcPr>
          <w:p w:rsidR="00ED5EDE" w:rsidRPr="00E432B9" w:rsidRDefault="00ED5EDE" w:rsidP="00ED5EDE">
            <w:pPr>
              <w:jc w:val="center"/>
              <w:rPr>
                <w:color w:val="auto"/>
                <w:sz w:val="28"/>
                <w:szCs w:val="28"/>
              </w:rPr>
            </w:pPr>
            <w:r w:rsidRPr="00E432B9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5029" w:type="dxa"/>
          </w:tcPr>
          <w:p w:rsidR="00ED5EDE" w:rsidRPr="00E432B9" w:rsidRDefault="00ED5EDE" w:rsidP="00ED5EDE">
            <w:pPr>
              <w:keepNext/>
              <w:shd w:val="clear" w:color="auto" w:fill="FFFFFF"/>
              <w:rPr>
                <w:color w:val="auto"/>
              </w:rPr>
            </w:pPr>
            <w:r w:rsidRPr="00E432B9">
              <w:rPr>
                <w:color w:val="auto"/>
                <w:spacing w:val="-2"/>
                <w:sz w:val="28"/>
                <w:szCs w:val="28"/>
              </w:rPr>
              <w:t>Введение в дисциплину «Теория принятия политических решений»</w:t>
            </w:r>
          </w:p>
        </w:tc>
        <w:tc>
          <w:tcPr>
            <w:tcW w:w="993" w:type="dxa"/>
            <w:vAlign w:val="center"/>
          </w:tcPr>
          <w:p w:rsidR="00ED5EDE" w:rsidRPr="00E432B9" w:rsidRDefault="00ED5EDE" w:rsidP="00ED5EDE">
            <w:pPr>
              <w:jc w:val="center"/>
              <w:rPr>
                <w:color w:val="auto"/>
                <w:sz w:val="28"/>
                <w:szCs w:val="28"/>
              </w:rPr>
            </w:pPr>
            <w:r w:rsidRPr="00E432B9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ED5EDE" w:rsidRPr="00E432B9" w:rsidRDefault="00ED5EDE" w:rsidP="00ED5EDE">
            <w:pPr>
              <w:keepNext/>
              <w:shd w:val="clear" w:color="auto" w:fill="FFFFFF"/>
              <w:jc w:val="center"/>
              <w:rPr>
                <w:color w:val="auto"/>
              </w:rPr>
            </w:pPr>
            <w:r w:rsidRPr="00E432B9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ED5EDE" w:rsidRPr="00E432B9" w:rsidRDefault="00ED5EDE" w:rsidP="00ED5EDE">
            <w:pPr>
              <w:jc w:val="center"/>
              <w:rPr>
                <w:color w:val="auto"/>
                <w:sz w:val="28"/>
                <w:szCs w:val="28"/>
              </w:rPr>
            </w:pPr>
            <w:r w:rsidRPr="00E432B9">
              <w:rPr>
                <w:color w:val="auto"/>
                <w:sz w:val="28"/>
                <w:szCs w:val="28"/>
              </w:rPr>
              <w:t>2</w:t>
            </w:r>
          </w:p>
        </w:tc>
      </w:tr>
      <w:tr w:rsidR="00ED5EDE" w:rsidRPr="00E432B9" w:rsidTr="00EC4ABC">
        <w:trPr>
          <w:trHeight w:val="299"/>
        </w:trPr>
        <w:tc>
          <w:tcPr>
            <w:tcW w:w="636" w:type="dxa"/>
            <w:vAlign w:val="center"/>
          </w:tcPr>
          <w:p w:rsidR="00ED5EDE" w:rsidRPr="00E432B9" w:rsidRDefault="00ED5EDE" w:rsidP="00ED5EDE">
            <w:pPr>
              <w:jc w:val="center"/>
              <w:rPr>
                <w:color w:val="auto"/>
                <w:sz w:val="28"/>
                <w:szCs w:val="28"/>
              </w:rPr>
            </w:pPr>
            <w:r w:rsidRPr="00E432B9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5029" w:type="dxa"/>
          </w:tcPr>
          <w:p w:rsidR="00ED5EDE" w:rsidRPr="00E432B9" w:rsidRDefault="00ED5EDE" w:rsidP="00ED5EDE">
            <w:pPr>
              <w:keepNext/>
              <w:shd w:val="clear" w:color="auto" w:fill="FFFFFF"/>
              <w:rPr>
                <w:color w:val="auto"/>
              </w:rPr>
            </w:pPr>
            <w:r w:rsidRPr="00E432B9">
              <w:rPr>
                <w:color w:val="auto"/>
                <w:sz w:val="28"/>
                <w:szCs w:val="28"/>
              </w:rPr>
              <w:t xml:space="preserve">Теория и методология анализа процесса принятия политических решений </w:t>
            </w:r>
          </w:p>
        </w:tc>
        <w:tc>
          <w:tcPr>
            <w:tcW w:w="993" w:type="dxa"/>
            <w:vAlign w:val="center"/>
          </w:tcPr>
          <w:p w:rsidR="00ED5EDE" w:rsidRPr="00E432B9" w:rsidRDefault="00ED5EDE" w:rsidP="00ED5EDE">
            <w:pPr>
              <w:jc w:val="center"/>
              <w:rPr>
                <w:color w:val="auto"/>
                <w:sz w:val="28"/>
                <w:szCs w:val="28"/>
                <w:lang w:val="be-BY"/>
              </w:rPr>
            </w:pPr>
            <w:r w:rsidRPr="00E432B9">
              <w:rPr>
                <w:color w:val="auto"/>
                <w:sz w:val="28"/>
                <w:szCs w:val="28"/>
                <w:lang w:val="be-BY"/>
              </w:rPr>
              <w:t>12</w:t>
            </w:r>
          </w:p>
        </w:tc>
        <w:tc>
          <w:tcPr>
            <w:tcW w:w="1275" w:type="dxa"/>
            <w:vAlign w:val="center"/>
          </w:tcPr>
          <w:p w:rsidR="00ED5EDE" w:rsidRPr="00E432B9" w:rsidRDefault="00ED5EDE" w:rsidP="00ED5EDE">
            <w:pPr>
              <w:keepNext/>
              <w:shd w:val="clear" w:color="auto" w:fill="FFFFFF"/>
              <w:jc w:val="center"/>
              <w:rPr>
                <w:color w:val="auto"/>
              </w:rPr>
            </w:pPr>
            <w:r w:rsidRPr="00E432B9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ED5EDE" w:rsidRPr="00E432B9" w:rsidRDefault="00ED5EDE" w:rsidP="00ED5EDE">
            <w:pPr>
              <w:jc w:val="center"/>
              <w:rPr>
                <w:color w:val="auto"/>
                <w:sz w:val="28"/>
                <w:szCs w:val="28"/>
              </w:rPr>
            </w:pPr>
            <w:r w:rsidRPr="00E432B9">
              <w:rPr>
                <w:color w:val="auto"/>
                <w:sz w:val="28"/>
                <w:szCs w:val="28"/>
              </w:rPr>
              <w:t>4</w:t>
            </w:r>
          </w:p>
        </w:tc>
      </w:tr>
      <w:tr w:rsidR="00ED5EDE" w:rsidRPr="00E432B9" w:rsidTr="00EC4ABC">
        <w:trPr>
          <w:trHeight w:val="299"/>
        </w:trPr>
        <w:tc>
          <w:tcPr>
            <w:tcW w:w="636" w:type="dxa"/>
            <w:vAlign w:val="center"/>
          </w:tcPr>
          <w:p w:rsidR="00ED5EDE" w:rsidRPr="00E432B9" w:rsidRDefault="00ED5EDE" w:rsidP="00ED5EDE">
            <w:pPr>
              <w:jc w:val="center"/>
              <w:rPr>
                <w:color w:val="auto"/>
                <w:sz w:val="28"/>
                <w:szCs w:val="28"/>
              </w:rPr>
            </w:pPr>
            <w:r w:rsidRPr="00E432B9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5029" w:type="dxa"/>
          </w:tcPr>
          <w:p w:rsidR="00ED5EDE" w:rsidRPr="00E432B9" w:rsidRDefault="00ED5EDE" w:rsidP="00ED5EDE">
            <w:pPr>
              <w:keepNext/>
              <w:shd w:val="clear" w:color="auto" w:fill="FFFFFF"/>
              <w:rPr>
                <w:color w:val="auto"/>
              </w:rPr>
            </w:pPr>
            <w:r w:rsidRPr="00E432B9">
              <w:rPr>
                <w:color w:val="auto"/>
                <w:sz w:val="28"/>
                <w:szCs w:val="28"/>
              </w:rPr>
              <w:t xml:space="preserve">Формирование, подготовка и принятие политических решений </w:t>
            </w:r>
          </w:p>
        </w:tc>
        <w:tc>
          <w:tcPr>
            <w:tcW w:w="993" w:type="dxa"/>
            <w:vAlign w:val="center"/>
          </w:tcPr>
          <w:p w:rsidR="00ED5EDE" w:rsidRPr="00E432B9" w:rsidRDefault="00ED5EDE" w:rsidP="00161EFE">
            <w:pPr>
              <w:jc w:val="center"/>
              <w:rPr>
                <w:color w:val="auto"/>
                <w:sz w:val="28"/>
                <w:szCs w:val="28"/>
              </w:rPr>
            </w:pPr>
            <w:r w:rsidRPr="00E432B9">
              <w:rPr>
                <w:color w:val="auto"/>
                <w:sz w:val="28"/>
                <w:szCs w:val="28"/>
              </w:rPr>
              <w:t>1</w:t>
            </w:r>
            <w:r w:rsidR="00161EFE" w:rsidRPr="00E432B9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ED5EDE" w:rsidRPr="00E432B9" w:rsidRDefault="00ED5EDE" w:rsidP="00ED5EDE">
            <w:pPr>
              <w:keepNext/>
              <w:shd w:val="clear" w:color="auto" w:fill="FFFFFF"/>
              <w:jc w:val="center"/>
              <w:rPr>
                <w:color w:val="auto"/>
              </w:rPr>
            </w:pPr>
            <w:r w:rsidRPr="00E432B9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ED5EDE" w:rsidRPr="00E432B9" w:rsidRDefault="00161EFE" w:rsidP="00ED5EDE">
            <w:pPr>
              <w:jc w:val="center"/>
              <w:rPr>
                <w:color w:val="auto"/>
                <w:sz w:val="28"/>
                <w:szCs w:val="28"/>
              </w:rPr>
            </w:pPr>
            <w:r w:rsidRPr="00E432B9">
              <w:rPr>
                <w:color w:val="auto"/>
                <w:sz w:val="28"/>
                <w:szCs w:val="28"/>
              </w:rPr>
              <w:t>8</w:t>
            </w:r>
          </w:p>
        </w:tc>
      </w:tr>
      <w:tr w:rsidR="00ED5EDE" w:rsidRPr="00E432B9" w:rsidTr="00EC4ABC">
        <w:trPr>
          <w:trHeight w:val="299"/>
        </w:trPr>
        <w:tc>
          <w:tcPr>
            <w:tcW w:w="636" w:type="dxa"/>
            <w:vAlign w:val="center"/>
          </w:tcPr>
          <w:p w:rsidR="00ED5EDE" w:rsidRPr="00E432B9" w:rsidRDefault="00ED5EDE" w:rsidP="00ED5EDE">
            <w:pPr>
              <w:jc w:val="center"/>
              <w:rPr>
                <w:color w:val="auto"/>
                <w:sz w:val="28"/>
                <w:szCs w:val="28"/>
              </w:rPr>
            </w:pPr>
            <w:r w:rsidRPr="00E432B9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5029" w:type="dxa"/>
          </w:tcPr>
          <w:p w:rsidR="00ED5EDE" w:rsidRPr="00E432B9" w:rsidRDefault="00ED5EDE" w:rsidP="00ED5EDE">
            <w:pPr>
              <w:keepNext/>
              <w:shd w:val="clear" w:color="auto" w:fill="FFFFFF"/>
              <w:rPr>
                <w:color w:val="auto"/>
              </w:rPr>
            </w:pPr>
            <w:r w:rsidRPr="00E432B9">
              <w:rPr>
                <w:color w:val="auto"/>
                <w:sz w:val="28"/>
                <w:szCs w:val="28"/>
              </w:rPr>
              <w:t>Инструментальные технологии анализа процесса принятия политических решений</w:t>
            </w:r>
          </w:p>
        </w:tc>
        <w:tc>
          <w:tcPr>
            <w:tcW w:w="993" w:type="dxa"/>
            <w:vAlign w:val="center"/>
          </w:tcPr>
          <w:p w:rsidR="00ED5EDE" w:rsidRPr="00E432B9" w:rsidRDefault="00ED5EDE" w:rsidP="00161EFE">
            <w:pPr>
              <w:jc w:val="center"/>
              <w:rPr>
                <w:color w:val="auto"/>
                <w:sz w:val="28"/>
                <w:szCs w:val="28"/>
              </w:rPr>
            </w:pPr>
            <w:r w:rsidRPr="00E432B9">
              <w:rPr>
                <w:color w:val="auto"/>
                <w:sz w:val="28"/>
                <w:szCs w:val="28"/>
              </w:rPr>
              <w:t>1</w:t>
            </w:r>
            <w:r w:rsidR="00161EFE" w:rsidRPr="00E432B9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ED5EDE" w:rsidRPr="00E432B9" w:rsidRDefault="00161EFE" w:rsidP="00ED5EDE">
            <w:pPr>
              <w:keepNext/>
              <w:shd w:val="clear" w:color="auto" w:fill="FFFFFF"/>
              <w:jc w:val="center"/>
              <w:rPr>
                <w:color w:val="auto"/>
              </w:rPr>
            </w:pPr>
            <w:r w:rsidRPr="00E432B9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ED5EDE" w:rsidRPr="00E432B9" w:rsidRDefault="00161EFE" w:rsidP="00ED5EDE">
            <w:pPr>
              <w:jc w:val="center"/>
              <w:rPr>
                <w:color w:val="auto"/>
                <w:sz w:val="28"/>
                <w:szCs w:val="28"/>
              </w:rPr>
            </w:pPr>
            <w:r w:rsidRPr="00E432B9">
              <w:rPr>
                <w:color w:val="auto"/>
                <w:sz w:val="28"/>
                <w:szCs w:val="28"/>
              </w:rPr>
              <w:t>8</w:t>
            </w:r>
          </w:p>
        </w:tc>
      </w:tr>
      <w:tr w:rsidR="00ED5EDE" w:rsidRPr="00E432B9" w:rsidTr="00EC4ABC">
        <w:trPr>
          <w:trHeight w:val="299"/>
        </w:trPr>
        <w:tc>
          <w:tcPr>
            <w:tcW w:w="636" w:type="dxa"/>
            <w:vAlign w:val="center"/>
          </w:tcPr>
          <w:p w:rsidR="00ED5EDE" w:rsidRPr="00E432B9" w:rsidRDefault="00ED5EDE" w:rsidP="00ED5EDE">
            <w:pPr>
              <w:jc w:val="center"/>
              <w:rPr>
                <w:color w:val="auto"/>
                <w:sz w:val="28"/>
                <w:szCs w:val="28"/>
              </w:rPr>
            </w:pPr>
            <w:r w:rsidRPr="00E432B9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5029" w:type="dxa"/>
          </w:tcPr>
          <w:p w:rsidR="00ED5EDE" w:rsidRPr="00E432B9" w:rsidRDefault="00ED5EDE" w:rsidP="00ED5EDE">
            <w:pPr>
              <w:keepNext/>
              <w:shd w:val="clear" w:color="auto" w:fill="FFFFFF"/>
              <w:rPr>
                <w:color w:val="auto"/>
              </w:rPr>
            </w:pPr>
            <w:r w:rsidRPr="00E432B9">
              <w:rPr>
                <w:color w:val="auto"/>
                <w:sz w:val="28"/>
                <w:szCs w:val="28"/>
              </w:rPr>
              <w:t>Реализация, контроль и оценка политических решений</w:t>
            </w:r>
          </w:p>
        </w:tc>
        <w:tc>
          <w:tcPr>
            <w:tcW w:w="993" w:type="dxa"/>
            <w:vAlign w:val="center"/>
          </w:tcPr>
          <w:p w:rsidR="00ED5EDE" w:rsidRPr="00E432B9" w:rsidRDefault="00ED5EDE" w:rsidP="00ED5EDE">
            <w:pPr>
              <w:jc w:val="center"/>
              <w:rPr>
                <w:color w:val="auto"/>
                <w:sz w:val="28"/>
                <w:szCs w:val="28"/>
                <w:lang w:val="be-BY"/>
              </w:rPr>
            </w:pPr>
            <w:r w:rsidRPr="00E432B9">
              <w:rPr>
                <w:color w:val="auto"/>
                <w:sz w:val="28"/>
                <w:szCs w:val="28"/>
                <w:lang w:val="be-BY"/>
              </w:rPr>
              <w:t>12</w:t>
            </w:r>
          </w:p>
        </w:tc>
        <w:tc>
          <w:tcPr>
            <w:tcW w:w="1275" w:type="dxa"/>
            <w:vAlign w:val="center"/>
          </w:tcPr>
          <w:p w:rsidR="00ED5EDE" w:rsidRPr="00E432B9" w:rsidRDefault="00ED5EDE" w:rsidP="00ED5EDE">
            <w:pPr>
              <w:keepNext/>
              <w:shd w:val="clear" w:color="auto" w:fill="FFFFFF"/>
              <w:jc w:val="center"/>
              <w:rPr>
                <w:color w:val="auto"/>
              </w:rPr>
            </w:pPr>
            <w:r w:rsidRPr="00E432B9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ED5EDE" w:rsidRPr="00E432B9" w:rsidRDefault="00ED5EDE" w:rsidP="00ED5EDE">
            <w:pPr>
              <w:jc w:val="center"/>
              <w:rPr>
                <w:color w:val="auto"/>
                <w:sz w:val="28"/>
                <w:szCs w:val="28"/>
              </w:rPr>
            </w:pPr>
            <w:r w:rsidRPr="00E432B9">
              <w:rPr>
                <w:color w:val="auto"/>
                <w:sz w:val="28"/>
                <w:szCs w:val="28"/>
              </w:rPr>
              <w:t>6</w:t>
            </w:r>
          </w:p>
        </w:tc>
      </w:tr>
      <w:tr w:rsidR="00ED5EDE" w:rsidRPr="00E432B9" w:rsidTr="00EC4ABC">
        <w:trPr>
          <w:trHeight w:val="299"/>
        </w:trPr>
        <w:tc>
          <w:tcPr>
            <w:tcW w:w="636" w:type="dxa"/>
            <w:vAlign w:val="center"/>
          </w:tcPr>
          <w:p w:rsidR="00ED5EDE" w:rsidRPr="00E432B9" w:rsidRDefault="00ED5EDE" w:rsidP="00ED5EDE">
            <w:pPr>
              <w:jc w:val="center"/>
              <w:rPr>
                <w:color w:val="auto"/>
                <w:sz w:val="28"/>
                <w:szCs w:val="28"/>
              </w:rPr>
            </w:pPr>
            <w:r w:rsidRPr="00E432B9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5029" w:type="dxa"/>
          </w:tcPr>
          <w:p w:rsidR="00ED5EDE" w:rsidRPr="00E432B9" w:rsidRDefault="00ED5EDE" w:rsidP="00ED5EDE">
            <w:pPr>
              <w:keepNext/>
              <w:shd w:val="clear" w:color="auto" w:fill="FFFFFF"/>
              <w:rPr>
                <w:color w:val="auto"/>
              </w:rPr>
            </w:pPr>
            <w:r w:rsidRPr="00E432B9">
              <w:rPr>
                <w:color w:val="auto"/>
                <w:sz w:val="28"/>
                <w:szCs w:val="28"/>
              </w:rPr>
              <w:t>Функциональный подход как теоретический инструментарий анализа процесса принятия политических решений</w:t>
            </w:r>
          </w:p>
        </w:tc>
        <w:tc>
          <w:tcPr>
            <w:tcW w:w="993" w:type="dxa"/>
            <w:vAlign w:val="center"/>
          </w:tcPr>
          <w:p w:rsidR="00ED5EDE" w:rsidRPr="00E432B9" w:rsidRDefault="00ED5EDE" w:rsidP="00ED5EDE">
            <w:pPr>
              <w:jc w:val="center"/>
              <w:rPr>
                <w:color w:val="auto"/>
                <w:sz w:val="28"/>
                <w:szCs w:val="28"/>
              </w:rPr>
            </w:pPr>
            <w:r w:rsidRPr="00E432B9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275" w:type="dxa"/>
            <w:vAlign w:val="center"/>
          </w:tcPr>
          <w:p w:rsidR="00ED5EDE" w:rsidRPr="00E432B9" w:rsidRDefault="00ED5EDE" w:rsidP="00ED5EDE">
            <w:pPr>
              <w:keepNext/>
              <w:shd w:val="clear" w:color="auto" w:fill="FFFFFF"/>
              <w:jc w:val="center"/>
              <w:rPr>
                <w:color w:val="auto"/>
              </w:rPr>
            </w:pPr>
            <w:r w:rsidRPr="00E432B9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ED5EDE" w:rsidRPr="00E432B9" w:rsidRDefault="00ED5EDE" w:rsidP="00ED5EDE">
            <w:pPr>
              <w:jc w:val="center"/>
              <w:rPr>
                <w:color w:val="auto"/>
                <w:sz w:val="28"/>
                <w:szCs w:val="28"/>
              </w:rPr>
            </w:pPr>
            <w:r w:rsidRPr="00E432B9">
              <w:rPr>
                <w:color w:val="auto"/>
                <w:sz w:val="28"/>
                <w:szCs w:val="28"/>
              </w:rPr>
              <w:t>6</w:t>
            </w:r>
          </w:p>
        </w:tc>
      </w:tr>
      <w:tr w:rsidR="00ED5EDE" w:rsidRPr="00E432B9" w:rsidTr="00ED5EDE">
        <w:trPr>
          <w:trHeight w:val="299"/>
        </w:trPr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ED5EDE" w:rsidRPr="00E432B9" w:rsidRDefault="00ED5EDE" w:rsidP="00ED5EDE">
            <w:pPr>
              <w:jc w:val="center"/>
              <w:rPr>
                <w:color w:val="auto"/>
                <w:sz w:val="28"/>
                <w:szCs w:val="28"/>
                <w:lang w:val="en-US"/>
              </w:rPr>
            </w:pPr>
            <w:r w:rsidRPr="00E432B9">
              <w:rPr>
                <w:color w:val="auto"/>
                <w:sz w:val="28"/>
                <w:szCs w:val="28"/>
                <w:lang w:val="en-US"/>
              </w:rPr>
              <w:t>7</w:t>
            </w:r>
          </w:p>
        </w:tc>
        <w:tc>
          <w:tcPr>
            <w:tcW w:w="5029" w:type="dxa"/>
            <w:tcBorders>
              <w:bottom w:val="single" w:sz="4" w:space="0" w:color="auto"/>
            </w:tcBorders>
          </w:tcPr>
          <w:p w:rsidR="00ED5EDE" w:rsidRPr="00E432B9" w:rsidRDefault="00161EFE" w:rsidP="00ED5EDE">
            <w:pPr>
              <w:keepNext/>
              <w:shd w:val="clear" w:color="auto" w:fill="FFFFFF"/>
              <w:rPr>
                <w:color w:val="auto"/>
              </w:rPr>
            </w:pPr>
            <w:r w:rsidRPr="00E432B9">
              <w:rPr>
                <w:color w:val="auto"/>
                <w:spacing w:val="-3"/>
                <w:sz w:val="28"/>
                <w:szCs w:val="28"/>
              </w:rPr>
              <w:t>Заключение. Практическое значение знаний по учебной дисциплине «Теория принятия политических решений»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D5EDE" w:rsidRPr="00E432B9" w:rsidRDefault="00ED5EDE" w:rsidP="00ED5EDE">
            <w:pPr>
              <w:jc w:val="center"/>
              <w:rPr>
                <w:color w:val="auto"/>
                <w:sz w:val="28"/>
                <w:szCs w:val="28"/>
              </w:rPr>
            </w:pPr>
            <w:r w:rsidRPr="00E432B9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D5EDE" w:rsidRPr="00E432B9" w:rsidRDefault="00ED5EDE" w:rsidP="00ED5EDE">
            <w:pPr>
              <w:keepNext/>
              <w:shd w:val="clear" w:color="auto" w:fill="FFFFFF"/>
              <w:jc w:val="center"/>
              <w:rPr>
                <w:color w:val="auto"/>
                <w:sz w:val="28"/>
                <w:szCs w:val="28"/>
              </w:rPr>
            </w:pPr>
            <w:r w:rsidRPr="00E432B9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D5EDE" w:rsidRPr="00E432B9" w:rsidRDefault="00ED5EDE" w:rsidP="00ED5EDE">
            <w:pPr>
              <w:jc w:val="center"/>
              <w:rPr>
                <w:color w:val="auto"/>
                <w:sz w:val="28"/>
                <w:szCs w:val="28"/>
              </w:rPr>
            </w:pPr>
            <w:r w:rsidRPr="00E432B9">
              <w:rPr>
                <w:color w:val="auto"/>
                <w:sz w:val="28"/>
                <w:szCs w:val="28"/>
              </w:rPr>
              <w:t>2</w:t>
            </w:r>
          </w:p>
        </w:tc>
      </w:tr>
      <w:tr w:rsidR="00ED5EDE" w:rsidRPr="00E432B9" w:rsidTr="00ED5EDE">
        <w:trPr>
          <w:trHeight w:val="299"/>
        </w:trPr>
        <w:tc>
          <w:tcPr>
            <w:tcW w:w="5665" w:type="dxa"/>
            <w:gridSpan w:val="2"/>
            <w:tcBorders>
              <w:bottom w:val="single" w:sz="4" w:space="0" w:color="auto"/>
            </w:tcBorders>
            <w:vAlign w:val="center"/>
          </w:tcPr>
          <w:p w:rsidR="00ED5EDE" w:rsidRPr="00E432B9" w:rsidRDefault="00ED5EDE" w:rsidP="00ED5EDE">
            <w:pPr>
              <w:rPr>
                <w:b/>
                <w:color w:val="auto"/>
                <w:sz w:val="28"/>
                <w:szCs w:val="28"/>
                <w:lang w:val="be-BY"/>
              </w:rPr>
            </w:pPr>
            <w:r w:rsidRPr="00E432B9">
              <w:rPr>
                <w:b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D5EDE" w:rsidRPr="00E432B9" w:rsidRDefault="00ED5EDE" w:rsidP="00ED5EDE">
            <w:pPr>
              <w:jc w:val="center"/>
              <w:rPr>
                <w:b/>
                <w:color w:val="auto"/>
                <w:sz w:val="28"/>
                <w:szCs w:val="28"/>
                <w:lang w:val="be-BY"/>
              </w:rPr>
            </w:pPr>
            <w:r w:rsidRPr="00E432B9">
              <w:rPr>
                <w:b/>
                <w:color w:val="auto"/>
                <w:sz w:val="28"/>
                <w:szCs w:val="28"/>
                <w:lang w:val="be-BY"/>
              </w:rPr>
              <w:t>70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D5EDE" w:rsidRPr="00E432B9" w:rsidRDefault="00ED5EDE" w:rsidP="00ED5EDE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E432B9">
              <w:rPr>
                <w:b/>
                <w:color w:val="auto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D5EDE" w:rsidRPr="00E432B9" w:rsidRDefault="00ED5EDE" w:rsidP="00ED5EDE">
            <w:pPr>
              <w:jc w:val="center"/>
              <w:rPr>
                <w:b/>
                <w:color w:val="auto"/>
                <w:sz w:val="28"/>
                <w:szCs w:val="28"/>
                <w:lang w:val="be-BY"/>
              </w:rPr>
            </w:pPr>
            <w:r w:rsidRPr="00E432B9">
              <w:rPr>
                <w:b/>
                <w:color w:val="auto"/>
                <w:sz w:val="28"/>
                <w:szCs w:val="28"/>
              </w:rPr>
              <w:t>3</w:t>
            </w:r>
            <w:r w:rsidRPr="00E432B9">
              <w:rPr>
                <w:b/>
                <w:color w:val="auto"/>
                <w:sz w:val="28"/>
                <w:szCs w:val="28"/>
                <w:lang w:val="be-BY"/>
              </w:rPr>
              <w:t>6</w:t>
            </w:r>
          </w:p>
        </w:tc>
      </w:tr>
    </w:tbl>
    <w:p w:rsidR="00F60D02" w:rsidRPr="00E432B9" w:rsidRDefault="00F60D02" w:rsidP="002856BB">
      <w:pPr>
        <w:pageBreakBefore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2B9">
        <w:rPr>
          <w:rFonts w:ascii="Times New Roman" w:hAnsi="Times New Roman" w:cs="Times New Roman"/>
          <w:b/>
          <w:sz w:val="28"/>
          <w:szCs w:val="28"/>
        </w:rPr>
        <w:t>СОДЕРЖАНИЕ УЧЕБНОГО МАТЕРИАЛА</w:t>
      </w:r>
    </w:p>
    <w:p w:rsidR="00F60D02" w:rsidRPr="00E432B9" w:rsidRDefault="00F60D02" w:rsidP="002856B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02" w:rsidRPr="00E432B9" w:rsidRDefault="00443AC0" w:rsidP="002856B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2B9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F60D02" w:rsidRPr="00E432B9">
        <w:rPr>
          <w:rFonts w:ascii="Times New Roman" w:hAnsi="Times New Roman" w:cs="Times New Roman"/>
          <w:b/>
          <w:bCs/>
          <w:sz w:val="28"/>
          <w:szCs w:val="28"/>
        </w:rPr>
        <w:t xml:space="preserve"> 1. Введение в дисциплину «Теория принятия политических решений»</w:t>
      </w:r>
    </w:p>
    <w:p w:rsidR="00F60D02" w:rsidRPr="00E432B9" w:rsidRDefault="0056242A" w:rsidP="002856B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 xml:space="preserve">Конституция Республики Беларусь как фундаментальная основа теории и процессов принятия политических решений. </w:t>
      </w:r>
      <w:r w:rsidR="00F60D02" w:rsidRPr="00E432B9">
        <w:rPr>
          <w:rFonts w:ascii="Times New Roman" w:hAnsi="Times New Roman" w:cs="Times New Roman"/>
          <w:sz w:val="28"/>
          <w:szCs w:val="28"/>
        </w:rPr>
        <w:t xml:space="preserve">Политическая наука как органическая часть </w:t>
      </w:r>
      <w:r w:rsidR="002456C0" w:rsidRPr="00E432B9">
        <w:rPr>
          <w:rFonts w:ascii="Times New Roman" w:hAnsi="Times New Roman" w:cs="Times New Roman"/>
          <w:sz w:val="28"/>
          <w:szCs w:val="28"/>
        </w:rPr>
        <w:t>социально-</w:t>
      </w:r>
      <w:r w:rsidR="00F60D02" w:rsidRPr="00E432B9">
        <w:rPr>
          <w:rFonts w:ascii="Times New Roman" w:hAnsi="Times New Roman" w:cs="Times New Roman"/>
          <w:sz w:val="28"/>
          <w:szCs w:val="28"/>
        </w:rPr>
        <w:t xml:space="preserve">гуманитарного </w:t>
      </w:r>
      <w:r w:rsidR="00F60D02" w:rsidRPr="00E432B9">
        <w:rPr>
          <w:rFonts w:ascii="Times New Roman" w:hAnsi="Times New Roman" w:cs="Times New Roman"/>
          <w:spacing w:val="6"/>
          <w:sz w:val="28"/>
          <w:szCs w:val="28"/>
        </w:rPr>
        <w:t xml:space="preserve">знания, организации всей духовной жизни </w:t>
      </w:r>
      <w:r w:rsidR="00F60D02" w:rsidRPr="00E432B9">
        <w:rPr>
          <w:rFonts w:ascii="Times New Roman" w:hAnsi="Times New Roman" w:cs="Times New Roman"/>
          <w:sz w:val="28"/>
          <w:szCs w:val="28"/>
        </w:rPr>
        <w:t xml:space="preserve">общества. Специфика социально-гуманитарного знания и его основные </w:t>
      </w:r>
      <w:r w:rsidR="00F60D02" w:rsidRPr="00E432B9">
        <w:rPr>
          <w:rFonts w:ascii="Times New Roman" w:hAnsi="Times New Roman" w:cs="Times New Roman"/>
          <w:spacing w:val="-1"/>
          <w:sz w:val="28"/>
          <w:szCs w:val="28"/>
        </w:rPr>
        <w:t xml:space="preserve">компоненты. Объект и предмет политической науки. Политическая сфера как </w:t>
      </w:r>
      <w:r w:rsidR="00F60D02" w:rsidRPr="00E432B9">
        <w:rPr>
          <w:rFonts w:ascii="Times New Roman" w:hAnsi="Times New Roman" w:cs="Times New Roman"/>
          <w:spacing w:val="4"/>
          <w:sz w:val="28"/>
          <w:szCs w:val="28"/>
        </w:rPr>
        <w:t xml:space="preserve">единство общего, присущего ряду стран, и особенного, специфичного для </w:t>
      </w:r>
      <w:r w:rsidR="00A31FE5" w:rsidRPr="00E432B9">
        <w:rPr>
          <w:rFonts w:ascii="Times New Roman" w:hAnsi="Times New Roman" w:cs="Times New Roman"/>
          <w:spacing w:val="2"/>
          <w:sz w:val="28"/>
          <w:szCs w:val="28"/>
        </w:rPr>
        <w:t>конкретной</w:t>
      </w:r>
      <w:r w:rsidR="00F60D02" w:rsidRPr="00E432B9">
        <w:rPr>
          <w:rFonts w:ascii="Times New Roman" w:hAnsi="Times New Roman" w:cs="Times New Roman"/>
          <w:spacing w:val="2"/>
          <w:sz w:val="28"/>
          <w:szCs w:val="28"/>
        </w:rPr>
        <w:t xml:space="preserve"> страны. Страновая специфика политических институтов и </w:t>
      </w:r>
      <w:r w:rsidR="00F60D02" w:rsidRPr="00E432B9">
        <w:rPr>
          <w:rFonts w:ascii="Times New Roman" w:hAnsi="Times New Roman" w:cs="Times New Roman"/>
          <w:spacing w:val="-2"/>
          <w:sz w:val="28"/>
          <w:szCs w:val="28"/>
        </w:rPr>
        <w:t>процессов.</w:t>
      </w:r>
      <w:r w:rsidR="00523B92" w:rsidRPr="00E432B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60D02" w:rsidRPr="00E432B9">
        <w:rPr>
          <w:rFonts w:ascii="Times New Roman" w:hAnsi="Times New Roman" w:cs="Times New Roman"/>
          <w:sz w:val="28"/>
          <w:szCs w:val="28"/>
        </w:rPr>
        <w:t xml:space="preserve">Политология и другие социальные науки, изучающие отдельные сферы общественной жизни (правоведение, </w:t>
      </w:r>
      <w:r w:rsidR="00A31FE5" w:rsidRPr="00E432B9">
        <w:rPr>
          <w:rFonts w:ascii="Times New Roman" w:hAnsi="Times New Roman" w:cs="Times New Roman"/>
          <w:sz w:val="28"/>
          <w:szCs w:val="28"/>
        </w:rPr>
        <w:t xml:space="preserve">экономика, </w:t>
      </w:r>
      <w:r w:rsidR="00F60D02" w:rsidRPr="00E432B9">
        <w:rPr>
          <w:rFonts w:ascii="Times New Roman" w:hAnsi="Times New Roman" w:cs="Times New Roman"/>
          <w:sz w:val="28"/>
          <w:szCs w:val="28"/>
        </w:rPr>
        <w:t>социология, культурология, социальная философия, социальная психология, история и др.)</w:t>
      </w:r>
    </w:p>
    <w:p w:rsidR="00F60D02" w:rsidRPr="00E432B9" w:rsidRDefault="00975E9F" w:rsidP="00285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>Политология как отрасль научного знания и как учебная дисциплина.</w:t>
      </w:r>
      <w:r w:rsidR="00523B92" w:rsidRPr="00E432B9">
        <w:rPr>
          <w:rFonts w:ascii="Times New Roman" w:hAnsi="Times New Roman" w:cs="Times New Roman"/>
          <w:sz w:val="28"/>
          <w:szCs w:val="28"/>
        </w:rPr>
        <w:t xml:space="preserve"> </w:t>
      </w:r>
      <w:r w:rsidR="00F60D02" w:rsidRPr="00E432B9">
        <w:rPr>
          <w:rFonts w:ascii="Times New Roman" w:hAnsi="Times New Roman" w:cs="Times New Roman"/>
          <w:sz w:val="28"/>
          <w:szCs w:val="28"/>
        </w:rPr>
        <w:t>Функции и структура политологического знания. Теория политических технологий. Методы политической науки. Роль политологии в формировании и развитии социально-личностных и социально-профессиональных компетенций выпускников вуза.</w:t>
      </w:r>
    </w:p>
    <w:p w:rsidR="00F60D02" w:rsidRPr="00E432B9" w:rsidRDefault="00F60D02" w:rsidP="002856BB">
      <w:pPr>
        <w:keepNext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0D02" w:rsidRPr="00E432B9" w:rsidRDefault="00443AC0" w:rsidP="002856BB">
      <w:pPr>
        <w:keepNext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2B9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523B92" w:rsidRPr="00E432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0D02" w:rsidRPr="00E432B9">
        <w:rPr>
          <w:rFonts w:ascii="Times New Roman" w:hAnsi="Times New Roman" w:cs="Times New Roman"/>
          <w:b/>
          <w:sz w:val="28"/>
          <w:szCs w:val="28"/>
        </w:rPr>
        <w:t>2. Теория и методология анализа процесса принятия политических решений</w:t>
      </w:r>
    </w:p>
    <w:p w:rsidR="00F60D02" w:rsidRPr="00E432B9" w:rsidRDefault="0012234A" w:rsidP="002856BB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 xml:space="preserve">Концепция Национальной безопасности Республики Беларусь как методология анализа процесса принятия политических решений. </w:t>
      </w:r>
      <w:r w:rsidR="00F60D02" w:rsidRPr="00E432B9">
        <w:rPr>
          <w:rFonts w:ascii="Times New Roman" w:hAnsi="Times New Roman" w:cs="Times New Roman"/>
          <w:sz w:val="28"/>
          <w:szCs w:val="28"/>
        </w:rPr>
        <w:t>Теория процесса принятия политических решений как наука</w:t>
      </w:r>
      <w:r w:rsidR="001A44A5" w:rsidRPr="00E432B9">
        <w:rPr>
          <w:rFonts w:ascii="Times New Roman" w:hAnsi="Times New Roman" w:cs="Times New Roman"/>
          <w:sz w:val="28"/>
          <w:szCs w:val="28"/>
        </w:rPr>
        <w:t>,</w:t>
      </w:r>
      <w:r w:rsidR="00F60D02" w:rsidRPr="00E432B9">
        <w:rPr>
          <w:rFonts w:ascii="Times New Roman" w:hAnsi="Times New Roman" w:cs="Times New Roman"/>
          <w:sz w:val="28"/>
          <w:szCs w:val="28"/>
        </w:rPr>
        <w:t xml:space="preserve"> учебная дисциплина</w:t>
      </w:r>
      <w:r w:rsidR="001A44A5" w:rsidRPr="00E432B9">
        <w:rPr>
          <w:rFonts w:ascii="Times New Roman" w:hAnsi="Times New Roman" w:cs="Times New Roman"/>
          <w:sz w:val="28"/>
          <w:szCs w:val="28"/>
        </w:rPr>
        <w:t>, основа практической деятельности</w:t>
      </w:r>
      <w:r w:rsidR="00F60D02" w:rsidRPr="00E432B9">
        <w:rPr>
          <w:rFonts w:ascii="Times New Roman" w:hAnsi="Times New Roman" w:cs="Times New Roman"/>
          <w:sz w:val="28"/>
          <w:szCs w:val="28"/>
        </w:rPr>
        <w:t xml:space="preserve">. </w:t>
      </w:r>
      <w:r w:rsidR="001A44A5" w:rsidRPr="00E432B9">
        <w:rPr>
          <w:rFonts w:ascii="Times New Roman" w:hAnsi="Times New Roman" w:cs="Times New Roman"/>
          <w:sz w:val="28"/>
          <w:szCs w:val="28"/>
        </w:rPr>
        <w:t xml:space="preserve">Этапы становления и развития теории процесса политических решений. </w:t>
      </w:r>
      <w:r w:rsidR="00F60D02" w:rsidRPr="00E432B9">
        <w:rPr>
          <w:rFonts w:ascii="Times New Roman" w:hAnsi="Times New Roman" w:cs="Times New Roman"/>
          <w:sz w:val="28"/>
          <w:szCs w:val="28"/>
        </w:rPr>
        <w:t xml:space="preserve">Методы теории процесса принятия политических решений. </w:t>
      </w:r>
    </w:p>
    <w:p w:rsidR="00F60D02" w:rsidRPr="00E432B9" w:rsidRDefault="00F60D02" w:rsidP="002856BB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 xml:space="preserve">Концепции и теории процесса принятия политических решений. Общая теория решений. Теория политических систем. Теория групп. Теория элит. Теория политического процесса. Функциональный подход к анализу принятия политических решений. </w:t>
      </w:r>
    </w:p>
    <w:p w:rsidR="00F60D02" w:rsidRPr="00E432B9" w:rsidRDefault="00F60D02" w:rsidP="002856BB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432B9">
        <w:rPr>
          <w:rFonts w:ascii="Times New Roman" w:hAnsi="Times New Roman" w:cs="Times New Roman"/>
          <w:spacing w:val="-2"/>
          <w:sz w:val="28"/>
          <w:szCs w:val="28"/>
        </w:rPr>
        <w:t xml:space="preserve">Инструментальный подход в теории процесса принятия политических решений. Политический институционализм. </w:t>
      </w:r>
      <w:r w:rsidR="004A4FCF" w:rsidRPr="00E432B9">
        <w:rPr>
          <w:rFonts w:ascii="Times New Roman" w:hAnsi="Times New Roman" w:cs="Times New Roman"/>
          <w:spacing w:val="-2"/>
          <w:sz w:val="28"/>
          <w:szCs w:val="28"/>
        </w:rPr>
        <w:t>Неоинституционализм.</w:t>
      </w:r>
      <w:r w:rsidR="001D546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432B9">
        <w:rPr>
          <w:rFonts w:ascii="Times New Roman" w:hAnsi="Times New Roman" w:cs="Times New Roman"/>
          <w:spacing w:val="-2"/>
          <w:sz w:val="28"/>
          <w:szCs w:val="28"/>
        </w:rPr>
        <w:t xml:space="preserve">Центры принятия политических решений. Инструментальный подход в теории процесса принятия политических решений. Рациональная модель принятия политических решений. Функциональный подход как инструментарий анализа общественной политики. Основные направления формирования и реализации </w:t>
      </w:r>
      <w:r w:rsidR="00AB7D33" w:rsidRPr="00E432B9">
        <w:rPr>
          <w:rFonts w:ascii="Times New Roman" w:hAnsi="Times New Roman" w:cs="Times New Roman"/>
          <w:spacing w:val="-2"/>
          <w:sz w:val="28"/>
          <w:szCs w:val="28"/>
        </w:rPr>
        <w:t xml:space="preserve">государственной и </w:t>
      </w:r>
      <w:r w:rsidRPr="00E432B9">
        <w:rPr>
          <w:rFonts w:ascii="Times New Roman" w:hAnsi="Times New Roman" w:cs="Times New Roman"/>
          <w:spacing w:val="-2"/>
          <w:sz w:val="28"/>
          <w:szCs w:val="28"/>
        </w:rPr>
        <w:t>общественной политики в Республики Беларусь.</w:t>
      </w:r>
    </w:p>
    <w:p w:rsidR="00B64B37" w:rsidRPr="00E432B9" w:rsidRDefault="00B64B37" w:rsidP="002856B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0D02" w:rsidRPr="00E432B9" w:rsidRDefault="00443AC0" w:rsidP="002856BB">
      <w:pPr>
        <w:ind w:firstLine="709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E432B9">
        <w:rPr>
          <w:rFonts w:ascii="Times New Roman" w:hAnsi="Times New Roman" w:cs="Times New Roman"/>
          <w:b/>
          <w:bCs/>
          <w:spacing w:val="-8"/>
          <w:sz w:val="28"/>
          <w:szCs w:val="28"/>
        </w:rPr>
        <w:t>Тема</w:t>
      </w:r>
      <w:r w:rsidR="000A1A0C" w:rsidRPr="00E432B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F60D02" w:rsidRPr="00E432B9">
        <w:rPr>
          <w:rFonts w:ascii="Times New Roman" w:hAnsi="Times New Roman" w:cs="Times New Roman"/>
          <w:b/>
          <w:spacing w:val="-8"/>
          <w:sz w:val="28"/>
          <w:szCs w:val="28"/>
        </w:rPr>
        <w:t>3. Формирование, подготовка и принятие политических решений</w:t>
      </w:r>
    </w:p>
    <w:p w:rsidR="00DD41B0" w:rsidRPr="00E432B9" w:rsidRDefault="0012234A" w:rsidP="00285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 xml:space="preserve">Закон «Об основных направлениях внутренней и внешней политике Республики Беларусь» как </w:t>
      </w:r>
      <w:r w:rsidR="001B79B6" w:rsidRPr="00E432B9">
        <w:rPr>
          <w:rFonts w:ascii="Times New Roman" w:hAnsi="Times New Roman" w:cs="Times New Roman"/>
          <w:sz w:val="28"/>
          <w:szCs w:val="28"/>
        </w:rPr>
        <w:t xml:space="preserve">стратегический документ, определяющий вопросы формирования, подготовки и принятия политических решений. </w:t>
      </w:r>
      <w:r w:rsidR="00F60D02" w:rsidRPr="00E432B9">
        <w:rPr>
          <w:rFonts w:ascii="Times New Roman" w:hAnsi="Times New Roman" w:cs="Times New Roman"/>
          <w:sz w:val="28"/>
          <w:szCs w:val="28"/>
        </w:rPr>
        <w:t xml:space="preserve">Понятие внешней среды (окружения) политической </w:t>
      </w:r>
      <w:r w:rsidR="002856BB" w:rsidRPr="00E432B9">
        <w:rPr>
          <w:rFonts w:ascii="Times New Roman" w:hAnsi="Times New Roman" w:cs="Times New Roman"/>
          <w:sz w:val="28"/>
          <w:szCs w:val="28"/>
        </w:rPr>
        <w:t xml:space="preserve">системы. Политическая культура как феномен </w:t>
      </w:r>
      <w:r w:rsidR="00F60D02" w:rsidRPr="00E432B9">
        <w:rPr>
          <w:rFonts w:ascii="Times New Roman" w:hAnsi="Times New Roman" w:cs="Times New Roman"/>
          <w:sz w:val="28"/>
          <w:szCs w:val="28"/>
        </w:rPr>
        <w:t>«окружения» политической системы. Кл</w:t>
      </w:r>
      <w:r w:rsidR="002856BB" w:rsidRPr="00E432B9">
        <w:rPr>
          <w:rFonts w:ascii="Times New Roman" w:hAnsi="Times New Roman" w:cs="Times New Roman"/>
          <w:sz w:val="28"/>
          <w:szCs w:val="28"/>
        </w:rPr>
        <w:t xml:space="preserve">ассификация типов политических </w:t>
      </w:r>
      <w:r w:rsidR="00F60D02" w:rsidRPr="00E432B9">
        <w:rPr>
          <w:rFonts w:ascii="Times New Roman" w:hAnsi="Times New Roman" w:cs="Times New Roman"/>
          <w:sz w:val="28"/>
          <w:szCs w:val="28"/>
        </w:rPr>
        <w:t xml:space="preserve">культур и субкультур. </w:t>
      </w:r>
      <w:r w:rsidR="00B969CF" w:rsidRPr="00E432B9">
        <w:rPr>
          <w:rFonts w:ascii="Times New Roman" w:hAnsi="Times New Roman" w:cs="Times New Roman"/>
          <w:sz w:val="28"/>
          <w:szCs w:val="28"/>
        </w:rPr>
        <w:t>Классификация типов политической культуры Г.</w:t>
      </w:r>
      <w:r w:rsidR="00BB688E" w:rsidRPr="00E432B9">
        <w:rPr>
          <w:rFonts w:ascii="Times New Roman" w:hAnsi="Times New Roman" w:cs="Times New Roman"/>
          <w:sz w:val="28"/>
          <w:szCs w:val="28"/>
        </w:rPr>
        <w:t> </w:t>
      </w:r>
      <w:r w:rsidR="00B969CF" w:rsidRPr="00E432B9">
        <w:rPr>
          <w:rFonts w:ascii="Times New Roman" w:hAnsi="Times New Roman" w:cs="Times New Roman"/>
          <w:sz w:val="28"/>
          <w:szCs w:val="28"/>
        </w:rPr>
        <w:t>Алмонда и С.</w:t>
      </w:r>
      <w:r w:rsidR="00BB688E" w:rsidRPr="00E432B9">
        <w:rPr>
          <w:rFonts w:ascii="Times New Roman" w:hAnsi="Times New Roman" w:cs="Times New Roman"/>
          <w:sz w:val="28"/>
          <w:szCs w:val="28"/>
        </w:rPr>
        <w:t> </w:t>
      </w:r>
      <w:r w:rsidR="00B969CF" w:rsidRPr="00E432B9">
        <w:rPr>
          <w:rFonts w:ascii="Times New Roman" w:hAnsi="Times New Roman" w:cs="Times New Roman"/>
          <w:sz w:val="28"/>
          <w:szCs w:val="28"/>
        </w:rPr>
        <w:t>Вербы.</w:t>
      </w:r>
      <w:r w:rsidR="001D5464">
        <w:rPr>
          <w:rFonts w:ascii="Times New Roman" w:hAnsi="Times New Roman" w:cs="Times New Roman"/>
          <w:sz w:val="28"/>
          <w:szCs w:val="28"/>
        </w:rPr>
        <w:t xml:space="preserve"> </w:t>
      </w:r>
      <w:r w:rsidR="00F60D02" w:rsidRPr="00E432B9">
        <w:rPr>
          <w:rFonts w:ascii="Times New Roman" w:hAnsi="Times New Roman" w:cs="Times New Roman"/>
          <w:sz w:val="28"/>
          <w:szCs w:val="28"/>
        </w:rPr>
        <w:t xml:space="preserve">Плюралистическая, индивидуалистическая и традиционалистская типы культур. </w:t>
      </w:r>
      <w:r w:rsidR="00B969CF" w:rsidRPr="00E432B9">
        <w:rPr>
          <w:rFonts w:ascii="Times New Roman" w:hAnsi="Times New Roman" w:cs="Times New Roman"/>
          <w:sz w:val="28"/>
          <w:szCs w:val="28"/>
        </w:rPr>
        <w:t>Р</w:t>
      </w:r>
      <w:r w:rsidR="00F60D02" w:rsidRPr="00E432B9">
        <w:rPr>
          <w:rFonts w:ascii="Times New Roman" w:hAnsi="Times New Roman" w:cs="Times New Roman"/>
          <w:sz w:val="28"/>
          <w:szCs w:val="28"/>
        </w:rPr>
        <w:t>азвити</w:t>
      </w:r>
      <w:r w:rsidR="00B969CF" w:rsidRPr="00E432B9">
        <w:rPr>
          <w:rFonts w:ascii="Times New Roman" w:hAnsi="Times New Roman" w:cs="Times New Roman"/>
          <w:sz w:val="28"/>
          <w:szCs w:val="28"/>
        </w:rPr>
        <w:t>е</w:t>
      </w:r>
      <w:r w:rsidR="00F60D02" w:rsidRPr="00E432B9">
        <w:rPr>
          <w:rFonts w:ascii="Times New Roman" w:hAnsi="Times New Roman" w:cs="Times New Roman"/>
          <w:sz w:val="28"/>
          <w:szCs w:val="28"/>
        </w:rPr>
        <w:t xml:space="preserve"> политическ</w:t>
      </w:r>
      <w:r w:rsidR="00B969CF" w:rsidRPr="00E432B9">
        <w:rPr>
          <w:rFonts w:ascii="Times New Roman" w:hAnsi="Times New Roman" w:cs="Times New Roman"/>
          <w:sz w:val="28"/>
          <w:szCs w:val="28"/>
        </w:rPr>
        <w:t xml:space="preserve">ой культуры и </w:t>
      </w:r>
      <w:r w:rsidR="00F60D02" w:rsidRPr="00E432B9">
        <w:rPr>
          <w:rFonts w:ascii="Times New Roman" w:hAnsi="Times New Roman" w:cs="Times New Roman"/>
          <w:sz w:val="28"/>
          <w:szCs w:val="28"/>
        </w:rPr>
        <w:t xml:space="preserve">субкультур в Беларуси. </w:t>
      </w:r>
    </w:p>
    <w:p w:rsidR="00DD41B0" w:rsidRPr="00E432B9" w:rsidRDefault="00F60D02" w:rsidP="00285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>Социоэкономические условия политического процесса. Экономика как зона конфликтов групп интересов. Анализ роли экономических факторов в политической системе Т</w:t>
      </w:r>
      <w:r w:rsidR="001C0512" w:rsidRPr="00E432B9">
        <w:rPr>
          <w:rFonts w:ascii="Times New Roman" w:hAnsi="Times New Roman" w:cs="Times New Roman"/>
          <w:sz w:val="28"/>
          <w:szCs w:val="28"/>
        </w:rPr>
        <w:t>. </w:t>
      </w:r>
      <w:r w:rsidRPr="00E432B9">
        <w:rPr>
          <w:rFonts w:ascii="Times New Roman" w:hAnsi="Times New Roman" w:cs="Times New Roman"/>
          <w:sz w:val="28"/>
          <w:szCs w:val="28"/>
        </w:rPr>
        <w:t>Дая.</w:t>
      </w:r>
    </w:p>
    <w:p w:rsidR="00DD41B0" w:rsidRPr="00E432B9" w:rsidRDefault="008634CB" w:rsidP="00285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>Круг должностных лиц, вовлеченных в подготовку политических решений, и их функции.Законодательные органы, административные службы и группы интересов как участники подготовки политических решений. Подготовка и принятие решений как политический процесс. Отличие по</w:t>
      </w:r>
      <w:r w:rsidR="001D5464">
        <w:rPr>
          <w:rFonts w:ascii="Times New Roman" w:hAnsi="Times New Roman" w:cs="Times New Roman"/>
          <w:sz w:val="28"/>
          <w:szCs w:val="28"/>
        </w:rPr>
        <w:t xml:space="preserve">литических от частных решений. </w:t>
      </w:r>
      <w:r w:rsidRPr="00E432B9">
        <w:rPr>
          <w:rFonts w:ascii="Times New Roman" w:hAnsi="Times New Roman" w:cs="Times New Roman"/>
          <w:sz w:val="28"/>
          <w:szCs w:val="28"/>
        </w:rPr>
        <w:t>Участники принятия политических решений: законодатели, исполнитель</w:t>
      </w:r>
      <w:r w:rsidR="00705107" w:rsidRPr="00E432B9">
        <w:rPr>
          <w:rFonts w:ascii="Times New Roman" w:hAnsi="Times New Roman" w:cs="Times New Roman"/>
          <w:sz w:val="28"/>
          <w:szCs w:val="28"/>
        </w:rPr>
        <w:t>ная власть, администрация</w:t>
      </w:r>
      <w:r w:rsidRPr="00E432B9">
        <w:rPr>
          <w:rFonts w:ascii="Times New Roman" w:hAnsi="Times New Roman" w:cs="Times New Roman"/>
          <w:sz w:val="28"/>
          <w:szCs w:val="28"/>
        </w:rPr>
        <w:t>.</w:t>
      </w:r>
    </w:p>
    <w:p w:rsidR="00E54A01" w:rsidRPr="00E432B9" w:rsidRDefault="00C67234" w:rsidP="00285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>Президентство как главный институт принятия политических решений.</w:t>
      </w:r>
      <w:r w:rsidR="00523B92" w:rsidRPr="00E432B9">
        <w:rPr>
          <w:rFonts w:ascii="Times New Roman" w:hAnsi="Times New Roman" w:cs="Times New Roman"/>
          <w:sz w:val="28"/>
          <w:szCs w:val="28"/>
        </w:rPr>
        <w:t xml:space="preserve"> </w:t>
      </w:r>
      <w:r w:rsidR="00E54A01" w:rsidRPr="00E432B9">
        <w:rPr>
          <w:rFonts w:ascii="Times New Roman" w:hAnsi="Times New Roman" w:cs="Times New Roman"/>
          <w:sz w:val="28"/>
          <w:szCs w:val="28"/>
        </w:rPr>
        <w:t xml:space="preserve">Детерминанты президентских решений: законность полномочий, возможности распоряжаться ресурсами, наличие необходимой информации. </w:t>
      </w:r>
      <w:r w:rsidR="00F60D02" w:rsidRPr="00E432B9">
        <w:rPr>
          <w:rFonts w:ascii="Times New Roman" w:hAnsi="Times New Roman" w:cs="Times New Roman"/>
          <w:sz w:val="28"/>
          <w:szCs w:val="28"/>
        </w:rPr>
        <w:t xml:space="preserve">Законодательные органы власти и их роль в формировании политики. Политические институты исполнительной власти. </w:t>
      </w:r>
      <w:r w:rsidR="00E54A01" w:rsidRPr="00E432B9">
        <w:rPr>
          <w:rFonts w:ascii="Times New Roman" w:hAnsi="Times New Roman" w:cs="Times New Roman"/>
          <w:sz w:val="28"/>
          <w:szCs w:val="28"/>
        </w:rPr>
        <w:t>Дифференциализм в принятии политических решений.</w:t>
      </w:r>
    </w:p>
    <w:p w:rsidR="0056242A" w:rsidRPr="00E432B9" w:rsidRDefault="00C67234" w:rsidP="00285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>Характеристики должностных лиц высших, средних и низших звеньев власти.</w:t>
      </w:r>
      <w:r w:rsidR="00523B92" w:rsidRPr="00E432B9">
        <w:rPr>
          <w:rFonts w:ascii="Times New Roman" w:hAnsi="Times New Roman" w:cs="Times New Roman"/>
          <w:sz w:val="28"/>
          <w:szCs w:val="28"/>
        </w:rPr>
        <w:t xml:space="preserve"> </w:t>
      </w:r>
      <w:r w:rsidR="00F60D02" w:rsidRPr="00E432B9">
        <w:rPr>
          <w:rFonts w:ascii="Times New Roman" w:hAnsi="Times New Roman" w:cs="Times New Roman"/>
          <w:sz w:val="28"/>
          <w:szCs w:val="28"/>
        </w:rPr>
        <w:t xml:space="preserve">Характеристики административных служб. </w:t>
      </w:r>
    </w:p>
    <w:p w:rsidR="00DD41B0" w:rsidRPr="00E432B9" w:rsidRDefault="001B79B6" w:rsidP="00285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>Закон Республики Беларусь «Об основах гражданского общества» как фактор</w:t>
      </w:r>
      <w:r w:rsidR="00056F95" w:rsidRPr="00E432B9">
        <w:rPr>
          <w:rFonts w:ascii="Times New Roman" w:hAnsi="Times New Roman" w:cs="Times New Roman"/>
          <w:sz w:val="28"/>
          <w:szCs w:val="28"/>
        </w:rPr>
        <w:t>,</w:t>
      </w:r>
      <w:r w:rsidRPr="00E432B9">
        <w:rPr>
          <w:rFonts w:ascii="Times New Roman" w:hAnsi="Times New Roman" w:cs="Times New Roman"/>
          <w:sz w:val="28"/>
          <w:szCs w:val="28"/>
        </w:rPr>
        <w:t xml:space="preserve"> определяющий </w:t>
      </w:r>
      <w:r w:rsidRPr="00E432B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особые формы взаимодействия государственных органов (организаций) и субъектов гражданского общества: избрание делегатов Всебелорусского народного собрания</w:t>
      </w:r>
      <w:r w:rsidR="00056F95" w:rsidRPr="00E432B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(ВНС)</w:t>
      </w:r>
      <w:r w:rsidRPr="00E432B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сбор и выработка предложений на обсуждение ВНС, участие в реализации его решений</w:t>
      </w:r>
      <w:r w:rsidRPr="00E432B9">
        <w:rPr>
          <w:rFonts w:ascii="Times New Roman" w:hAnsi="Times New Roman" w:cs="Times New Roman"/>
          <w:sz w:val="28"/>
          <w:szCs w:val="28"/>
        </w:rPr>
        <w:t>.</w:t>
      </w:r>
      <w:r w:rsidR="00523B92" w:rsidRPr="00E432B9">
        <w:rPr>
          <w:rFonts w:ascii="Times New Roman" w:hAnsi="Times New Roman" w:cs="Times New Roman"/>
          <w:sz w:val="28"/>
          <w:szCs w:val="28"/>
        </w:rPr>
        <w:t xml:space="preserve"> </w:t>
      </w:r>
      <w:r w:rsidR="00F60D02" w:rsidRPr="00E432B9">
        <w:rPr>
          <w:rFonts w:ascii="Times New Roman" w:hAnsi="Times New Roman" w:cs="Times New Roman"/>
          <w:sz w:val="28"/>
          <w:szCs w:val="28"/>
        </w:rPr>
        <w:t xml:space="preserve">Группы интересов в политическом процессе. Специфика </w:t>
      </w:r>
      <w:r w:rsidR="002856BB" w:rsidRPr="00E432B9">
        <w:rPr>
          <w:rFonts w:ascii="Times New Roman" w:hAnsi="Times New Roman" w:cs="Times New Roman"/>
          <w:sz w:val="28"/>
          <w:szCs w:val="28"/>
        </w:rPr>
        <w:t xml:space="preserve">деятельности групп интересов в </w:t>
      </w:r>
      <w:r w:rsidR="00F60D02" w:rsidRPr="00E432B9">
        <w:rPr>
          <w:rFonts w:ascii="Times New Roman" w:hAnsi="Times New Roman" w:cs="Times New Roman"/>
          <w:sz w:val="28"/>
          <w:szCs w:val="28"/>
        </w:rPr>
        <w:t xml:space="preserve">экономической сфере. Роль политических партий в борьбе за власть. Граждане как участники политического процесса. </w:t>
      </w:r>
      <w:r w:rsidR="00D41DA3" w:rsidRPr="00E432B9">
        <w:rPr>
          <w:rFonts w:ascii="Times New Roman" w:hAnsi="Times New Roman" w:cs="Times New Roman"/>
          <w:sz w:val="28"/>
          <w:szCs w:val="28"/>
        </w:rPr>
        <w:t>Выборы как средство влияния граждан на политику.</w:t>
      </w:r>
      <w:r w:rsidR="00523B92" w:rsidRPr="00E432B9">
        <w:rPr>
          <w:rFonts w:ascii="Times New Roman" w:hAnsi="Times New Roman" w:cs="Times New Roman"/>
          <w:sz w:val="28"/>
          <w:szCs w:val="28"/>
        </w:rPr>
        <w:t xml:space="preserve"> </w:t>
      </w:r>
      <w:r w:rsidR="00F60D02" w:rsidRPr="00E432B9">
        <w:rPr>
          <w:rFonts w:ascii="Times New Roman" w:hAnsi="Times New Roman" w:cs="Times New Roman"/>
          <w:sz w:val="28"/>
          <w:szCs w:val="28"/>
        </w:rPr>
        <w:t xml:space="preserve">Проблема абсентеизма (неучастия в выборах). </w:t>
      </w:r>
      <w:r w:rsidR="00E54A01" w:rsidRPr="00E432B9">
        <w:rPr>
          <w:rFonts w:ascii="Times New Roman" w:hAnsi="Times New Roman" w:cs="Times New Roman"/>
          <w:sz w:val="28"/>
          <w:szCs w:val="28"/>
        </w:rPr>
        <w:t>Р</w:t>
      </w:r>
      <w:r w:rsidR="002856BB" w:rsidRPr="00E432B9">
        <w:rPr>
          <w:rFonts w:ascii="Times New Roman" w:hAnsi="Times New Roman" w:cs="Times New Roman"/>
          <w:sz w:val="28"/>
          <w:szCs w:val="28"/>
        </w:rPr>
        <w:t xml:space="preserve">оль представительных органов в </w:t>
      </w:r>
      <w:r w:rsidR="00E54A01" w:rsidRPr="00E432B9">
        <w:rPr>
          <w:rFonts w:ascii="Times New Roman" w:hAnsi="Times New Roman" w:cs="Times New Roman"/>
          <w:sz w:val="28"/>
          <w:szCs w:val="28"/>
        </w:rPr>
        <w:t xml:space="preserve">принятии решении. </w:t>
      </w:r>
    </w:p>
    <w:p w:rsidR="00DD41B0" w:rsidRPr="001D5464" w:rsidRDefault="00F60D02" w:rsidP="002856BB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D5464">
        <w:rPr>
          <w:rFonts w:ascii="Times New Roman" w:hAnsi="Times New Roman" w:cs="Times New Roman"/>
          <w:spacing w:val="-6"/>
          <w:sz w:val="28"/>
          <w:szCs w:val="28"/>
        </w:rPr>
        <w:t>Уровни политики. Микрополитика. Подсистема политики. Макрополитика.</w:t>
      </w:r>
      <w:r w:rsidR="001D5464" w:rsidRPr="001D546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D5464">
        <w:rPr>
          <w:rFonts w:ascii="Times New Roman" w:hAnsi="Times New Roman" w:cs="Times New Roman"/>
          <w:spacing w:val="-6"/>
          <w:sz w:val="28"/>
          <w:szCs w:val="28"/>
        </w:rPr>
        <w:t>Формирование политики как этап процесса принятия управленческих решений. Условия формирования политики. Отличия политических проблем от неполитических, частных. Т</w:t>
      </w:r>
      <w:r w:rsidR="001D5464" w:rsidRPr="001D5464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1D5464">
        <w:rPr>
          <w:rFonts w:ascii="Times New Roman" w:hAnsi="Times New Roman" w:cs="Times New Roman"/>
          <w:spacing w:val="-6"/>
          <w:sz w:val="28"/>
          <w:szCs w:val="28"/>
        </w:rPr>
        <w:t>Лови о классификации политических проблем как распределительных, регулятивных и перераспределительных.</w:t>
      </w:r>
    </w:p>
    <w:p w:rsidR="00DD41B0" w:rsidRPr="00E432B9" w:rsidRDefault="008634CB" w:rsidP="00285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>Повестка дня</w:t>
      </w:r>
      <w:r w:rsidR="00523B92" w:rsidRPr="00E432B9">
        <w:rPr>
          <w:rFonts w:ascii="Times New Roman" w:hAnsi="Times New Roman" w:cs="Times New Roman"/>
          <w:sz w:val="28"/>
          <w:szCs w:val="28"/>
        </w:rPr>
        <w:t xml:space="preserve"> </w:t>
      </w:r>
      <w:r w:rsidR="00F60D02" w:rsidRPr="00E432B9">
        <w:rPr>
          <w:rFonts w:ascii="Times New Roman" w:hAnsi="Times New Roman" w:cs="Times New Roman"/>
          <w:sz w:val="28"/>
          <w:szCs w:val="28"/>
        </w:rPr>
        <w:t>(</w:t>
      </w:r>
      <w:r w:rsidRPr="00E432B9">
        <w:rPr>
          <w:rFonts w:ascii="Times New Roman" w:hAnsi="Times New Roman" w:cs="Times New Roman"/>
          <w:sz w:val="28"/>
          <w:szCs w:val="28"/>
        </w:rPr>
        <w:t>авансцена</w:t>
      </w:r>
      <w:r w:rsidR="00F60D02" w:rsidRPr="00E432B9">
        <w:rPr>
          <w:rFonts w:ascii="Times New Roman" w:hAnsi="Times New Roman" w:cs="Times New Roman"/>
          <w:sz w:val="28"/>
          <w:szCs w:val="28"/>
        </w:rPr>
        <w:t>) политического процесса. Понятие перманентной авансцены и институциональной авансцены. Механизм прохождения проблем на авансцену политической жизни.</w:t>
      </w:r>
      <w:r w:rsidR="00523B92" w:rsidRPr="00E432B9">
        <w:rPr>
          <w:rFonts w:ascii="Times New Roman" w:hAnsi="Times New Roman" w:cs="Times New Roman"/>
          <w:sz w:val="28"/>
          <w:szCs w:val="28"/>
        </w:rPr>
        <w:t xml:space="preserve"> </w:t>
      </w:r>
      <w:r w:rsidR="00F60D02" w:rsidRPr="00E432B9">
        <w:rPr>
          <w:rFonts w:ascii="Times New Roman" w:hAnsi="Times New Roman" w:cs="Times New Roman"/>
          <w:sz w:val="28"/>
          <w:szCs w:val="28"/>
        </w:rPr>
        <w:t>Пол</w:t>
      </w:r>
      <w:r w:rsidR="002856BB" w:rsidRPr="00E432B9">
        <w:rPr>
          <w:rFonts w:ascii="Times New Roman" w:hAnsi="Times New Roman" w:cs="Times New Roman"/>
          <w:sz w:val="28"/>
          <w:szCs w:val="28"/>
        </w:rPr>
        <w:t xml:space="preserve">итическое лидерство как фактор </w:t>
      </w:r>
      <w:r w:rsidR="00F60D02" w:rsidRPr="00E432B9">
        <w:rPr>
          <w:rFonts w:ascii="Times New Roman" w:hAnsi="Times New Roman" w:cs="Times New Roman"/>
          <w:sz w:val="28"/>
          <w:szCs w:val="28"/>
        </w:rPr>
        <w:t xml:space="preserve">создания повестки дня. Роль </w:t>
      </w:r>
      <w:r w:rsidR="002856BB" w:rsidRPr="00E432B9">
        <w:rPr>
          <w:rFonts w:ascii="Times New Roman" w:hAnsi="Times New Roman" w:cs="Times New Roman"/>
          <w:sz w:val="28"/>
          <w:szCs w:val="28"/>
        </w:rPr>
        <w:t>СМИ</w:t>
      </w:r>
      <w:r w:rsidR="00F60D02" w:rsidRPr="00E432B9">
        <w:rPr>
          <w:rFonts w:ascii="Times New Roman" w:hAnsi="Times New Roman" w:cs="Times New Roman"/>
          <w:sz w:val="28"/>
          <w:szCs w:val="28"/>
        </w:rPr>
        <w:t xml:space="preserve"> в формировании авансцены политики. </w:t>
      </w:r>
    </w:p>
    <w:p w:rsidR="00DD41B0" w:rsidRPr="00E432B9" w:rsidRDefault="00F60D02" w:rsidP="00285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>Критерии принятия решений. Критерии решений как индивидуальный выбор и как процесс создания большинства для достижения целей политики.  Общественные преференции</w:t>
      </w:r>
      <w:r w:rsidR="008634CB" w:rsidRPr="00E432B9">
        <w:rPr>
          <w:rFonts w:ascii="Times New Roman" w:hAnsi="Times New Roman" w:cs="Times New Roman"/>
          <w:sz w:val="28"/>
          <w:szCs w:val="28"/>
        </w:rPr>
        <w:t>, о</w:t>
      </w:r>
      <w:r w:rsidRPr="00E432B9">
        <w:rPr>
          <w:rFonts w:ascii="Times New Roman" w:hAnsi="Times New Roman" w:cs="Times New Roman"/>
          <w:sz w:val="28"/>
          <w:szCs w:val="28"/>
        </w:rPr>
        <w:t xml:space="preserve">фициальные документы </w:t>
      </w:r>
      <w:r w:rsidR="008634CB" w:rsidRPr="00E432B9">
        <w:rPr>
          <w:rFonts w:ascii="Times New Roman" w:hAnsi="Times New Roman" w:cs="Times New Roman"/>
          <w:sz w:val="28"/>
          <w:szCs w:val="28"/>
        </w:rPr>
        <w:t>и стандарты</w:t>
      </w:r>
      <w:r w:rsidR="001D5464">
        <w:rPr>
          <w:rFonts w:ascii="Times New Roman" w:hAnsi="Times New Roman" w:cs="Times New Roman"/>
          <w:sz w:val="28"/>
          <w:szCs w:val="28"/>
        </w:rPr>
        <w:t xml:space="preserve"> </w:t>
      </w:r>
      <w:r w:rsidRPr="00E432B9">
        <w:rPr>
          <w:rFonts w:ascii="Times New Roman" w:hAnsi="Times New Roman" w:cs="Times New Roman"/>
          <w:sz w:val="28"/>
          <w:szCs w:val="28"/>
        </w:rPr>
        <w:t>как критерии решений. Роль политических идеологий в принятии решений. Роль предписания политических партий и интересов избирателей как критериев принятия решений. Общественное мнение и политические решения.</w:t>
      </w:r>
    </w:p>
    <w:p w:rsidR="00443AC0" w:rsidRPr="00E432B9" w:rsidRDefault="008634CB" w:rsidP="00285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>Концепция «непринятия» решений как средство политики. Экологическая проблема в Беларуси как фактор формирования политики.</w:t>
      </w:r>
    </w:p>
    <w:p w:rsidR="00F60D02" w:rsidRPr="00E432B9" w:rsidRDefault="00F60D02" w:rsidP="00285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>Стили принятия решений. Индивидуальные и коллективные реш</w:t>
      </w:r>
      <w:r w:rsidR="002856BB" w:rsidRPr="00E432B9">
        <w:rPr>
          <w:rFonts w:ascii="Times New Roman" w:hAnsi="Times New Roman" w:cs="Times New Roman"/>
          <w:sz w:val="28"/>
          <w:szCs w:val="28"/>
        </w:rPr>
        <w:t>ения. Методы</w:t>
      </w:r>
      <w:r w:rsidRPr="00E432B9">
        <w:rPr>
          <w:rFonts w:ascii="Times New Roman" w:hAnsi="Times New Roman" w:cs="Times New Roman"/>
          <w:sz w:val="28"/>
          <w:szCs w:val="28"/>
        </w:rPr>
        <w:t xml:space="preserve"> коллективных решений. Политическая сделка (торг) как распространенный метод принятия решений в демократических странах. Имплицитный и эксплицитный характер сделок. Убеждение как метод принятия решений. Приказной тип принятия решений.</w:t>
      </w:r>
    </w:p>
    <w:p w:rsidR="00F60D02" w:rsidRPr="00E432B9" w:rsidRDefault="00F60D02" w:rsidP="00285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D02" w:rsidRPr="00E432B9" w:rsidRDefault="00443AC0" w:rsidP="002856B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2B9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523B92" w:rsidRPr="00E432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0D02" w:rsidRPr="00E432B9">
        <w:rPr>
          <w:rFonts w:ascii="Times New Roman" w:hAnsi="Times New Roman" w:cs="Times New Roman"/>
          <w:b/>
          <w:sz w:val="28"/>
          <w:szCs w:val="28"/>
        </w:rPr>
        <w:t>4. Инструментальные технологии анализа процесса принятия политических решений</w:t>
      </w:r>
    </w:p>
    <w:p w:rsidR="00F60D02" w:rsidRPr="00E432B9" w:rsidRDefault="00F60D02" w:rsidP="002856B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 xml:space="preserve">Определение сущности общественной политики. Содержание функций общественной политики. </w:t>
      </w:r>
      <w:r w:rsidR="009B448B" w:rsidRPr="00E432B9">
        <w:rPr>
          <w:rFonts w:ascii="Times New Roman" w:hAnsi="Times New Roman" w:cs="Times New Roman"/>
          <w:sz w:val="28"/>
          <w:szCs w:val="28"/>
        </w:rPr>
        <w:t xml:space="preserve">Административный политический анализ. </w:t>
      </w:r>
      <w:r w:rsidRPr="00E432B9">
        <w:rPr>
          <w:rFonts w:ascii="Times New Roman" w:hAnsi="Times New Roman" w:cs="Times New Roman"/>
          <w:sz w:val="28"/>
          <w:szCs w:val="28"/>
        </w:rPr>
        <w:t xml:space="preserve">Функции управления и их классификация. Структурирование функций общественной политики. Прикладные аспекты инструментального подхода в анализе общественной политики. </w:t>
      </w:r>
    </w:p>
    <w:p w:rsidR="001D5464" w:rsidRDefault="00F60D02" w:rsidP="001D546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>Горизонтальный функциональный анализ. Вертикальный функциональный анализ. Блоки функций ин</w:t>
      </w:r>
      <w:r w:rsidR="001D5464">
        <w:rPr>
          <w:rFonts w:ascii="Times New Roman" w:hAnsi="Times New Roman" w:cs="Times New Roman"/>
          <w:sz w:val="28"/>
          <w:szCs w:val="28"/>
        </w:rPr>
        <w:t>струментального анализа.</w:t>
      </w:r>
    </w:p>
    <w:p w:rsidR="00E54A01" w:rsidRPr="001D5464" w:rsidRDefault="00E54A01" w:rsidP="001D546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>Создание большинства в парламенте. Факторы, способствующие децентрализации и дисперсии власти в парламенте: уровень партийной дисциплины, система географического представительства, децентрализация выборов, система постоянных комитетов парламента. Каналы влияния групп интересов на принятие законов.</w:t>
      </w:r>
    </w:p>
    <w:p w:rsidR="00F60D02" w:rsidRPr="00E432B9" w:rsidRDefault="00F60D02" w:rsidP="002856B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D02" w:rsidRPr="00E432B9" w:rsidRDefault="00443AC0" w:rsidP="002856B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2B9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523B92" w:rsidRPr="00E432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0D02" w:rsidRPr="00E432B9">
        <w:rPr>
          <w:rFonts w:ascii="Times New Roman" w:hAnsi="Times New Roman" w:cs="Times New Roman"/>
          <w:b/>
          <w:sz w:val="28"/>
          <w:szCs w:val="28"/>
        </w:rPr>
        <w:t>5. Реализация, контроль и оценка политических решений</w:t>
      </w:r>
    </w:p>
    <w:p w:rsidR="00F60D02" w:rsidRPr="00E432B9" w:rsidRDefault="00F60D02" w:rsidP="002856B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>Административный процесс и его субъекты. Взаимосвязь политики и администр</w:t>
      </w:r>
      <w:r w:rsidR="003A46B3" w:rsidRPr="00E432B9">
        <w:rPr>
          <w:rFonts w:ascii="Times New Roman" w:hAnsi="Times New Roman" w:cs="Times New Roman"/>
          <w:sz w:val="28"/>
          <w:szCs w:val="28"/>
        </w:rPr>
        <w:t>ирования</w:t>
      </w:r>
      <w:r w:rsidRPr="00E432B9">
        <w:rPr>
          <w:rFonts w:ascii="Times New Roman" w:hAnsi="Times New Roman" w:cs="Times New Roman"/>
          <w:sz w:val="28"/>
          <w:szCs w:val="28"/>
        </w:rPr>
        <w:t>. Роль законодательных органов в администрировании политики. Рычаги парламентского влияния: право утверждения на высшие должностные посты, парламентское вето.</w:t>
      </w:r>
    </w:p>
    <w:p w:rsidR="00F60D02" w:rsidRPr="00E432B9" w:rsidRDefault="00F60D02" w:rsidP="002856B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>Роль судебного регулирования в администрировании политики. Групповая борьба на административной арене. Общественные организации,</w:t>
      </w:r>
      <w:r w:rsidR="002856BB" w:rsidRPr="00E432B9">
        <w:rPr>
          <w:rFonts w:ascii="Times New Roman" w:hAnsi="Times New Roman" w:cs="Times New Roman"/>
          <w:sz w:val="28"/>
          <w:szCs w:val="28"/>
        </w:rPr>
        <w:t xml:space="preserve"> должностные лица политических </w:t>
      </w:r>
      <w:r w:rsidRPr="00E432B9">
        <w:rPr>
          <w:rFonts w:ascii="Times New Roman" w:hAnsi="Times New Roman" w:cs="Times New Roman"/>
          <w:sz w:val="28"/>
          <w:szCs w:val="28"/>
        </w:rPr>
        <w:t>партий и исполнительны</w:t>
      </w:r>
      <w:r w:rsidR="00CE3266" w:rsidRPr="00E432B9">
        <w:rPr>
          <w:rFonts w:ascii="Times New Roman" w:hAnsi="Times New Roman" w:cs="Times New Roman"/>
          <w:sz w:val="28"/>
          <w:szCs w:val="28"/>
        </w:rPr>
        <w:t>е</w:t>
      </w:r>
      <w:r w:rsidRPr="00E432B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E3266" w:rsidRPr="00E432B9">
        <w:rPr>
          <w:rFonts w:ascii="Times New Roman" w:hAnsi="Times New Roman" w:cs="Times New Roman"/>
          <w:sz w:val="28"/>
          <w:szCs w:val="28"/>
        </w:rPr>
        <w:t>ы</w:t>
      </w:r>
      <w:r w:rsidRPr="00E432B9">
        <w:rPr>
          <w:rFonts w:ascii="Times New Roman" w:hAnsi="Times New Roman" w:cs="Times New Roman"/>
          <w:sz w:val="28"/>
          <w:szCs w:val="28"/>
        </w:rPr>
        <w:t>: их влияние на инструментирование политики.</w:t>
      </w:r>
    </w:p>
    <w:p w:rsidR="00F60D02" w:rsidRPr="001D5464" w:rsidRDefault="00F60D02" w:rsidP="002856B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D5464">
        <w:rPr>
          <w:rFonts w:ascii="Times New Roman" w:hAnsi="Times New Roman" w:cs="Times New Roman"/>
          <w:spacing w:val="-2"/>
          <w:sz w:val="28"/>
          <w:szCs w:val="28"/>
        </w:rPr>
        <w:t xml:space="preserve">Характер деятельности административных организаций. Элементы политического и социального окружения административных </w:t>
      </w:r>
      <w:r w:rsidR="00CE3266" w:rsidRPr="001D5464">
        <w:rPr>
          <w:rFonts w:ascii="Times New Roman" w:hAnsi="Times New Roman" w:cs="Times New Roman"/>
          <w:spacing w:val="-2"/>
          <w:sz w:val="28"/>
          <w:szCs w:val="28"/>
        </w:rPr>
        <w:t>служб: законодательство, нормы поведения</w:t>
      </w:r>
      <w:r w:rsidRPr="001D5464">
        <w:rPr>
          <w:rFonts w:ascii="Times New Roman" w:hAnsi="Times New Roman" w:cs="Times New Roman"/>
          <w:spacing w:val="-2"/>
          <w:sz w:val="28"/>
          <w:szCs w:val="28"/>
        </w:rPr>
        <w:t xml:space="preserve">, руководство исполнительных органов, система парламентского надзора, суды, группы интересов, политические партии, </w:t>
      </w:r>
      <w:r w:rsidR="004946FE" w:rsidRPr="001D5464">
        <w:rPr>
          <w:rFonts w:ascii="Times New Roman" w:hAnsi="Times New Roman" w:cs="Times New Roman"/>
          <w:spacing w:val="-2"/>
          <w:sz w:val="28"/>
          <w:szCs w:val="28"/>
        </w:rPr>
        <w:t>СМИ</w:t>
      </w:r>
      <w:r w:rsidRPr="001D5464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F60D02" w:rsidRPr="00E432B9" w:rsidRDefault="00F60D02" w:rsidP="002856B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432B9">
        <w:rPr>
          <w:rFonts w:ascii="Times New Roman" w:hAnsi="Times New Roman" w:cs="Times New Roman"/>
          <w:spacing w:val="-4"/>
          <w:sz w:val="28"/>
          <w:szCs w:val="28"/>
        </w:rPr>
        <w:t>Клиентелы агентств. Характер взаимоотношений административных служб и их клиентуры.</w:t>
      </w:r>
      <w:r w:rsidR="00523B92" w:rsidRPr="00E432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432B9">
        <w:rPr>
          <w:rFonts w:ascii="Times New Roman" w:hAnsi="Times New Roman" w:cs="Times New Roman"/>
          <w:spacing w:val="-4"/>
          <w:sz w:val="28"/>
          <w:szCs w:val="28"/>
        </w:rPr>
        <w:t>Характеристика процесса принятия решений в службах и офисах. Децентрализация и иерархия полномочий в административной дея</w:t>
      </w:r>
      <w:r w:rsidR="003557A6" w:rsidRPr="00E432B9">
        <w:rPr>
          <w:rFonts w:ascii="Times New Roman" w:hAnsi="Times New Roman" w:cs="Times New Roman"/>
          <w:spacing w:val="-4"/>
          <w:sz w:val="28"/>
          <w:szCs w:val="28"/>
        </w:rPr>
        <w:t xml:space="preserve">тельности. Роль господствующих </w:t>
      </w:r>
      <w:r w:rsidRPr="00E432B9">
        <w:rPr>
          <w:rFonts w:ascii="Times New Roman" w:hAnsi="Times New Roman" w:cs="Times New Roman"/>
          <w:spacing w:val="-4"/>
          <w:sz w:val="28"/>
          <w:szCs w:val="28"/>
        </w:rPr>
        <w:t>политических ориентаций в принятии политических решений. Латентность административной деятельности.</w:t>
      </w:r>
    </w:p>
    <w:p w:rsidR="00F60D02" w:rsidRPr="001D5464" w:rsidRDefault="00F60D02" w:rsidP="002856B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1D5464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Административное нормотворчество. Приказы, инструкции и распоряжения в административном процессе. Способы администрирования государственных программ. Характер согласия и несогласия, </w:t>
      </w:r>
      <w:r w:rsidR="00D02932" w:rsidRPr="001D5464">
        <w:rPr>
          <w:rFonts w:ascii="Times New Roman" w:hAnsi="Times New Roman" w:cs="Times New Roman"/>
          <w:spacing w:val="-4"/>
          <w:sz w:val="28"/>
          <w:szCs w:val="28"/>
        </w:rPr>
        <w:t>конфликтов</w:t>
      </w:r>
      <w:r w:rsidR="001D546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2932" w:rsidRPr="001D5464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D546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D5464">
        <w:rPr>
          <w:rFonts w:ascii="Times New Roman" w:hAnsi="Times New Roman" w:cs="Times New Roman"/>
          <w:spacing w:val="-4"/>
          <w:sz w:val="28"/>
          <w:szCs w:val="28"/>
        </w:rPr>
        <w:t>компромиссов заинтересованных групп в ходе административной политики.</w:t>
      </w:r>
    </w:p>
    <w:p w:rsidR="00F60D02" w:rsidRPr="00E432B9" w:rsidRDefault="00F60D02" w:rsidP="002856B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>Техники контроля за исполнением принимаемых решений. Непринудительность (ненасильственность) действий по отношению к объектам управления как форма политического контроля.</w:t>
      </w:r>
    </w:p>
    <w:p w:rsidR="00F60D02" w:rsidRPr="00E432B9" w:rsidRDefault="00F60D02" w:rsidP="002856B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 xml:space="preserve">Инспекция как наиболее общий вид регулирования политики. Функции лицензирования, субсидий, </w:t>
      </w:r>
      <w:r w:rsidR="00FE1DEA" w:rsidRPr="00E432B9">
        <w:rPr>
          <w:rFonts w:ascii="Times New Roman" w:hAnsi="Times New Roman" w:cs="Times New Roman"/>
          <w:sz w:val="28"/>
          <w:szCs w:val="28"/>
        </w:rPr>
        <w:t>займов,</w:t>
      </w:r>
      <w:r w:rsidR="00523B92" w:rsidRPr="00E432B9">
        <w:rPr>
          <w:rFonts w:ascii="Times New Roman" w:hAnsi="Times New Roman" w:cs="Times New Roman"/>
          <w:sz w:val="28"/>
          <w:szCs w:val="28"/>
        </w:rPr>
        <w:t xml:space="preserve"> </w:t>
      </w:r>
      <w:r w:rsidRPr="00E432B9">
        <w:rPr>
          <w:rFonts w:ascii="Times New Roman" w:hAnsi="Times New Roman" w:cs="Times New Roman"/>
          <w:sz w:val="28"/>
          <w:szCs w:val="28"/>
        </w:rPr>
        <w:t>пособий, контрактов, бюджетного распределения финансовых и материальных средств как форм</w:t>
      </w:r>
      <w:r w:rsidR="003557A6" w:rsidRPr="00E432B9">
        <w:rPr>
          <w:rFonts w:ascii="Times New Roman" w:hAnsi="Times New Roman" w:cs="Times New Roman"/>
          <w:sz w:val="28"/>
          <w:szCs w:val="28"/>
        </w:rPr>
        <w:t xml:space="preserve"> контроля. Налоговая политика.</w:t>
      </w:r>
      <w:r w:rsidRPr="00E432B9">
        <w:rPr>
          <w:rFonts w:ascii="Times New Roman" w:hAnsi="Times New Roman" w:cs="Times New Roman"/>
          <w:sz w:val="28"/>
          <w:szCs w:val="28"/>
        </w:rPr>
        <w:t xml:space="preserve"> Директивная власть. Меры принуждения. Санкции.</w:t>
      </w:r>
    </w:p>
    <w:p w:rsidR="00F60D02" w:rsidRPr="00E432B9" w:rsidRDefault="00F60D02" w:rsidP="002856BB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>Критерии оценки политических решений. Типы пол</w:t>
      </w:r>
      <w:r w:rsidR="003557A6" w:rsidRPr="00E432B9">
        <w:rPr>
          <w:rFonts w:ascii="Times New Roman" w:hAnsi="Times New Roman" w:cs="Times New Roman"/>
          <w:sz w:val="28"/>
          <w:szCs w:val="28"/>
        </w:rPr>
        <w:t xml:space="preserve">итических оценок. Политическая </w:t>
      </w:r>
      <w:r w:rsidRPr="00E432B9">
        <w:rPr>
          <w:rFonts w:ascii="Times New Roman" w:hAnsi="Times New Roman" w:cs="Times New Roman"/>
          <w:sz w:val="28"/>
          <w:szCs w:val="28"/>
        </w:rPr>
        <w:t>оценка как функциональная деятельность. Политические оценки конкретных программ. Понятие систематической, объективной оценки политических программ. Оценочные измерения пол</w:t>
      </w:r>
      <w:r w:rsidR="003557A6" w:rsidRPr="00E432B9">
        <w:rPr>
          <w:rFonts w:ascii="Times New Roman" w:hAnsi="Times New Roman" w:cs="Times New Roman"/>
          <w:sz w:val="28"/>
          <w:szCs w:val="28"/>
        </w:rPr>
        <w:t xml:space="preserve">итических программ. Намеренные и </w:t>
      </w:r>
      <w:r w:rsidRPr="00E432B9">
        <w:rPr>
          <w:rFonts w:ascii="Times New Roman" w:hAnsi="Times New Roman" w:cs="Times New Roman"/>
          <w:sz w:val="28"/>
          <w:szCs w:val="28"/>
        </w:rPr>
        <w:t xml:space="preserve">ненамеренные результаты политики. Внешние и побочные эффекты политики. Проблема измерения стоимости конкретных программ. Органы и институты политической оценки. </w:t>
      </w:r>
      <w:r w:rsidR="00814E23" w:rsidRPr="00E432B9">
        <w:rPr>
          <w:rFonts w:ascii="Times New Roman" w:hAnsi="Times New Roman" w:cs="Times New Roman"/>
          <w:sz w:val="28"/>
          <w:szCs w:val="28"/>
        </w:rPr>
        <w:t>Президентские комиссии.</w:t>
      </w:r>
      <w:r w:rsidR="00523B92" w:rsidRPr="00E432B9">
        <w:rPr>
          <w:rFonts w:ascii="Times New Roman" w:hAnsi="Times New Roman" w:cs="Times New Roman"/>
          <w:sz w:val="28"/>
          <w:szCs w:val="28"/>
        </w:rPr>
        <w:t xml:space="preserve"> </w:t>
      </w:r>
      <w:r w:rsidRPr="00E432B9">
        <w:rPr>
          <w:rFonts w:ascii="Times New Roman" w:hAnsi="Times New Roman" w:cs="Times New Roman"/>
          <w:sz w:val="28"/>
          <w:szCs w:val="28"/>
        </w:rPr>
        <w:t>Парламентский надзор. Центральное статистическое управление. Проблема ответственности в политике.</w:t>
      </w:r>
    </w:p>
    <w:p w:rsidR="00F60D02" w:rsidRPr="00E432B9" w:rsidRDefault="00F60D02" w:rsidP="002856BB">
      <w:pPr>
        <w:keepNext/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F60D02" w:rsidRPr="00E432B9" w:rsidRDefault="00443AC0" w:rsidP="002856B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2B9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A06421" w:rsidRPr="00E432B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F60D02" w:rsidRPr="00E432B9">
        <w:rPr>
          <w:rFonts w:ascii="Times New Roman" w:hAnsi="Times New Roman" w:cs="Times New Roman"/>
          <w:b/>
          <w:sz w:val="28"/>
          <w:szCs w:val="28"/>
        </w:rPr>
        <w:t>6. Функциональный подход как теоретический инструментарий анализа процесса принятия политических решений</w:t>
      </w:r>
    </w:p>
    <w:p w:rsidR="00F60D02" w:rsidRPr="00E432B9" w:rsidRDefault="00814E23" w:rsidP="00285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>Предыстория</w:t>
      </w:r>
      <w:r w:rsidR="00F60D02" w:rsidRPr="00E432B9">
        <w:rPr>
          <w:rFonts w:ascii="Times New Roman" w:hAnsi="Times New Roman" w:cs="Times New Roman"/>
          <w:sz w:val="28"/>
          <w:szCs w:val="28"/>
        </w:rPr>
        <w:t xml:space="preserve"> становления методологии функционализма. Разновидности функционализма. Структурно</w:t>
      </w:r>
      <w:r w:rsidRPr="00E432B9">
        <w:rPr>
          <w:rFonts w:ascii="Times New Roman" w:hAnsi="Times New Roman" w:cs="Times New Roman"/>
          <w:sz w:val="28"/>
          <w:szCs w:val="28"/>
        </w:rPr>
        <w:t>-</w:t>
      </w:r>
      <w:r w:rsidR="00F60D02" w:rsidRPr="00E432B9">
        <w:rPr>
          <w:rFonts w:ascii="Times New Roman" w:hAnsi="Times New Roman" w:cs="Times New Roman"/>
          <w:sz w:val="28"/>
          <w:szCs w:val="28"/>
        </w:rPr>
        <w:t>функциональный анализ. Классический анализ функций социальной системы Р.</w:t>
      </w:r>
      <w:r w:rsidRPr="00E432B9">
        <w:rPr>
          <w:rFonts w:ascii="Times New Roman" w:hAnsi="Times New Roman" w:cs="Times New Roman"/>
          <w:sz w:val="28"/>
          <w:szCs w:val="28"/>
        </w:rPr>
        <w:t> </w:t>
      </w:r>
      <w:r w:rsidR="00F60D02" w:rsidRPr="00E432B9">
        <w:rPr>
          <w:rFonts w:ascii="Times New Roman" w:hAnsi="Times New Roman" w:cs="Times New Roman"/>
          <w:sz w:val="28"/>
          <w:szCs w:val="28"/>
        </w:rPr>
        <w:t>Мертона. Теория социальных систем Т.</w:t>
      </w:r>
      <w:r w:rsidRPr="00E432B9">
        <w:rPr>
          <w:rFonts w:ascii="Times New Roman" w:hAnsi="Times New Roman" w:cs="Times New Roman"/>
          <w:sz w:val="28"/>
          <w:szCs w:val="28"/>
        </w:rPr>
        <w:t> </w:t>
      </w:r>
      <w:r w:rsidR="00F60D02" w:rsidRPr="00E432B9">
        <w:rPr>
          <w:rFonts w:ascii="Times New Roman" w:hAnsi="Times New Roman" w:cs="Times New Roman"/>
          <w:sz w:val="28"/>
          <w:szCs w:val="28"/>
        </w:rPr>
        <w:t xml:space="preserve">Парсонса. </w:t>
      </w:r>
    </w:p>
    <w:p w:rsidR="00F60D02" w:rsidRPr="001D5464" w:rsidRDefault="00F60D02" w:rsidP="002856BB">
      <w:pPr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D5464">
        <w:rPr>
          <w:rFonts w:ascii="Times New Roman" w:hAnsi="Times New Roman" w:cs="Times New Roman"/>
          <w:spacing w:val="-6"/>
          <w:sz w:val="28"/>
          <w:szCs w:val="28"/>
        </w:rPr>
        <w:t>Развитие функционализма в политической науке. Функции политической системы: функции системы, процесса, политического курса. Д. Истон как основоположник функционального анализа процесса принятия политических решений.</w:t>
      </w:r>
    </w:p>
    <w:p w:rsidR="00814E23" w:rsidRPr="00E432B9" w:rsidRDefault="00F60D02" w:rsidP="00285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>Развитие теории функций политической системы в белорусской политической науке.</w:t>
      </w:r>
      <w:r w:rsidR="00523B92" w:rsidRPr="00E432B9">
        <w:rPr>
          <w:rFonts w:ascii="Times New Roman" w:hAnsi="Times New Roman" w:cs="Times New Roman"/>
          <w:sz w:val="28"/>
          <w:szCs w:val="28"/>
        </w:rPr>
        <w:t xml:space="preserve"> </w:t>
      </w:r>
      <w:r w:rsidR="00814E23" w:rsidRPr="00E432B9">
        <w:rPr>
          <w:rFonts w:ascii="Times New Roman" w:hAnsi="Times New Roman" w:cs="Times New Roman"/>
          <w:sz w:val="28"/>
          <w:szCs w:val="28"/>
        </w:rPr>
        <w:t xml:space="preserve">Сущность функциональной модели развития политического процесса. </w:t>
      </w:r>
      <w:r w:rsidRPr="00E432B9">
        <w:rPr>
          <w:rFonts w:ascii="Times New Roman" w:hAnsi="Times New Roman" w:cs="Times New Roman"/>
          <w:sz w:val="28"/>
          <w:szCs w:val="28"/>
        </w:rPr>
        <w:t xml:space="preserve">Функциональные модели политического развития и </w:t>
      </w:r>
      <w:r w:rsidR="003557A6" w:rsidRPr="00E432B9">
        <w:rPr>
          <w:rFonts w:ascii="Times New Roman" w:hAnsi="Times New Roman" w:cs="Times New Roman"/>
          <w:sz w:val="28"/>
          <w:szCs w:val="28"/>
        </w:rPr>
        <w:t>политических</w:t>
      </w:r>
      <w:r w:rsidRPr="00E432B9">
        <w:rPr>
          <w:rFonts w:ascii="Times New Roman" w:hAnsi="Times New Roman" w:cs="Times New Roman"/>
          <w:sz w:val="28"/>
          <w:szCs w:val="28"/>
        </w:rPr>
        <w:t xml:space="preserve"> трансформаций. Функциональная теория политической </w:t>
      </w:r>
      <w:r w:rsidR="00814E23" w:rsidRPr="00E432B9">
        <w:rPr>
          <w:rFonts w:ascii="Times New Roman" w:hAnsi="Times New Roman" w:cs="Times New Roman"/>
          <w:sz w:val="28"/>
          <w:szCs w:val="28"/>
        </w:rPr>
        <w:t xml:space="preserve">модернизации и </w:t>
      </w:r>
      <w:r w:rsidRPr="00E432B9">
        <w:rPr>
          <w:rFonts w:ascii="Times New Roman" w:hAnsi="Times New Roman" w:cs="Times New Roman"/>
          <w:sz w:val="28"/>
          <w:szCs w:val="28"/>
        </w:rPr>
        <w:t xml:space="preserve">трансформации. </w:t>
      </w:r>
    </w:p>
    <w:p w:rsidR="00F60D02" w:rsidRPr="00E432B9" w:rsidRDefault="00F60D02" w:rsidP="00285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>Функциональный анализ как разновидность политического анализа. Уровни функционального анализа. Направления развития функционального анализа в политической науке.</w:t>
      </w:r>
    </w:p>
    <w:p w:rsidR="00F60D02" w:rsidRPr="00E432B9" w:rsidRDefault="00F60D02" w:rsidP="00285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>Функциональный анализ проблемной ситуации. Структурирование политических проблем. Процессуальный, институциональный и инструментальный блоки политического процесса.</w:t>
      </w:r>
    </w:p>
    <w:p w:rsidR="00F60D02" w:rsidRPr="00E432B9" w:rsidRDefault="00F60D02" w:rsidP="00285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>Критерии определения политических проблем. Ключевые техники классификации политических проблем.</w:t>
      </w:r>
    </w:p>
    <w:p w:rsidR="00F60D02" w:rsidRPr="00E432B9" w:rsidRDefault="00F60D02" w:rsidP="002856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>Дескриптивные технологии функционального анализа.</w:t>
      </w:r>
      <w:r w:rsidR="00523B92" w:rsidRPr="00E432B9">
        <w:rPr>
          <w:rFonts w:ascii="Times New Roman" w:hAnsi="Times New Roman" w:cs="Times New Roman"/>
          <w:sz w:val="28"/>
          <w:szCs w:val="28"/>
        </w:rPr>
        <w:t xml:space="preserve"> </w:t>
      </w:r>
      <w:r w:rsidRPr="00E432B9">
        <w:rPr>
          <w:rFonts w:ascii="Times New Roman" w:hAnsi="Times New Roman" w:cs="Times New Roman"/>
          <w:sz w:val="28"/>
          <w:szCs w:val="28"/>
        </w:rPr>
        <w:t>Развивающие, программные, компаративные описания.</w:t>
      </w:r>
      <w:r w:rsidR="00523B92" w:rsidRPr="00E432B9">
        <w:rPr>
          <w:rFonts w:ascii="Times New Roman" w:hAnsi="Times New Roman" w:cs="Times New Roman"/>
          <w:sz w:val="28"/>
          <w:szCs w:val="28"/>
        </w:rPr>
        <w:t xml:space="preserve"> </w:t>
      </w:r>
      <w:r w:rsidRPr="00E432B9">
        <w:rPr>
          <w:rFonts w:ascii="Times New Roman" w:hAnsi="Times New Roman" w:cs="Times New Roman"/>
          <w:sz w:val="28"/>
          <w:szCs w:val="28"/>
        </w:rPr>
        <w:t xml:space="preserve">Функции агрегации и артикуляции политических интересов. Функции </w:t>
      </w:r>
      <w:r w:rsidR="006D390D" w:rsidRPr="00E432B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E432B9">
        <w:rPr>
          <w:rFonts w:ascii="Times New Roman" w:hAnsi="Times New Roman" w:cs="Times New Roman"/>
          <w:sz w:val="28"/>
          <w:szCs w:val="28"/>
        </w:rPr>
        <w:t>политики: распределительная, экстрактивная, контрольная, символическая.</w:t>
      </w:r>
    </w:p>
    <w:p w:rsidR="00F60D02" w:rsidRPr="00E432B9" w:rsidRDefault="00F60D02" w:rsidP="002856BB">
      <w:pPr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>Экспланаторные технологии функционального анализа общественной политики. Рациональные объяснения, генетические (исторические) объяснения, функциональные объяснения. Функциональные модели: системная, властной структуры, властной элиты, групповая модель, партийная модель, институциональная модель, теория игр, экспланаторная модель, институционально – политическая модель, модель сделки.</w:t>
      </w:r>
    </w:p>
    <w:p w:rsidR="00F60D02" w:rsidRPr="00E432B9" w:rsidRDefault="00F60D02" w:rsidP="002856BB">
      <w:pPr>
        <w:keepNext/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3557A6" w:rsidRPr="00E432B9" w:rsidRDefault="00443AC0" w:rsidP="00161EFE">
      <w:pPr>
        <w:keepNext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432B9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0A1A0C" w:rsidRPr="00E432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0D02" w:rsidRPr="00E432B9">
        <w:rPr>
          <w:rFonts w:ascii="Times New Roman" w:hAnsi="Times New Roman" w:cs="Times New Roman"/>
          <w:b/>
          <w:bCs/>
          <w:spacing w:val="-1"/>
          <w:sz w:val="28"/>
          <w:szCs w:val="28"/>
        </w:rPr>
        <w:t>7. Заключение</w:t>
      </w:r>
      <w:r w:rsidR="00161EFE" w:rsidRPr="00E432B9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. </w:t>
      </w:r>
      <w:r w:rsidR="003557A6" w:rsidRPr="00E432B9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Практическое значение знаний по учебной дисциплине «Теория принятия политических решений»</w:t>
      </w:r>
    </w:p>
    <w:p w:rsidR="00F60D02" w:rsidRPr="00E432B9" w:rsidRDefault="00F60D02" w:rsidP="002856BB">
      <w:pPr>
        <w:pStyle w:val="a8"/>
        <w:ind w:left="0" w:firstLine="709"/>
        <w:contextualSpacing w:val="0"/>
        <w:jc w:val="both"/>
        <w:rPr>
          <w:bCs/>
          <w:spacing w:val="-1"/>
          <w:sz w:val="28"/>
          <w:szCs w:val="28"/>
        </w:rPr>
      </w:pPr>
      <w:r w:rsidRPr="00E432B9">
        <w:rPr>
          <w:bCs/>
          <w:spacing w:val="-1"/>
          <w:sz w:val="28"/>
          <w:szCs w:val="28"/>
        </w:rPr>
        <w:t xml:space="preserve">Принятие политических решений </w:t>
      </w:r>
      <w:r w:rsidR="00D02F5F" w:rsidRPr="00E432B9">
        <w:rPr>
          <w:bCs/>
          <w:spacing w:val="-1"/>
          <w:sz w:val="28"/>
          <w:szCs w:val="28"/>
        </w:rPr>
        <w:t>как</w:t>
      </w:r>
      <w:r w:rsidR="001D5464">
        <w:rPr>
          <w:bCs/>
          <w:spacing w:val="-1"/>
          <w:sz w:val="28"/>
          <w:szCs w:val="28"/>
        </w:rPr>
        <w:t xml:space="preserve"> </w:t>
      </w:r>
      <w:r w:rsidR="006F4B2F" w:rsidRPr="00E432B9">
        <w:rPr>
          <w:bCs/>
          <w:spacing w:val="-1"/>
          <w:sz w:val="28"/>
          <w:szCs w:val="28"/>
        </w:rPr>
        <w:t>пофазовый</w:t>
      </w:r>
      <w:r w:rsidR="001D5464">
        <w:rPr>
          <w:bCs/>
          <w:spacing w:val="-1"/>
          <w:sz w:val="28"/>
          <w:szCs w:val="28"/>
        </w:rPr>
        <w:t xml:space="preserve"> </w:t>
      </w:r>
      <w:r w:rsidRPr="00E432B9">
        <w:rPr>
          <w:bCs/>
          <w:spacing w:val="-1"/>
          <w:sz w:val="28"/>
          <w:szCs w:val="28"/>
        </w:rPr>
        <w:t>процесс</w:t>
      </w:r>
      <w:r w:rsidR="005743DD" w:rsidRPr="00E432B9">
        <w:rPr>
          <w:bCs/>
          <w:spacing w:val="-1"/>
          <w:sz w:val="28"/>
          <w:szCs w:val="28"/>
        </w:rPr>
        <w:t>. В</w:t>
      </w:r>
      <w:r w:rsidRPr="00E432B9">
        <w:rPr>
          <w:bCs/>
          <w:spacing w:val="-1"/>
          <w:sz w:val="28"/>
          <w:szCs w:val="28"/>
        </w:rPr>
        <w:t>ыработк</w:t>
      </w:r>
      <w:r w:rsidR="005743DD" w:rsidRPr="00E432B9">
        <w:rPr>
          <w:bCs/>
          <w:spacing w:val="-1"/>
          <w:sz w:val="28"/>
          <w:szCs w:val="28"/>
        </w:rPr>
        <w:t>а</w:t>
      </w:r>
      <w:r w:rsidRPr="00E432B9">
        <w:rPr>
          <w:bCs/>
          <w:spacing w:val="-1"/>
          <w:sz w:val="28"/>
          <w:szCs w:val="28"/>
        </w:rPr>
        <w:t xml:space="preserve"> и реализаци</w:t>
      </w:r>
      <w:r w:rsidR="005743DD" w:rsidRPr="00E432B9">
        <w:rPr>
          <w:bCs/>
          <w:spacing w:val="-1"/>
          <w:sz w:val="28"/>
          <w:szCs w:val="28"/>
        </w:rPr>
        <w:t>я</w:t>
      </w:r>
      <w:r w:rsidRPr="00E432B9">
        <w:rPr>
          <w:bCs/>
          <w:spacing w:val="-1"/>
          <w:sz w:val="28"/>
          <w:szCs w:val="28"/>
        </w:rPr>
        <w:t xml:space="preserve"> политических решений. Процесс принятия политических решений </w:t>
      </w:r>
      <w:r w:rsidR="006F4B2F" w:rsidRPr="00E432B9">
        <w:rPr>
          <w:bCs/>
          <w:spacing w:val="-1"/>
          <w:sz w:val="28"/>
          <w:szCs w:val="28"/>
        </w:rPr>
        <w:t xml:space="preserve">как </w:t>
      </w:r>
      <w:r w:rsidRPr="00E432B9">
        <w:rPr>
          <w:bCs/>
          <w:spacing w:val="-1"/>
          <w:sz w:val="28"/>
          <w:szCs w:val="28"/>
        </w:rPr>
        <w:t xml:space="preserve">процесс, субъектами которого являются официальные должностные лица, высшие представители законодательной, исполнительной и судебной власти. </w:t>
      </w:r>
      <w:r w:rsidR="006F4B2F" w:rsidRPr="00E432B9">
        <w:rPr>
          <w:bCs/>
          <w:spacing w:val="-1"/>
          <w:sz w:val="28"/>
          <w:szCs w:val="28"/>
        </w:rPr>
        <w:t>Ф</w:t>
      </w:r>
      <w:r w:rsidRPr="00E432B9">
        <w:rPr>
          <w:bCs/>
          <w:spacing w:val="-1"/>
          <w:sz w:val="28"/>
          <w:szCs w:val="28"/>
        </w:rPr>
        <w:t>азы</w:t>
      </w:r>
      <w:r w:rsidR="006F4B2F" w:rsidRPr="00E432B9">
        <w:rPr>
          <w:bCs/>
          <w:spacing w:val="-1"/>
          <w:sz w:val="28"/>
          <w:szCs w:val="28"/>
        </w:rPr>
        <w:t xml:space="preserve"> принятия решений по разрешению проблемной ситуации</w:t>
      </w:r>
      <w:r w:rsidRPr="00E432B9">
        <w:rPr>
          <w:bCs/>
          <w:spacing w:val="-1"/>
          <w:sz w:val="28"/>
          <w:szCs w:val="28"/>
        </w:rPr>
        <w:t>: форм</w:t>
      </w:r>
      <w:r w:rsidR="006F4B2F" w:rsidRPr="00E432B9">
        <w:rPr>
          <w:bCs/>
          <w:spacing w:val="-1"/>
          <w:sz w:val="28"/>
          <w:szCs w:val="28"/>
        </w:rPr>
        <w:t>улирование сути общественно значимой проблемы</w:t>
      </w:r>
      <w:r w:rsidRPr="00E432B9">
        <w:rPr>
          <w:bCs/>
          <w:spacing w:val="-1"/>
          <w:sz w:val="28"/>
          <w:szCs w:val="28"/>
        </w:rPr>
        <w:t>, выдвижени</w:t>
      </w:r>
      <w:r w:rsidR="0013041D" w:rsidRPr="00E432B9">
        <w:rPr>
          <w:bCs/>
          <w:spacing w:val="-1"/>
          <w:sz w:val="28"/>
          <w:szCs w:val="28"/>
        </w:rPr>
        <w:t>е</w:t>
      </w:r>
      <w:r w:rsidRPr="00E432B9">
        <w:rPr>
          <w:bCs/>
          <w:spacing w:val="-1"/>
          <w:sz w:val="28"/>
          <w:szCs w:val="28"/>
        </w:rPr>
        <w:t xml:space="preserve"> на повестку дня, формулировани</w:t>
      </w:r>
      <w:r w:rsidR="0013041D" w:rsidRPr="00E432B9">
        <w:rPr>
          <w:bCs/>
          <w:spacing w:val="-1"/>
          <w:sz w:val="28"/>
          <w:szCs w:val="28"/>
        </w:rPr>
        <w:t>е</w:t>
      </w:r>
      <w:r w:rsidRPr="00E432B9">
        <w:rPr>
          <w:bCs/>
          <w:spacing w:val="-1"/>
          <w:sz w:val="28"/>
          <w:szCs w:val="28"/>
        </w:rPr>
        <w:t xml:space="preserve"> и приняти</w:t>
      </w:r>
      <w:r w:rsidR="001D5464">
        <w:rPr>
          <w:bCs/>
          <w:spacing w:val="-1"/>
          <w:sz w:val="28"/>
          <w:szCs w:val="28"/>
        </w:rPr>
        <w:t xml:space="preserve">е </w:t>
      </w:r>
      <w:r w:rsidRPr="00E432B9">
        <w:rPr>
          <w:bCs/>
          <w:spacing w:val="-1"/>
          <w:sz w:val="28"/>
          <w:szCs w:val="28"/>
        </w:rPr>
        <w:t>решений, инструментировани</w:t>
      </w:r>
      <w:r w:rsidR="0013041D" w:rsidRPr="00E432B9">
        <w:rPr>
          <w:bCs/>
          <w:spacing w:val="-1"/>
          <w:sz w:val="28"/>
          <w:szCs w:val="28"/>
        </w:rPr>
        <w:t>е</w:t>
      </w:r>
      <w:r w:rsidRPr="00E432B9">
        <w:rPr>
          <w:bCs/>
          <w:spacing w:val="-1"/>
          <w:sz w:val="28"/>
          <w:szCs w:val="28"/>
        </w:rPr>
        <w:t>, оценк</w:t>
      </w:r>
      <w:r w:rsidR="0013041D" w:rsidRPr="00E432B9">
        <w:rPr>
          <w:bCs/>
          <w:spacing w:val="-1"/>
          <w:sz w:val="28"/>
          <w:szCs w:val="28"/>
        </w:rPr>
        <w:t>а</w:t>
      </w:r>
      <w:r w:rsidRPr="00E432B9">
        <w:rPr>
          <w:bCs/>
          <w:spacing w:val="-1"/>
          <w:sz w:val="28"/>
          <w:szCs w:val="28"/>
        </w:rPr>
        <w:t xml:space="preserve">. </w:t>
      </w:r>
      <w:r w:rsidR="006F4B2F" w:rsidRPr="00E432B9">
        <w:rPr>
          <w:bCs/>
          <w:spacing w:val="-1"/>
          <w:sz w:val="28"/>
          <w:szCs w:val="28"/>
        </w:rPr>
        <w:t>Завершение цикла при</w:t>
      </w:r>
      <w:r w:rsidR="003557A6" w:rsidRPr="00E432B9">
        <w:rPr>
          <w:bCs/>
          <w:spacing w:val="-1"/>
          <w:sz w:val="28"/>
          <w:szCs w:val="28"/>
        </w:rPr>
        <w:t xml:space="preserve">нятия решений, обратная связь, </w:t>
      </w:r>
      <w:r w:rsidRPr="00E432B9">
        <w:rPr>
          <w:bCs/>
          <w:spacing w:val="-1"/>
          <w:sz w:val="28"/>
          <w:szCs w:val="28"/>
        </w:rPr>
        <w:t>регенерация проблемы.</w:t>
      </w:r>
      <w:r w:rsidR="003557A6" w:rsidRPr="00E432B9">
        <w:rPr>
          <w:bCs/>
          <w:spacing w:val="-1"/>
          <w:sz w:val="28"/>
          <w:szCs w:val="28"/>
        </w:rPr>
        <w:t xml:space="preserve"> Практическое значение знаний по учебной дисциплине </w:t>
      </w:r>
      <w:r w:rsidR="00C55FE8" w:rsidRPr="00E432B9">
        <w:rPr>
          <w:bCs/>
          <w:spacing w:val="-1"/>
          <w:sz w:val="28"/>
          <w:szCs w:val="28"/>
        </w:rPr>
        <w:t>«Теория принятия политических решений»</w:t>
      </w:r>
      <w:r w:rsidR="006F4B2F" w:rsidRPr="00E432B9">
        <w:rPr>
          <w:bCs/>
          <w:spacing w:val="-1"/>
          <w:sz w:val="28"/>
          <w:szCs w:val="28"/>
        </w:rPr>
        <w:t xml:space="preserve">. </w:t>
      </w:r>
    </w:p>
    <w:p w:rsidR="00F60D02" w:rsidRPr="00E432B9" w:rsidRDefault="00F60D02" w:rsidP="002856BB">
      <w:pPr>
        <w:ind w:firstLine="709"/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lang w:bidi="ar-SA"/>
        </w:rPr>
      </w:pPr>
    </w:p>
    <w:p w:rsidR="00F60D02" w:rsidRPr="00E432B9" w:rsidRDefault="00F60D02" w:rsidP="00F60D02">
      <w:pPr>
        <w:spacing w:after="200" w:line="276" w:lineRule="auto"/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lang w:bidi="ar-SA"/>
        </w:rPr>
      </w:pPr>
      <w:r w:rsidRPr="00E432B9">
        <w:rPr>
          <w:rFonts w:ascii="Times New Roman" w:eastAsia="Times New Roman" w:hAnsi="Times New Roman" w:cs="Times New Roman"/>
          <w:bCs/>
          <w:color w:val="auto"/>
          <w:spacing w:val="-1"/>
          <w:sz w:val="28"/>
          <w:szCs w:val="28"/>
          <w:lang w:bidi="ar-SA"/>
        </w:rPr>
        <w:br w:type="page"/>
      </w:r>
    </w:p>
    <w:p w:rsidR="00F60D02" w:rsidRPr="00E432B9" w:rsidRDefault="00F60D02" w:rsidP="003557A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432B9">
        <w:rPr>
          <w:rFonts w:ascii="Times New Roman" w:hAnsi="Times New Roman" w:cs="Times New Roman"/>
          <w:b/>
          <w:bCs/>
          <w:spacing w:val="-1"/>
          <w:sz w:val="28"/>
          <w:szCs w:val="28"/>
        </w:rPr>
        <w:t>ИНФОРМАЦИОННО-МЕТОДИЧЕСКАЯ ЧАСТЬ</w:t>
      </w:r>
    </w:p>
    <w:p w:rsidR="00F60D02" w:rsidRPr="00E432B9" w:rsidRDefault="00F60D02" w:rsidP="003557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02" w:rsidRPr="00E432B9" w:rsidRDefault="002A5B95" w:rsidP="00355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2B9">
        <w:rPr>
          <w:rFonts w:ascii="Times New Roman" w:hAnsi="Times New Roman" w:cs="Times New Roman"/>
          <w:b/>
          <w:sz w:val="28"/>
          <w:szCs w:val="28"/>
        </w:rPr>
        <w:t>Нормативные правовые</w:t>
      </w:r>
      <w:r w:rsidR="00F60D02" w:rsidRPr="00E432B9">
        <w:rPr>
          <w:rFonts w:ascii="Times New Roman" w:hAnsi="Times New Roman" w:cs="Times New Roman"/>
          <w:b/>
          <w:sz w:val="28"/>
          <w:szCs w:val="28"/>
        </w:rPr>
        <w:t xml:space="preserve"> документы</w:t>
      </w:r>
    </w:p>
    <w:p w:rsidR="00F60D02" w:rsidRPr="00E432B9" w:rsidRDefault="00F60D02" w:rsidP="003557A6">
      <w:pPr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F60D02" w:rsidRPr="00E432B9" w:rsidRDefault="003557A6" w:rsidP="003557A6">
      <w:pPr>
        <w:pStyle w:val="a8"/>
        <w:numPr>
          <w:ilvl w:val="0"/>
          <w:numId w:val="15"/>
        </w:numPr>
        <w:ind w:left="0" w:firstLine="709"/>
        <w:jc w:val="both"/>
        <w:rPr>
          <w:color w:val="1F1F1F"/>
          <w:spacing w:val="-6"/>
          <w:sz w:val="28"/>
          <w:szCs w:val="15"/>
        </w:rPr>
      </w:pPr>
      <w:r w:rsidRPr="00E432B9">
        <w:rPr>
          <w:color w:val="1F1F1F"/>
          <w:spacing w:val="-6"/>
          <w:sz w:val="28"/>
          <w:szCs w:val="15"/>
        </w:rPr>
        <w:t>Конституция Республики Беларусь</w:t>
      </w:r>
      <w:r w:rsidR="00F60D02" w:rsidRPr="00E432B9">
        <w:rPr>
          <w:color w:val="1F1F1F"/>
          <w:spacing w:val="-6"/>
          <w:sz w:val="28"/>
          <w:szCs w:val="15"/>
        </w:rPr>
        <w:t>: с изм. и доп., принятыми на респ. референдумах 24 нояб. 1996 г., 17 окт. 2004 г. и 27 февр. 2022 г. – Минск: Нац. центр правовой информ. Респ. Беларусь, 2022. – 80 с.</w:t>
      </w:r>
    </w:p>
    <w:p w:rsidR="00F60D02" w:rsidRPr="00E432B9" w:rsidRDefault="00F60D02" w:rsidP="003557A6">
      <w:pPr>
        <w:pStyle w:val="a8"/>
        <w:numPr>
          <w:ilvl w:val="0"/>
          <w:numId w:val="15"/>
        </w:numPr>
        <w:ind w:left="0" w:firstLine="709"/>
        <w:jc w:val="both"/>
        <w:rPr>
          <w:color w:val="1F1F1F"/>
          <w:spacing w:val="-6"/>
          <w:sz w:val="28"/>
          <w:szCs w:val="15"/>
        </w:rPr>
      </w:pPr>
      <w:r w:rsidRPr="00E432B9">
        <w:rPr>
          <w:color w:val="000000" w:themeColor="text1"/>
          <w:spacing w:val="-6"/>
          <w:sz w:val="28"/>
          <w:szCs w:val="12"/>
        </w:rPr>
        <w:t>Об утверждении Концепции национальной безопасности Республики Беларусь</w:t>
      </w:r>
      <w:r w:rsidR="00D21B08" w:rsidRPr="00E432B9">
        <w:rPr>
          <w:color w:val="000000" w:themeColor="text1"/>
          <w:spacing w:val="-6"/>
          <w:sz w:val="28"/>
          <w:szCs w:val="12"/>
        </w:rPr>
        <w:t xml:space="preserve"> </w:t>
      </w:r>
      <w:r w:rsidRPr="00E432B9">
        <w:rPr>
          <w:color w:val="000000" w:themeColor="text1"/>
          <w:spacing w:val="-6"/>
          <w:sz w:val="28"/>
          <w:szCs w:val="12"/>
        </w:rPr>
        <w:t xml:space="preserve">[Электронный ресурс]: Указ Президента Респ. Беларусь, </w:t>
      </w:r>
      <w:r w:rsidR="00D21B08" w:rsidRPr="00E432B9">
        <w:rPr>
          <w:color w:val="000000" w:themeColor="text1"/>
          <w:spacing w:val="-6"/>
          <w:sz w:val="28"/>
          <w:szCs w:val="12"/>
        </w:rPr>
        <w:t xml:space="preserve">  </w:t>
      </w:r>
      <w:r w:rsidRPr="00E432B9">
        <w:rPr>
          <w:color w:val="000000" w:themeColor="text1"/>
          <w:spacing w:val="-6"/>
          <w:sz w:val="28"/>
          <w:szCs w:val="12"/>
        </w:rPr>
        <w:t xml:space="preserve">09 нояб. 2010 г., № 575: в ред. Указа Президента Респ. Беларусь от 24.01.2014 // ЭТАЛОН. Законодательство Республики Беларусь / </w:t>
      </w:r>
      <w:r w:rsidRPr="00E432B9">
        <w:rPr>
          <w:iCs/>
          <w:color w:val="000000"/>
          <w:spacing w:val="-6"/>
          <w:sz w:val="28"/>
          <w:szCs w:val="21"/>
          <w:shd w:val="clear" w:color="auto" w:fill="F7FCFF"/>
        </w:rPr>
        <w:t xml:space="preserve">Нац. центр </w:t>
      </w:r>
      <w:r w:rsidRPr="00E432B9">
        <w:rPr>
          <w:color w:val="1F1F1F"/>
          <w:spacing w:val="-6"/>
          <w:sz w:val="28"/>
          <w:szCs w:val="15"/>
        </w:rPr>
        <w:t>правовой информ. Респ. Беларусь. – Минск, 2022.</w:t>
      </w:r>
    </w:p>
    <w:p w:rsidR="00F60D02" w:rsidRPr="00E432B9" w:rsidRDefault="00F60D02" w:rsidP="003557A6">
      <w:pPr>
        <w:pStyle w:val="a8"/>
        <w:numPr>
          <w:ilvl w:val="0"/>
          <w:numId w:val="15"/>
        </w:numPr>
        <w:ind w:left="0" w:firstLine="709"/>
        <w:jc w:val="both"/>
        <w:rPr>
          <w:color w:val="1F1F1F"/>
          <w:spacing w:val="-6"/>
          <w:sz w:val="28"/>
          <w:szCs w:val="15"/>
        </w:rPr>
      </w:pPr>
      <w:r w:rsidRPr="00E432B9">
        <w:rPr>
          <w:color w:val="1F1F1F"/>
          <w:spacing w:val="-6"/>
          <w:sz w:val="28"/>
          <w:szCs w:val="15"/>
        </w:rPr>
        <w:t>Об утверждении Основных направлений внутренней и внешней политики Республики Беларусь</w:t>
      </w:r>
      <w:r w:rsidR="00E07E26">
        <w:rPr>
          <w:color w:val="1F1F1F"/>
          <w:spacing w:val="-6"/>
          <w:sz w:val="28"/>
          <w:szCs w:val="15"/>
        </w:rPr>
        <w:t xml:space="preserve"> </w:t>
      </w:r>
      <w:r w:rsidRPr="00E432B9">
        <w:rPr>
          <w:color w:val="1F1F1F"/>
          <w:spacing w:val="-6"/>
          <w:sz w:val="28"/>
          <w:szCs w:val="15"/>
        </w:rPr>
        <w:t xml:space="preserve">[Электронный ресурс]: Закон Респ. Беларусь от </w:t>
      </w:r>
      <w:r w:rsidR="00D21B08" w:rsidRPr="00E432B9">
        <w:rPr>
          <w:color w:val="1F1F1F"/>
          <w:spacing w:val="-6"/>
          <w:sz w:val="28"/>
          <w:szCs w:val="15"/>
        </w:rPr>
        <w:t xml:space="preserve"> </w:t>
      </w:r>
      <w:r w:rsidRPr="00E432B9">
        <w:rPr>
          <w:color w:val="1F1F1F"/>
          <w:spacing w:val="-6"/>
          <w:sz w:val="28"/>
          <w:szCs w:val="15"/>
        </w:rPr>
        <w:t>14 нояб. 2005 г. № 60-З: в ред. Закона Респ. Беларусь от 4 июня 2015 г. № 275-З // ЭТАЛОН. Законодательство Республики Беларусь / Нац. центр правовой информ. Респ. Беларусь. – Минск, 2022.</w:t>
      </w:r>
    </w:p>
    <w:p w:rsidR="00F60D02" w:rsidRPr="00E432B9" w:rsidRDefault="00F60D02" w:rsidP="003557A6">
      <w:pPr>
        <w:pStyle w:val="a8"/>
        <w:numPr>
          <w:ilvl w:val="0"/>
          <w:numId w:val="15"/>
        </w:numPr>
        <w:ind w:left="0" w:firstLine="709"/>
        <w:jc w:val="both"/>
        <w:rPr>
          <w:strike/>
          <w:spacing w:val="-6"/>
          <w:sz w:val="28"/>
          <w:szCs w:val="28"/>
        </w:rPr>
      </w:pPr>
      <w:r w:rsidRPr="00E432B9">
        <w:rPr>
          <w:color w:val="1F1F1F"/>
          <w:spacing w:val="-6"/>
          <w:sz w:val="28"/>
          <w:szCs w:val="15"/>
        </w:rPr>
        <w:t>Послание Пр</w:t>
      </w:r>
      <w:r w:rsidR="003557A6" w:rsidRPr="00E432B9">
        <w:rPr>
          <w:color w:val="1F1F1F"/>
          <w:spacing w:val="-6"/>
          <w:sz w:val="28"/>
          <w:szCs w:val="15"/>
        </w:rPr>
        <w:t>езидента Республики Беларусь А.</w:t>
      </w:r>
      <w:r w:rsidRPr="00E432B9">
        <w:rPr>
          <w:color w:val="1F1F1F"/>
          <w:spacing w:val="-6"/>
          <w:sz w:val="28"/>
          <w:szCs w:val="15"/>
        </w:rPr>
        <w:t>Г.</w:t>
      </w:r>
      <w:r w:rsidR="003557A6" w:rsidRPr="00E432B9">
        <w:rPr>
          <w:color w:val="1F1F1F"/>
          <w:spacing w:val="-6"/>
          <w:sz w:val="28"/>
          <w:szCs w:val="15"/>
        </w:rPr>
        <w:t> </w:t>
      </w:r>
      <w:r w:rsidRPr="00E432B9">
        <w:rPr>
          <w:color w:val="1F1F1F"/>
          <w:spacing w:val="-6"/>
          <w:sz w:val="28"/>
          <w:szCs w:val="15"/>
        </w:rPr>
        <w:t xml:space="preserve">Лукашенко белорусскому народу и Национальному собранию Республики Беларусь, </w:t>
      </w:r>
      <w:r w:rsidR="00D21B08" w:rsidRPr="00E432B9">
        <w:rPr>
          <w:color w:val="1F1F1F"/>
          <w:spacing w:val="-6"/>
          <w:sz w:val="28"/>
          <w:szCs w:val="15"/>
        </w:rPr>
        <w:t xml:space="preserve">           </w:t>
      </w:r>
      <w:r w:rsidRPr="00E432B9">
        <w:rPr>
          <w:color w:val="1F1F1F"/>
          <w:spacing w:val="-6"/>
          <w:sz w:val="28"/>
          <w:szCs w:val="15"/>
        </w:rPr>
        <w:t>19 апреля 2019 года [Электронный ресурс] / А.Г. Лукашенко // Официальный интернет-портал Президента Республики Беларусь. – 2019. – Режим доступа: https://president.gov.by/ru/events/poslanie-belorusskomu-narodu-i-natsionalnomu-sobraniju</w:t>
      </w:r>
      <w:r w:rsidR="00161EFE" w:rsidRPr="00E432B9">
        <w:rPr>
          <w:spacing w:val="-6"/>
          <w:sz w:val="28"/>
          <w:szCs w:val="28"/>
        </w:rPr>
        <w:t>-20903</w:t>
      </w:r>
    </w:p>
    <w:p w:rsidR="00F60D02" w:rsidRPr="00E432B9" w:rsidRDefault="00F60D02" w:rsidP="003557A6">
      <w:pPr>
        <w:pStyle w:val="a8"/>
        <w:numPr>
          <w:ilvl w:val="0"/>
          <w:numId w:val="15"/>
        </w:numPr>
        <w:ind w:left="0" w:firstLine="709"/>
        <w:jc w:val="both"/>
        <w:rPr>
          <w:spacing w:val="-6"/>
          <w:sz w:val="28"/>
          <w:szCs w:val="28"/>
        </w:rPr>
      </w:pPr>
      <w:r w:rsidRPr="00E432B9">
        <w:rPr>
          <w:spacing w:val="-6"/>
          <w:sz w:val="28"/>
          <w:szCs w:val="28"/>
        </w:rPr>
        <w:t>Послание Пр</w:t>
      </w:r>
      <w:r w:rsidR="003557A6" w:rsidRPr="00E432B9">
        <w:rPr>
          <w:spacing w:val="-6"/>
          <w:sz w:val="28"/>
          <w:szCs w:val="28"/>
        </w:rPr>
        <w:t>езидента Республики Беларусь А.</w:t>
      </w:r>
      <w:r w:rsidRPr="00E432B9">
        <w:rPr>
          <w:spacing w:val="-6"/>
          <w:sz w:val="28"/>
          <w:szCs w:val="28"/>
        </w:rPr>
        <w:t>Г.</w:t>
      </w:r>
      <w:r w:rsidR="003557A6" w:rsidRPr="00E432B9">
        <w:rPr>
          <w:spacing w:val="-6"/>
          <w:sz w:val="28"/>
          <w:szCs w:val="28"/>
        </w:rPr>
        <w:t> </w:t>
      </w:r>
      <w:r w:rsidRPr="00E432B9">
        <w:rPr>
          <w:spacing w:val="-6"/>
          <w:sz w:val="28"/>
          <w:szCs w:val="28"/>
        </w:rPr>
        <w:t>Лукашенко белорусскому народу и Национальному собранию Республики Беларусь,</w:t>
      </w:r>
      <w:r w:rsidR="00D21B08" w:rsidRPr="00E432B9">
        <w:rPr>
          <w:spacing w:val="-6"/>
          <w:sz w:val="28"/>
          <w:szCs w:val="28"/>
        </w:rPr>
        <w:t xml:space="preserve">                 </w:t>
      </w:r>
      <w:r w:rsidRPr="00E432B9">
        <w:rPr>
          <w:spacing w:val="-6"/>
          <w:sz w:val="28"/>
          <w:szCs w:val="28"/>
        </w:rPr>
        <w:t xml:space="preserve"> 4 августа 2020</w:t>
      </w:r>
      <w:r w:rsidR="003557A6" w:rsidRPr="00E432B9">
        <w:rPr>
          <w:spacing w:val="-6"/>
          <w:sz w:val="28"/>
          <w:szCs w:val="28"/>
        </w:rPr>
        <w:t xml:space="preserve"> года [Электронный ресурс] / А.</w:t>
      </w:r>
      <w:r w:rsidRPr="00E432B9">
        <w:rPr>
          <w:spacing w:val="-6"/>
          <w:sz w:val="28"/>
          <w:szCs w:val="28"/>
        </w:rPr>
        <w:t>Г. Лукашенко // Официальный интернет-портал Президента Республики Беларусь. – 2020. – Режим доступа: https://president.gov.by/ru/events/poslanie-belorusskomu-narodu-i-nacionalnomu-sobraniyu-1596556577</w:t>
      </w:r>
    </w:p>
    <w:p w:rsidR="00F60D02" w:rsidRPr="00E432B9" w:rsidRDefault="00F60D02" w:rsidP="003557A6">
      <w:pPr>
        <w:pStyle w:val="a8"/>
        <w:numPr>
          <w:ilvl w:val="0"/>
          <w:numId w:val="15"/>
        </w:numPr>
        <w:ind w:left="0" w:firstLine="709"/>
        <w:jc w:val="both"/>
        <w:rPr>
          <w:strike/>
          <w:spacing w:val="-6"/>
          <w:sz w:val="28"/>
          <w:szCs w:val="28"/>
        </w:rPr>
      </w:pPr>
      <w:r w:rsidRPr="00E432B9">
        <w:rPr>
          <w:spacing w:val="-6"/>
          <w:sz w:val="28"/>
          <w:szCs w:val="28"/>
        </w:rPr>
        <w:t>Послание Пр</w:t>
      </w:r>
      <w:r w:rsidR="003557A6" w:rsidRPr="00E432B9">
        <w:rPr>
          <w:spacing w:val="-6"/>
          <w:sz w:val="28"/>
          <w:szCs w:val="28"/>
        </w:rPr>
        <w:t>езидента Республики Беларусь А.</w:t>
      </w:r>
      <w:r w:rsidRPr="00E432B9">
        <w:rPr>
          <w:spacing w:val="-6"/>
          <w:sz w:val="28"/>
          <w:szCs w:val="28"/>
        </w:rPr>
        <w:t>Г.</w:t>
      </w:r>
      <w:r w:rsidR="003557A6" w:rsidRPr="00E432B9">
        <w:rPr>
          <w:spacing w:val="-6"/>
          <w:sz w:val="28"/>
          <w:szCs w:val="28"/>
        </w:rPr>
        <w:t> </w:t>
      </w:r>
      <w:r w:rsidRPr="00E432B9">
        <w:rPr>
          <w:spacing w:val="-6"/>
          <w:sz w:val="28"/>
          <w:szCs w:val="28"/>
        </w:rPr>
        <w:t xml:space="preserve">Лукашенко белорусскому народу и Национальному собранию Республики Беларусь, </w:t>
      </w:r>
      <w:r w:rsidR="00D21B08" w:rsidRPr="00E432B9">
        <w:rPr>
          <w:spacing w:val="-6"/>
          <w:sz w:val="28"/>
          <w:szCs w:val="28"/>
        </w:rPr>
        <w:t xml:space="preserve">               </w:t>
      </w:r>
      <w:r w:rsidRPr="00E432B9">
        <w:rPr>
          <w:spacing w:val="-6"/>
          <w:sz w:val="28"/>
          <w:szCs w:val="28"/>
        </w:rPr>
        <w:t>28 января 2021 года [Электронный ресурс] /</w:t>
      </w:r>
      <w:r w:rsidR="003557A6" w:rsidRPr="00E432B9">
        <w:rPr>
          <w:spacing w:val="-6"/>
          <w:sz w:val="28"/>
          <w:szCs w:val="28"/>
        </w:rPr>
        <w:t xml:space="preserve"> А.</w:t>
      </w:r>
      <w:r w:rsidRPr="00E432B9">
        <w:rPr>
          <w:spacing w:val="-6"/>
          <w:sz w:val="28"/>
          <w:szCs w:val="28"/>
        </w:rPr>
        <w:t>Г. Лукашенко // Официальный интернет-портал Президента Республики Беларусь. – 2021. – Режим доступа: https://president.gov.by/ru/events/aleksandr-lukashenko-28-yanvarya-obratitsya-s-ezhegodnym-poslaniem-k-belorusskomu-narodu-i nacionalnomu-sobraniyu</w:t>
      </w:r>
    </w:p>
    <w:p w:rsidR="00F60D02" w:rsidRPr="00E432B9" w:rsidRDefault="00F60D02" w:rsidP="003557A6">
      <w:pPr>
        <w:pStyle w:val="a8"/>
        <w:numPr>
          <w:ilvl w:val="0"/>
          <w:numId w:val="15"/>
        </w:numPr>
        <w:ind w:left="0" w:firstLine="709"/>
        <w:jc w:val="both"/>
        <w:rPr>
          <w:iCs/>
          <w:color w:val="000000"/>
          <w:spacing w:val="-6"/>
          <w:sz w:val="28"/>
          <w:szCs w:val="21"/>
          <w:shd w:val="clear" w:color="auto" w:fill="F7FCFF"/>
        </w:rPr>
      </w:pPr>
      <w:r w:rsidRPr="00E432B9">
        <w:rPr>
          <w:spacing w:val="-6"/>
          <w:sz w:val="28"/>
          <w:szCs w:val="28"/>
        </w:rPr>
        <w:t>V</w:t>
      </w:r>
      <w:r w:rsidRPr="00E432B9">
        <w:rPr>
          <w:spacing w:val="-6"/>
          <w:sz w:val="28"/>
          <w:szCs w:val="28"/>
          <w:lang w:val="en-US"/>
        </w:rPr>
        <w:t>I</w:t>
      </w:r>
      <w:r w:rsidRPr="00E432B9">
        <w:rPr>
          <w:spacing w:val="-6"/>
          <w:sz w:val="28"/>
          <w:szCs w:val="28"/>
        </w:rPr>
        <w:t xml:space="preserve"> Всебелорусское народное собрание [Электронный ресурс] / </w:t>
      </w:r>
      <w:r w:rsidR="00D21B08" w:rsidRPr="00E432B9">
        <w:rPr>
          <w:spacing w:val="-6"/>
          <w:sz w:val="28"/>
          <w:szCs w:val="28"/>
        </w:rPr>
        <w:t xml:space="preserve">        </w:t>
      </w:r>
      <w:r w:rsidRPr="00E432B9">
        <w:rPr>
          <w:spacing w:val="-6"/>
          <w:sz w:val="28"/>
          <w:szCs w:val="28"/>
        </w:rPr>
        <w:t>А.</w:t>
      </w:r>
      <w:r w:rsidR="00B4729E" w:rsidRPr="00E432B9">
        <w:rPr>
          <w:spacing w:val="-6"/>
          <w:sz w:val="28"/>
          <w:szCs w:val="28"/>
        </w:rPr>
        <w:t> </w:t>
      </w:r>
      <w:r w:rsidRPr="00E432B9">
        <w:rPr>
          <w:spacing w:val="-6"/>
          <w:sz w:val="28"/>
          <w:szCs w:val="28"/>
        </w:rPr>
        <w:t xml:space="preserve">Г. Лукашенко // Официальный интернет-портал Президента Республики Беларусь. – 2022. – Режим доступа: https://president.gov.by/ru/events/shestoe-vsebelorusskoe-narodnoe-sobranie </w:t>
      </w:r>
    </w:p>
    <w:p w:rsidR="00F60D02" w:rsidRPr="00E432B9" w:rsidRDefault="00F60D02" w:rsidP="00F60D02">
      <w:pPr>
        <w:pStyle w:val="a8"/>
        <w:tabs>
          <w:tab w:val="left" w:pos="426"/>
        </w:tabs>
        <w:ind w:left="567"/>
        <w:jc w:val="both"/>
        <w:rPr>
          <w:iCs/>
          <w:color w:val="000000"/>
          <w:sz w:val="28"/>
          <w:szCs w:val="21"/>
          <w:shd w:val="clear" w:color="auto" w:fill="F7FCFF"/>
        </w:rPr>
      </w:pPr>
    </w:p>
    <w:p w:rsidR="00F60D02" w:rsidRPr="00E432B9" w:rsidRDefault="00F60D02" w:rsidP="003557A6">
      <w:pPr>
        <w:pStyle w:val="a8"/>
        <w:ind w:left="0"/>
        <w:jc w:val="center"/>
        <w:rPr>
          <w:b/>
          <w:color w:val="000000"/>
          <w:sz w:val="28"/>
          <w:szCs w:val="28"/>
        </w:rPr>
      </w:pPr>
      <w:r w:rsidRPr="00E432B9">
        <w:rPr>
          <w:b/>
          <w:color w:val="000000"/>
          <w:sz w:val="28"/>
          <w:szCs w:val="28"/>
        </w:rPr>
        <w:t>Основная литература</w:t>
      </w:r>
    </w:p>
    <w:p w:rsidR="00F60D02" w:rsidRPr="00E432B9" w:rsidRDefault="00F60D02" w:rsidP="00F60D02">
      <w:pPr>
        <w:pStyle w:val="a8"/>
        <w:numPr>
          <w:ilvl w:val="0"/>
          <w:numId w:val="15"/>
        </w:numPr>
        <w:ind w:left="0" w:firstLine="709"/>
        <w:jc w:val="both"/>
        <w:rPr>
          <w:color w:val="000000" w:themeColor="text1"/>
          <w:spacing w:val="-6"/>
          <w:sz w:val="28"/>
          <w:szCs w:val="28"/>
        </w:rPr>
      </w:pPr>
      <w:r w:rsidRPr="00E432B9">
        <w:rPr>
          <w:color w:val="000000" w:themeColor="text1"/>
          <w:spacing w:val="-6"/>
          <w:sz w:val="28"/>
          <w:szCs w:val="28"/>
          <w:shd w:val="clear" w:color="auto" w:fill="FFFFFF"/>
        </w:rPr>
        <w:t>Государственная политика и управление: учеб</w:t>
      </w:r>
      <w:r w:rsidR="00EE5038" w:rsidRPr="00E432B9">
        <w:rPr>
          <w:color w:val="000000" w:themeColor="text1"/>
          <w:spacing w:val="-6"/>
          <w:sz w:val="28"/>
          <w:szCs w:val="28"/>
          <w:shd w:val="clear" w:color="auto" w:fill="FFFFFF"/>
        </w:rPr>
        <w:t>.</w:t>
      </w:r>
      <w:r w:rsidRPr="00E432B9">
        <w:rPr>
          <w:color w:val="000000" w:themeColor="text1"/>
          <w:spacing w:val="-6"/>
          <w:sz w:val="28"/>
          <w:szCs w:val="28"/>
          <w:shd w:val="clear" w:color="auto" w:fill="FFFFFF"/>
        </w:rPr>
        <w:t xml:space="preserve"> пособие / С.В. Решетников [и др.]; под ред. С.В. Решетникова. – 2-е изд. – Минск: РИВШ, 2018</w:t>
      </w:r>
      <w:r w:rsidR="00D21B08" w:rsidRPr="00E432B9">
        <w:rPr>
          <w:color w:val="000000" w:themeColor="text1"/>
          <w:spacing w:val="-6"/>
          <w:sz w:val="28"/>
          <w:szCs w:val="28"/>
          <w:shd w:val="clear" w:color="auto" w:fill="FFFFFF"/>
        </w:rPr>
        <w:t>.</w:t>
      </w:r>
      <w:r w:rsidRPr="00E432B9">
        <w:rPr>
          <w:color w:val="000000" w:themeColor="text1"/>
          <w:spacing w:val="-6"/>
          <w:sz w:val="28"/>
          <w:szCs w:val="28"/>
          <w:shd w:val="clear" w:color="auto" w:fill="FFFFFF"/>
        </w:rPr>
        <w:t xml:space="preserve"> – 180 с.</w:t>
      </w:r>
    </w:p>
    <w:p w:rsidR="00F60D02" w:rsidRPr="00E432B9" w:rsidRDefault="00F60D02" w:rsidP="00F60D02">
      <w:pPr>
        <w:pStyle w:val="a8"/>
        <w:numPr>
          <w:ilvl w:val="0"/>
          <w:numId w:val="15"/>
        </w:numPr>
        <w:ind w:left="0" w:firstLine="709"/>
        <w:jc w:val="both"/>
        <w:rPr>
          <w:color w:val="000000" w:themeColor="text1"/>
          <w:spacing w:val="-6"/>
          <w:sz w:val="28"/>
          <w:szCs w:val="28"/>
        </w:rPr>
      </w:pPr>
      <w:r w:rsidRPr="00E432B9">
        <w:rPr>
          <w:color w:val="000000" w:themeColor="text1"/>
          <w:spacing w:val="-6"/>
          <w:sz w:val="28"/>
          <w:szCs w:val="10"/>
        </w:rPr>
        <w:t>Мальцев, Л. С. Национальная безопасность Республики Беларусь: учеб. пособие / Л. С. Мальцев. – Минск: Междунар. ун-т МИТСО, 2018. – 214</w:t>
      </w:r>
      <w:r w:rsidR="002A5B95" w:rsidRPr="00E432B9">
        <w:rPr>
          <w:color w:val="000000" w:themeColor="text1"/>
          <w:spacing w:val="-6"/>
          <w:sz w:val="28"/>
          <w:szCs w:val="10"/>
        </w:rPr>
        <w:t> </w:t>
      </w:r>
      <w:r w:rsidRPr="00E432B9">
        <w:rPr>
          <w:color w:val="000000" w:themeColor="text1"/>
          <w:spacing w:val="-6"/>
          <w:sz w:val="28"/>
          <w:szCs w:val="10"/>
        </w:rPr>
        <w:t>с.</w:t>
      </w:r>
    </w:p>
    <w:p w:rsidR="00F60D02" w:rsidRPr="00E432B9" w:rsidRDefault="00F60D02" w:rsidP="00F60D02">
      <w:pPr>
        <w:pStyle w:val="a8"/>
        <w:numPr>
          <w:ilvl w:val="0"/>
          <w:numId w:val="15"/>
        </w:numPr>
        <w:ind w:left="0" w:firstLine="709"/>
        <w:jc w:val="both"/>
        <w:rPr>
          <w:spacing w:val="-6"/>
          <w:sz w:val="28"/>
          <w:szCs w:val="28"/>
        </w:rPr>
      </w:pPr>
      <w:r w:rsidRPr="00E432B9">
        <w:rPr>
          <w:spacing w:val="-6"/>
          <w:sz w:val="28"/>
          <w:szCs w:val="28"/>
        </w:rPr>
        <w:t xml:space="preserve">Решетников, С.В. Процесс принятия политических решений: учеб. пособие для студ. и магистрантов учреждений высш. образования по спец. </w:t>
      </w:r>
      <w:r w:rsidR="002A5B95" w:rsidRPr="00E432B9">
        <w:rPr>
          <w:spacing w:val="-6"/>
          <w:sz w:val="28"/>
          <w:szCs w:val="28"/>
        </w:rPr>
        <w:t>«</w:t>
      </w:r>
      <w:r w:rsidRPr="00E432B9">
        <w:rPr>
          <w:spacing w:val="-6"/>
          <w:sz w:val="28"/>
          <w:szCs w:val="28"/>
        </w:rPr>
        <w:t>Политология (по напр.)</w:t>
      </w:r>
      <w:r w:rsidR="002A5B95" w:rsidRPr="00E432B9">
        <w:rPr>
          <w:spacing w:val="-6"/>
          <w:sz w:val="28"/>
          <w:szCs w:val="28"/>
        </w:rPr>
        <w:t>»</w:t>
      </w:r>
      <w:r w:rsidRPr="00E432B9">
        <w:rPr>
          <w:spacing w:val="-6"/>
          <w:sz w:val="28"/>
          <w:szCs w:val="28"/>
        </w:rPr>
        <w:t xml:space="preserve"> / С.В. Решетников, Л. Е. Криштапович, Т.</w:t>
      </w:r>
      <w:r w:rsidR="00BF0396" w:rsidRPr="00E432B9">
        <w:rPr>
          <w:spacing w:val="-6"/>
          <w:sz w:val="28"/>
          <w:szCs w:val="28"/>
        </w:rPr>
        <w:t> </w:t>
      </w:r>
      <w:r w:rsidRPr="00E432B9">
        <w:rPr>
          <w:spacing w:val="-6"/>
          <w:sz w:val="28"/>
          <w:szCs w:val="28"/>
        </w:rPr>
        <w:t xml:space="preserve">С.Тютюнова. </w:t>
      </w:r>
      <w:r w:rsidR="00F2451D" w:rsidRPr="00E432B9">
        <w:rPr>
          <w:spacing w:val="-6"/>
          <w:sz w:val="28"/>
          <w:szCs w:val="28"/>
        </w:rPr>
        <w:t>–</w:t>
      </w:r>
      <w:r w:rsidRPr="00E432B9">
        <w:rPr>
          <w:spacing w:val="-6"/>
          <w:sz w:val="28"/>
          <w:szCs w:val="28"/>
        </w:rPr>
        <w:t xml:space="preserve"> Минск: РИВШ, 2015. </w:t>
      </w:r>
      <w:r w:rsidR="00F2451D" w:rsidRPr="00E432B9">
        <w:rPr>
          <w:spacing w:val="-6"/>
          <w:sz w:val="28"/>
          <w:szCs w:val="28"/>
        </w:rPr>
        <w:t>–</w:t>
      </w:r>
      <w:r w:rsidRPr="00E432B9">
        <w:rPr>
          <w:spacing w:val="-6"/>
          <w:sz w:val="28"/>
          <w:szCs w:val="28"/>
        </w:rPr>
        <w:t xml:space="preserve"> 229 с.</w:t>
      </w:r>
    </w:p>
    <w:p w:rsidR="00F60D02" w:rsidRPr="00E432B9" w:rsidRDefault="00F60D02" w:rsidP="00161EFE">
      <w:pPr>
        <w:pStyle w:val="a8"/>
        <w:numPr>
          <w:ilvl w:val="0"/>
          <w:numId w:val="15"/>
        </w:numPr>
        <w:ind w:left="0" w:firstLine="709"/>
        <w:jc w:val="both"/>
        <w:rPr>
          <w:spacing w:val="-6"/>
          <w:sz w:val="28"/>
          <w:szCs w:val="28"/>
        </w:rPr>
      </w:pPr>
      <w:r w:rsidRPr="00E432B9">
        <w:rPr>
          <w:spacing w:val="-6"/>
          <w:sz w:val="28"/>
          <w:szCs w:val="28"/>
          <w:shd w:val="clear" w:color="auto" w:fill="FFFFFF"/>
        </w:rPr>
        <w:t>Решетников, С.В. Теория принятия политических решений:</w:t>
      </w:r>
      <w:r w:rsidR="00D21B08" w:rsidRPr="00E432B9">
        <w:rPr>
          <w:spacing w:val="-6"/>
          <w:sz w:val="28"/>
          <w:szCs w:val="28"/>
          <w:shd w:val="clear" w:color="auto" w:fill="FFFFFF"/>
        </w:rPr>
        <w:t xml:space="preserve"> </w:t>
      </w:r>
      <w:r w:rsidR="00806D24" w:rsidRPr="00E432B9">
        <w:rPr>
          <w:spacing w:val="-6"/>
          <w:sz w:val="28"/>
          <w:szCs w:val="28"/>
          <w:shd w:val="clear" w:color="auto" w:fill="FFFFFF"/>
        </w:rPr>
        <w:t>ЭУМК</w:t>
      </w:r>
      <w:r w:rsidRPr="00E432B9">
        <w:rPr>
          <w:spacing w:val="-6"/>
          <w:sz w:val="28"/>
          <w:szCs w:val="28"/>
          <w:shd w:val="clear" w:color="auto" w:fill="FFFFFF"/>
        </w:rPr>
        <w:t xml:space="preserve"> для специальности «</w:t>
      </w:r>
      <w:r w:rsidRPr="00E432B9">
        <w:rPr>
          <w:spacing w:val="-6"/>
          <w:sz w:val="28"/>
          <w:szCs w:val="28"/>
        </w:rPr>
        <w:t xml:space="preserve">Политология (политико-юридическая деятельность)» </w:t>
      </w:r>
      <w:r w:rsidRPr="00E432B9">
        <w:rPr>
          <w:spacing w:val="-6"/>
          <w:sz w:val="28"/>
          <w:szCs w:val="28"/>
          <w:shd w:val="clear" w:color="auto" w:fill="FFFFFF"/>
        </w:rPr>
        <w:t xml:space="preserve">/ </w:t>
      </w:r>
      <w:r w:rsidR="00D21B08" w:rsidRPr="00E432B9">
        <w:rPr>
          <w:spacing w:val="-6"/>
          <w:sz w:val="28"/>
          <w:szCs w:val="28"/>
          <w:shd w:val="clear" w:color="auto" w:fill="FFFFFF"/>
        </w:rPr>
        <w:t xml:space="preserve">         </w:t>
      </w:r>
      <w:r w:rsidRPr="00E432B9">
        <w:rPr>
          <w:spacing w:val="-6"/>
          <w:sz w:val="28"/>
          <w:szCs w:val="28"/>
          <w:shd w:val="clear" w:color="auto" w:fill="FFFFFF"/>
        </w:rPr>
        <w:t>С. В.</w:t>
      </w:r>
      <w:r w:rsidRPr="00E432B9">
        <w:rPr>
          <w:spacing w:val="-6"/>
          <w:sz w:val="28"/>
          <w:szCs w:val="28"/>
        </w:rPr>
        <w:t xml:space="preserve">  </w:t>
      </w:r>
      <w:r w:rsidRPr="00E432B9">
        <w:rPr>
          <w:spacing w:val="-6"/>
          <w:sz w:val="28"/>
          <w:szCs w:val="28"/>
          <w:shd w:val="clear" w:color="auto" w:fill="FFFFFF"/>
        </w:rPr>
        <w:t>Решетников, М.С.</w:t>
      </w:r>
      <w:r w:rsidRPr="00E432B9">
        <w:rPr>
          <w:spacing w:val="-6"/>
          <w:sz w:val="28"/>
          <w:szCs w:val="28"/>
        </w:rPr>
        <w:t> </w:t>
      </w:r>
      <w:r w:rsidRPr="00E432B9">
        <w:rPr>
          <w:spacing w:val="-6"/>
          <w:sz w:val="28"/>
          <w:szCs w:val="28"/>
          <w:shd w:val="clear" w:color="auto" w:fill="FFFFFF"/>
        </w:rPr>
        <w:t xml:space="preserve">Мамекин; БГУ, Фак. юридический, Каф. политологии. – Минск: БГУ, 2022. – 29 с. </w:t>
      </w:r>
    </w:p>
    <w:p w:rsidR="00523B92" w:rsidRPr="00E432B9" w:rsidRDefault="00523B92" w:rsidP="002A5B95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F60D02" w:rsidRPr="00E432B9" w:rsidRDefault="00F60D02" w:rsidP="002A5B95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432B9">
        <w:rPr>
          <w:rFonts w:ascii="Times New Roman" w:hAnsi="Times New Roman" w:cs="Times New Roman"/>
          <w:b/>
          <w:bCs/>
          <w:spacing w:val="-1"/>
          <w:sz w:val="28"/>
          <w:szCs w:val="28"/>
        </w:rPr>
        <w:t>Дополнительная литература</w:t>
      </w:r>
    </w:p>
    <w:p w:rsidR="005656EE" w:rsidRPr="00E432B9" w:rsidRDefault="005656EE" w:rsidP="002A5B95">
      <w:pPr>
        <w:pStyle w:val="a8"/>
        <w:numPr>
          <w:ilvl w:val="0"/>
          <w:numId w:val="16"/>
        </w:numPr>
        <w:ind w:left="0" w:firstLine="709"/>
        <w:jc w:val="both"/>
        <w:rPr>
          <w:color w:val="000000" w:themeColor="text1"/>
          <w:spacing w:val="-6"/>
          <w:sz w:val="28"/>
          <w:szCs w:val="28"/>
        </w:rPr>
      </w:pPr>
      <w:r w:rsidRPr="00E432B9">
        <w:rPr>
          <w:color w:val="000000" w:themeColor="text1"/>
          <w:spacing w:val="-6"/>
          <w:sz w:val="28"/>
          <w:szCs w:val="28"/>
          <w:shd w:val="clear" w:color="auto" w:fill="FFFFFF"/>
        </w:rPr>
        <w:t>Антанович, Н.А. Теория и методология современной политической науки / Н.А. Антанов</w:t>
      </w:r>
      <w:r w:rsidR="002A5B95" w:rsidRPr="00E432B9">
        <w:rPr>
          <w:color w:val="000000" w:themeColor="text1"/>
          <w:spacing w:val="-6"/>
          <w:sz w:val="28"/>
          <w:szCs w:val="28"/>
          <w:shd w:val="clear" w:color="auto" w:fill="FFFFFF"/>
        </w:rPr>
        <w:t>ич, Л.В. Старовойтова. – Минск</w:t>
      </w:r>
      <w:r w:rsidRPr="00E432B9">
        <w:rPr>
          <w:color w:val="000000" w:themeColor="text1"/>
          <w:spacing w:val="-6"/>
          <w:sz w:val="28"/>
          <w:szCs w:val="28"/>
          <w:shd w:val="clear" w:color="auto" w:fill="FFFFFF"/>
        </w:rPr>
        <w:t>: БГУ, 2011. – 171 с.</w:t>
      </w:r>
    </w:p>
    <w:p w:rsidR="005656EE" w:rsidRPr="00E432B9" w:rsidRDefault="005656EE" w:rsidP="002A5B95">
      <w:pPr>
        <w:pStyle w:val="a8"/>
        <w:numPr>
          <w:ilvl w:val="0"/>
          <w:numId w:val="16"/>
        </w:numPr>
        <w:ind w:left="0" w:firstLine="709"/>
        <w:jc w:val="both"/>
        <w:rPr>
          <w:color w:val="000000" w:themeColor="text1"/>
          <w:spacing w:val="-6"/>
          <w:sz w:val="28"/>
          <w:szCs w:val="28"/>
        </w:rPr>
      </w:pPr>
      <w:r w:rsidRPr="00E432B9">
        <w:rPr>
          <w:color w:val="000000" w:themeColor="text1"/>
          <w:spacing w:val="-6"/>
          <w:sz w:val="28"/>
          <w:szCs w:val="28"/>
        </w:rPr>
        <w:t>Бровка, Г.М. О концепте политологического треугольника / Г.М. Бровка, С.В. Решетников, М.А. Ермолицкий</w:t>
      </w:r>
      <w:r w:rsidR="00D21B08" w:rsidRPr="00E432B9">
        <w:rPr>
          <w:color w:val="000000" w:themeColor="text1"/>
          <w:spacing w:val="-6"/>
          <w:sz w:val="28"/>
          <w:szCs w:val="28"/>
        </w:rPr>
        <w:t xml:space="preserve"> </w:t>
      </w:r>
      <w:r w:rsidRPr="00E432B9">
        <w:rPr>
          <w:color w:val="000000" w:themeColor="text1"/>
          <w:spacing w:val="-6"/>
          <w:sz w:val="28"/>
          <w:szCs w:val="28"/>
        </w:rPr>
        <w:t xml:space="preserve">// Вестн. Брестск. гос. ун-та. </w:t>
      </w:r>
      <w:r w:rsidR="00D21B08" w:rsidRPr="00E432B9">
        <w:rPr>
          <w:color w:val="000000" w:themeColor="text1"/>
          <w:spacing w:val="-6"/>
          <w:sz w:val="28"/>
          <w:szCs w:val="28"/>
        </w:rPr>
        <w:t xml:space="preserve"> </w:t>
      </w:r>
      <w:r w:rsidRPr="00E432B9">
        <w:rPr>
          <w:color w:val="000000" w:themeColor="text1"/>
          <w:spacing w:val="-6"/>
          <w:sz w:val="28"/>
          <w:szCs w:val="28"/>
        </w:rPr>
        <w:t>им. А. С. Пушкина. Сер. 1, Философия. Политология. Социология – 2020. – №</w:t>
      </w:r>
      <w:r w:rsidR="002A5B95" w:rsidRPr="00E432B9">
        <w:rPr>
          <w:color w:val="000000" w:themeColor="text1"/>
          <w:spacing w:val="-6"/>
          <w:sz w:val="28"/>
          <w:szCs w:val="28"/>
        </w:rPr>
        <w:t> </w:t>
      </w:r>
      <w:r w:rsidR="00D21B08" w:rsidRPr="00E432B9">
        <w:rPr>
          <w:color w:val="000000" w:themeColor="text1"/>
          <w:spacing w:val="-6"/>
          <w:sz w:val="28"/>
          <w:szCs w:val="28"/>
        </w:rPr>
        <w:t>1.</w:t>
      </w:r>
      <w:r w:rsidRPr="00E432B9">
        <w:rPr>
          <w:color w:val="000000" w:themeColor="text1"/>
          <w:spacing w:val="-6"/>
          <w:sz w:val="28"/>
          <w:szCs w:val="28"/>
        </w:rPr>
        <w:t xml:space="preserve">– </w:t>
      </w:r>
      <w:r w:rsidR="00D21B08" w:rsidRPr="00E432B9">
        <w:rPr>
          <w:color w:val="000000" w:themeColor="text1"/>
          <w:spacing w:val="-6"/>
          <w:sz w:val="28"/>
          <w:szCs w:val="28"/>
        </w:rPr>
        <w:t xml:space="preserve">  </w:t>
      </w:r>
      <w:r w:rsidRPr="00E432B9">
        <w:rPr>
          <w:color w:val="000000" w:themeColor="text1"/>
          <w:spacing w:val="-6"/>
          <w:sz w:val="28"/>
          <w:szCs w:val="28"/>
        </w:rPr>
        <w:t>С. 86–94.</w:t>
      </w:r>
    </w:p>
    <w:p w:rsidR="005656EE" w:rsidRPr="00E432B9" w:rsidRDefault="005656EE" w:rsidP="002A5B95">
      <w:pPr>
        <w:pStyle w:val="a8"/>
        <w:numPr>
          <w:ilvl w:val="0"/>
          <w:numId w:val="16"/>
        </w:numPr>
        <w:ind w:left="0" w:firstLine="709"/>
        <w:jc w:val="both"/>
        <w:rPr>
          <w:color w:val="000000" w:themeColor="text1"/>
          <w:spacing w:val="-6"/>
          <w:sz w:val="28"/>
          <w:szCs w:val="28"/>
        </w:rPr>
      </w:pPr>
      <w:r w:rsidRPr="00E432B9">
        <w:rPr>
          <w:color w:val="000000" w:themeColor="text1"/>
          <w:spacing w:val="-6"/>
          <w:sz w:val="28"/>
          <w:szCs w:val="28"/>
          <w:shd w:val="clear" w:color="auto" w:fill="FFFFFF"/>
        </w:rPr>
        <w:t>Бровка, Г.М. Процессы и технологии политики обеспечения инновационной безопасности государства / Г.М. Бровка. – Минск: БНТУ, 2020. – 316 с.</w:t>
      </w:r>
    </w:p>
    <w:p w:rsidR="005656EE" w:rsidRPr="00E432B9" w:rsidRDefault="005656EE" w:rsidP="002A5B95">
      <w:pPr>
        <w:pStyle w:val="a8"/>
        <w:numPr>
          <w:ilvl w:val="0"/>
          <w:numId w:val="16"/>
        </w:numPr>
        <w:ind w:left="0" w:firstLine="709"/>
        <w:jc w:val="both"/>
        <w:rPr>
          <w:color w:val="000000" w:themeColor="text1"/>
          <w:spacing w:val="-6"/>
          <w:sz w:val="28"/>
          <w:szCs w:val="28"/>
        </w:rPr>
      </w:pPr>
      <w:r w:rsidRPr="00E432B9">
        <w:rPr>
          <w:color w:val="000000" w:themeColor="text1"/>
          <w:spacing w:val="-6"/>
          <w:sz w:val="28"/>
          <w:szCs w:val="28"/>
          <w:shd w:val="clear" w:color="auto" w:fill="FFFFFF"/>
        </w:rPr>
        <w:t>Земляков, Л.Е. Современная государственная политика Беларуси в религиозной сфере</w:t>
      </w:r>
      <w:r w:rsidR="005A28C6" w:rsidRPr="00E432B9">
        <w:rPr>
          <w:color w:val="000000" w:themeColor="text1"/>
          <w:spacing w:val="-6"/>
          <w:sz w:val="28"/>
          <w:szCs w:val="28"/>
          <w:shd w:val="clear" w:color="auto" w:fill="FFFFFF"/>
        </w:rPr>
        <w:t> </w:t>
      </w:r>
      <w:r w:rsidRPr="00E432B9">
        <w:rPr>
          <w:color w:val="000000" w:themeColor="text1"/>
          <w:spacing w:val="-6"/>
          <w:sz w:val="28"/>
          <w:szCs w:val="28"/>
          <w:shd w:val="clear" w:color="auto" w:fill="FFFFFF"/>
        </w:rPr>
        <w:t>/ Л.Е. Земляков, А.И</w:t>
      </w:r>
      <w:r w:rsidR="002A5B95" w:rsidRPr="00E432B9">
        <w:rPr>
          <w:color w:val="000000" w:themeColor="text1"/>
          <w:spacing w:val="-6"/>
          <w:sz w:val="28"/>
          <w:szCs w:val="28"/>
          <w:shd w:val="clear" w:color="auto" w:fill="FFFFFF"/>
        </w:rPr>
        <w:t>.</w:t>
      </w:r>
      <w:r w:rsidR="00D21B08" w:rsidRPr="00E432B9">
        <w:rPr>
          <w:color w:val="000000" w:themeColor="text1"/>
          <w:spacing w:val="-6"/>
          <w:sz w:val="28"/>
          <w:szCs w:val="28"/>
          <w:shd w:val="clear" w:color="auto" w:fill="FFFFFF"/>
        </w:rPr>
        <w:t xml:space="preserve"> </w:t>
      </w:r>
      <w:r w:rsidRPr="00E432B9">
        <w:rPr>
          <w:color w:val="000000" w:themeColor="text1"/>
          <w:spacing w:val="-6"/>
          <w:sz w:val="28"/>
          <w:szCs w:val="28"/>
          <w:shd w:val="clear" w:color="auto" w:fill="FFFFFF"/>
        </w:rPr>
        <w:t>Тиханский, А.В.</w:t>
      </w:r>
      <w:r w:rsidR="00D21B08" w:rsidRPr="00E432B9">
        <w:rPr>
          <w:color w:val="000000" w:themeColor="text1"/>
          <w:spacing w:val="-6"/>
          <w:sz w:val="28"/>
          <w:szCs w:val="28"/>
          <w:shd w:val="clear" w:color="auto" w:fill="FFFFFF"/>
        </w:rPr>
        <w:t xml:space="preserve"> </w:t>
      </w:r>
      <w:r w:rsidRPr="00E432B9">
        <w:rPr>
          <w:color w:val="000000" w:themeColor="text1"/>
          <w:spacing w:val="-6"/>
          <w:sz w:val="28"/>
          <w:szCs w:val="28"/>
          <w:shd w:val="clear" w:color="auto" w:fill="FFFFFF"/>
        </w:rPr>
        <w:t>Шерис</w:t>
      </w:r>
      <w:r w:rsidR="00D21B08" w:rsidRPr="00E432B9">
        <w:rPr>
          <w:color w:val="000000" w:themeColor="text1"/>
          <w:spacing w:val="-6"/>
          <w:sz w:val="28"/>
          <w:szCs w:val="28"/>
          <w:shd w:val="clear" w:color="auto" w:fill="FFFFFF"/>
        </w:rPr>
        <w:t xml:space="preserve">. </w:t>
      </w:r>
      <w:r w:rsidRPr="00E432B9">
        <w:rPr>
          <w:color w:val="000000" w:themeColor="text1"/>
          <w:spacing w:val="-6"/>
          <w:sz w:val="28"/>
          <w:szCs w:val="28"/>
          <w:shd w:val="clear" w:color="auto" w:fill="FFFFFF"/>
        </w:rPr>
        <w:t>– Минск: Право и экономика, 2016. – 182 с.</w:t>
      </w:r>
    </w:p>
    <w:p w:rsidR="005656EE" w:rsidRPr="00E432B9" w:rsidRDefault="005656EE" w:rsidP="002A5B95">
      <w:pPr>
        <w:pStyle w:val="a8"/>
        <w:numPr>
          <w:ilvl w:val="0"/>
          <w:numId w:val="16"/>
        </w:numPr>
        <w:ind w:left="0" w:firstLine="709"/>
        <w:jc w:val="both"/>
        <w:rPr>
          <w:color w:val="000000" w:themeColor="text1"/>
          <w:spacing w:val="-6"/>
          <w:sz w:val="28"/>
          <w:szCs w:val="28"/>
        </w:rPr>
      </w:pPr>
      <w:r w:rsidRPr="00E432B9">
        <w:rPr>
          <w:rStyle w:val="af4"/>
          <w:bCs/>
          <w:i w:val="0"/>
          <w:color w:val="000000" w:themeColor="text1"/>
          <w:spacing w:val="-6"/>
          <w:sz w:val="28"/>
          <w:szCs w:val="28"/>
          <w:shd w:val="clear" w:color="auto" w:fill="FFFFFF"/>
        </w:rPr>
        <w:t>Левчук</w:t>
      </w:r>
      <w:r w:rsidRPr="00E432B9">
        <w:rPr>
          <w:color w:val="000000" w:themeColor="text1"/>
          <w:spacing w:val="-6"/>
          <w:sz w:val="28"/>
          <w:szCs w:val="28"/>
          <w:shd w:val="clear" w:color="auto" w:fill="FFFFFF"/>
        </w:rPr>
        <w:t>, Н.Н. Инновационная безопасность Республики Беларусь: информационно-политические и</w:t>
      </w:r>
      <w:r w:rsidR="00D21B08" w:rsidRPr="00E432B9">
        <w:rPr>
          <w:color w:val="000000" w:themeColor="text1"/>
          <w:spacing w:val="-6"/>
          <w:sz w:val="28"/>
          <w:szCs w:val="28"/>
          <w:shd w:val="clear" w:color="auto" w:fill="FFFFFF"/>
        </w:rPr>
        <w:t xml:space="preserve"> </w:t>
      </w:r>
      <w:r w:rsidR="002A5B95" w:rsidRPr="00E432B9">
        <w:rPr>
          <w:color w:val="000000" w:themeColor="text1"/>
          <w:spacing w:val="-6"/>
          <w:sz w:val="28"/>
          <w:szCs w:val="28"/>
          <w:shd w:val="clear" w:color="auto" w:fill="FFFFFF"/>
        </w:rPr>
        <w:t>техно</w:t>
      </w:r>
      <w:r w:rsidR="00D21B08" w:rsidRPr="00E432B9">
        <w:rPr>
          <w:color w:val="000000" w:themeColor="text1"/>
          <w:spacing w:val="-6"/>
          <w:sz w:val="28"/>
          <w:szCs w:val="28"/>
          <w:shd w:val="clear" w:color="auto" w:fill="FFFFFF"/>
        </w:rPr>
        <w:t>-</w:t>
      </w:r>
      <w:r w:rsidR="002A5B95" w:rsidRPr="00E432B9">
        <w:rPr>
          <w:color w:val="000000" w:themeColor="text1"/>
          <w:spacing w:val="-6"/>
          <w:sz w:val="28"/>
          <w:szCs w:val="28"/>
          <w:shd w:val="clear" w:color="auto" w:fill="FFFFFF"/>
        </w:rPr>
        <w:t>социальные основания / Н.</w:t>
      </w:r>
      <w:r w:rsidRPr="00E432B9">
        <w:rPr>
          <w:color w:val="000000" w:themeColor="text1"/>
          <w:spacing w:val="-6"/>
          <w:sz w:val="28"/>
          <w:szCs w:val="28"/>
          <w:shd w:val="clear" w:color="auto" w:fill="FFFFFF"/>
        </w:rPr>
        <w:t>Н. </w:t>
      </w:r>
      <w:r w:rsidRPr="00E432B9">
        <w:rPr>
          <w:rStyle w:val="af4"/>
          <w:bCs/>
          <w:i w:val="0"/>
          <w:color w:val="000000" w:themeColor="text1"/>
          <w:spacing w:val="-6"/>
          <w:sz w:val="28"/>
          <w:szCs w:val="28"/>
          <w:shd w:val="clear" w:color="auto" w:fill="FFFFFF"/>
        </w:rPr>
        <w:t>Левчук</w:t>
      </w:r>
      <w:r w:rsidRPr="00E432B9">
        <w:rPr>
          <w:color w:val="000000" w:themeColor="text1"/>
          <w:spacing w:val="-6"/>
          <w:sz w:val="28"/>
          <w:szCs w:val="28"/>
          <w:shd w:val="clear" w:color="auto" w:fill="FFFFFF"/>
        </w:rPr>
        <w:t>. – Минск: РИВШ, 2020. – 308 с.</w:t>
      </w:r>
    </w:p>
    <w:p w:rsidR="005656EE" w:rsidRPr="00E432B9" w:rsidRDefault="005656EE" w:rsidP="002A5B95">
      <w:pPr>
        <w:pStyle w:val="a8"/>
        <w:numPr>
          <w:ilvl w:val="0"/>
          <w:numId w:val="16"/>
        </w:numPr>
        <w:ind w:left="0" w:firstLine="709"/>
        <w:jc w:val="both"/>
        <w:rPr>
          <w:color w:val="000000" w:themeColor="text1"/>
          <w:spacing w:val="-6"/>
          <w:sz w:val="28"/>
          <w:szCs w:val="28"/>
        </w:rPr>
      </w:pPr>
      <w:r w:rsidRPr="00E432B9">
        <w:rPr>
          <w:color w:val="000000" w:themeColor="text1"/>
          <w:spacing w:val="-6"/>
          <w:sz w:val="28"/>
          <w:szCs w:val="28"/>
        </w:rPr>
        <w:t xml:space="preserve">Михайловский В.С. </w:t>
      </w:r>
      <w:hyperlink r:id="rId8" w:history="1">
        <w:r w:rsidRPr="00E432B9">
          <w:rPr>
            <w:spacing w:val="-6"/>
            <w:sz w:val="28"/>
            <w:szCs w:val="28"/>
          </w:rPr>
          <w:t>Политологический неомарксизм: история, методология, теория</w:t>
        </w:r>
      </w:hyperlink>
      <w:r w:rsidRPr="00E432B9">
        <w:rPr>
          <w:color w:val="000000" w:themeColor="text1"/>
          <w:spacing w:val="-6"/>
          <w:sz w:val="28"/>
          <w:szCs w:val="28"/>
        </w:rPr>
        <w:t>/ В. С. Михайловский. – Минск: РИВШ, 2017. – 204 с.</w:t>
      </w:r>
    </w:p>
    <w:p w:rsidR="005656EE" w:rsidRPr="00E432B9" w:rsidRDefault="005656EE" w:rsidP="002A5B95">
      <w:pPr>
        <w:pStyle w:val="a8"/>
        <w:numPr>
          <w:ilvl w:val="0"/>
          <w:numId w:val="16"/>
        </w:numPr>
        <w:ind w:left="0" w:firstLine="709"/>
        <w:jc w:val="both"/>
        <w:rPr>
          <w:color w:val="000000" w:themeColor="text1"/>
          <w:spacing w:val="-6"/>
          <w:sz w:val="28"/>
          <w:szCs w:val="28"/>
        </w:rPr>
      </w:pPr>
      <w:r w:rsidRPr="00E432B9">
        <w:rPr>
          <w:spacing w:val="-6"/>
          <w:sz w:val="28"/>
          <w:szCs w:val="28"/>
        </w:rPr>
        <w:t>Михайловский В.С. Эвристические основания развития современной политической теории / В.С. Михайловский. – Минск: РИВШ, 2020. – 184 с.</w:t>
      </w:r>
    </w:p>
    <w:p w:rsidR="0010128A" w:rsidRPr="00E432B9" w:rsidRDefault="0010128A" w:rsidP="002A5B95">
      <w:pPr>
        <w:pStyle w:val="a8"/>
        <w:numPr>
          <w:ilvl w:val="0"/>
          <w:numId w:val="16"/>
        </w:numPr>
        <w:ind w:left="0" w:firstLine="709"/>
        <w:jc w:val="both"/>
        <w:rPr>
          <w:color w:val="000000" w:themeColor="text1"/>
          <w:spacing w:val="-6"/>
          <w:sz w:val="28"/>
          <w:szCs w:val="28"/>
        </w:rPr>
      </w:pPr>
      <w:r w:rsidRPr="00E432B9">
        <w:rPr>
          <w:color w:val="000000" w:themeColor="text1"/>
          <w:spacing w:val="-6"/>
          <w:sz w:val="28"/>
          <w:szCs w:val="28"/>
        </w:rPr>
        <w:t>Политология: пособие / Н.А. Антанович, С.В. Решетнико</w:t>
      </w:r>
      <w:r w:rsidR="002A5B95" w:rsidRPr="00E432B9">
        <w:rPr>
          <w:color w:val="000000" w:themeColor="text1"/>
          <w:spacing w:val="-6"/>
          <w:sz w:val="28"/>
          <w:szCs w:val="28"/>
        </w:rPr>
        <w:t xml:space="preserve">в </w:t>
      </w:r>
      <w:r w:rsidRPr="00E432B9">
        <w:rPr>
          <w:color w:val="000000" w:themeColor="text1"/>
          <w:spacing w:val="-6"/>
          <w:sz w:val="28"/>
          <w:szCs w:val="28"/>
        </w:rPr>
        <w:t>[и др.]; под ред. Н.</w:t>
      </w:r>
      <w:r w:rsidR="002A5B95" w:rsidRPr="00E432B9">
        <w:rPr>
          <w:color w:val="000000" w:themeColor="text1"/>
          <w:spacing w:val="-6"/>
          <w:sz w:val="28"/>
          <w:szCs w:val="28"/>
        </w:rPr>
        <w:t>А. Антанович</w:t>
      </w:r>
      <w:r w:rsidR="00D21B08" w:rsidRPr="00E432B9">
        <w:rPr>
          <w:color w:val="000000" w:themeColor="text1"/>
          <w:spacing w:val="-6"/>
          <w:sz w:val="28"/>
          <w:szCs w:val="28"/>
        </w:rPr>
        <w:t xml:space="preserve">. </w:t>
      </w:r>
      <w:r w:rsidRPr="00E432B9">
        <w:rPr>
          <w:color w:val="000000" w:themeColor="text1"/>
          <w:spacing w:val="-6"/>
          <w:sz w:val="28"/>
          <w:szCs w:val="28"/>
        </w:rPr>
        <w:t>– Минск: БГУ, 2022. – 231 с.</w:t>
      </w:r>
    </w:p>
    <w:p w:rsidR="005656EE" w:rsidRPr="00E432B9" w:rsidRDefault="005656EE" w:rsidP="002A5B95">
      <w:pPr>
        <w:pStyle w:val="a8"/>
        <w:numPr>
          <w:ilvl w:val="0"/>
          <w:numId w:val="16"/>
        </w:numPr>
        <w:ind w:left="0" w:firstLine="709"/>
        <w:jc w:val="both"/>
        <w:rPr>
          <w:color w:val="000000" w:themeColor="text1"/>
          <w:spacing w:val="-6"/>
          <w:sz w:val="28"/>
          <w:szCs w:val="28"/>
        </w:rPr>
      </w:pPr>
      <w:r w:rsidRPr="00E432B9">
        <w:rPr>
          <w:color w:val="000000" w:themeColor="text1"/>
          <w:spacing w:val="-6"/>
          <w:sz w:val="28"/>
          <w:szCs w:val="28"/>
        </w:rPr>
        <w:t>Политология: государственная политика и управление: сб. науч. тр. Евразийского с</w:t>
      </w:r>
      <w:r w:rsidR="002A5B95" w:rsidRPr="00E432B9">
        <w:rPr>
          <w:color w:val="000000" w:themeColor="text1"/>
          <w:spacing w:val="-6"/>
          <w:sz w:val="28"/>
          <w:szCs w:val="28"/>
        </w:rPr>
        <w:t>обрания политологов / сост.: Н.</w:t>
      </w:r>
      <w:r w:rsidRPr="00E432B9">
        <w:rPr>
          <w:color w:val="000000" w:themeColor="text1"/>
          <w:spacing w:val="-6"/>
          <w:sz w:val="28"/>
          <w:szCs w:val="28"/>
        </w:rPr>
        <w:t xml:space="preserve">А. Антанович, </w:t>
      </w:r>
      <w:r w:rsidR="002A5B95" w:rsidRPr="00E432B9">
        <w:rPr>
          <w:color w:val="000000" w:themeColor="text1"/>
          <w:spacing w:val="-6"/>
          <w:sz w:val="28"/>
          <w:szCs w:val="28"/>
        </w:rPr>
        <w:t>О.Е. Побережная, Л.</w:t>
      </w:r>
      <w:r w:rsidRPr="00E432B9">
        <w:rPr>
          <w:color w:val="000000" w:themeColor="text1"/>
          <w:spacing w:val="-6"/>
          <w:sz w:val="28"/>
          <w:szCs w:val="28"/>
        </w:rPr>
        <w:t>В. Слуцкая</w:t>
      </w:r>
      <w:r w:rsidR="002A5B95" w:rsidRPr="00E432B9">
        <w:rPr>
          <w:color w:val="000000" w:themeColor="text1"/>
          <w:spacing w:val="-6"/>
          <w:sz w:val="28"/>
          <w:szCs w:val="28"/>
        </w:rPr>
        <w:t>; редкол.: С.</w:t>
      </w:r>
      <w:r w:rsidRPr="00E432B9">
        <w:rPr>
          <w:color w:val="000000" w:themeColor="text1"/>
          <w:spacing w:val="-6"/>
          <w:sz w:val="28"/>
          <w:szCs w:val="28"/>
        </w:rPr>
        <w:t>В. Решетников (гл. ред.) [и др.]. – Минск: Беларуская</w:t>
      </w:r>
      <w:r w:rsidR="00D21B08" w:rsidRPr="00E432B9">
        <w:rPr>
          <w:color w:val="000000" w:themeColor="text1"/>
          <w:spacing w:val="-6"/>
          <w:sz w:val="28"/>
          <w:szCs w:val="28"/>
        </w:rPr>
        <w:t xml:space="preserve"> </w:t>
      </w:r>
      <w:r w:rsidRPr="00E432B9">
        <w:rPr>
          <w:color w:val="000000" w:themeColor="text1"/>
          <w:spacing w:val="-6"/>
          <w:sz w:val="28"/>
          <w:szCs w:val="28"/>
        </w:rPr>
        <w:t>навука, 2018. – Вып. 1. – 149 с.</w:t>
      </w:r>
    </w:p>
    <w:p w:rsidR="005656EE" w:rsidRPr="00E432B9" w:rsidRDefault="005656EE" w:rsidP="002A5B95">
      <w:pPr>
        <w:pStyle w:val="a8"/>
        <w:numPr>
          <w:ilvl w:val="0"/>
          <w:numId w:val="16"/>
        </w:numPr>
        <w:ind w:left="0" w:firstLine="709"/>
        <w:jc w:val="both"/>
        <w:rPr>
          <w:color w:val="000000" w:themeColor="text1"/>
          <w:spacing w:val="-6"/>
          <w:sz w:val="28"/>
          <w:szCs w:val="28"/>
        </w:rPr>
      </w:pPr>
      <w:r w:rsidRPr="00E432B9">
        <w:rPr>
          <w:color w:val="000000" w:themeColor="text1"/>
          <w:spacing w:val="-6"/>
          <w:sz w:val="28"/>
          <w:szCs w:val="28"/>
        </w:rPr>
        <w:t xml:space="preserve">Решетников, С.В. Теория принятия политических решений: функциональный подход: пособие для студ. вузов / С.В. Решетников, Т.С. Решетникова. </w:t>
      </w:r>
      <w:r w:rsidR="002A5B95" w:rsidRPr="00E432B9">
        <w:rPr>
          <w:color w:val="000000" w:themeColor="text1"/>
          <w:spacing w:val="-6"/>
          <w:sz w:val="28"/>
          <w:szCs w:val="28"/>
        </w:rPr>
        <w:t>–</w:t>
      </w:r>
      <w:r w:rsidRPr="00E432B9">
        <w:rPr>
          <w:color w:val="000000" w:themeColor="text1"/>
          <w:spacing w:val="-6"/>
          <w:sz w:val="28"/>
          <w:szCs w:val="28"/>
        </w:rPr>
        <w:t xml:space="preserve"> Минск: ТетраСистемс, 2012. </w:t>
      </w:r>
      <w:r w:rsidR="002A5B95" w:rsidRPr="00E432B9">
        <w:rPr>
          <w:color w:val="000000" w:themeColor="text1"/>
          <w:spacing w:val="-6"/>
          <w:sz w:val="28"/>
          <w:szCs w:val="28"/>
        </w:rPr>
        <w:t xml:space="preserve">– </w:t>
      </w:r>
      <w:r w:rsidRPr="00E432B9">
        <w:rPr>
          <w:color w:val="000000" w:themeColor="text1"/>
          <w:spacing w:val="-6"/>
          <w:sz w:val="28"/>
          <w:szCs w:val="28"/>
        </w:rPr>
        <w:t xml:space="preserve">237 с. </w:t>
      </w:r>
    </w:p>
    <w:p w:rsidR="005656EE" w:rsidRPr="00E432B9" w:rsidRDefault="005656EE" w:rsidP="002A5B95">
      <w:pPr>
        <w:pStyle w:val="a8"/>
        <w:numPr>
          <w:ilvl w:val="0"/>
          <w:numId w:val="16"/>
        </w:numPr>
        <w:ind w:left="0" w:firstLine="709"/>
        <w:jc w:val="both"/>
        <w:rPr>
          <w:spacing w:val="-6"/>
          <w:sz w:val="28"/>
          <w:szCs w:val="28"/>
        </w:rPr>
      </w:pPr>
      <w:r w:rsidRPr="00E432B9">
        <w:rPr>
          <w:spacing w:val="-6"/>
          <w:sz w:val="28"/>
          <w:szCs w:val="28"/>
        </w:rPr>
        <w:t>Семенов, В.А. Политический менеджмент: учеб. пособие для академ. бакалавриата, для студ. вузов, обуч. по гуманитарным напр. / В.А.</w:t>
      </w:r>
      <w:r w:rsidR="00F2451D" w:rsidRPr="00E432B9">
        <w:rPr>
          <w:spacing w:val="-6"/>
          <w:sz w:val="28"/>
          <w:szCs w:val="28"/>
        </w:rPr>
        <w:t> </w:t>
      </w:r>
      <w:r w:rsidRPr="00E432B9">
        <w:rPr>
          <w:spacing w:val="-6"/>
          <w:sz w:val="28"/>
          <w:szCs w:val="28"/>
        </w:rPr>
        <w:t xml:space="preserve">Семенов, </w:t>
      </w:r>
      <w:r w:rsidR="00D21B08" w:rsidRPr="00E432B9">
        <w:rPr>
          <w:spacing w:val="-6"/>
          <w:sz w:val="28"/>
          <w:szCs w:val="28"/>
        </w:rPr>
        <w:t xml:space="preserve">         </w:t>
      </w:r>
      <w:r w:rsidRPr="00E432B9">
        <w:rPr>
          <w:spacing w:val="-6"/>
          <w:sz w:val="28"/>
          <w:szCs w:val="28"/>
        </w:rPr>
        <w:t xml:space="preserve">В.Н. Колесников. </w:t>
      </w:r>
      <w:r w:rsidR="00D21B08" w:rsidRPr="00E432B9">
        <w:rPr>
          <w:spacing w:val="-6"/>
          <w:sz w:val="28"/>
          <w:szCs w:val="28"/>
        </w:rPr>
        <w:t>–</w:t>
      </w:r>
      <w:r w:rsidRPr="00E432B9">
        <w:rPr>
          <w:spacing w:val="-6"/>
          <w:sz w:val="28"/>
          <w:szCs w:val="28"/>
        </w:rPr>
        <w:t xml:space="preserve"> 2-е изд., испр. и доп. </w:t>
      </w:r>
      <w:r w:rsidR="00F2451D" w:rsidRPr="00E432B9">
        <w:rPr>
          <w:spacing w:val="-6"/>
          <w:sz w:val="28"/>
          <w:szCs w:val="28"/>
        </w:rPr>
        <w:t>–</w:t>
      </w:r>
      <w:r w:rsidRPr="00E432B9">
        <w:rPr>
          <w:spacing w:val="-6"/>
          <w:sz w:val="28"/>
          <w:szCs w:val="28"/>
        </w:rPr>
        <w:t xml:space="preserve"> Москва: Юрайт, 2019. </w:t>
      </w:r>
      <w:r w:rsidR="00F2451D" w:rsidRPr="00E432B9">
        <w:rPr>
          <w:spacing w:val="-6"/>
          <w:sz w:val="28"/>
          <w:szCs w:val="28"/>
        </w:rPr>
        <w:t>–</w:t>
      </w:r>
      <w:r w:rsidRPr="00E432B9">
        <w:rPr>
          <w:spacing w:val="-6"/>
          <w:sz w:val="28"/>
          <w:szCs w:val="28"/>
        </w:rPr>
        <w:t xml:space="preserve"> 298 с.</w:t>
      </w:r>
    </w:p>
    <w:p w:rsidR="005656EE" w:rsidRPr="00E432B9" w:rsidRDefault="005656EE" w:rsidP="002A5B95">
      <w:pPr>
        <w:pStyle w:val="a8"/>
        <w:numPr>
          <w:ilvl w:val="0"/>
          <w:numId w:val="16"/>
        </w:numPr>
        <w:ind w:left="0" w:firstLine="709"/>
        <w:jc w:val="both"/>
        <w:rPr>
          <w:spacing w:val="-6"/>
          <w:sz w:val="28"/>
          <w:szCs w:val="28"/>
        </w:rPr>
      </w:pPr>
      <w:r w:rsidRPr="00E432B9">
        <w:rPr>
          <w:spacing w:val="-6"/>
          <w:sz w:val="28"/>
          <w:szCs w:val="28"/>
        </w:rPr>
        <w:t xml:space="preserve">Сиваков, Ю.Л. Теория принятия решений: учеб. пособие / Ю.Л. Сиваков, О.В. Гиммельрейх. </w:t>
      </w:r>
      <w:r w:rsidR="00F2451D" w:rsidRPr="00E432B9">
        <w:rPr>
          <w:spacing w:val="-6"/>
          <w:sz w:val="28"/>
          <w:szCs w:val="28"/>
        </w:rPr>
        <w:t>–</w:t>
      </w:r>
      <w:r w:rsidRPr="00E432B9">
        <w:rPr>
          <w:spacing w:val="-6"/>
          <w:sz w:val="28"/>
          <w:szCs w:val="28"/>
        </w:rPr>
        <w:t xml:space="preserve"> Минск: Академия МВД, 2022. </w:t>
      </w:r>
      <w:r w:rsidR="00ED29E9" w:rsidRPr="00E432B9">
        <w:rPr>
          <w:spacing w:val="-6"/>
          <w:sz w:val="28"/>
          <w:szCs w:val="28"/>
        </w:rPr>
        <w:t>–</w:t>
      </w:r>
      <w:r w:rsidRPr="00E432B9">
        <w:rPr>
          <w:spacing w:val="-6"/>
          <w:sz w:val="28"/>
          <w:szCs w:val="28"/>
        </w:rPr>
        <w:t xml:space="preserve"> 491 с.</w:t>
      </w:r>
    </w:p>
    <w:p w:rsidR="00F60D02" w:rsidRPr="00E432B9" w:rsidRDefault="00F60D02" w:rsidP="00F60D02">
      <w:pPr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432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 w:type="page"/>
      </w:r>
      <w:r w:rsidRPr="00E432B9">
        <w:rPr>
          <w:rFonts w:ascii="Times New Roman" w:hAnsi="Times New Roman" w:cs="Times New Roman"/>
          <w:b/>
          <w:color w:val="auto"/>
          <w:sz w:val="28"/>
          <w:szCs w:val="28"/>
        </w:rPr>
        <w:t>Методические рекомендации по организации и проведению самостоятельной работы студентов</w:t>
      </w:r>
    </w:p>
    <w:p w:rsidR="005A5835" w:rsidRPr="00E432B9" w:rsidRDefault="005A5835" w:rsidP="005A5835">
      <w:pPr>
        <w:shd w:val="clear" w:color="auto" w:fill="FFFFFF"/>
        <w:ind w:left="23" w:hanging="23"/>
        <w:jc w:val="center"/>
        <w:rPr>
          <w:rFonts w:ascii="Times New Roman" w:hAnsi="Times New Roman" w:cs="Times New Roman"/>
          <w:b/>
          <w:bCs/>
          <w:color w:val="auto"/>
          <w:spacing w:val="-1"/>
          <w:sz w:val="28"/>
          <w:szCs w:val="28"/>
        </w:rPr>
      </w:pPr>
    </w:p>
    <w:p w:rsidR="005A5835" w:rsidRPr="00E07E26" w:rsidRDefault="005A5835" w:rsidP="00F2451D">
      <w:pPr>
        <w:ind w:left="24" w:right="43" w:firstLine="696"/>
        <w:jc w:val="both"/>
        <w:rPr>
          <w:color w:val="auto"/>
          <w:spacing w:val="-4"/>
          <w:sz w:val="28"/>
          <w:szCs w:val="28"/>
        </w:rPr>
      </w:pPr>
      <w:r w:rsidRPr="00E07E26">
        <w:rPr>
          <w:rFonts w:ascii="Times New Roman" w:hAnsi="Times New Roman" w:cs="Times New Roman"/>
          <w:color w:val="auto"/>
          <w:spacing w:val="-4"/>
          <w:sz w:val="28"/>
          <w:szCs w:val="28"/>
        </w:rPr>
        <w:t>Эффективными формами и методами организации самостоятельной работы студентов являются: подготовка аналитических записок, докладов по конкретным темам для выступлений на семинарских занятиях; выполнение промежуточных тестов; творческие задания (рефераты, эссе); изучение трудов классиков теории государственного управления и подготовка по ним аннотаций, эссе, рецензий, докладов; использование компьютерных и мультимедийных средств при подготовке презентаций; подготовка вопросов и участие в активных формах учебной деятельности (дискуссии, обсуждения). В целях стимулирования учебно-исследовательской активности обучающихся рекомендуется оказывать им методическую помощь при подготовке докладов для выступления на научных студенческих конференциях.</w:t>
      </w:r>
    </w:p>
    <w:p w:rsidR="00F60D02" w:rsidRPr="00E07E26" w:rsidRDefault="00F60D02" w:rsidP="00F2451D">
      <w:pPr>
        <w:ind w:firstLine="69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7E26">
        <w:rPr>
          <w:rFonts w:ascii="Times New Roman" w:hAnsi="Times New Roman" w:cs="Times New Roman"/>
          <w:color w:val="auto"/>
          <w:sz w:val="28"/>
          <w:szCs w:val="28"/>
        </w:rPr>
        <w:t xml:space="preserve">Самостоятельная работа студентов реализуется в различных видах. Она предусматривает ознакомление с научной, научно-популярной, учебной, хрестоматийной литературой, выполнение контрольных работ, подготовку рефератов и докладов, курсовых работ, анализ конкретных ситуаций и др. </w:t>
      </w:r>
      <w:r w:rsidR="00E07E26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E07E26">
        <w:rPr>
          <w:rFonts w:ascii="Times New Roman" w:hAnsi="Times New Roman" w:cs="Times New Roman"/>
          <w:color w:val="auto"/>
          <w:sz w:val="28"/>
          <w:szCs w:val="28"/>
        </w:rPr>
        <w:t xml:space="preserve">К самостоятельной работе студента так же относится подготовка к </w:t>
      </w:r>
      <w:r w:rsidR="00F4156F" w:rsidRPr="00E07E2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экзамену</w:t>
      </w:r>
      <w:r w:rsidRPr="00E07E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0D02" w:rsidRPr="00E432B9" w:rsidRDefault="00F60D02" w:rsidP="00F60D02">
      <w:pPr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D2DED" w:rsidRPr="00E432B9" w:rsidRDefault="009D2DED" w:rsidP="009D2DED">
      <w:pPr>
        <w:widowControl/>
        <w:ind w:right="43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bookmarkStart w:id="12" w:name="bookmark17"/>
      <w:r w:rsidRPr="00E432B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Рекомендуемые методы (технологии) обучения</w:t>
      </w:r>
    </w:p>
    <w:p w:rsidR="0067406B" w:rsidRPr="00E432B9" w:rsidRDefault="0067406B" w:rsidP="009D2DED">
      <w:pPr>
        <w:widowControl/>
        <w:ind w:right="43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9D2DED" w:rsidRPr="00E432B9" w:rsidRDefault="009D2DED" w:rsidP="009D2DED">
      <w:pPr>
        <w:widowControl/>
        <w:ind w:left="24" w:right="43" w:firstLine="69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32B9">
        <w:rPr>
          <w:rFonts w:ascii="Times New Roman" w:eastAsia="Times New Roman" w:hAnsi="Times New Roman" w:cs="Times New Roman"/>
          <w:sz w:val="28"/>
          <w:szCs w:val="28"/>
          <w:lang w:bidi="ar-SA"/>
        </w:rPr>
        <w:t>В соответствии с целями и задачами учебной дисциплины преподавателем (кафедрой) проектируется и реализуется соответствующие педагогические технологии.</w:t>
      </w:r>
    </w:p>
    <w:p w:rsidR="009D2DED" w:rsidRPr="00E432B9" w:rsidRDefault="009D2DED" w:rsidP="009D2DED">
      <w:pPr>
        <w:widowControl/>
        <w:ind w:left="24" w:right="43" w:firstLine="696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32B9">
        <w:rPr>
          <w:rFonts w:ascii="Times New Roman" w:eastAsia="Times New Roman" w:hAnsi="Times New Roman" w:cs="Times New Roman"/>
          <w:sz w:val="28"/>
          <w:szCs w:val="28"/>
          <w:lang w:bidi="ar-SA"/>
        </w:rPr>
        <w:t>К числу наиболее перспективных и эффективных стратегий преподавания и обучения, отвечающих задачам изучения данной дисциплины, относятся стратегия активного и коллективного обучения, которые определяются следующими методами и технологиями:</w:t>
      </w:r>
    </w:p>
    <w:p w:rsidR="009D2DED" w:rsidRPr="00E432B9" w:rsidRDefault="009D2DED" w:rsidP="00523B92">
      <w:pPr>
        <w:widowControl/>
        <w:numPr>
          <w:ilvl w:val="0"/>
          <w:numId w:val="19"/>
        </w:numPr>
        <w:tabs>
          <w:tab w:val="left" w:pos="993"/>
        </w:tabs>
        <w:ind w:left="0" w:right="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32B9">
        <w:rPr>
          <w:rFonts w:ascii="Times New Roman" w:eastAsia="Times New Roman" w:hAnsi="Times New Roman" w:cs="Times New Roman"/>
          <w:sz w:val="28"/>
          <w:szCs w:val="28"/>
          <w:lang w:bidi="ar-SA"/>
        </w:rPr>
        <w:t>методы проблемного обучения (проблемное изложение, частично-поисковой (эвристическая беседа) и исследовательский методы);</w:t>
      </w:r>
    </w:p>
    <w:p w:rsidR="009D2DED" w:rsidRPr="00E432B9" w:rsidRDefault="009D2DED" w:rsidP="00523B92">
      <w:pPr>
        <w:widowControl/>
        <w:numPr>
          <w:ilvl w:val="0"/>
          <w:numId w:val="19"/>
        </w:numPr>
        <w:tabs>
          <w:tab w:val="left" w:pos="993"/>
          <w:tab w:val="left" w:pos="1418"/>
        </w:tabs>
        <w:ind w:left="0" w:right="43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bidi="ar-SA"/>
        </w:rPr>
      </w:pPr>
      <w:r w:rsidRPr="00E432B9">
        <w:rPr>
          <w:rFonts w:ascii="Times New Roman" w:eastAsia="Times New Roman" w:hAnsi="Times New Roman" w:cs="Times New Roman"/>
          <w:spacing w:val="-4"/>
          <w:sz w:val="28"/>
          <w:szCs w:val="28"/>
          <w:lang w:bidi="ar-SA"/>
        </w:rPr>
        <w:t>личностно-ориентированные (развивающие) технологии, основанные на активных (рефлексивно-деятельностных) формах и методах обучения («мозговой штурм», деловые, ролевые и имитационные игры, дискуссия, пресс-конференция, учебные дебаты, круглый стол, кейс-технология, проект и др.);</w:t>
      </w:r>
    </w:p>
    <w:p w:rsidR="009D2DED" w:rsidRPr="00E432B9" w:rsidRDefault="009D2DED" w:rsidP="00523B92">
      <w:pPr>
        <w:widowControl/>
        <w:numPr>
          <w:ilvl w:val="0"/>
          <w:numId w:val="19"/>
        </w:numPr>
        <w:tabs>
          <w:tab w:val="left" w:pos="993"/>
          <w:tab w:val="left" w:pos="1418"/>
        </w:tabs>
        <w:ind w:left="0" w:right="43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bidi="ar-SA"/>
        </w:rPr>
      </w:pPr>
      <w:r w:rsidRPr="00E432B9">
        <w:rPr>
          <w:rFonts w:ascii="Times New Roman" w:eastAsia="Times New Roman" w:hAnsi="Times New Roman" w:cs="Times New Roman"/>
          <w:spacing w:val="-4"/>
          <w:sz w:val="28"/>
          <w:szCs w:val="28"/>
          <w:lang w:bidi="ar-SA"/>
        </w:rPr>
        <w:t>дистанционно-образовательные технологии, реализуемые с применением информационно-коммуникационных технологий, обеспечивающие активизацию самостоятельной работы студентов (структурированные электронные презентации) для лекционных занятий, использование аудио, видео поддержки учебных занятий (анализ аудио, видео ситуаций и др.), разработка и применение на основе компьютерных и мультимедийных средств творческих заданий, дополнение традиционных учебных занятий средствами взаимодействия на основе сетевых коммуникационных возможностей (интернет-форум, интернет-семинар и др.).</w:t>
      </w:r>
    </w:p>
    <w:p w:rsidR="009D2DED" w:rsidRPr="00E432B9" w:rsidRDefault="009D2DED" w:rsidP="009D2DED">
      <w:pPr>
        <w:widowControl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D2DED" w:rsidRPr="00E432B9" w:rsidRDefault="009D2DED" w:rsidP="009D2DED">
      <w:pPr>
        <w:widowControl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D2DED" w:rsidRPr="00E432B9" w:rsidRDefault="009D2DED" w:rsidP="009D2DED">
      <w:pPr>
        <w:widowControl/>
        <w:ind w:right="43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E432B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Перечень рекомендуемых средств диагностики компетенций студента</w:t>
      </w:r>
    </w:p>
    <w:p w:rsidR="009D2DED" w:rsidRPr="00E432B9" w:rsidRDefault="009D2DED" w:rsidP="009D2DED">
      <w:pPr>
        <w:widowControl/>
        <w:ind w:right="4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9D2DED" w:rsidRPr="00E432B9" w:rsidRDefault="009D2DED" w:rsidP="009D2DED">
      <w:pPr>
        <w:widowControl/>
        <w:ind w:right="4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E432B9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1.Требования к осуществлению диагностики</w:t>
      </w:r>
    </w:p>
    <w:p w:rsidR="009D2DED" w:rsidRPr="00E432B9" w:rsidRDefault="009D2DED" w:rsidP="009D2DED">
      <w:pPr>
        <w:widowControl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432B9">
        <w:rPr>
          <w:rFonts w:ascii="Times New Roman" w:eastAsia="Times New Roman" w:hAnsi="Times New Roman" w:cs="Times New Roman"/>
          <w:sz w:val="28"/>
          <w:szCs w:val="28"/>
          <w:lang w:bidi="ar-SA"/>
        </w:rPr>
        <w:t>Процедура диагностики сформированности компетенций студента включает следующие этапы:</w:t>
      </w:r>
    </w:p>
    <w:p w:rsidR="009D2DED" w:rsidRPr="00E432B9" w:rsidRDefault="009D2DED" w:rsidP="00523B92">
      <w:pPr>
        <w:widowControl/>
        <w:numPr>
          <w:ilvl w:val="0"/>
          <w:numId w:val="18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32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определение объекта диагностики;</w:t>
      </w:r>
    </w:p>
    <w:p w:rsidR="009D2DED" w:rsidRPr="00E432B9" w:rsidRDefault="009D2DED" w:rsidP="00523B92">
      <w:pPr>
        <w:widowControl/>
        <w:numPr>
          <w:ilvl w:val="0"/>
          <w:numId w:val="18"/>
        </w:numPr>
        <w:tabs>
          <w:tab w:val="left" w:pos="284"/>
          <w:tab w:val="left" w:pos="567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32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выявление факта учебных достижений студента с помощью критериально-ориентированных тестов и других средств диагностики;</w:t>
      </w:r>
    </w:p>
    <w:p w:rsidR="009D2DED" w:rsidRPr="00E432B9" w:rsidRDefault="009D2DED" w:rsidP="00523B92">
      <w:pPr>
        <w:widowControl/>
        <w:numPr>
          <w:ilvl w:val="0"/>
          <w:numId w:val="18"/>
        </w:numPr>
        <w:tabs>
          <w:tab w:val="left" w:pos="28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32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измерение степени соответствия учебных достижений студента требованиям образовательного стандарта;</w:t>
      </w:r>
    </w:p>
    <w:p w:rsidR="009D2DED" w:rsidRPr="00E432B9" w:rsidRDefault="009D2DED" w:rsidP="00523B92">
      <w:pPr>
        <w:widowControl/>
        <w:numPr>
          <w:ilvl w:val="0"/>
          <w:numId w:val="18"/>
        </w:numPr>
        <w:tabs>
          <w:tab w:val="left" w:pos="28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32B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оценивание результатов соответствия учебных достижений студента требованиям образовательного стандарта.</w:t>
      </w:r>
    </w:p>
    <w:p w:rsidR="009D2DED" w:rsidRPr="00E432B9" w:rsidRDefault="009D2DED" w:rsidP="009D2DED">
      <w:pPr>
        <w:widowControl/>
        <w:tabs>
          <w:tab w:val="left" w:pos="577"/>
        </w:tabs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32B9">
        <w:rPr>
          <w:rFonts w:ascii="Times New Roman" w:eastAsia="Times New Roman" w:hAnsi="Times New Roman" w:cs="Times New Roman"/>
          <w:b/>
          <w:sz w:val="28"/>
          <w:szCs w:val="28"/>
        </w:rPr>
        <w:t>2. Диагностический инструментарий</w:t>
      </w:r>
    </w:p>
    <w:p w:rsidR="009D2DED" w:rsidRPr="001D5464" w:rsidRDefault="009D2DED" w:rsidP="001D5464">
      <w:pPr>
        <w:widowControl/>
        <w:tabs>
          <w:tab w:val="left" w:pos="577"/>
        </w:tabs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07E26">
        <w:rPr>
          <w:rFonts w:ascii="Times New Roman" w:eastAsia="Times New Roman" w:hAnsi="Times New Roman" w:cs="Times New Roman"/>
          <w:spacing w:val="-2"/>
          <w:sz w:val="28"/>
          <w:szCs w:val="28"/>
        </w:rPr>
        <w:t>Для диагностики сформированности компетенций студентов используются следующие основные формы и средства: тесты, контрольные работы, рефераты, эссе, комплексные задания по модулю, дисциплине, зачеты по модулю, оценка на основе кейс-метода, оценка на основе проектного метода, оценка на основе модульно-рейтинговой системы, оценка на основе учебной игры, отчеты по научно-исследовательской работе студентов, самооценка компетенций (лист самооценки) студентов, экзамен и другие.</w:t>
      </w:r>
    </w:p>
    <w:p w:rsidR="00F60D02" w:rsidRPr="00E432B9" w:rsidRDefault="00F60D02" w:rsidP="00F2451D">
      <w:pPr>
        <w:pageBreakBefore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2B9">
        <w:rPr>
          <w:rFonts w:ascii="Times New Roman" w:hAnsi="Times New Roman" w:cs="Times New Roman"/>
          <w:b/>
          <w:sz w:val="28"/>
          <w:szCs w:val="28"/>
          <w:lang w:val="be-BY"/>
        </w:rPr>
        <w:t>Пр</w:t>
      </w:r>
      <w:r w:rsidRPr="00E432B9">
        <w:rPr>
          <w:rFonts w:ascii="Times New Roman" w:hAnsi="Times New Roman" w:cs="Times New Roman"/>
          <w:b/>
          <w:sz w:val="28"/>
          <w:szCs w:val="28"/>
        </w:rPr>
        <w:t>и</w:t>
      </w:r>
      <w:r w:rsidRPr="00E432B9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мерная </w:t>
      </w:r>
      <w:r w:rsidRPr="00E432B9">
        <w:rPr>
          <w:rFonts w:ascii="Times New Roman" w:hAnsi="Times New Roman" w:cs="Times New Roman"/>
          <w:b/>
          <w:sz w:val="28"/>
          <w:szCs w:val="28"/>
        </w:rPr>
        <w:t>тематика рефератов</w:t>
      </w:r>
    </w:p>
    <w:p w:rsidR="005A5835" w:rsidRPr="00E432B9" w:rsidRDefault="005A5835" w:rsidP="005A583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02" w:rsidRPr="00E432B9" w:rsidRDefault="00F60D02" w:rsidP="001D5464">
      <w:pPr>
        <w:pStyle w:val="12"/>
        <w:shd w:val="clear" w:color="auto" w:fill="auto"/>
        <w:spacing w:line="240" w:lineRule="auto"/>
        <w:ind w:left="993" w:hanging="284"/>
        <w:jc w:val="both"/>
        <w:rPr>
          <w:rFonts w:ascii="Times New Roman" w:hAnsi="Times New Roman" w:cs="Times New Roman"/>
        </w:rPr>
      </w:pPr>
      <w:r w:rsidRPr="00E432B9">
        <w:rPr>
          <w:rFonts w:ascii="Times New Roman" w:hAnsi="Times New Roman" w:cs="Times New Roman"/>
        </w:rPr>
        <w:t>1. Теоретические модели политической системы и политического процесса.</w:t>
      </w:r>
    </w:p>
    <w:p w:rsidR="00F60D02" w:rsidRPr="00E432B9" w:rsidRDefault="00F60D02" w:rsidP="00F2451D">
      <w:pPr>
        <w:pStyle w:val="1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432B9">
        <w:rPr>
          <w:rFonts w:ascii="Times New Roman" w:hAnsi="Times New Roman" w:cs="Times New Roman"/>
        </w:rPr>
        <w:t>2. Поле деятельности субъектов политики.</w:t>
      </w:r>
    </w:p>
    <w:p w:rsidR="00F60D02" w:rsidRPr="001D5464" w:rsidRDefault="00F60D02" w:rsidP="00F2451D">
      <w:pPr>
        <w:pStyle w:val="1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-8"/>
        </w:rPr>
      </w:pPr>
      <w:r w:rsidRPr="001D5464">
        <w:rPr>
          <w:rFonts w:ascii="Times New Roman" w:hAnsi="Times New Roman" w:cs="Times New Roman"/>
          <w:spacing w:val="-8"/>
        </w:rPr>
        <w:t>3. Эволюция методологии функционального подхода в политической науке.</w:t>
      </w:r>
    </w:p>
    <w:p w:rsidR="00F60D02" w:rsidRPr="00E432B9" w:rsidRDefault="00F60D02" w:rsidP="001D5464">
      <w:p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>4. Развитие функционального подхода в белорусской и российской политологии.</w:t>
      </w:r>
    </w:p>
    <w:p w:rsidR="00F60D02" w:rsidRPr="001D5464" w:rsidRDefault="00F60D02" w:rsidP="00F2451D">
      <w:pPr>
        <w:pStyle w:val="1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</w:rPr>
      </w:pPr>
      <w:r w:rsidRPr="001D5464">
        <w:rPr>
          <w:rFonts w:ascii="Times New Roman" w:hAnsi="Times New Roman" w:cs="Times New Roman"/>
          <w:color w:val="000000"/>
          <w:spacing w:val="-6"/>
        </w:rPr>
        <w:t xml:space="preserve">5. Процессуальное определение функции анализа в политической теории. </w:t>
      </w:r>
    </w:p>
    <w:p w:rsidR="00F60D02" w:rsidRPr="00E432B9" w:rsidRDefault="00F60D02" w:rsidP="00F2451D">
      <w:pPr>
        <w:pStyle w:val="1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432B9">
        <w:rPr>
          <w:rFonts w:ascii="Times New Roman" w:hAnsi="Times New Roman" w:cs="Times New Roman"/>
          <w:color w:val="000000"/>
        </w:rPr>
        <w:t>6. Функциональные исследования общественной политики.</w:t>
      </w:r>
    </w:p>
    <w:p w:rsidR="00F60D02" w:rsidRPr="00E432B9" w:rsidRDefault="00F60D02" w:rsidP="00F2451D">
      <w:pPr>
        <w:keepNext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>7. Проблемно ориентированная сущность общественной политики</w:t>
      </w:r>
      <w:r w:rsidR="001D5464">
        <w:rPr>
          <w:rFonts w:ascii="Times New Roman" w:hAnsi="Times New Roman" w:cs="Times New Roman"/>
          <w:sz w:val="28"/>
          <w:szCs w:val="28"/>
        </w:rPr>
        <w:t>.</w:t>
      </w:r>
    </w:p>
    <w:p w:rsidR="00F60D02" w:rsidRPr="00E432B9" w:rsidRDefault="00F60D02" w:rsidP="00F2451D">
      <w:pPr>
        <w:pStyle w:val="1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E432B9">
        <w:rPr>
          <w:rFonts w:ascii="Times New Roman" w:hAnsi="Times New Roman" w:cs="Times New Roman"/>
          <w:color w:val="000000"/>
        </w:rPr>
        <w:t>8. Общественная проблема как объект внимания субъектов политики.</w:t>
      </w:r>
    </w:p>
    <w:p w:rsidR="00F60D02" w:rsidRPr="00E432B9" w:rsidRDefault="00F60D02" w:rsidP="00F2451D">
      <w:pPr>
        <w:pStyle w:val="12"/>
        <w:shd w:val="clear" w:color="auto" w:fill="auto"/>
        <w:tabs>
          <w:tab w:val="left" w:pos="1000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432B9">
        <w:rPr>
          <w:rFonts w:ascii="Times New Roman" w:hAnsi="Times New Roman" w:cs="Times New Roman"/>
        </w:rPr>
        <w:t>9. Типология политических проблем.</w:t>
      </w:r>
    </w:p>
    <w:p w:rsidR="00F60D02" w:rsidRPr="001D5464" w:rsidRDefault="00F60D02" w:rsidP="00F2451D">
      <w:pPr>
        <w:pStyle w:val="12"/>
        <w:shd w:val="clear" w:color="auto" w:fill="auto"/>
        <w:tabs>
          <w:tab w:val="left" w:pos="1250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6"/>
        </w:rPr>
      </w:pPr>
      <w:r w:rsidRPr="001D5464">
        <w:rPr>
          <w:rFonts w:ascii="Times New Roman" w:hAnsi="Times New Roman" w:cs="Times New Roman"/>
          <w:spacing w:val="-6"/>
        </w:rPr>
        <w:t>10. Каналы продвижения политических проблем на авансцену политики.</w:t>
      </w:r>
    </w:p>
    <w:p w:rsidR="00F60D02" w:rsidRPr="00E432B9" w:rsidRDefault="00F60D02" w:rsidP="00F2451D">
      <w:pPr>
        <w:pStyle w:val="1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432B9">
        <w:rPr>
          <w:rFonts w:ascii="Times New Roman" w:hAnsi="Times New Roman" w:cs="Times New Roman"/>
        </w:rPr>
        <w:t>11. Теоретическая модель процесса принятия политических решений.</w:t>
      </w:r>
    </w:p>
    <w:p w:rsidR="00F60D02" w:rsidRPr="00E432B9" w:rsidRDefault="00F60D02" w:rsidP="00F2451D">
      <w:pPr>
        <w:pStyle w:val="1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432B9">
        <w:rPr>
          <w:rFonts w:ascii="Times New Roman" w:hAnsi="Times New Roman" w:cs="Times New Roman"/>
        </w:rPr>
        <w:t>12. Политический уровень принятия государственных решений.</w:t>
      </w:r>
    </w:p>
    <w:p w:rsidR="00F60D02" w:rsidRPr="00E432B9" w:rsidRDefault="00F60D02" w:rsidP="00F2451D">
      <w:pPr>
        <w:pStyle w:val="12"/>
        <w:shd w:val="clear" w:color="auto" w:fill="auto"/>
        <w:tabs>
          <w:tab w:val="left" w:pos="381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432B9">
        <w:rPr>
          <w:rFonts w:ascii="Times New Roman" w:hAnsi="Times New Roman" w:cs="Times New Roman"/>
        </w:rPr>
        <w:t>13. Лидерская подсистема в принятии государственных решений.</w:t>
      </w:r>
    </w:p>
    <w:p w:rsidR="00F60D02" w:rsidRPr="00E432B9" w:rsidRDefault="00F60D02" w:rsidP="001D5464">
      <w:pPr>
        <w:pStyle w:val="12"/>
        <w:shd w:val="clear" w:color="auto" w:fill="auto"/>
        <w:tabs>
          <w:tab w:val="left" w:pos="1418"/>
        </w:tabs>
        <w:spacing w:line="240" w:lineRule="auto"/>
        <w:ind w:left="1134" w:hanging="425"/>
        <w:jc w:val="both"/>
        <w:rPr>
          <w:rFonts w:ascii="Times New Roman" w:hAnsi="Times New Roman" w:cs="Times New Roman"/>
        </w:rPr>
      </w:pPr>
      <w:r w:rsidRPr="00E432B9">
        <w:rPr>
          <w:rFonts w:ascii="Times New Roman" w:hAnsi="Times New Roman" w:cs="Times New Roman"/>
        </w:rPr>
        <w:t>14. Макрополитический и административный уровни принятия государственных решений.</w:t>
      </w:r>
    </w:p>
    <w:p w:rsidR="00F60D02" w:rsidRPr="00E432B9" w:rsidRDefault="00F60D02" w:rsidP="00F2451D">
      <w:pPr>
        <w:pStyle w:val="12"/>
        <w:shd w:val="clear" w:color="auto" w:fill="auto"/>
        <w:tabs>
          <w:tab w:val="left" w:pos="1523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432B9">
        <w:rPr>
          <w:rFonts w:ascii="Times New Roman" w:hAnsi="Times New Roman" w:cs="Times New Roman"/>
        </w:rPr>
        <w:t>15. Процесс и механизм принятия государственных решений.</w:t>
      </w:r>
    </w:p>
    <w:p w:rsidR="00F60D02" w:rsidRPr="00E432B9" w:rsidRDefault="00F60D02" w:rsidP="00F2451D">
      <w:pPr>
        <w:pStyle w:val="1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432B9">
        <w:rPr>
          <w:rFonts w:ascii="Times New Roman" w:hAnsi="Times New Roman" w:cs="Times New Roman"/>
        </w:rPr>
        <w:t>16. Государственные структуры принятия политических решений.</w:t>
      </w:r>
    </w:p>
    <w:p w:rsidR="00F60D02" w:rsidRPr="00E432B9" w:rsidRDefault="00F60D02" w:rsidP="00F2451D">
      <w:pPr>
        <w:pStyle w:val="12"/>
        <w:shd w:val="clear" w:color="auto" w:fill="auto"/>
        <w:tabs>
          <w:tab w:val="left" w:pos="274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432B9">
        <w:rPr>
          <w:rFonts w:ascii="Times New Roman" w:hAnsi="Times New Roman" w:cs="Times New Roman"/>
        </w:rPr>
        <w:t>17. Критерии оценки эффективности политических решений.</w:t>
      </w:r>
    </w:p>
    <w:p w:rsidR="00F60D02" w:rsidRPr="00E432B9" w:rsidRDefault="00F60D02" w:rsidP="00F2451D">
      <w:pPr>
        <w:pStyle w:val="12"/>
        <w:shd w:val="clear" w:color="auto" w:fill="auto"/>
        <w:tabs>
          <w:tab w:val="left" w:pos="313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432B9">
        <w:rPr>
          <w:rFonts w:ascii="Times New Roman" w:hAnsi="Times New Roman" w:cs="Times New Roman"/>
        </w:rPr>
        <w:t>18. Функциональный анализ оценки общественной политики.</w:t>
      </w:r>
    </w:p>
    <w:p w:rsidR="00F2451D" w:rsidRPr="00E432B9" w:rsidRDefault="00F60D02" w:rsidP="005A28C6">
      <w:pPr>
        <w:pStyle w:val="12"/>
        <w:shd w:val="clear" w:color="auto" w:fill="auto"/>
        <w:tabs>
          <w:tab w:val="left" w:pos="294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432B9">
        <w:rPr>
          <w:rFonts w:ascii="Times New Roman" w:hAnsi="Times New Roman" w:cs="Times New Roman"/>
        </w:rPr>
        <w:t>19. Контроль исполнения политических решений.</w:t>
      </w:r>
    </w:p>
    <w:p w:rsidR="005A28C6" w:rsidRPr="00E432B9" w:rsidRDefault="005A28C6" w:rsidP="005A28C6">
      <w:pPr>
        <w:pStyle w:val="12"/>
        <w:shd w:val="clear" w:color="auto" w:fill="auto"/>
        <w:tabs>
          <w:tab w:val="left" w:pos="294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5A28C6" w:rsidRPr="00E432B9" w:rsidRDefault="005A28C6" w:rsidP="005A28C6">
      <w:pPr>
        <w:pStyle w:val="12"/>
        <w:shd w:val="clear" w:color="auto" w:fill="auto"/>
        <w:tabs>
          <w:tab w:val="left" w:pos="294"/>
        </w:tabs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F60D02" w:rsidRPr="00E432B9" w:rsidRDefault="00F60D02" w:rsidP="00F2451D">
      <w:pPr>
        <w:pStyle w:val="50"/>
        <w:widowControl w:val="0"/>
        <w:shd w:val="clear" w:color="auto" w:fill="auto"/>
        <w:tabs>
          <w:tab w:val="left" w:pos="426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2B9">
        <w:rPr>
          <w:rFonts w:ascii="Times New Roman" w:hAnsi="Times New Roman" w:cs="Times New Roman"/>
          <w:b/>
          <w:sz w:val="28"/>
          <w:szCs w:val="28"/>
        </w:rPr>
        <w:t>Примерны</w:t>
      </w:r>
      <w:r w:rsidR="00F2451D" w:rsidRPr="00E432B9">
        <w:rPr>
          <w:rFonts w:ascii="Times New Roman" w:hAnsi="Times New Roman" w:cs="Times New Roman"/>
          <w:b/>
          <w:sz w:val="28"/>
          <w:szCs w:val="28"/>
        </w:rPr>
        <w:t>й</w:t>
      </w:r>
      <w:r w:rsidR="00AE4F7E" w:rsidRPr="00E432B9">
        <w:rPr>
          <w:rFonts w:ascii="Times New Roman" w:hAnsi="Times New Roman" w:cs="Times New Roman"/>
          <w:b/>
          <w:sz w:val="28"/>
          <w:szCs w:val="28"/>
        </w:rPr>
        <w:t> </w:t>
      </w:r>
      <w:r w:rsidR="00F2451D" w:rsidRPr="00E432B9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AE4F7E" w:rsidRPr="00E432B9">
        <w:rPr>
          <w:rFonts w:ascii="Times New Roman" w:hAnsi="Times New Roman" w:cs="Times New Roman"/>
          <w:b/>
          <w:sz w:val="28"/>
          <w:szCs w:val="28"/>
        </w:rPr>
        <w:t> </w:t>
      </w:r>
      <w:r w:rsidRPr="00E432B9">
        <w:rPr>
          <w:rFonts w:ascii="Times New Roman" w:hAnsi="Times New Roman" w:cs="Times New Roman"/>
          <w:b/>
          <w:sz w:val="28"/>
          <w:szCs w:val="28"/>
        </w:rPr>
        <w:t>вопрос</w:t>
      </w:r>
      <w:r w:rsidR="00DD5671" w:rsidRPr="00E432B9">
        <w:rPr>
          <w:rFonts w:ascii="Times New Roman" w:hAnsi="Times New Roman" w:cs="Times New Roman"/>
          <w:b/>
          <w:sz w:val="28"/>
          <w:szCs w:val="28"/>
        </w:rPr>
        <w:t>ов</w:t>
      </w:r>
      <w:r w:rsidR="00AE4F7E" w:rsidRPr="00E432B9">
        <w:rPr>
          <w:rFonts w:ascii="Times New Roman" w:hAnsi="Times New Roman" w:cs="Times New Roman"/>
          <w:b/>
          <w:sz w:val="28"/>
          <w:szCs w:val="28"/>
        </w:rPr>
        <w:t> </w:t>
      </w:r>
      <w:r w:rsidR="00DD5671" w:rsidRPr="00E432B9">
        <w:rPr>
          <w:rFonts w:ascii="Times New Roman" w:hAnsi="Times New Roman" w:cs="Times New Roman"/>
          <w:b/>
          <w:sz w:val="28"/>
          <w:szCs w:val="28"/>
        </w:rPr>
        <w:t>промежуточной </w:t>
      </w:r>
      <w:r w:rsidR="00F2451D" w:rsidRPr="00E432B9">
        <w:rPr>
          <w:rFonts w:ascii="Times New Roman" w:hAnsi="Times New Roman" w:cs="Times New Roman"/>
          <w:b/>
          <w:sz w:val="28"/>
          <w:szCs w:val="28"/>
        </w:rPr>
        <w:t xml:space="preserve"> аттестации</w:t>
      </w:r>
    </w:p>
    <w:p w:rsidR="00F2451D" w:rsidRPr="00E432B9" w:rsidRDefault="00F2451D" w:rsidP="00F2451D">
      <w:pPr>
        <w:pStyle w:val="50"/>
        <w:widowControl w:val="0"/>
        <w:shd w:val="clear" w:color="auto" w:fill="auto"/>
        <w:tabs>
          <w:tab w:val="left" w:pos="426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02" w:rsidRPr="00E432B9" w:rsidRDefault="00F60D02" w:rsidP="00523B92">
      <w:pPr>
        <w:pStyle w:val="70"/>
        <w:numPr>
          <w:ilvl w:val="2"/>
          <w:numId w:val="1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>Теоретические модели процесса принятия решений.</w:t>
      </w:r>
    </w:p>
    <w:p w:rsidR="00F60D02" w:rsidRPr="00E432B9" w:rsidRDefault="00F60D02" w:rsidP="00523B92">
      <w:pPr>
        <w:pStyle w:val="70"/>
        <w:numPr>
          <w:ilvl w:val="2"/>
          <w:numId w:val="1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>Эволюция становления методологии функционального подхода.</w:t>
      </w:r>
    </w:p>
    <w:p w:rsidR="00F60D02" w:rsidRPr="00E432B9" w:rsidRDefault="00F60D02" w:rsidP="00523B92">
      <w:pPr>
        <w:pStyle w:val="70"/>
        <w:numPr>
          <w:ilvl w:val="2"/>
          <w:numId w:val="1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>Развитие функционального подхода в политической науке.</w:t>
      </w:r>
    </w:p>
    <w:p w:rsidR="00F60D02" w:rsidRPr="00E432B9" w:rsidRDefault="00F60D02" w:rsidP="00523B92">
      <w:pPr>
        <w:pStyle w:val="70"/>
        <w:numPr>
          <w:ilvl w:val="2"/>
          <w:numId w:val="14"/>
        </w:numPr>
        <w:shd w:val="clear" w:color="auto" w:fill="auto"/>
        <w:tabs>
          <w:tab w:val="left" w:pos="1134"/>
        </w:tabs>
        <w:spacing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>Функциональный подход как современная аналитическая методика.</w:t>
      </w:r>
    </w:p>
    <w:p w:rsidR="00F60D02" w:rsidRPr="00E432B9" w:rsidRDefault="00F60D02" w:rsidP="00523B92">
      <w:pPr>
        <w:pStyle w:val="70"/>
        <w:numPr>
          <w:ilvl w:val="2"/>
          <w:numId w:val="14"/>
        </w:numPr>
        <w:shd w:val="clear" w:color="auto" w:fill="auto"/>
        <w:tabs>
          <w:tab w:val="left" w:pos="1134"/>
        </w:tabs>
        <w:spacing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>Процессуальное определение функционального анализа в политической теории.</w:t>
      </w:r>
    </w:p>
    <w:p w:rsidR="00F60D02" w:rsidRPr="00E432B9" w:rsidRDefault="00F60D02" w:rsidP="00523B92">
      <w:pPr>
        <w:pStyle w:val="70"/>
        <w:numPr>
          <w:ilvl w:val="2"/>
          <w:numId w:val="14"/>
        </w:numPr>
        <w:shd w:val="clear" w:color="auto" w:fill="auto"/>
        <w:tabs>
          <w:tab w:val="left" w:pos="1134"/>
        </w:tabs>
        <w:spacing w:line="240" w:lineRule="auto"/>
        <w:ind w:left="1134" w:hanging="42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432B9">
        <w:rPr>
          <w:rFonts w:ascii="Times New Roman" w:hAnsi="Times New Roman" w:cs="Times New Roman"/>
          <w:spacing w:val="-6"/>
          <w:sz w:val="28"/>
          <w:szCs w:val="28"/>
        </w:rPr>
        <w:t>Функциональное исследование общественной политики: причинно-следственный и предписывающий (прескриптивный) анализ.</w:t>
      </w:r>
    </w:p>
    <w:p w:rsidR="00F60D02" w:rsidRPr="00E432B9" w:rsidRDefault="00F60D02" w:rsidP="00523B92">
      <w:pPr>
        <w:pStyle w:val="70"/>
        <w:numPr>
          <w:ilvl w:val="2"/>
          <w:numId w:val="1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>Формирование повестки дня политического процесса.</w:t>
      </w:r>
    </w:p>
    <w:p w:rsidR="00F60D02" w:rsidRPr="00E432B9" w:rsidRDefault="00F60D02" w:rsidP="00523B92">
      <w:pPr>
        <w:pStyle w:val="70"/>
        <w:numPr>
          <w:ilvl w:val="2"/>
          <w:numId w:val="1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>Проблемно ориентированная сущность общественной политики.</w:t>
      </w:r>
    </w:p>
    <w:p w:rsidR="00F60D02" w:rsidRPr="00E432B9" w:rsidRDefault="00F60D02" w:rsidP="00523B92">
      <w:pPr>
        <w:pStyle w:val="70"/>
        <w:numPr>
          <w:ilvl w:val="2"/>
          <w:numId w:val="1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>Структура принятия политических решений.</w:t>
      </w:r>
    </w:p>
    <w:p w:rsidR="00F60D02" w:rsidRPr="00E432B9" w:rsidRDefault="00F60D02" w:rsidP="00523B92">
      <w:pPr>
        <w:pStyle w:val="70"/>
        <w:numPr>
          <w:ilvl w:val="2"/>
          <w:numId w:val="1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>Дескриптивные технологии функционального подхода.</w:t>
      </w:r>
    </w:p>
    <w:p w:rsidR="00F60D02" w:rsidRPr="00E432B9" w:rsidRDefault="00F60D02" w:rsidP="00523B92">
      <w:pPr>
        <w:pStyle w:val="70"/>
        <w:numPr>
          <w:ilvl w:val="2"/>
          <w:numId w:val="1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>Экспланаторные технологии функционального подхода.</w:t>
      </w:r>
    </w:p>
    <w:p w:rsidR="00F60D02" w:rsidRPr="00E432B9" w:rsidRDefault="00F60D02" w:rsidP="00523B92">
      <w:pPr>
        <w:pStyle w:val="70"/>
        <w:numPr>
          <w:ilvl w:val="2"/>
          <w:numId w:val="1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>Реализация политических решений.</w:t>
      </w:r>
    </w:p>
    <w:p w:rsidR="00F60D02" w:rsidRPr="00E432B9" w:rsidRDefault="00F60D02" w:rsidP="00523B92">
      <w:pPr>
        <w:pStyle w:val="70"/>
        <w:numPr>
          <w:ilvl w:val="2"/>
          <w:numId w:val="1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>Инструментальные технологии функционального подхода.</w:t>
      </w:r>
    </w:p>
    <w:p w:rsidR="00F60D02" w:rsidRPr="00E432B9" w:rsidRDefault="00F60D02" w:rsidP="00523B92">
      <w:pPr>
        <w:pStyle w:val="70"/>
        <w:numPr>
          <w:ilvl w:val="2"/>
          <w:numId w:val="1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>Оценка политических решений.</w:t>
      </w:r>
    </w:p>
    <w:p w:rsidR="00F60D02" w:rsidRPr="00E432B9" w:rsidRDefault="00F60D02" w:rsidP="00523B92">
      <w:pPr>
        <w:pStyle w:val="70"/>
        <w:numPr>
          <w:ilvl w:val="2"/>
          <w:numId w:val="1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>Функциональный анализ оценки общественной политики.</w:t>
      </w:r>
    </w:p>
    <w:p w:rsidR="00F60D02" w:rsidRPr="001D5464" w:rsidRDefault="00F60D02" w:rsidP="00523B92">
      <w:pPr>
        <w:pStyle w:val="70"/>
        <w:numPr>
          <w:ilvl w:val="2"/>
          <w:numId w:val="14"/>
        </w:numPr>
        <w:shd w:val="clear" w:color="auto" w:fill="auto"/>
        <w:tabs>
          <w:tab w:val="left" w:pos="1134"/>
        </w:tabs>
        <w:spacing w:line="240" w:lineRule="auto"/>
        <w:ind w:left="1134" w:hanging="42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D5464">
        <w:rPr>
          <w:rFonts w:ascii="Times New Roman" w:hAnsi="Times New Roman" w:cs="Times New Roman"/>
          <w:spacing w:val="-6"/>
          <w:sz w:val="28"/>
          <w:szCs w:val="28"/>
        </w:rPr>
        <w:t>Государственные проблемы как предмет политической деятельности.</w:t>
      </w:r>
    </w:p>
    <w:p w:rsidR="00F60D02" w:rsidRPr="00E432B9" w:rsidRDefault="00F60D02" w:rsidP="00523B92">
      <w:pPr>
        <w:pStyle w:val="70"/>
        <w:numPr>
          <w:ilvl w:val="2"/>
          <w:numId w:val="14"/>
        </w:numPr>
        <w:shd w:val="clear" w:color="auto" w:fill="auto"/>
        <w:tabs>
          <w:tab w:val="left" w:pos="1134"/>
        </w:tabs>
        <w:spacing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>Варианты отбора необходимых решений из числа альтернативных предложений.</w:t>
      </w:r>
    </w:p>
    <w:p w:rsidR="00F60D02" w:rsidRPr="001D5464" w:rsidRDefault="00F60D02" w:rsidP="00523B92">
      <w:pPr>
        <w:pStyle w:val="70"/>
        <w:numPr>
          <w:ilvl w:val="2"/>
          <w:numId w:val="14"/>
        </w:numPr>
        <w:shd w:val="clear" w:color="auto" w:fill="auto"/>
        <w:tabs>
          <w:tab w:val="left" w:pos="1134"/>
        </w:tabs>
        <w:spacing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D5464">
        <w:rPr>
          <w:rFonts w:ascii="Times New Roman" w:hAnsi="Times New Roman" w:cs="Times New Roman"/>
          <w:sz w:val="28"/>
          <w:szCs w:val="28"/>
        </w:rPr>
        <w:t>Способы классификации проблем на примере блоков политической системы.</w:t>
      </w:r>
    </w:p>
    <w:p w:rsidR="00F60D02" w:rsidRPr="00E432B9" w:rsidRDefault="00F60D02" w:rsidP="00523B92">
      <w:pPr>
        <w:pStyle w:val="70"/>
        <w:numPr>
          <w:ilvl w:val="2"/>
          <w:numId w:val="1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>Способы формирования политических приоритетов.</w:t>
      </w:r>
    </w:p>
    <w:p w:rsidR="00F60D02" w:rsidRPr="00E432B9" w:rsidRDefault="00F60D02" w:rsidP="00523B92">
      <w:pPr>
        <w:pStyle w:val="70"/>
        <w:numPr>
          <w:ilvl w:val="2"/>
          <w:numId w:val="14"/>
        </w:numPr>
        <w:shd w:val="clear" w:color="auto" w:fill="auto"/>
        <w:tabs>
          <w:tab w:val="left" w:pos="785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>Способы формирования авансцены политики.</w:t>
      </w:r>
    </w:p>
    <w:p w:rsidR="00F60D02" w:rsidRPr="00E432B9" w:rsidRDefault="00F60D02" w:rsidP="00523B92">
      <w:pPr>
        <w:pStyle w:val="70"/>
        <w:numPr>
          <w:ilvl w:val="2"/>
          <w:numId w:val="1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>Базисные типы политической повестки.</w:t>
      </w:r>
    </w:p>
    <w:p w:rsidR="00F60D02" w:rsidRPr="00E432B9" w:rsidRDefault="00F60D02" w:rsidP="00523B92">
      <w:pPr>
        <w:pStyle w:val="70"/>
        <w:numPr>
          <w:ilvl w:val="2"/>
          <w:numId w:val="1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>Механизмы прохождения проблем на авансцену политики.</w:t>
      </w:r>
    </w:p>
    <w:p w:rsidR="00F60D02" w:rsidRPr="00E432B9" w:rsidRDefault="00F60D02" w:rsidP="00523B92">
      <w:pPr>
        <w:pStyle w:val="70"/>
        <w:numPr>
          <w:ilvl w:val="2"/>
          <w:numId w:val="1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>Генераторы процесса выработки политических решений.</w:t>
      </w:r>
    </w:p>
    <w:p w:rsidR="00F60D02" w:rsidRPr="00E432B9" w:rsidRDefault="00F60D02" w:rsidP="00523B92">
      <w:pPr>
        <w:pStyle w:val="70"/>
        <w:numPr>
          <w:ilvl w:val="2"/>
          <w:numId w:val="1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>Структура системы принятия решений в государственной сфере.</w:t>
      </w:r>
    </w:p>
    <w:p w:rsidR="00F60D02" w:rsidRPr="00E432B9" w:rsidRDefault="00F60D02" w:rsidP="00523B92">
      <w:pPr>
        <w:pStyle w:val="70"/>
        <w:numPr>
          <w:ilvl w:val="2"/>
          <w:numId w:val="14"/>
        </w:numPr>
        <w:shd w:val="clear" w:color="auto" w:fill="auto"/>
        <w:tabs>
          <w:tab w:val="left" w:pos="1134"/>
        </w:tabs>
        <w:spacing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>Неофициальные субъекты процесса принятия решений в государственной сфере (партии, общественные объединения, группы интересов).</w:t>
      </w:r>
    </w:p>
    <w:p w:rsidR="00F60D02" w:rsidRPr="00E432B9" w:rsidRDefault="00F60D02" w:rsidP="00523B92">
      <w:pPr>
        <w:pStyle w:val="70"/>
        <w:numPr>
          <w:ilvl w:val="2"/>
          <w:numId w:val="1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>Официальные субъекты процесса принятия решений.</w:t>
      </w:r>
    </w:p>
    <w:p w:rsidR="00F60D02" w:rsidRPr="001D5464" w:rsidRDefault="00F60D02" w:rsidP="00523B92">
      <w:pPr>
        <w:pStyle w:val="70"/>
        <w:numPr>
          <w:ilvl w:val="2"/>
          <w:numId w:val="14"/>
        </w:numPr>
        <w:shd w:val="clear" w:color="auto" w:fill="auto"/>
        <w:tabs>
          <w:tab w:val="left" w:pos="1134"/>
        </w:tabs>
        <w:spacing w:line="240" w:lineRule="auto"/>
        <w:ind w:left="1134" w:hanging="42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D5464">
        <w:rPr>
          <w:rFonts w:ascii="Times New Roman" w:hAnsi="Times New Roman" w:cs="Times New Roman"/>
          <w:spacing w:val="-6"/>
          <w:sz w:val="28"/>
          <w:szCs w:val="28"/>
        </w:rPr>
        <w:t>Механизмы принятия решений в области государственной политики.</w:t>
      </w:r>
    </w:p>
    <w:p w:rsidR="00F60D02" w:rsidRPr="00E432B9" w:rsidRDefault="00F60D02" w:rsidP="00523B92">
      <w:pPr>
        <w:pStyle w:val="70"/>
        <w:numPr>
          <w:ilvl w:val="2"/>
          <w:numId w:val="14"/>
        </w:numPr>
        <w:shd w:val="clear" w:color="auto" w:fill="auto"/>
        <w:tabs>
          <w:tab w:val="left" w:pos="1134"/>
        </w:tabs>
        <w:spacing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>Методы принятия решений в области государственной политики (услуги, компромисс, убеждение, приказание).</w:t>
      </w:r>
    </w:p>
    <w:p w:rsidR="00F60D02" w:rsidRPr="00E432B9" w:rsidRDefault="00F60D02" w:rsidP="00523B92">
      <w:pPr>
        <w:pStyle w:val="70"/>
        <w:numPr>
          <w:ilvl w:val="2"/>
          <w:numId w:val="1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>Цели государственной политики.</w:t>
      </w:r>
    </w:p>
    <w:p w:rsidR="00F60D02" w:rsidRPr="00E432B9" w:rsidRDefault="00F60D02" w:rsidP="00523B92">
      <w:pPr>
        <w:pStyle w:val="70"/>
        <w:numPr>
          <w:ilvl w:val="2"/>
          <w:numId w:val="1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>Ресурсы, необходимые для достижения целей политики.</w:t>
      </w:r>
    </w:p>
    <w:p w:rsidR="00F60D02" w:rsidRPr="00E432B9" w:rsidRDefault="00F60D02" w:rsidP="00523B92">
      <w:pPr>
        <w:pStyle w:val="70"/>
        <w:numPr>
          <w:ilvl w:val="2"/>
          <w:numId w:val="1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>Варианты учета альтернативных программ политики.</w:t>
      </w:r>
    </w:p>
    <w:p w:rsidR="00F60D02" w:rsidRPr="00E432B9" w:rsidRDefault="00F60D02" w:rsidP="00523B92">
      <w:pPr>
        <w:pStyle w:val="70"/>
        <w:numPr>
          <w:ilvl w:val="2"/>
          <w:numId w:val="1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>Роль административных служб в реализации политики.</w:t>
      </w:r>
    </w:p>
    <w:p w:rsidR="00F60D02" w:rsidRPr="00E432B9" w:rsidRDefault="00F60D02" w:rsidP="00523B92">
      <w:pPr>
        <w:pStyle w:val="70"/>
        <w:numPr>
          <w:ilvl w:val="2"/>
          <w:numId w:val="1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>Варианты политических оценок.</w:t>
      </w:r>
    </w:p>
    <w:p w:rsidR="00F60D02" w:rsidRPr="00E432B9" w:rsidRDefault="00F60D02" w:rsidP="00523B92">
      <w:pPr>
        <w:pStyle w:val="70"/>
        <w:numPr>
          <w:ilvl w:val="2"/>
          <w:numId w:val="1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B9">
        <w:rPr>
          <w:rFonts w:ascii="Times New Roman" w:hAnsi="Times New Roman" w:cs="Times New Roman"/>
          <w:sz w:val="28"/>
          <w:szCs w:val="28"/>
        </w:rPr>
        <w:t>Качественные критерии оценки государственной политики.</w:t>
      </w:r>
      <w:bookmarkEnd w:id="12"/>
    </w:p>
    <w:sectPr w:rsidR="00F60D02" w:rsidRPr="00E432B9" w:rsidSect="009F20BD">
      <w:headerReference w:type="default" r:id="rId9"/>
      <w:pgSz w:w="11900" w:h="16840"/>
      <w:pgMar w:top="1134" w:right="833" w:bottom="1134" w:left="1701" w:header="567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ED2" w:rsidRDefault="00E13ED2" w:rsidP="000A1B6E">
      <w:r>
        <w:separator/>
      </w:r>
    </w:p>
  </w:endnote>
  <w:endnote w:type="continuationSeparator" w:id="0">
    <w:p w:rsidR="00E13ED2" w:rsidRDefault="00E13ED2" w:rsidP="000A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ED2" w:rsidRDefault="00E13ED2"/>
  </w:footnote>
  <w:footnote w:type="continuationSeparator" w:id="0">
    <w:p w:rsidR="00E13ED2" w:rsidRDefault="00E13E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5638243"/>
      <w:docPartObj>
        <w:docPartGallery w:val="Page Numbers (Top of Page)"/>
        <w:docPartUnique/>
      </w:docPartObj>
    </w:sdtPr>
    <w:sdtEndPr/>
    <w:sdtContent>
      <w:p w:rsidR="002856BB" w:rsidRPr="001D5464" w:rsidRDefault="004D6974">
        <w:pPr>
          <w:pStyle w:val="ae"/>
          <w:jc w:val="center"/>
        </w:pPr>
        <w:r w:rsidRPr="001D5464">
          <w:fldChar w:fldCharType="begin"/>
        </w:r>
        <w:r w:rsidR="002856BB" w:rsidRPr="001D5464">
          <w:instrText>PAGE   \* MERGEFORMAT</w:instrText>
        </w:r>
        <w:r w:rsidRPr="001D5464">
          <w:fldChar w:fldCharType="separate"/>
        </w:r>
        <w:r w:rsidR="00266384">
          <w:rPr>
            <w:noProof/>
          </w:rPr>
          <w:t>2</w:t>
        </w:r>
        <w:r w:rsidRPr="001D5464">
          <w:fldChar w:fldCharType="end"/>
        </w:r>
      </w:p>
    </w:sdtContent>
  </w:sdt>
  <w:p w:rsidR="0012234A" w:rsidRDefault="0012234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7300"/>
    <w:multiLevelType w:val="hybridMultilevel"/>
    <w:tmpl w:val="1F3C8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B2B88"/>
    <w:multiLevelType w:val="hybridMultilevel"/>
    <w:tmpl w:val="7C8207B8"/>
    <w:lvl w:ilvl="0" w:tplc="A92C931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B0F6486"/>
    <w:multiLevelType w:val="hybridMultilevel"/>
    <w:tmpl w:val="8C24E6FC"/>
    <w:lvl w:ilvl="0" w:tplc="A92C931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22997BA5"/>
    <w:multiLevelType w:val="hybridMultilevel"/>
    <w:tmpl w:val="52CCCC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4879C6"/>
    <w:multiLevelType w:val="hybridMultilevel"/>
    <w:tmpl w:val="E16C761C"/>
    <w:lvl w:ilvl="0" w:tplc="A92C9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92649B"/>
    <w:multiLevelType w:val="hybridMultilevel"/>
    <w:tmpl w:val="7B12C736"/>
    <w:lvl w:ilvl="0" w:tplc="1EDAF332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6">
    <w:nsid w:val="342F1B68"/>
    <w:multiLevelType w:val="hybridMultilevel"/>
    <w:tmpl w:val="12FED9F0"/>
    <w:lvl w:ilvl="0" w:tplc="0419000F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57AD1"/>
    <w:multiLevelType w:val="hybridMultilevel"/>
    <w:tmpl w:val="083098CC"/>
    <w:lvl w:ilvl="0" w:tplc="3F786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5C17C2"/>
    <w:multiLevelType w:val="hybridMultilevel"/>
    <w:tmpl w:val="ABD4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2C93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06944"/>
    <w:multiLevelType w:val="hybridMultilevel"/>
    <w:tmpl w:val="81C8612A"/>
    <w:lvl w:ilvl="0" w:tplc="A92C931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476816BF"/>
    <w:multiLevelType w:val="multilevel"/>
    <w:tmpl w:val="96C215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6A6C7F"/>
    <w:multiLevelType w:val="multilevel"/>
    <w:tmpl w:val="2EA82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404A97"/>
    <w:multiLevelType w:val="multilevel"/>
    <w:tmpl w:val="B360D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220C70"/>
    <w:multiLevelType w:val="multilevel"/>
    <w:tmpl w:val="B5389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6D1832"/>
    <w:multiLevelType w:val="hybridMultilevel"/>
    <w:tmpl w:val="C20611C0"/>
    <w:lvl w:ilvl="0" w:tplc="A92C9314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5">
    <w:nsid w:val="6D3B2E7C"/>
    <w:multiLevelType w:val="multilevel"/>
    <w:tmpl w:val="CBBA3EE0"/>
    <w:lvl w:ilvl="0">
      <w:start w:val="100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B00D0F"/>
    <w:multiLevelType w:val="hybridMultilevel"/>
    <w:tmpl w:val="AB58BEC6"/>
    <w:lvl w:ilvl="0" w:tplc="36B4084E">
      <w:start w:val="1"/>
      <w:numFmt w:val="decimal"/>
      <w:lvlText w:val="%1."/>
      <w:lvlJc w:val="left"/>
      <w:pPr>
        <w:ind w:left="720" w:hanging="360"/>
      </w:pPr>
      <w:rPr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47D0D"/>
    <w:multiLevelType w:val="hybridMultilevel"/>
    <w:tmpl w:val="CCD0C8BE"/>
    <w:lvl w:ilvl="0" w:tplc="D8B2E1A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0569B9"/>
    <w:multiLevelType w:val="multilevel"/>
    <w:tmpl w:val="584835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8"/>
  </w:num>
  <w:num w:numId="5">
    <w:abstractNumId w:val="12"/>
  </w:num>
  <w:num w:numId="6">
    <w:abstractNumId w:val="14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  <w:num w:numId="12">
    <w:abstractNumId w:val="4"/>
  </w:num>
  <w:num w:numId="13">
    <w:abstractNumId w:val="3"/>
  </w:num>
  <w:num w:numId="14">
    <w:abstractNumId w:val="15"/>
  </w:num>
  <w:num w:numId="15">
    <w:abstractNumId w:val="16"/>
  </w:num>
  <w:num w:numId="16">
    <w:abstractNumId w:val="6"/>
  </w:num>
  <w:num w:numId="17">
    <w:abstractNumId w:val="7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6E"/>
    <w:rsid w:val="00004370"/>
    <w:rsid w:val="0000477C"/>
    <w:rsid w:val="00004D1A"/>
    <w:rsid w:val="0002611F"/>
    <w:rsid w:val="00027FE0"/>
    <w:rsid w:val="00056F95"/>
    <w:rsid w:val="000915FD"/>
    <w:rsid w:val="0009233A"/>
    <w:rsid w:val="000A1A0C"/>
    <w:rsid w:val="000A1B6E"/>
    <w:rsid w:val="000F623F"/>
    <w:rsid w:val="0010128A"/>
    <w:rsid w:val="0012234A"/>
    <w:rsid w:val="0013041D"/>
    <w:rsid w:val="00161EFE"/>
    <w:rsid w:val="00177F0A"/>
    <w:rsid w:val="001A099F"/>
    <w:rsid w:val="001A44A5"/>
    <w:rsid w:val="001B79B6"/>
    <w:rsid w:val="001C0512"/>
    <w:rsid w:val="001C33E6"/>
    <w:rsid w:val="001C7A95"/>
    <w:rsid w:val="001D21BB"/>
    <w:rsid w:val="001D2B43"/>
    <w:rsid w:val="001D5464"/>
    <w:rsid w:val="002250DC"/>
    <w:rsid w:val="002331E2"/>
    <w:rsid w:val="00245292"/>
    <w:rsid w:val="002456C0"/>
    <w:rsid w:val="00246C49"/>
    <w:rsid w:val="00254A28"/>
    <w:rsid w:val="00266384"/>
    <w:rsid w:val="002856BB"/>
    <w:rsid w:val="00293BD0"/>
    <w:rsid w:val="002A5B95"/>
    <w:rsid w:val="002A73D6"/>
    <w:rsid w:val="002B41F1"/>
    <w:rsid w:val="002B4F01"/>
    <w:rsid w:val="002B516A"/>
    <w:rsid w:val="002C6258"/>
    <w:rsid w:val="003002C2"/>
    <w:rsid w:val="00311AAC"/>
    <w:rsid w:val="00316B4A"/>
    <w:rsid w:val="0033259B"/>
    <w:rsid w:val="00335C5E"/>
    <w:rsid w:val="00353910"/>
    <w:rsid w:val="003557A6"/>
    <w:rsid w:val="00371E1C"/>
    <w:rsid w:val="00382F68"/>
    <w:rsid w:val="003A46B3"/>
    <w:rsid w:val="003D6E57"/>
    <w:rsid w:val="003F324B"/>
    <w:rsid w:val="004178CA"/>
    <w:rsid w:val="0042766F"/>
    <w:rsid w:val="00443AC0"/>
    <w:rsid w:val="004946FE"/>
    <w:rsid w:val="004A3F5C"/>
    <w:rsid w:val="004A4FCF"/>
    <w:rsid w:val="004B7EAB"/>
    <w:rsid w:val="004D6974"/>
    <w:rsid w:val="004E2DE9"/>
    <w:rsid w:val="00523B92"/>
    <w:rsid w:val="0056242A"/>
    <w:rsid w:val="005656EE"/>
    <w:rsid w:val="005743DD"/>
    <w:rsid w:val="00580A86"/>
    <w:rsid w:val="00586379"/>
    <w:rsid w:val="005A28C6"/>
    <w:rsid w:val="005A5835"/>
    <w:rsid w:val="00621934"/>
    <w:rsid w:val="00624004"/>
    <w:rsid w:val="006326C4"/>
    <w:rsid w:val="00646789"/>
    <w:rsid w:val="00652A6E"/>
    <w:rsid w:val="00663069"/>
    <w:rsid w:val="00665E57"/>
    <w:rsid w:val="0067406B"/>
    <w:rsid w:val="00675D3C"/>
    <w:rsid w:val="006950FE"/>
    <w:rsid w:val="006A5A03"/>
    <w:rsid w:val="006D390D"/>
    <w:rsid w:val="006F4B2F"/>
    <w:rsid w:val="006F6E6B"/>
    <w:rsid w:val="00705107"/>
    <w:rsid w:val="00751CAB"/>
    <w:rsid w:val="0075615E"/>
    <w:rsid w:val="007623AA"/>
    <w:rsid w:val="00775D6D"/>
    <w:rsid w:val="00790BD0"/>
    <w:rsid w:val="007A4D36"/>
    <w:rsid w:val="007E37D3"/>
    <w:rsid w:val="007E4383"/>
    <w:rsid w:val="00806D24"/>
    <w:rsid w:val="00814E23"/>
    <w:rsid w:val="00815A12"/>
    <w:rsid w:val="0082510C"/>
    <w:rsid w:val="0083123D"/>
    <w:rsid w:val="0085172A"/>
    <w:rsid w:val="008517D3"/>
    <w:rsid w:val="008634CB"/>
    <w:rsid w:val="00866921"/>
    <w:rsid w:val="00875EEB"/>
    <w:rsid w:val="008842C7"/>
    <w:rsid w:val="00886B93"/>
    <w:rsid w:val="008A5FEA"/>
    <w:rsid w:val="008D7D6F"/>
    <w:rsid w:val="008E0E9B"/>
    <w:rsid w:val="00925124"/>
    <w:rsid w:val="00937C90"/>
    <w:rsid w:val="00964906"/>
    <w:rsid w:val="00975E9F"/>
    <w:rsid w:val="009A0000"/>
    <w:rsid w:val="009B448B"/>
    <w:rsid w:val="009D2DED"/>
    <w:rsid w:val="009E050D"/>
    <w:rsid w:val="009F20BD"/>
    <w:rsid w:val="009F3760"/>
    <w:rsid w:val="00A06421"/>
    <w:rsid w:val="00A31FE5"/>
    <w:rsid w:val="00A96D38"/>
    <w:rsid w:val="00AB7D33"/>
    <w:rsid w:val="00AC6FCC"/>
    <w:rsid w:val="00AE4F7E"/>
    <w:rsid w:val="00AE55DB"/>
    <w:rsid w:val="00B10E56"/>
    <w:rsid w:val="00B14E65"/>
    <w:rsid w:val="00B4729E"/>
    <w:rsid w:val="00B520FB"/>
    <w:rsid w:val="00B549D2"/>
    <w:rsid w:val="00B63C2E"/>
    <w:rsid w:val="00B645DB"/>
    <w:rsid w:val="00B64B37"/>
    <w:rsid w:val="00B659B1"/>
    <w:rsid w:val="00B969CF"/>
    <w:rsid w:val="00BB688E"/>
    <w:rsid w:val="00BD208C"/>
    <w:rsid w:val="00BD5572"/>
    <w:rsid w:val="00BE6C1F"/>
    <w:rsid w:val="00BF0396"/>
    <w:rsid w:val="00BF1A35"/>
    <w:rsid w:val="00C03FA8"/>
    <w:rsid w:val="00C172FE"/>
    <w:rsid w:val="00C425D9"/>
    <w:rsid w:val="00C5288B"/>
    <w:rsid w:val="00C557B9"/>
    <w:rsid w:val="00C55FE8"/>
    <w:rsid w:val="00C67234"/>
    <w:rsid w:val="00C677AA"/>
    <w:rsid w:val="00C75634"/>
    <w:rsid w:val="00CE3266"/>
    <w:rsid w:val="00D02932"/>
    <w:rsid w:val="00D02F5F"/>
    <w:rsid w:val="00D13251"/>
    <w:rsid w:val="00D21B08"/>
    <w:rsid w:val="00D41DA3"/>
    <w:rsid w:val="00D80276"/>
    <w:rsid w:val="00D93D79"/>
    <w:rsid w:val="00DD41B0"/>
    <w:rsid w:val="00DD5671"/>
    <w:rsid w:val="00E07E26"/>
    <w:rsid w:val="00E13ED2"/>
    <w:rsid w:val="00E2699A"/>
    <w:rsid w:val="00E432B9"/>
    <w:rsid w:val="00E47D65"/>
    <w:rsid w:val="00E54A01"/>
    <w:rsid w:val="00E82AD4"/>
    <w:rsid w:val="00EC081C"/>
    <w:rsid w:val="00ED183C"/>
    <w:rsid w:val="00ED29E9"/>
    <w:rsid w:val="00ED5EDE"/>
    <w:rsid w:val="00ED73C6"/>
    <w:rsid w:val="00EE1A92"/>
    <w:rsid w:val="00EE5038"/>
    <w:rsid w:val="00F2451D"/>
    <w:rsid w:val="00F24BC3"/>
    <w:rsid w:val="00F4156F"/>
    <w:rsid w:val="00F60D02"/>
    <w:rsid w:val="00F848FC"/>
    <w:rsid w:val="00F856F7"/>
    <w:rsid w:val="00FB3163"/>
    <w:rsid w:val="00FC4EE2"/>
    <w:rsid w:val="00FE1DEA"/>
    <w:rsid w:val="00FE5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12796D-E612-4D2B-A61D-1AB64BF8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1B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Exact">
    <w:name w:val="Заголовок №1 Exact"/>
    <w:basedOn w:val="a0"/>
    <w:rsid w:val="000A1B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0A1B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0A1B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A1B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0A1B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C2D2E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A1B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sid w:val="000A1B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sid w:val="000A1B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0A1B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0A1B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D2E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0A1B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0A1B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0A1B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0A1B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6">
    <w:name w:val="Основной текст (2)"/>
    <w:basedOn w:val="2"/>
    <w:rsid w:val="000A1B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5pt">
    <w:name w:val="Основной текст (2) + 4;5 pt"/>
    <w:basedOn w:val="2"/>
    <w:rsid w:val="000A1B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0A1B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0A1B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rsid w:val="000A1B6E"/>
    <w:pPr>
      <w:shd w:val="clear" w:color="auto" w:fill="FFFFFF"/>
      <w:spacing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0A1B6E"/>
    <w:pPr>
      <w:shd w:val="clear" w:color="auto" w:fill="FFFFFF"/>
      <w:spacing w:after="34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A1B6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rsid w:val="000A1B6E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ody Text Indent"/>
    <w:basedOn w:val="a"/>
    <w:link w:val="a7"/>
    <w:uiPriority w:val="99"/>
    <w:semiHidden/>
    <w:unhideWhenUsed/>
    <w:rsid w:val="00F60D0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60D02"/>
    <w:rPr>
      <w:rFonts w:ascii="Times New Roman" w:eastAsia="Times New Roman" w:hAnsi="Times New Roman" w:cs="Times New Roman"/>
      <w:lang w:bidi="ar-SA"/>
    </w:rPr>
  </w:style>
  <w:style w:type="paragraph" w:styleId="a8">
    <w:name w:val="List Paragraph"/>
    <w:basedOn w:val="a"/>
    <w:link w:val="a9"/>
    <w:uiPriority w:val="34"/>
    <w:qFormat/>
    <w:rsid w:val="00F60D02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styleId="aa">
    <w:name w:val="Hyperlink"/>
    <w:basedOn w:val="a0"/>
    <w:rsid w:val="00F60D02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rsid w:val="00F60D02"/>
    <w:rPr>
      <w:sz w:val="27"/>
      <w:szCs w:val="27"/>
      <w:shd w:val="clear" w:color="auto" w:fill="FFFFFF"/>
    </w:rPr>
  </w:style>
  <w:style w:type="character" w:customStyle="1" w:styleId="28">
    <w:name w:val="Заголовок №2"/>
    <w:basedOn w:val="a0"/>
    <w:rsid w:val="00F60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</w:rPr>
  </w:style>
  <w:style w:type="character" w:customStyle="1" w:styleId="ab">
    <w:name w:val="Основной текст_"/>
    <w:basedOn w:val="a0"/>
    <w:link w:val="12"/>
    <w:rsid w:val="00F60D02"/>
    <w:rPr>
      <w:sz w:val="28"/>
      <w:szCs w:val="28"/>
      <w:shd w:val="clear" w:color="auto" w:fill="FFFFFF"/>
    </w:rPr>
  </w:style>
  <w:style w:type="character" w:customStyle="1" w:styleId="32">
    <w:name w:val="Заголовок №3_"/>
    <w:basedOn w:val="a0"/>
    <w:link w:val="33"/>
    <w:rsid w:val="00F60D02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60D02"/>
    <w:pPr>
      <w:widowControl/>
      <w:shd w:val="clear" w:color="auto" w:fill="FFFFFF"/>
      <w:spacing w:line="0" w:lineRule="atLeast"/>
    </w:pPr>
    <w:rPr>
      <w:color w:val="auto"/>
      <w:sz w:val="27"/>
      <w:szCs w:val="27"/>
    </w:rPr>
  </w:style>
  <w:style w:type="paragraph" w:customStyle="1" w:styleId="12">
    <w:name w:val="Основной текст1"/>
    <w:basedOn w:val="a"/>
    <w:link w:val="ab"/>
    <w:rsid w:val="00F60D02"/>
    <w:pPr>
      <w:widowControl/>
      <w:shd w:val="clear" w:color="auto" w:fill="FFFFFF"/>
      <w:spacing w:line="322" w:lineRule="exact"/>
      <w:ind w:hanging="500"/>
    </w:pPr>
    <w:rPr>
      <w:color w:val="auto"/>
      <w:sz w:val="28"/>
      <w:szCs w:val="28"/>
    </w:rPr>
  </w:style>
  <w:style w:type="paragraph" w:customStyle="1" w:styleId="33">
    <w:name w:val="Заголовок №3"/>
    <w:basedOn w:val="a"/>
    <w:link w:val="32"/>
    <w:rsid w:val="00F60D02"/>
    <w:pPr>
      <w:widowControl/>
      <w:shd w:val="clear" w:color="auto" w:fill="FFFFFF"/>
      <w:spacing w:line="322" w:lineRule="exact"/>
      <w:jc w:val="center"/>
      <w:outlineLvl w:val="2"/>
    </w:pPr>
    <w:rPr>
      <w:color w:val="auto"/>
      <w:sz w:val="27"/>
      <w:szCs w:val="27"/>
    </w:rPr>
  </w:style>
  <w:style w:type="paragraph" w:styleId="ac">
    <w:name w:val="Body Text"/>
    <w:basedOn w:val="a"/>
    <w:link w:val="ad"/>
    <w:uiPriority w:val="99"/>
    <w:unhideWhenUsed/>
    <w:rsid w:val="00F60D02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d">
    <w:name w:val="Основной текст Знак"/>
    <w:basedOn w:val="a0"/>
    <w:link w:val="ac"/>
    <w:uiPriority w:val="99"/>
    <w:rsid w:val="00F60D02"/>
    <w:rPr>
      <w:rFonts w:ascii="Times New Roman" w:eastAsia="Times New Roman" w:hAnsi="Times New Roman" w:cs="Times New Roman"/>
      <w:lang w:bidi="ar-SA"/>
    </w:rPr>
  </w:style>
  <w:style w:type="paragraph" w:customStyle="1" w:styleId="western">
    <w:name w:val="western"/>
    <w:basedOn w:val="a"/>
    <w:rsid w:val="00F60D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7">
    <w:name w:val="Основной текст (7)_"/>
    <w:basedOn w:val="a0"/>
    <w:link w:val="70"/>
    <w:rsid w:val="00F60D02"/>
    <w:rPr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60D02"/>
    <w:pPr>
      <w:widowControl/>
      <w:shd w:val="clear" w:color="auto" w:fill="FFFFFF"/>
      <w:spacing w:line="288" w:lineRule="exact"/>
      <w:ind w:hanging="340"/>
    </w:pPr>
    <w:rPr>
      <w:color w:val="auto"/>
      <w:sz w:val="25"/>
      <w:szCs w:val="25"/>
    </w:rPr>
  </w:style>
  <w:style w:type="paragraph" w:styleId="ae">
    <w:name w:val="header"/>
    <w:basedOn w:val="a"/>
    <w:link w:val="af"/>
    <w:uiPriority w:val="99"/>
    <w:unhideWhenUsed/>
    <w:rsid w:val="00F60D02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F60D02"/>
    <w:rPr>
      <w:rFonts w:ascii="Times New Roman" w:eastAsia="Times New Roman" w:hAnsi="Times New Roman" w:cs="Times New Roman"/>
      <w:lang w:bidi="ar-SA"/>
    </w:rPr>
  </w:style>
  <w:style w:type="paragraph" w:styleId="af0">
    <w:name w:val="footer"/>
    <w:basedOn w:val="a"/>
    <w:link w:val="af1"/>
    <w:uiPriority w:val="99"/>
    <w:unhideWhenUsed/>
    <w:rsid w:val="00F60D02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1">
    <w:name w:val="Нижний колонтитул Знак"/>
    <w:basedOn w:val="a0"/>
    <w:link w:val="af0"/>
    <w:uiPriority w:val="99"/>
    <w:rsid w:val="00F60D02"/>
    <w:rPr>
      <w:rFonts w:ascii="Times New Roman" w:eastAsia="Times New Roman" w:hAnsi="Times New Roman" w:cs="Times New Roman"/>
      <w:lang w:bidi="ar-SA"/>
    </w:rPr>
  </w:style>
  <w:style w:type="character" w:styleId="af2">
    <w:name w:val="page number"/>
    <w:basedOn w:val="a0"/>
    <w:rsid w:val="00F60D02"/>
  </w:style>
  <w:style w:type="table" w:styleId="af3">
    <w:name w:val="Table Grid"/>
    <w:basedOn w:val="a1"/>
    <w:rsid w:val="00F60D0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uiPriority w:val="20"/>
    <w:qFormat/>
    <w:rsid w:val="00F60D02"/>
    <w:rPr>
      <w:i/>
      <w:iCs/>
    </w:rPr>
  </w:style>
  <w:style w:type="character" w:customStyle="1" w:styleId="a9">
    <w:name w:val="Абзац списка Знак"/>
    <w:link w:val="a8"/>
    <w:uiPriority w:val="34"/>
    <w:locked/>
    <w:rsid w:val="00F60D02"/>
    <w:rPr>
      <w:rFonts w:ascii="Times New Roman" w:eastAsia="Times New Roman" w:hAnsi="Times New Roman" w:cs="Times New Roman"/>
      <w:lang w:bidi="ar-SA"/>
    </w:rPr>
  </w:style>
  <w:style w:type="paragraph" w:customStyle="1" w:styleId="Default">
    <w:name w:val="Default"/>
    <w:rsid w:val="00F60D02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f5">
    <w:name w:val="Normal (Web)"/>
    <w:basedOn w:val="a"/>
    <w:uiPriority w:val="99"/>
    <w:unhideWhenUsed/>
    <w:rsid w:val="003539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6">
    <w:name w:val="annotation reference"/>
    <w:basedOn w:val="a0"/>
    <w:uiPriority w:val="99"/>
    <w:semiHidden/>
    <w:unhideWhenUsed/>
    <w:rsid w:val="00D21B0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21B0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21B08"/>
    <w:rPr>
      <w:color w:val="000000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21B0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21B08"/>
    <w:rPr>
      <w:b/>
      <w:bCs/>
      <w:color w:val="000000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D21B0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D21B08"/>
    <w:rPr>
      <w:rFonts w:ascii="Tahoma" w:hAnsi="Tahoma" w:cs="Tahoma"/>
      <w:color w:val="000000"/>
      <w:sz w:val="16"/>
      <w:szCs w:val="16"/>
    </w:rPr>
  </w:style>
  <w:style w:type="paragraph" w:styleId="afd">
    <w:name w:val="No Spacing"/>
    <w:uiPriority w:val="1"/>
    <w:qFormat/>
    <w:rsid w:val="00E432B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bsu.by/handle/123456789/1865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DDA55-2ED6-4848-852D-61F75DD4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17</Pages>
  <Words>4853</Words>
  <Characters>27668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politology</dc:creator>
  <cp:lastModifiedBy>Михайлова Инна Николаевна</cp:lastModifiedBy>
  <cp:revision>10</cp:revision>
  <dcterms:created xsi:type="dcterms:W3CDTF">2023-11-30T20:50:00Z</dcterms:created>
  <dcterms:modified xsi:type="dcterms:W3CDTF">2024-03-25T10:54:00Z</dcterms:modified>
</cp:coreProperties>
</file>