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59" w:rsidRPr="00737B89" w:rsidRDefault="00594959" w:rsidP="00737B89">
      <w:pPr>
        <w:jc w:val="center"/>
        <w:rPr>
          <w:b/>
          <w:sz w:val="28"/>
          <w:szCs w:val="28"/>
        </w:rPr>
      </w:pPr>
      <w:r w:rsidRPr="00737B89">
        <w:rPr>
          <w:b/>
          <w:sz w:val="28"/>
          <w:szCs w:val="28"/>
        </w:rPr>
        <w:t>МИНИСТЕРСТВО ОБРАЗОВАНИЯ РЕСПУБЛИКИ БЕЛАРУСЬ</w:t>
      </w:r>
    </w:p>
    <w:p w:rsidR="00594959" w:rsidRPr="00963391" w:rsidRDefault="00594959" w:rsidP="00594959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 xml:space="preserve">Учебно-методическое объединение по образованию </w:t>
      </w:r>
    </w:p>
    <w:p w:rsidR="00594959" w:rsidRPr="00963391" w:rsidRDefault="00594959" w:rsidP="00594959">
      <w:pPr>
        <w:jc w:val="center"/>
        <w:rPr>
          <w:sz w:val="28"/>
          <w:szCs w:val="28"/>
        </w:rPr>
      </w:pPr>
      <w:r w:rsidRPr="00963391">
        <w:rPr>
          <w:sz w:val="28"/>
          <w:szCs w:val="28"/>
        </w:rPr>
        <w:t>в области информатики и радиоэлектроники</w:t>
      </w:r>
    </w:p>
    <w:p w:rsidR="00594959" w:rsidRPr="00963391" w:rsidRDefault="00594959" w:rsidP="00594959">
      <w:pPr>
        <w:jc w:val="center"/>
        <w:rPr>
          <w:sz w:val="28"/>
          <w:szCs w:val="28"/>
        </w:rPr>
      </w:pPr>
    </w:p>
    <w:p w:rsidR="00594959" w:rsidRPr="00963391" w:rsidRDefault="00825088" w:rsidP="00594959">
      <w:pPr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594959" w:rsidRPr="00963391" w:rsidRDefault="00825088" w:rsidP="00594959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Первым заместителем </w:t>
      </w:r>
      <w:r w:rsidR="00594959" w:rsidRPr="00963391">
        <w:rPr>
          <w:sz w:val="28"/>
          <w:szCs w:val="28"/>
        </w:rPr>
        <w:t xml:space="preserve">Министра образования </w:t>
      </w:r>
    </w:p>
    <w:p w:rsidR="00594959" w:rsidRPr="00963391" w:rsidRDefault="00594959" w:rsidP="00594959">
      <w:pPr>
        <w:ind w:left="3969"/>
        <w:rPr>
          <w:sz w:val="28"/>
          <w:szCs w:val="28"/>
        </w:rPr>
      </w:pPr>
      <w:r w:rsidRPr="00963391">
        <w:rPr>
          <w:sz w:val="28"/>
          <w:szCs w:val="28"/>
        </w:rPr>
        <w:t xml:space="preserve">Республики Беларусь </w:t>
      </w:r>
    </w:p>
    <w:p w:rsidR="00594959" w:rsidRPr="00963391" w:rsidRDefault="005C5F29" w:rsidP="00594959">
      <w:pPr>
        <w:ind w:left="3969"/>
        <w:rPr>
          <w:sz w:val="28"/>
          <w:szCs w:val="28"/>
        </w:rPr>
      </w:pPr>
      <w:r>
        <w:rPr>
          <w:sz w:val="28"/>
          <w:szCs w:val="28"/>
        </w:rPr>
        <w:t>А.Г.Баханович</w:t>
      </w:r>
      <w:r w:rsidR="00825088">
        <w:rPr>
          <w:sz w:val="28"/>
          <w:szCs w:val="28"/>
        </w:rPr>
        <w:t>ем</w:t>
      </w:r>
    </w:p>
    <w:p w:rsidR="00594959" w:rsidRPr="00825088" w:rsidRDefault="00825088" w:rsidP="00594959">
      <w:pPr>
        <w:ind w:left="3969"/>
        <w:rPr>
          <w:b/>
          <w:sz w:val="28"/>
          <w:szCs w:val="28"/>
        </w:rPr>
      </w:pPr>
      <w:r w:rsidRPr="00825088">
        <w:rPr>
          <w:b/>
          <w:sz w:val="28"/>
          <w:szCs w:val="28"/>
        </w:rPr>
        <w:t>22.02.2024</w:t>
      </w:r>
    </w:p>
    <w:p w:rsidR="00594959" w:rsidRPr="00963391" w:rsidRDefault="00594959" w:rsidP="00594959">
      <w:pPr>
        <w:ind w:left="3969"/>
        <w:rPr>
          <w:sz w:val="28"/>
          <w:szCs w:val="28"/>
        </w:rPr>
      </w:pPr>
    </w:p>
    <w:p w:rsidR="00594959" w:rsidRPr="00825088" w:rsidRDefault="00594959" w:rsidP="00C368DE">
      <w:pPr>
        <w:suppressAutoHyphens/>
        <w:ind w:left="3828" w:firstLine="141"/>
        <w:rPr>
          <w:b/>
          <w:sz w:val="28"/>
          <w:szCs w:val="28"/>
        </w:rPr>
      </w:pPr>
      <w:r w:rsidRPr="00963391">
        <w:rPr>
          <w:sz w:val="28"/>
          <w:szCs w:val="28"/>
        </w:rPr>
        <w:t xml:space="preserve">Регистрационный № </w:t>
      </w:r>
      <w:bookmarkStart w:id="0" w:name="_GoBack"/>
      <w:r w:rsidR="00825088" w:rsidRPr="00825088">
        <w:rPr>
          <w:b/>
          <w:sz w:val="28"/>
          <w:szCs w:val="28"/>
        </w:rPr>
        <w:t>6-05-06-049/пр.</w:t>
      </w:r>
    </w:p>
    <w:bookmarkEnd w:id="0"/>
    <w:p w:rsidR="00594959" w:rsidRPr="00963391" w:rsidRDefault="00594959" w:rsidP="00594959">
      <w:pPr>
        <w:suppressAutoHyphens/>
        <w:jc w:val="center"/>
        <w:rPr>
          <w:sz w:val="28"/>
          <w:szCs w:val="28"/>
        </w:rPr>
      </w:pPr>
    </w:p>
    <w:p w:rsidR="00594959" w:rsidRPr="00963391" w:rsidRDefault="00594959" w:rsidP="00594959">
      <w:pPr>
        <w:suppressAutoHyphens/>
        <w:jc w:val="center"/>
        <w:rPr>
          <w:sz w:val="28"/>
          <w:szCs w:val="28"/>
        </w:rPr>
      </w:pPr>
    </w:p>
    <w:p w:rsidR="00594959" w:rsidRPr="00422A94" w:rsidRDefault="00460913" w:rsidP="00594959">
      <w:pPr>
        <w:suppressAutoHyphens/>
        <w:jc w:val="center"/>
        <w:rPr>
          <w:b/>
          <w:sz w:val="28"/>
          <w:szCs w:val="28"/>
        </w:rPr>
      </w:pPr>
      <w:r w:rsidRPr="00422A94">
        <w:rPr>
          <w:b/>
          <w:sz w:val="28"/>
          <w:szCs w:val="28"/>
        </w:rPr>
        <w:t>ТЕОРИЯ ОТРАСЛЕВЫХ РЫНКОВ</w:t>
      </w:r>
    </w:p>
    <w:p w:rsidR="00460913" w:rsidRPr="00422A94" w:rsidRDefault="00460913" w:rsidP="00594959">
      <w:pPr>
        <w:suppressAutoHyphens/>
        <w:jc w:val="center"/>
        <w:rPr>
          <w:b/>
          <w:sz w:val="28"/>
          <w:szCs w:val="28"/>
        </w:rPr>
      </w:pPr>
    </w:p>
    <w:p w:rsidR="00594959" w:rsidRPr="00422A94" w:rsidRDefault="00C368DE" w:rsidP="00594959">
      <w:pPr>
        <w:suppressAutoHyphens/>
        <w:jc w:val="center"/>
        <w:rPr>
          <w:b/>
          <w:sz w:val="28"/>
          <w:szCs w:val="28"/>
        </w:rPr>
      </w:pPr>
      <w:r w:rsidRPr="00422A94">
        <w:rPr>
          <w:b/>
          <w:sz w:val="28"/>
          <w:szCs w:val="28"/>
        </w:rPr>
        <w:t>Примерная</w:t>
      </w:r>
      <w:r w:rsidR="00594959" w:rsidRPr="00422A94">
        <w:rPr>
          <w:b/>
          <w:sz w:val="28"/>
          <w:szCs w:val="28"/>
        </w:rPr>
        <w:t xml:space="preserve"> учебная программа по учебной дисциплине</w:t>
      </w:r>
    </w:p>
    <w:p w:rsidR="00594959" w:rsidRPr="00422A94" w:rsidRDefault="00594959" w:rsidP="00594959">
      <w:pPr>
        <w:suppressAutoHyphens/>
        <w:jc w:val="center"/>
        <w:rPr>
          <w:b/>
          <w:sz w:val="28"/>
          <w:szCs w:val="28"/>
        </w:rPr>
      </w:pPr>
      <w:r w:rsidRPr="00422A94">
        <w:rPr>
          <w:b/>
          <w:sz w:val="28"/>
          <w:szCs w:val="28"/>
        </w:rPr>
        <w:t xml:space="preserve">для специальности </w:t>
      </w:r>
    </w:p>
    <w:p w:rsidR="00594959" w:rsidRDefault="00C368DE" w:rsidP="00594959">
      <w:pPr>
        <w:suppressAutoHyphens/>
        <w:jc w:val="center"/>
        <w:rPr>
          <w:b/>
          <w:sz w:val="28"/>
          <w:szCs w:val="28"/>
        </w:rPr>
      </w:pPr>
      <w:r w:rsidRPr="00422A94">
        <w:rPr>
          <w:b/>
          <w:sz w:val="28"/>
          <w:szCs w:val="28"/>
        </w:rPr>
        <w:t>6-05-0611-04 Электронная экономика</w:t>
      </w:r>
    </w:p>
    <w:p w:rsidR="00C368DE" w:rsidRPr="00963391" w:rsidRDefault="00C368DE" w:rsidP="00594959">
      <w:pPr>
        <w:suppressAutoHyphens/>
        <w:jc w:val="center"/>
        <w:rPr>
          <w:b/>
          <w:sz w:val="28"/>
          <w:szCs w:val="28"/>
        </w:rPr>
      </w:pPr>
    </w:p>
    <w:p w:rsidR="00594959" w:rsidRPr="00963391" w:rsidRDefault="00594959" w:rsidP="0059495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C5F29" w:rsidRPr="00963391" w:rsidTr="003D366C">
        <w:tc>
          <w:tcPr>
            <w:tcW w:w="4926" w:type="dxa"/>
          </w:tcPr>
          <w:p w:rsidR="005C5F29" w:rsidRPr="00963391" w:rsidRDefault="005C5F29" w:rsidP="00E44388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СОГЛАСОВАНО</w:t>
            </w:r>
          </w:p>
          <w:p w:rsidR="005C5F29" w:rsidRPr="00963391" w:rsidRDefault="005C5F29" w:rsidP="00E44388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5C5F29" w:rsidRPr="00963391" w:rsidRDefault="00C368DE" w:rsidP="00E443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___________________В.А.</w:t>
            </w:r>
            <w:r w:rsidR="005C5F29" w:rsidRPr="00963391">
              <w:rPr>
                <w:sz w:val="28"/>
                <w:szCs w:val="28"/>
              </w:rPr>
              <w:t>Богуш</w:t>
            </w:r>
          </w:p>
          <w:p w:rsidR="005C5F29" w:rsidRPr="00963391" w:rsidRDefault="005C5F29" w:rsidP="00E44388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___________________</w:t>
            </w:r>
          </w:p>
          <w:p w:rsidR="005C5F29" w:rsidRPr="00963391" w:rsidRDefault="005C5F29" w:rsidP="00E4438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5F29" w:rsidRPr="00963391" w:rsidRDefault="005C5F29" w:rsidP="003D366C">
            <w:pPr>
              <w:suppressAutoHyphens/>
              <w:rPr>
                <w:i/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СОГЛАСОВАНО</w:t>
            </w:r>
            <w:r w:rsidRPr="00963391">
              <w:rPr>
                <w:sz w:val="28"/>
                <w:szCs w:val="28"/>
              </w:rPr>
              <w:t xml:space="preserve"> 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Республики Беларусь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С.Н.Пищов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__________________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</w:p>
        </w:tc>
      </w:tr>
      <w:tr w:rsidR="005C5F29" w:rsidRPr="00963391" w:rsidTr="003D366C">
        <w:tc>
          <w:tcPr>
            <w:tcW w:w="4926" w:type="dxa"/>
          </w:tcPr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b/>
                <w:sz w:val="28"/>
                <w:szCs w:val="28"/>
              </w:rPr>
              <w:t>СОГЛАСОВАНО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институт высшей школы»</w:t>
            </w:r>
          </w:p>
          <w:p w:rsidR="005C5F29" w:rsidRPr="00963391" w:rsidRDefault="00C368DE" w:rsidP="003D366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_____________________И.В.</w:t>
            </w:r>
            <w:r w:rsidR="005C5F29" w:rsidRPr="00963391">
              <w:rPr>
                <w:sz w:val="28"/>
                <w:szCs w:val="28"/>
              </w:rPr>
              <w:t>Титович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_____________________</w:t>
            </w:r>
          </w:p>
        </w:tc>
      </w:tr>
      <w:tr w:rsidR="005C5F29" w:rsidRPr="00963391" w:rsidTr="003D366C">
        <w:tc>
          <w:tcPr>
            <w:tcW w:w="4926" w:type="dxa"/>
          </w:tcPr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5F29" w:rsidRDefault="005C5F29" w:rsidP="003D366C">
            <w:pPr>
              <w:suppressAutoHyphens/>
              <w:rPr>
                <w:sz w:val="28"/>
                <w:szCs w:val="28"/>
              </w:rPr>
            </w:pP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Эксперт-нормоконтролер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  <w:r w:rsidRPr="00963391">
              <w:rPr>
                <w:sz w:val="28"/>
                <w:szCs w:val="28"/>
              </w:rPr>
              <w:t>_________________ _________________</w:t>
            </w:r>
          </w:p>
          <w:p w:rsidR="005C5F29" w:rsidRPr="00963391" w:rsidRDefault="005C5F29" w:rsidP="003D366C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94959" w:rsidRPr="00963391" w:rsidRDefault="00594959" w:rsidP="00594959">
      <w:pPr>
        <w:suppressAutoHyphens/>
        <w:jc w:val="center"/>
        <w:rPr>
          <w:sz w:val="28"/>
          <w:szCs w:val="28"/>
        </w:rPr>
      </w:pPr>
    </w:p>
    <w:p w:rsidR="00594959" w:rsidRPr="00963391" w:rsidRDefault="00594959" w:rsidP="00594959">
      <w:pPr>
        <w:suppressAutoHyphens/>
        <w:jc w:val="center"/>
        <w:rPr>
          <w:sz w:val="28"/>
          <w:szCs w:val="28"/>
        </w:rPr>
      </w:pPr>
    </w:p>
    <w:p w:rsidR="00594959" w:rsidRPr="00963391" w:rsidRDefault="004A772C" w:rsidP="0059495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Минск 202</w:t>
      </w:r>
      <w:r w:rsidR="00AE7BD1">
        <w:rPr>
          <w:sz w:val="28"/>
          <w:szCs w:val="28"/>
        </w:rPr>
        <w:t>4</w:t>
      </w:r>
    </w:p>
    <w:p w:rsidR="00594959" w:rsidRPr="00963391" w:rsidRDefault="00594959" w:rsidP="00594959">
      <w:pPr>
        <w:suppressAutoHyphens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60913">
        <w:rPr>
          <w:b/>
          <w:caps/>
          <w:sz w:val="28"/>
          <w:szCs w:val="28"/>
        </w:rPr>
        <w:lastRenderedPageBreak/>
        <w:t>Составитель</w:t>
      </w:r>
    </w:p>
    <w:p w:rsidR="00594959" w:rsidRPr="00C368DE" w:rsidRDefault="00594959" w:rsidP="00594959">
      <w:pPr>
        <w:suppressAutoHyphens/>
        <w:jc w:val="both"/>
        <w:rPr>
          <w:spacing w:val="-4"/>
          <w:sz w:val="28"/>
          <w:szCs w:val="28"/>
        </w:rPr>
      </w:pPr>
      <w:r w:rsidRPr="00C368DE">
        <w:rPr>
          <w:spacing w:val="-4"/>
          <w:sz w:val="28"/>
          <w:szCs w:val="28"/>
        </w:rPr>
        <w:t xml:space="preserve">Н.Л.Кулик, </w:t>
      </w:r>
      <w:r w:rsidR="00460913" w:rsidRPr="00C368DE">
        <w:rPr>
          <w:spacing w:val="-4"/>
          <w:sz w:val="28"/>
          <w:szCs w:val="28"/>
        </w:rPr>
        <w:t xml:space="preserve">доцент </w:t>
      </w:r>
      <w:r w:rsidRPr="00C368DE">
        <w:rPr>
          <w:spacing w:val="-4"/>
          <w:sz w:val="28"/>
          <w:szCs w:val="28"/>
        </w:rPr>
        <w:t>кафедры</w:t>
      </w:r>
      <w:r w:rsidRPr="00C368DE">
        <w:rPr>
          <w:color w:val="C00000"/>
          <w:spacing w:val="-4"/>
          <w:sz w:val="28"/>
          <w:szCs w:val="28"/>
        </w:rPr>
        <w:t xml:space="preserve"> </w:t>
      </w:r>
      <w:r w:rsidRPr="00C368DE">
        <w:rPr>
          <w:spacing w:val="-4"/>
          <w:sz w:val="28"/>
          <w:szCs w:val="28"/>
        </w:rPr>
        <w:t>менеджмента учреждения образования «Белорусский государственный университет информатики и радиоэлектроники», кандидат экономических наук</w:t>
      </w:r>
    </w:p>
    <w:p w:rsidR="00594959" w:rsidRPr="00963391" w:rsidRDefault="00594959" w:rsidP="00594959">
      <w:pPr>
        <w:suppressAutoHyphens/>
        <w:rPr>
          <w:sz w:val="28"/>
          <w:szCs w:val="28"/>
        </w:rPr>
      </w:pPr>
    </w:p>
    <w:p w:rsidR="00594959" w:rsidRPr="00963391" w:rsidRDefault="00594959" w:rsidP="00594959">
      <w:pPr>
        <w:keepNext/>
        <w:suppressAutoHyphens/>
        <w:outlineLvl w:val="7"/>
        <w:rPr>
          <w:b/>
          <w:i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t>Рецензенты:</w:t>
      </w:r>
    </w:p>
    <w:p w:rsidR="00594959" w:rsidRPr="00556A13" w:rsidRDefault="00594959" w:rsidP="00594959">
      <w:pPr>
        <w:suppressAutoHyphens/>
        <w:jc w:val="both"/>
        <w:rPr>
          <w:sz w:val="28"/>
          <w:szCs w:val="28"/>
        </w:rPr>
      </w:pPr>
      <w:r w:rsidRPr="00556A13">
        <w:rPr>
          <w:sz w:val="28"/>
          <w:szCs w:val="28"/>
        </w:rPr>
        <w:t xml:space="preserve">Кафедра </w:t>
      </w:r>
      <w:r w:rsidR="004871F0">
        <w:rPr>
          <w:sz w:val="28"/>
          <w:szCs w:val="28"/>
        </w:rPr>
        <w:t xml:space="preserve">международной политической экономии </w:t>
      </w:r>
      <w:r w:rsidR="005825E3" w:rsidRPr="00556A13">
        <w:rPr>
          <w:sz w:val="28"/>
          <w:szCs w:val="28"/>
        </w:rPr>
        <w:t>Белорусского государственного</w:t>
      </w:r>
      <w:r w:rsidRPr="00556A13">
        <w:rPr>
          <w:sz w:val="28"/>
          <w:szCs w:val="28"/>
        </w:rPr>
        <w:t xml:space="preserve"> университет</w:t>
      </w:r>
      <w:r w:rsidR="005825E3" w:rsidRPr="00556A13">
        <w:rPr>
          <w:sz w:val="28"/>
          <w:szCs w:val="28"/>
        </w:rPr>
        <w:t>а</w:t>
      </w:r>
      <w:r w:rsidRPr="00556A13">
        <w:rPr>
          <w:sz w:val="28"/>
          <w:szCs w:val="28"/>
        </w:rPr>
        <w:t xml:space="preserve"> (протокол № </w:t>
      </w:r>
      <w:r w:rsidR="004871F0">
        <w:rPr>
          <w:sz w:val="28"/>
          <w:szCs w:val="28"/>
        </w:rPr>
        <w:t>6</w:t>
      </w:r>
      <w:r w:rsidRPr="00556A13">
        <w:rPr>
          <w:sz w:val="28"/>
          <w:szCs w:val="28"/>
        </w:rPr>
        <w:t xml:space="preserve"> от </w:t>
      </w:r>
      <w:r w:rsidR="004871F0">
        <w:rPr>
          <w:sz w:val="28"/>
          <w:szCs w:val="28"/>
        </w:rPr>
        <w:t>30.01.2024</w:t>
      </w:r>
      <w:r w:rsidRPr="00556A13">
        <w:rPr>
          <w:sz w:val="28"/>
          <w:szCs w:val="28"/>
        </w:rPr>
        <w:t>);</w:t>
      </w:r>
    </w:p>
    <w:p w:rsidR="00594959" w:rsidRDefault="00556A13" w:rsidP="00594959">
      <w:pPr>
        <w:suppressAutoHyphens/>
        <w:jc w:val="both"/>
        <w:rPr>
          <w:color w:val="C00000"/>
          <w:sz w:val="24"/>
          <w:szCs w:val="24"/>
        </w:rPr>
      </w:pPr>
      <w:r w:rsidRPr="00556A13">
        <w:rPr>
          <w:sz w:val="28"/>
          <w:szCs w:val="28"/>
        </w:rPr>
        <w:t>А.А.Бажина</w:t>
      </w:r>
      <w:r w:rsidR="00594959" w:rsidRPr="00556A13">
        <w:rPr>
          <w:sz w:val="28"/>
          <w:szCs w:val="28"/>
        </w:rPr>
        <w:t xml:space="preserve">, доцент кафедры </w:t>
      </w:r>
      <w:r w:rsidRPr="00556A13">
        <w:rPr>
          <w:sz w:val="28"/>
          <w:szCs w:val="28"/>
        </w:rPr>
        <w:t>экономической политики учреждения образования</w:t>
      </w:r>
      <w:r w:rsidR="00594959" w:rsidRPr="00556A13">
        <w:rPr>
          <w:sz w:val="28"/>
          <w:szCs w:val="28"/>
        </w:rPr>
        <w:t xml:space="preserve"> </w:t>
      </w:r>
      <w:r w:rsidRPr="00556A13">
        <w:rPr>
          <w:sz w:val="28"/>
          <w:szCs w:val="28"/>
        </w:rPr>
        <w:t>«</w:t>
      </w:r>
      <w:r w:rsidR="00594959" w:rsidRPr="00556A13">
        <w:rPr>
          <w:sz w:val="28"/>
          <w:szCs w:val="28"/>
        </w:rPr>
        <w:t>Белорусск</w:t>
      </w:r>
      <w:r w:rsidRPr="00556A13">
        <w:rPr>
          <w:sz w:val="28"/>
          <w:szCs w:val="28"/>
        </w:rPr>
        <w:t>ий</w:t>
      </w:r>
      <w:r w:rsidR="00594959" w:rsidRPr="00556A13">
        <w:rPr>
          <w:sz w:val="28"/>
          <w:szCs w:val="28"/>
        </w:rPr>
        <w:t xml:space="preserve"> государственн</w:t>
      </w:r>
      <w:r w:rsidRPr="00556A13">
        <w:rPr>
          <w:sz w:val="28"/>
          <w:szCs w:val="28"/>
        </w:rPr>
        <w:t>ый экономический</w:t>
      </w:r>
      <w:r w:rsidR="00594959" w:rsidRPr="00556A13">
        <w:rPr>
          <w:sz w:val="28"/>
          <w:szCs w:val="28"/>
        </w:rPr>
        <w:t xml:space="preserve"> университет</w:t>
      </w:r>
      <w:r w:rsidRPr="00556A13">
        <w:rPr>
          <w:sz w:val="28"/>
          <w:szCs w:val="28"/>
        </w:rPr>
        <w:t>», кандидат экономических наук</w:t>
      </w:r>
      <w:r w:rsidR="004B310F">
        <w:rPr>
          <w:color w:val="C00000"/>
          <w:sz w:val="24"/>
          <w:szCs w:val="24"/>
        </w:rPr>
        <w:t xml:space="preserve"> </w:t>
      </w:r>
    </w:p>
    <w:p w:rsidR="00556A13" w:rsidRPr="00963391" w:rsidRDefault="00556A13" w:rsidP="00594959">
      <w:pPr>
        <w:suppressAutoHyphens/>
        <w:jc w:val="both"/>
        <w:rPr>
          <w:b/>
          <w:sz w:val="28"/>
          <w:szCs w:val="28"/>
        </w:rPr>
      </w:pPr>
    </w:p>
    <w:p w:rsidR="00594959" w:rsidRPr="00422A94" w:rsidRDefault="00594959" w:rsidP="00594959">
      <w:pPr>
        <w:suppressAutoHyphens/>
        <w:jc w:val="both"/>
        <w:rPr>
          <w:b/>
          <w:sz w:val="28"/>
          <w:szCs w:val="28"/>
        </w:rPr>
      </w:pPr>
      <w:r w:rsidRPr="00422A94">
        <w:rPr>
          <w:b/>
          <w:sz w:val="28"/>
          <w:szCs w:val="28"/>
        </w:rPr>
        <w:t xml:space="preserve">РЕКОМЕНДОВАНА К УТВЕРЖДЕНИЮ В КАЧЕСТВЕ </w:t>
      </w:r>
      <w:r w:rsidR="00C368DE" w:rsidRPr="00422A94">
        <w:rPr>
          <w:b/>
          <w:sz w:val="28"/>
          <w:szCs w:val="28"/>
        </w:rPr>
        <w:t>ПРИМЕРН</w:t>
      </w:r>
      <w:r w:rsidRPr="00422A94">
        <w:rPr>
          <w:b/>
          <w:sz w:val="28"/>
          <w:szCs w:val="28"/>
        </w:rPr>
        <w:t xml:space="preserve">ОЙ: </w:t>
      </w:r>
    </w:p>
    <w:p w:rsidR="00594959" w:rsidRPr="00963391" w:rsidRDefault="00594959" w:rsidP="00594959">
      <w:pPr>
        <w:suppressAutoHyphens/>
        <w:jc w:val="both"/>
        <w:rPr>
          <w:sz w:val="28"/>
          <w:szCs w:val="28"/>
        </w:rPr>
      </w:pPr>
      <w:r w:rsidRPr="00422A94">
        <w:rPr>
          <w:sz w:val="28"/>
          <w:szCs w:val="28"/>
        </w:rPr>
        <w:t>Кафедрой менеджмента учреждения образования «Белорусский</w:t>
      </w:r>
      <w:r w:rsidRPr="00963391">
        <w:rPr>
          <w:sz w:val="28"/>
          <w:szCs w:val="28"/>
        </w:rPr>
        <w:t xml:space="preserve"> государственный университет информатики и радиоэлектроники»                                                  (протокол № </w:t>
      </w:r>
      <w:r w:rsidR="008464D9">
        <w:rPr>
          <w:sz w:val="28"/>
          <w:szCs w:val="28"/>
        </w:rPr>
        <w:t>17</w:t>
      </w:r>
      <w:r w:rsidRPr="00963391">
        <w:rPr>
          <w:sz w:val="28"/>
          <w:szCs w:val="28"/>
        </w:rPr>
        <w:t xml:space="preserve"> от </w:t>
      </w:r>
      <w:r w:rsidR="008464D9">
        <w:rPr>
          <w:sz w:val="28"/>
          <w:szCs w:val="28"/>
        </w:rPr>
        <w:t>11.05.2023</w:t>
      </w:r>
      <w:r w:rsidRPr="00963391">
        <w:rPr>
          <w:sz w:val="28"/>
          <w:szCs w:val="28"/>
        </w:rPr>
        <w:t>);</w:t>
      </w:r>
    </w:p>
    <w:p w:rsidR="00594959" w:rsidRPr="00963391" w:rsidRDefault="00594959" w:rsidP="00594959">
      <w:pPr>
        <w:suppressAutoHyphens/>
        <w:jc w:val="both"/>
        <w:rPr>
          <w:sz w:val="28"/>
          <w:szCs w:val="28"/>
        </w:rPr>
      </w:pPr>
      <w:r w:rsidRPr="00963391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 (протокол № </w:t>
      </w:r>
      <w:r w:rsidR="00C368DE">
        <w:rPr>
          <w:sz w:val="28"/>
          <w:szCs w:val="28"/>
        </w:rPr>
        <w:t>9</w:t>
      </w:r>
      <w:r w:rsidRPr="00963391">
        <w:rPr>
          <w:sz w:val="28"/>
          <w:szCs w:val="28"/>
        </w:rPr>
        <w:t xml:space="preserve"> от </w:t>
      </w:r>
      <w:r w:rsidR="00C368DE">
        <w:rPr>
          <w:sz w:val="28"/>
          <w:szCs w:val="28"/>
        </w:rPr>
        <w:t>19.05.2023</w:t>
      </w:r>
      <w:r w:rsidRPr="00963391">
        <w:rPr>
          <w:sz w:val="28"/>
          <w:szCs w:val="28"/>
        </w:rPr>
        <w:t>);</w:t>
      </w:r>
    </w:p>
    <w:p w:rsidR="00594959" w:rsidRPr="00963391" w:rsidRDefault="00594959" w:rsidP="00594959">
      <w:pPr>
        <w:jc w:val="both"/>
        <w:rPr>
          <w:sz w:val="28"/>
          <w:szCs w:val="28"/>
        </w:rPr>
      </w:pPr>
      <w:r w:rsidRPr="00963391">
        <w:rPr>
          <w:sz w:val="28"/>
          <w:szCs w:val="28"/>
        </w:rPr>
        <w:t>Научно-методическим советом по прикладным информационным системам и технологиям Учебно-методического</w:t>
      </w:r>
      <w:r w:rsidRPr="00963391">
        <w:rPr>
          <w:color w:val="000000"/>
          <w:sz w:val="28"/>
          <w:szCs w:val="28"/>
        </w:rPr>
        <w:t xml:space="preserve"> объединения по образованию в области информатики и радиоэлектроники (протокол № </w:t>
      </w:r>
      <w:r w:rsidR="008464D9">
        <w:rPr>
          <w:color w:val="000000"/>
          <w:sz w:val="28"/>
          <w:szCs w:val="28"/>
        </w:rPr>
        <w:t>15</w:t>
      </w:r>
      <w:r w:rsidRPr="00963391">
        <w:rPr>
          <w:color w:val="000000"/>
          <w:sz w:val="28"/>
          <w:szCs w:val="28"/>
        </w:rPr>
        <w:t xml:space="preserve"> </w:t>
      </w:r>
      <w:r w:rsidRPr="00963391">
        <w:rPr>
          <w:sz w:val="28"/>
          <w:szCs w:val="28"/>
        </w:rPr>
        <w:t xml:space="preserve">от </w:t>
      </w:r>
      <w:r w:rsidR="008464D9">
        <w:rPr>
          <w:sz w:val="28"/>
          <w:szCs w:val="28"/>
        </w:rPr>
        <w:t>15.05.2023</w:t>
      </w:r>
      <w:r w:rsidRPr="00963391">
        <w:rPr>
          <w:sz w:val="28"/>
          <w:szCs w:val="28"/>
        </w:rPr>
        <w:t>)</w:t>
      </w:r>
    </w:p>
    <w:p w:rsidR="00594959" w:rsidRPr="00963391" w:rsidRDefault="00594959" w:rsidP="00594959">
      <w:pPr>
        <w:suppressAutoHyphens/>
        <w:ind w:firstLine="709"/>
        <w:jc w:val="center"/>
        <w:rPr>
          <w:b/>
          <w:caps/>
          <w:sz w:val="28"/>
          <w:szCs w:val="28"/>
        </w:rPr>
      </w:pPr>
      <w:r w:rsidRPr="009633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43E2" wp14:editId="6EB1215F">
                <wp:simplePos x="0" y="0"/>
                <wp:positionH relativeFrom="margin">
                  <wp:posOffset>309245</wp:posOffset>
                </wp:positionH>
                <wp:positionV relativeFrom="margin">
                  <wp:posOffset>9209405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959" w:rsidRPr="002217DA" w:rsidRDefault="00594959" w:rsidP="005949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43E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.35pt;margin-top:725.1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FfWzlTgAAAADAEAAA8AAABkcnMvZG93bnJldi54bWxMjz1PwzAQ&#10;hnck/oN1SGzUCaRpm8apEBIL6kALA+M1ucYhsR1ipw3/nutUxnvv0fuRbybTiRMNvnFWQTyLQJAt&#10;XdXYWsHnx+vDEoQPaCvsnCUFv+RhU9ze5JhV7mx3dNqHWrCJ9Rkq0CH0mZS+1GTQz1xPln9HNxgM&#10;fA61rAY8s7np5GMUpdJgYzlBY08vmsp2PxoO2fpy3Lmf73jbyi/dpjh/129K3d9Nz2sQgaZwheFS&#10;n6tDwZ0ObrSVF52CZLlgkvVkHj2BYGIRxwmIw0VapSuQRS7/jyj+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FfWzlTgAAAADAEAAA8AAAAAAAAAAAAAAAAA6wQAAGRycy9kb3ducmV2&#10;LnhtbFBLBQYAAAAABAAEAPMAAAD4BQAAAAA=&#10;" stroked="f">
                <v:textbox style="mso-fit-shape-to-text:t">
                  <w:txbxContent>
                    <w:p w:rsidR="00594959" w:rsidRPr="002217DA" w:rsidRDefault="00594959" w:rsidP="00594959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94959" w:rsidRPr="00963391" w:rsidRDefault="00594959" w:rsidP="00594959">
      <w:pPr>
        <w:suppressAutoHyphens/>
        <w:jc w:val="center"/>
        <w:rPr>
          <w:b/>
          <w:caps/>
          <w:sz w:val="28"/>
          <w:szCs w:val="28"/>
        </w:rPr>
      </w:pPr>
      <w:r w:rsidRPr="00963391">
        <w:rPr>
          <w:b/>
          <w:caps/>
          <w:sz w:val="28"/>
          <w:szCs w:val="28"/>
        </w:rPr>
        <w:br w:type="page"/>
      </w:r>
    </w:p>
    <w:p w:rsidR="00594959" w:rsidRPr="000805C4" w:rsidRDefault="00594959" w:rsidP="000805C4">
      <w:pPr>
        <w:suppressAutoHyphens/>
        <w:jc w:val="center"/>
        <w:rPr>
          <w:b/>
          <w:caps/>
          <w:sz w:val="28"/>
          <w:szCs w:val="28"/>
        </w:rPr>
      </w:pPr>
      <w:r w:rsidRPr="000805C4">
        <w:rPr>
          <w:b/>
          <w:caps/>
          <w:sz w:val="28"/>
          <w:szCs w:val="28"/>
        </w:rPr>
        <w:t>ПОЯСНИТЕЛЬНАЯ ЗАПИСКА</w:t>
      </w:r>
    </w:p>
    <w:p w:rsidR="00594959" w:rsidRPr="000805C4" w:rsidRDefault="00594959" w:rsidP="000805C4">
      <w:pPr>
        <w:suppressAutoHyphens/>
        <w:jc w:val="center"/>
        <w:rPr>
          <w:caps/>
          <w:sz w:val="28"/>
          <w:szCs w:val="28"/>
        </w:rPr>
      </w:pPr>
    </w:p>
    <w:p w:rsidR="00594959" w:rsidRPr="000805C4" w:rsidRDefault="00594959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ХАРАКТЕРИСТИКА УЧЕБНОЙ ДИСЦИПЛИНЫ</w:t>
      </w:r>
    </w:p>
    <w:p w:rsidR="00594959" w:rsidRPr="000805C4" w:rsidRDefault="00594959" w:rsidP="000805C4">
      <w:pPr>
        <w:tabs>
          <w:tab w:val="left" w:pos="4590"/>
        </w:tabs>
        <w:suppressAutoHyphens/>
        <w:ind w:firstLine="709"/>
        <w:jc w:val="both"/>
        <w:rPr>
          <w:sz w:val="28"/>
          <w:szCs w:val="28"/>
        </w:rPr>
      </w:pPr>
    </w:p>
    <w:p w:rsidR="002439B7" w:rsidRPr="00422A94" w:rsidRDefault="00894A61" w:rsidP="00894A61">
      <w:pPr>
        <w:suppressAutoHyphens/>
        <w:ind w:firstLine="708"/>
        <w:jc w:val="both"/>
        <w:rPr>
          <w:b/>
          <w:spacing w:val="-2"/>
          <w:sz w:val="28"/>
          <w:szCs w:val="28"/>
        </w:rPr>
      </w:pPr>
      <w:r w:rsidRPr="00422A94">
        <w:rPr>
          <w:spacing w:val="-4"/>
          <w:sz w:val="28"/>
          <w:szCs w:val="28"/>
        </w:rPr>
        <w:t>Примерн</w:t>
      </w:r>
      <w:r w:rsidR="00594959" w:rsidRPr="00422A94">
        <w:rPr>
          <w:spacing w:val="-4"/>
          <w:sz w:val="28"/>
          <w:szCs w:val="28"/>
        </w:rPr>
        <w:t>ая учебная программа по учебной дисциплине «</w:t>
      </w:r>
      <w:r w:rsidR="00460913" w:rsidRPr="00422A94">
        <w:rPr>
          <w:spacing w:val="-4"/>
          <w:sz w:val="28"/>
          <w:szCs w:val="28"/>
        </w:rPr>
        <w:t>Теория отраслевых рынков</w:t>
      </w:r>
      <w:r w:rsidR="00594959" w:rsidRPr="00422A94">
        <w:rPr>
          <w:spacing w:val="-4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Pr="00422A94">
        <w:rPr>
          <w:spacing w:val="-4"/>
          <w:sz w:val="28"/>
          <w:szCs w:val="28"/>
        </w:rPr>
        <w:t>6-05-0611-04 «Электронная экономика»</w:t>
      </w:r>
      <w:r w:rsidRPr="00422A94">
        <w:rPr>
          <w:b/>
          <w:spacing w:val="-4"/>
          <w:sz w:val="28"/>
          <w:szCs w:val="28"/>
        </w:rPr>
        <w:t xml:space="preserve"> </w:t>
      </w:r>
      <w:r w:rsidR="00594959" w:rsidRPr="00422A94">
        <w:rPr>
          <w:spacing w:val="-4"/>
          <w:sz w:val="28"/>
          <w:szCs w:val="28"/>
        </w:rPr>
        <w:t>в соответствии</w:t>
      </w:r>
      <w:r w:rsidR="00594959" w:rsidRPr="00422A94">
        <w:rPr>
          <w:spacing w:val="-2"/>
          <w:sz w:val="28"/>
          <w:szCs w:val="28"/>
        </w:rPr>
        <w:t xml:space="preserve"> с требованиями образовательного стандарта </w:t>
      </w:r>
      <w:r w:rsidR="004B310F" w:rsidRPr="00422A94">
        <w:rPr>
          <w:spacing w:val="-2"/>
          <w:sz w:val="28"/>
          <w:szCs w:val="28"/>
        </w:rPr>
        <w:t xml:space="preserve">общего </w:t>
      </w:r>
      <w:r w:rsidR="00594959" w:rsidRPr="00422A94">
        <w:rPr>
          <w:spacing w:val="-2"/>
          <w:sz w:val="28"/>
          <w:szCs w:val="28"/>
        </w:rPr>
        <w:t xml:space="preserve">высшего образования и </w:t>
      </w:r>
      <w:r w:rsidRPr="00422A94">
        <w:rPr>
          <w:spacing w:val="-2"/>
          <w:sz w:val="28"/>
          <w:szCs w:val="28"/>
        </w:rPr>
        <w:t>примерного</w:t>
      </w:r>
      <w:r w:rsidR="00594959" w:rsidRPr="00422A94">
        <w:rPr>
          <w:spacing w:val="-2"/>
          <w:sz w:val="28"/>
          <w:szCs w:val="28"/>
        </w:rPr>
        <w:t xml:space="preserve"> учебного плана вышеуказанной специальности.</w:t>
      </w:r>
      <w:r w:rsidR="002439B7" w:rsidRPr="00422A94">
        <w:rPr>
          <w:spacing w:val="-2"/>
          <w:sz w:val="28"/>
          <w:szCs w:val="28"/>
        </w:rPr>
        <w:t xml:space="preserve"> </w:t>
      </w:r>
    </w:p>
    <w:p w:rsidR="0001783D" w:rsidRPr="00422A94" w:rsidRDefault="00594959" w:rsidP="00894A61">
      <w:pPr>
        <w:pStyle w:val="a3"/>
        <w:suppressAutoHyphens/>
        <w:spacing w:after="0"/>
        <w:ind w:firstLine="709"/>
        <w:jc w:val="both"/>
        <w:rPr>
          <w:color w:val="00001A"/>
          <w:sz w:val="28"/>
          <w:szCs w:val="28"/>
        </w:rPr>
      </w:pPr>
      <w:r w:rsidRPr="00422A94">
        <w:rPr>
          <w:spacing w:val="-2"/>
          <w:sz w:val="28"/>
          <w:szCs w:val="28"/>
        </w:rPr>
        <w:t>Актуальность изучения учебной дисциплины «</w:t>
      </w:r>
      <w:r w:rsidR="00460913" w:rsidRPr="00422A94">
        <w:rPr>
          <w:sz w:val="28"/>
          <w:szCs w:val="28"/>
        </w:rPr>
        <w:t>Теория отраслевых рынков</w:t>
      </w:r>
      <w:r w:rsidRPr="00422A94">
        <w:rPr>
          <w:spacing w:val="-2"/>
          <w:sz w:val="28"/>
          <w:szCs w:val="28"/>
        </w:rPr>
        <w:t>»</w:t>
      </w:r>
      <w:r w:rsidR="00460913" w:rsidRPr="00422A94">
        <w:rPr>
          <w:spacing w:val="-2"/>
          <w:sz w:val="28"/>
          <w:szCs w:val="28"/>
        </w:rPr>
        <w:t xml:space="preserve"> </w:t>
      </w:r>
      <w:r w:rsidRPr="00422A94">
        <w:rPr>
          <w:spacing w:val="-2"/>
          <w:sz w:val="28"/>
          <w:szCs w:val="28"/>
        </w:rPr>
        <w:t xml:space="preserve">обусловлена </w:t>
      </w:r>
      <w:r w:rsidR="002439B7" w:rsidRPr="00422A94">
        <w:rPr>
          <w:color w:val="00001A"/>
          <w:sz w:val="28"/>
          <w:szCs w:val="28"/>
        </w:rPr>
        <w:t>необходимостью анализа закономерностей функционирования и взаимодействия рыночных структур в теории и реальной экономике, что позволит принимать в последствии правильные решения в рамках государственного регулирования отраслевой структуры.</w:t>
      </w:r>
    </w:p>
    <w:p w:rsidR="00894A61" w:rsidRPr="00422A94" w:rsidRDefault="00894A61" w:rsidP="00894A61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422A94">
        <w:rPr>
          <w:spacing w:val="-6"/>
          <w:sz w:val="28"/>
          <w:szCs w:val="28"/>
        </w:rPr>
        <w:t>Воспитательное значение учебной дисциплины «Теория отраслевых рынков»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894A61" w:rsidRPr="00BA0039" w:rsidRDefault="00894A61" w:rsidP="00894A61">
      <w:pPr>
        <w:ind w:firstLine="708"/>
        <w:jc w:val="both"/>
        <w:rPr>
          <w:spacing w:val="-4"/>
          <w:sz w:val="28"/>
          <w:szCs w:val="28"/>
        </w:rPr>
      </w:pPr>
      <w:r w:rsidRPr="00422A94">
        <w:rPr>
          <w:spacing w:val="-4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0D4454" w:rsidRPr="000805C4" w:rsidRDefault="000D4454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0D4454" w:rsidRPr="000805C4" w:rsidRDefault="000D4454" w:rsidP="000805C4">
      <w:pPr>
        <w:pStyle w:val="a3"/>
        <w:suppressAutoHyphens/>
        <w:spacing w:after="0"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ЦЕЛИ, ЗАДАЧИ УЧЕБНОЙ ДИСЦИПЛИНЫ</w:t>
      </w:r>
    </w:p>
    <w:p w:rsidR="000D4454" w:rsidRPr="000805C4" w:rsidRDefault="000D4454" w:rsidP="000805C4">
      <w:pPr>
        <w:pStyle w:val="a3"/>
        <w:suppressAutoHyphens/>
        <w:spacing w:after="0"/>
        <w:jc w:val="center"/>
        <w:rPr>
          <w:sz w:val="28"/>
          <w:szCs w:val="28"/>
        </w:rPr>
      </w:pPr>
    </w:p>
    <w:p w:rsidR="000D4454" w:rsidRPr="000805C4" w:rsidRDefault="000D4454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Цели учебной дисциплины: </w:t>
      </w:r>
    </w:p>
    <w:p w:rsidR="00E040AE" w:rsidRPr="000805C4" w:rsidRDefault="000D4454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развитие инструментария экономического анализа применительно к более глубокому </w:t>
      </w:r>
      <w:r w:rsidR="00E040AE" w:rsidRPr="000805C4">
        <w:rPr>
          <w:sz w:val="28"/>
          <w:szCs w:val="28"/>
        </w:rPr>
        <w:t>исследованию рыночных структур;</w:t>
      </w:r>
    </w:p>
    <w:p w:rsidR="00E040AE" w:rsidRPr="000805C4" w:rsidRDefault="000D4454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углубление понимания закономерностей функционирования отраслей, рынков </w:t>
      </w:r>
      <w:r w:rsidR="00E040AE" w:rsidRPr="000805C4">
        <w:rPr>
          <w:sz w:val="28"/>
          <w:szCs w:val="28"/>
        </w:rPr>
        <w:t>и фирм;</w:t>
      </w:r>
      <w:r w:rsidRPr="000805C4">
        <w:rPr>
          <w:sz w:val="28"/>
          <w:szCs w:val="28"/>
        </w:rPr>
        <w:t xml:space="preserve"> </w:t>
      </w:r>
    </w:p>
    <w:p w:rsidR="000D4454" w:rsidRPr="000805C4" w:rsidRDefault="000D4454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изучение возможности и/или необходимости государственного регулирования отраслевой структуры.</w:t>
      </w:r>
    </w:p>
    <w:p w:rsidR="00E040AE" w:rsidRPr="000805C4" w:rsidRDefault="00E040AE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E040AE" w:rsidRPr="000805C4" w:rsidRDefault="00E040AE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Задачи учебной дисциплины:</w:t>
      </w:r>
    </w:p>
    <w:p w:rsidR="00E040AE" w:rsidRPr="000805C4" w:rsidRDefault="00E040AE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изучение закономерностей формирования рыночных структур, факторов их определяющих; </w:t>
      </w:r>
    </w:p>
    <w:p w:rsidR="00E040AE" w:rsidRPr="000805C4" w:rsidRDefault="00D015E9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приобретение навыков</w:t>
      </w:r>
      <w:r w:rsidR="00E040AE" w:rsidRPr="000805C4">
        <w:rPr>
          <w:sz w:val="28"/>
          <w:szCs w:val="28"/>
        </w:rPr>
        <w:t xml:space="preserve"> исследования отраслевых рынков, их внутренних зависимостей, особенностей и тенденций их развития;</w:t>
      </w:r>
    </w:p>
    <w:p w:rsidR="00E040AE" w:rsidRPr="000805C4" w:rsidRDefault="00E040AE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анализ последствий влияния стратегического поведения фирм на структуру рынка, его характеристики и результативность; </w:t>
      </w:r>
    </w:p>
    <w:p w:rsidR="00E040AE" w:rsidRPr="000805C4" w:rsidRDefault="00D015E9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освоение</w:t>
      </w:r>
      <w:r w:rsidR="00E040AE" w:rsidRPr="000805C4">
        <w:rPr>
          <w:sz w:val="28"/>
          <w:szCs w:val="28"/>
        </w:rPr>
        <w:t xml:space="preserve"> представлений об основных принципах, тенденциях, экономических границах государственной отраслевой политики.</w:t>
      </w:r>
    </w:p>
    <w:p w:rsidR="00E11728" w:rsidRPr="000805C4" w:rsidRDefault="00E11728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E11728" w:rsidRPr="00B2052E" w:rsidRDefault="00E11728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 xml:space="preserve">Базовыми учебными дисциплинами по курсу «Теория отраслевых рынков» </w:t>
      </w:r>
      <w:r w:rsidR="000C2265" w:rsidRPr="00B2052E">
        <w:rPr>
          <w:sz w:val="28"/>
          <w:szCs w:val="28"/>
        </w:rPr>
        <w:t>являются «Экономическая теория»</w:t>
      </w:r>
      <w:r w:rsidR="00D015E9" w:rsidRPr="00B2052E">
        <w:rPr>
          <w:sz w:val="28"/>
          <w:szCs w:val="28"/>
        </w:rPr>
        <w:t xml:space="preserve"> </w:t>
      </w:r>
      <w:r w:rsidRPr="00B2052E">
        <w:rPr>
          <w:sz w:val="28"/>
          <w:szCs w:val="28"/>
        </w:rPr>
        <w:t>и «Институциональная система информационного общества».</w:t>
      </w:r>
      <w:r w:rsidRPr="00B2052E">
        <w:rPr>
          <w:i/>
          <w:sz w:val="28"/>
          <w:szCs w:val="28"/>
        </w:rPr>
        <w:t xml:space="preserve"> </w:t>
      </w:r>
      <w:r w:rsidRPr="00B2052E">
        <w:rPr>
          <w:sz w:val="28"/>
          <w:szCs w:val="28"/>
        </w:rPr>
        <w:t xml:space="preserve">В свою очередь учебная дисциплина «Теория отраслевых рынков» является базой для таких учебных дисциплин, как </w:t>
      </w:r>
      <w:r w:rsidR="00F66A6D" w:rsidRPr="00B2052E">
        <w:rPr>
          <w:sz w:val="28"/>
          <w:szCs w:val="28"/>
        </w:rPr>
        <w:t>«Финансы организаций</w:t>
      </w:r>
      <w:r w:rsidRPr="00B2052E">
        <w:rPr>
          <w:sz w:val="28"/>
          <w:szCs w:val="28"/>
        </w:rPr>
        <w:t>»</w:t>
      </w:r>
      <w:r w:rsidR="00D015E9" w:rsidRPr="00B2052E">
        <w:rPr>
          <w:sz w:val="28"/>
          <w:szCs w:val="28"/>
        </w:rPr>
        <w:t xml:space="preserve"> (учебная дисциплина компонента учреждения образования)</w:t>
      </w:r>
      <w:r w:rsidRPr="00B2052E">
        <w:rPr>
          <w:sz w:val="28"/>
          <w:szCs w:val="28"/>
        </w:rPr>
        <w:t>, «Электронный бизнес».</w:t>
      </w:r>
    </w:p>
    <w:p w:rsidR="004A772C" w:rsidRPr="00B2052E" w:rsidRDefault="004A772C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4A772C" w:rsidRPr="00B2052E" w:rsidRDefault="004A772C" w:rsidP="000805C4">
      <w:pPr>
        <w:pStyle w:val="a3"/>
        <w:suppressAutoHyphens/>
        <w:spacing w:after="0"/>
        <w:ind w:firstLine="709"/>
        <w:jc w:val="center"/>
        <w:rPr>
          <w:sz w:val="28"/>
          <w:szCs w:val="28"/>
        </w:rPr>
      </w:pPr>
      <w:r w:rsidRPr="00B2052E">
        <w:rPr>
          <w:sz w:val="28"/>
          <w:szCs w:val="28"/>
        </w:rPr>
        <w:t>ТРЕБОВАНИЯ К УРОВНЮ ОСВОЕНИЯ</w:t>
      </w:r>
    </w:p>
    <w:p w:rsidR="004A772C" w:rsidRPr="00B2052E" w:rsidRDefault="004A772C" w:rsidP="000805C4">
      <w:pPr>
        <w:pStyle w:val="a3"/>
        <w:suppressAutoHyphens/>
        <w:spacing w:after="0"/>
        <w:ind w:firstLine="709"/>
        <w:jc w:val="center"/>
        <w:rPr>
          <w:sz w:val="28"/>
          <w:szCs w:val="28"/>
        </w:rPr>
      </w:pPr>
      <w:r w:rsidRPr="00B2052E">
        <w:rPr>
          <w:sz w:val="28"/>
          <w:szCs w:val="28"/>
        </w:rPr>
        <w:t>СОДЕРЖАНИЯ УЧЕБНОЙ ДИСЦИПЛИНЫ</w:t>
      </w:r>
    </w:p>
    <w:p w:rsidR="004A772C" w:rsidRPr="00B2052E" w:rsidRDefault="004A772C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4A772C" w:rsidRPr="00B2052E" w:rsidRDefault="004A772C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 xml:space="preserve">В результате изучения учебной дисциплины «Теория отраслевых рынков» формируется следующая базовая профессиональная компетенция: </w:t>
      </w:r>
      <w:r w:rsidR="000805C4" w:rsidRPr="00B2052E">
        <w:rPr>
          <w:sz w:val="28"/>
          <w:szCs w:val="28"/>
        </w:rPr>
        <w:t>принимать решения об отраслевых рыночных стратегиях</w:t>
      </w:r>
      <w:r w:rsidRPr="00B2052E">
        <w:rPr>
          <w:sz w:val="28"/>
          <w:szCs w:val="28"/>
        </w:rPr>
        <w:t>.</w:t>
      </w:r>
    </w:p>
    <w:p w:rsidR="004A772C" w:rsidRPr="00B2052E" w:rsidRDefault="004A772C" w:rsidP="000805C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В результате изучения учебной дисциплины студент должен:</w:t>
      </w:r>
    </w:p>
    <w:p w:rsidR="004A772C" w:rsidRPr="00B2052E" w:rsidRDefault="004A772C" w:rsidP="000805C4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B2052E">
        <w:rPr>
          <w:bCs/>
          <w:i/>
          <w:iCs/>
          <w:sz w:val="28"/>
          <w:szCs w:val="28"/>
        </w:rPr>
        <w:t>знать: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принципы и методы анализа отраслевых рынков;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основные модели поведения фирм в условиях различных рыночных структур;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 xml:space="preserve">механизмы ценообразования на товарных и ресурсных рынках; 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условия общего равновесия и экономической эффективности;</w:t>
      </w:r>
    </w:p>
    <w:p w:rsidR="004A772C" w:rsidRPr="00B2052E" w:rsidRDefault="004A772C" w:rsidP="000805C4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2052E">
        <w:rPr>
          <w:sz w:val="28"/>
          <w:szCs w:val="28"/>
        </w:rPr>
        <w:t>механизм и инструменты государственной отраслевой политики;</w:t>
      </w:r>
    </w:p>
    <w:p w:rsidR="004A772C" w:rsidRPr="00B2052E" w:rsidRDefault="004A772C" w:rsidP="000805C4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B2052E">
        <w:rPr>
          <w:bCs/>
          <w:i/>
          <w:iCs/>
          <w:sz w:val="28"/>
          <w:szCs w:val="28"/>
        </w:rPr>
        <w:t>уметь: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 xml:space="preserve">исследовать структуру и особенности конкретных отраслевых рынков, сложившихся в стране; 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оцени</w:t>
      </w:r>
      <w:r w:rsidR="004F55C2" w:rsidRPr="00B2052E">
        <w:rPr>
          <w:sz w:val="28"/>
          <w:szCs w:val="28"/>
        </w:rPr>
        <w:t>ва</w:t>
      </w:r>
      <w:r w:rsidRPr="00B2052E">
        <w:rPr>
          <w:sz w:val="28"/>
          <w:szCs w:val="28"/>
        </w:rPr>
        <w:t xml:space="preserve">ть последствия воздействия экономических агентов на рыночную ситуацию; 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творчески использовать полученные знания для принятия адекватных рыночных решений;</w:t>
      </w:r>
    </w:p>
    <w:p w:rsidR="004A772C" w:rsidRPr="00B2052E" w:rsidRDefault="004A772C" w:rsidP="000805C4">
      <w:pPr>
        <w:suppressAutoHyphens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определ</w:t>
      </w:r>
      <w:r w:rsidR="004F55C2" w:rsidRPr="00B2052E">
        <w:rPr>
          <w:sz w:val="28"/>
          <w:szCs w:val="28"/>
        </w:rPr>
        <w:t>я</w:t>
      </w:r>
      <w:r w:rsidRPr="00B2052E">
        <w:rPr>
          <w:sz w:val="28"/>
          <w:szCs w:val="28"/>
        </w:rPr>
        <w:t>ть эффективность государственного регулирования отраслевых рынков и разраб</w:t>
      </w:r>
      <w:r w:rsidR="004F55C2" w:rsidRPr="00B2052E">
        <w:rPr>
          <w:sz w:val="28"/>
          <w:szCs w:val="28"/>
        </w:rPr>
        <w:t>атывать</w:t>
      </w:r>
      <w:r w:rsidRPr="00B2052E">
        <w:rPr>
          <w:sz w:val="28"/>
          <w:szCs w:val="28"/>
        </w:rPr>
        <w:t xml:space="preserve"> конкретные рекомендации по его совершенствованию;</w:t>
      </w:r>
    </w:p>
    <w:p w:rsidR="004A772C" w:rsidRPr="00B2052E" w:rsidRDefault="004A772C" w:rsidP="000805C4">
      <w:pPr>
        <w:suppressAutoHyphens/>
        <w:ind w:firstLine="709"/>
        <w:jc w:val="both"/>
        <w:rPr>
          <w:bCs/>
          <w:i/>
          <w:iCs/>
          <w:sz w:val="28"/>
          <w:szCs w:val="28"/>
        </w:rPr>
      </w:pPr>
      <w:r w:rsidRPr="00B2052E">
        <w:rPr>
          <w:bCs/>
          <w:i/>
          <w:iCs/>
          <w:sz w:val="28"/>
          <w:szCs w:val="28"/>
        </w:rPr>
        <w:t>владеть:</w:t>
      </w:r>
    </w:p>
    <w:p w:rsidR="004A772C" w:rsidRPr="00B2052E" w:rsidRDefault="004A772C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 w:rsidRPr="00B2052E">
        <w:rPr>
          <w:sz w:val="28"/>
          <w:szCs w:val="28"/>
        </w:rPr>
        <w:t>инструментарием экономического анализа отраслевых рыночных структур для изучения конкретных рынков, сложившихся в стране.</w:t>
      </w:r>
    </w:p>
    <w:p w:rsidR="004A772C" w:rsidRPr="00B2052E" w:rsidRDefault="004A772C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4A772C" w:rsidRPr="00B2052E" w:rsidRDefault="00E050DD" w:rsidP="000805C4">
      <w:pPr>
        <w:pStyle w:val="a5"/>
        <w:suppressAutoHyphens/>
        <w:ind w:firstLine="709"/>
        <w:jc w:val="both"/>
        <w:rPr>
          <w:sz w:val="28"/>
          <w:szCs w:val="28"/>
        </w:rPr>
      </w:pPr>
      <w:r w:rsidRPr="002F26FF">
        <w:rPr>
          <w:sz w:val="28"/>
          <w:szCs w:val="28"/>
        </w:rPr>
        <w:t>Примерн</w:t>
      </w:r>
      <w:r w:rsidR="004A772C" w:rsidRPr="002F26FF">
        <w:rPr>
          <w:sz w:val="28"/>
          <w:szCs w:val="28"/>
        </w:rPr>
        <w:t>ая учебная</w:t>
      </w:r>
      <w:r w:rsidR="004A772C" w:rsidRPr="00B2052E">
        <w:rPr>
          <w:sz w:val="28"/>
          <w:szCs w:val="28"/>
        </w:rPr>
        <w:t xml:space="preserve"> п</w:t>
      </w:r>
      <w:r w:rsidR="003D7522" w:rsidRPr="00B2052E">
        <w:rPr>
          <w:sz w:val="28"/>
          <w:szCs w:val="28"/>
        </w:rPr>
        <w:t>рограмма рассчитана на 120 учебных часов, из них – 60</w:t>
      </w:r>
      <w:r w:rsidR="004A772C" w:rsidRPr="00B2052E">
        <w:rPr>
          <w:sz w:val="28"/>
          <w:szCs w:val="28"/>
        </w:rPr>
        <w:t xml:space="preserve"> аудиторных. Примерное распределение аудиторных часов по видам занятий: лекции – 32 часа, </w:t>
      </w:r>
      <w:r w:rsidR="003D7522" w:rsidRPr="00B2052E">
        <w:rPr>
          <w:sz w:val="28"/>
          <w:szCs w:val="28"/>
        </w:rPr>
        <w:t xml:space="preserve">лабораторные </w:t>
      </w:r>
      <w:r w:rsidR="004A772C" w:rsidRPr="00B2052E">
        <w:rPr>
          <w:sz w:val="28"/>
          <w:szCs w:val="28"/>
        </w:rPr>
        <w:t>занятия</w:t>
      </w:r>
      <w:r w:rsidR="003D7522" w:rsidRPr="00B2052E">
        <w:rPr>
          <w:sz w:val="28"/>
          <w:szCs w:val="28"/>
        </w:rPr>
        <w:t xml:space="preserve"> – 28</w:t>
      </w:r>
      <w:r w:rsidR="004A772C" w:rsidRPr="00B2052E">
        <w:rPr>
          <w:sz w:val="28"/>
          <w:szCs w:val="28"/>
        </w:rPr>
        <w:t xml:space="preserve"> часов.</w:t>
      </w:r>
    </w:p>
    <w:p w:rsidR="004D2EED" w:rsidRPr="00B2052E" w:rsidRDefault="004D2EED" w:rsidP="000805C4">
      <w:pPr>
        <w:pStyle w:val="a5"/>
        <w:suppressAutoHyphens/>
        <w:ind w:firstLine="709"/>
        <w:jc w:val="both"/>
        <w:rPr>
          <w:sz w:val="28"/>
          <w:szCs w:val="28"/>
        </w:rPr>
      </w:pPr>
    </w:p>
    <w:p w:rsidR="004F55C2" w:rsidRPr="00B2052E" w:rsidRDefault="004F55C2" w:rsidP="000805C4">
      <w:pPr>
        <w:pStyle w:val="a3"/>
        <w:spacing w:after="0"/>
        <w:jc w:val="center"/>
        <w:rPr>
          <w:b/>
          <w:sz w:val="28"/>
          <w:szCs w:val="28"/>
        </w:rPr>
      </w:pPr>
      <w:r w:rsidRPr="00B2052E">
        <w:rPr>
          <w:b/>
          <w:sz w:val="28"/>
          <w:szCs w:val="28"/>
        </w:rPr>
        <w:br w:type="page"/>
      </w:r>
    </w:p>
    <w:p w:rsidR="004D2EED" w:rsidRPr="00B2052E" w:rsidRDefault="004D2EED" w:rsidP="000805C4">
      <w:pPr>
        <w:pStyle w:val="a3"/>
        <w:spacing w:after="0"/>
        <w:jc w:val="center"/>
        <w:rPr>
          <w:b/>
          <w:sz w:val="28"/>
          <w:szCs w:val="28"/>
        </w:rPr>
      </w:pPr>
      <w:r w:rsidRPr="00B2052E">
        <w:rPr>
          <w:b/>
          <w:sz w:val="28"/>
          <w:szCs w:val="28"/>
        </w:rPr>
        <w:t>ПРИМЕРНЫЙ ТЕМАТИЧЕСКИЙ ПЛАН</w:t>
      </w:r>
    </w:p>
    <w:p w:rsidR="004D2EED" w:rsidRPr="00B2052E" w:rsidRDefault="004D2EED" w:rsidP="000805C4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134"/>
        <w:gridCol w:w="1842"/>
      </w:tblGrid>
      <w:tr w:rsidR="004D2EED" w:rsidRPr="00B2052E" w:rsidTr="00AE7BD1">
        <w:trPr>
          <w:tblHeader/>
        </w:trPr>
        <w:tc>
          <w:tcPr>
            <w:tcW w:w="5103" w:type="dxa"/>
            <w:vAlign w:val="center"/>
          </w:tcPr>
          <w:p w:rsidR="004D2EED" w:rsidRPr="00B2052E" w:rsidRDefault="004D2EED" w:rsidP="00E050DD">
            <w:pPr>
              <w:jc w:val="center"/>
              <w:rPr>
                <w:sz w:val="28"/>
                <w:szCs w:val="28"/>
                <w:lang w:val="en-US"/>
              </w:rPr>
            </w:pPr>
            <w:r w:rsidRPr="00B2052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560" w:type="dxa"/>
          </w:tcPr>
          <w:p w:rsidR="004D2EED" w:rsidRPr="00B2052E" w:rsidRDefault="004D2EED" w:rsidP="00E050DD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Всего</w:t>
            </w:r>
          </w:p>
          <w:p w:rsidR="004D2EED" w:rsidRPr="00B2052E" w:rsidRDefault="004D2EED" w:rsidP="00E050DD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аудиторных часов</w:t>
            </w:r>
          </w:p>
        </w:tc>
        <w:tc>
          <w:tcPr>
            <w:tcW w:w="1134" w:type="dxa"/>
          </w:tcPr>
          <w:p w:rsidR="004D2EED" w:rsidRPr="00B2052E" w:rsidRDefault="004D2EED" w:rsidP="00E050DD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Лекции</w:t>
            </w:r>
          </w:p>
        </w:tc>
        <w:tc>
          <w:tcPr>
            <w:tcW w:w="1842" w:type="dxa"/>
          </w:tcPr>
          <w:p w:rsidR="004D2EED" w:rsidRPr="00B2052E" w:rsidRDefault="004D2EED" w:rsidP="00E050DD">
            <w:pPr>
              <w:ind w:left="-57" w:right="-57"/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Лабораторные занятия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>1. Ведение в теорию отраслевых рынков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2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Теория фирмы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2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4D2EED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E338F" w:rsidRPr="00B205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3. Монополия на отраслевом рынке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4D2EED" w:rsidP="00AE7BD1">
            <w:pPr>
              <w:jc w:val="both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Тема</w:t>
            </w:r>
            <w:r w:rsidR="00BE338F" w:rsidRPr="00B2052E">
              <w:rPr>
                <w:sz w:val="28"/>
                <w:szCs w:val="28"/>
              </w:rPr>
              <w:t> </w:t>
            </w:r>
            <w:r w:rsidRPr="00B2052E">
              <w:rPr>
                <w:sz w:val="28"/>
                <w:szCs w:val="28"/>
              </w:rPr>
              <w:t>4. Монополистическая конкуренция и ее модели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>5. Олигополия: модели кооперативного и некооперативного поведения фирм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Ценовые стратегии фирмы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2656F6" w:rsidRPr="00B205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56F6" w:rsidRPr="00B2052E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рынки: результативность и политика государства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BE338F" w:rsidP="00AE7BD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2E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2656F6" w:rsidRPr="00B205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2EED" w:rsidRPr="00B20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0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6F6" w:rsidRPr="00B2052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="00D34BC4" w:rsidRPr="00B2052E">
              <w:rPr>
                <w:rFonts w:ascii="Times New Roman" w:hAnsi="Times New Roman" w:cs="Times New Roman"/>
                <w:sz w:val="28"/>
                <w:szCs w:val="28"/>
              </w:rPr>
              <w:t>регулирование отраслевых рынков</w:t>
            </w:r>
          </w:p>
        </w:tc>
        <w:tc>
          <w:tcPr>
            <w:tcW w:w="1560" w:type="dxa"/>
          </w:tcPr>
          <w:p w:rsidR="004D2EED" w:rsidRPr="00B2052E" w:rsidRDefault="0019353F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4D2EED" w:rsidRPr="00B2052E" w:rsidRDefault="002656F6" w:rsidP="00E050DD">
            <w:pPr>
              <w:jc w:val="center"/>
              <w:rPr>
                <w:sz w:val="28"/>
                <w:szCs w:val="28"/>
              </w:rPr>
            </w:pPr>
            <w:r w:rsidRPr="00B2052E">
              <w:rPr>
                <w:sz w:val="28"/>
                <w:szCs w:val="28"/>
              </w:rPr>
              <w:t>4</w:t>
            </w:r>
          </w:p>
        </w:tc>
      </w:tr>
      <w:tr w:rsidR="004D2EED" w:rsidRPr="00B2052E" w:rsidTr="00AE7BD1">
        <w:tc>
          <w:tcPr>
            <w:tcW w:w="5103" w:type="dxa"/>
          </w:tcPr>
          <w:p w:rsidR="004D2EED" w:rsidRPr="00B2052E" w:rsidRDefault="004D2EED" w:rsidP="00E050DD">
            <w:pPr>
              <w:jc w:val="right"/>
              <w:rPr>
                <w:b/>
                <w:sz w:val="28"/>
                <w:szCs w:val="28"/>
              </w:rPr>
            </w:pPr>
            <w:r w:rsidRPr="00B205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4D2EED" w:rsidRPr="00B2052E" w:rsidRDefault="004D2EED" w:rsidP="00E050DD">
            <w:pPr>
              <w:jc w:val="center"/>
              <w:rPr>
                <w:b/>
                <w:sz w:val="28"/>
                <w:szCs w:val="28"/>
              </w:rPr>
            </w:pPr>
            <w:r w:rsidRPr="00B2052E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D2EED" w:rsidRPr="00B2052E" w:rsidRDefault="004D2EED" w:rsidP="00E050DD">
            <w:pPr>
              <w:jc w:val="center"/>
              <w:rPr>
                <w:b/>
                <w:sz w:val="28"/>
                <w:szCs w:val="28"/>
              </w:rPr>
            </w:pPr>
            <w:r w:rsidRPr="00B2052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4D2EED" w:rsidRPr="00B2052E" w:rsidRDefault="004D2EED" w:rsidP="00E050DD">
            <w:pPr>
              <w:jc w:val="center"/>
              <w:rPr>
                <w:b/>
                <w:sz w:val="28"/>
                <w:szCs w:val="28"/>
              </w:rPr>
            </w:pPr>
            <w:r w:rsidRPr="00B2052E">
              <w:rPr>
                <w:b/>
                <w:sz w:val="28"/>
                <w:szCs w:val="28"/>
              </w:rPr>
              <w:t>28</w:t>
            </w:r>
          </w:p>
        </w:tc>
      </w:tr>
    </w:tbl>
    <w:p w:rsidR="004D2EED" w:rsidRPr="00B2052E" w:rsidRDefault="004D2EED" w:rsidP="000805C4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</w:p>
    <w:p w:rsidR="0019353F" w:rsidRPr="00B2052E" w:rsidRDefault="0019353F" w:rsidP="000805C4">
      <w:pPr>
        <w:suppressAutoHyphens/>
        <w:jc w:val="center"/>
        <w:rPr>
          <w:b/>
          <w:bCs/>
          <w:sz w:val="28"/>
          <w:szCs w:val="28"/>
        </w:rPr>
      </w:pPr>
    </w:p>
    <w:p w:rsidR="00D34BC4" w:rsidRPr="00B2052E" w:rsidRDefault="00D34BC4" w:rsidP="000805C4">
      <w:pPr>
        <w:suppressAutoHyphens/>
        <w:jc w:val="center"/>
        <w:rPr>
          <w:b/>
          <w:bCs/>
          <w:sz w:val="28"/>
          <w:szCs w:val="28"/>
        </w:rPr>
      </w:pPr>
      <w:r w:rsidRPr="00B2052E">
        <w:rPr>
          <w:b/>
          <w:bCs/>
          <w:sz w:val="28"/>
          <w:szCs w:val="28"/>
        </w:rPr>
        <w:br w:type="page"/>
      </w:r>
    </w:p>
    <w:p w:rsidR="0019353F" w:rsidRPr="000805C4" w:rsidRDefault="0019353F" w:rsidP="000805C4">
      <w:pPr>
        <w:suppressAutoHyphens/>
        <w:jc w:val="center"/>
        <w:rPr>
          <w:b/>
          <w:bCs/>
          <w:sz w:val="28"/>
          <w:szCs w:val="28"/>
        </w:rPr>
      </w:pPr>
      <w:r w:rsidRPr="00B2052E">
        <w:rPr>
          <w:b/>
          <w:bCs/>
          <w:sz w:val="28"/>
          <w:szCs w:val="28"/>
        </w:rPr>
        <w:t>СОДЕРЖАНИЕ УЧЕБНОГО МАТЕРИАЛА</w:t>
      </w:r>
    </w:p>
    <w:p w:rsidR="0019353F" w:rsidRPr="000805C4" w:rsidRDefault="0019353F" w:rsidP="000805C4">
      <w:pPr>
        <w:suppressAutoHyphens/>
        <w:jc w:val="center"/>
        <w:rPr>
          <w:b/>
          <w:bCs/>
          <w:sz w:val="28"/>
          <w:szCs w:val="28"/>
        </w:rPr>
      </w:pPr>
    </w:p>
    <w:p w:rsidR="0019353F" w:rsidRPr="000805C4" w:rsidRDefault="0019353F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156D2F" w:rsidRPr="000805C4">
        <w:rPr>
          <w:rFonts w:ascii="Times New Roman" w:hAnsi="Times New Roman" w:cs="Times New Roman"/>
          <w:sz w:val="28"/>
          <w:szCs w:val="28"/>
        </w:rPr>
        <w:t>ВВЕДЕНИЕ В ТЕОРИЮ ОТРАСЛЕВЫХ РЫНКОВ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Становление и этапы развития теории рыночных структур. Основные подходы к анализу отраслевой организации и поведения фирм. Методология исследования отраслевых рынков и ее особенности. Предмет теории отраслевых рынков. Практическая значимость теории отраслевых рынков и ее роль в разработке оптимальной государственной отраслевой политики.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Рынки и их классификация. Идентификация границ рынка. Рынок и отрасль. Виды отраслевых рынков. Базовые детерминанты рыночных структур: уровень концентрации производства; экономические признаки продукции; барьеры входа и выхода с рынка; обеспеченность информацией; вертикальная интеграция и диверсификация деятельности фирмы; условия, определяющие покупательский спрос. Концентрация на отраслевом рынке: детерминантный и стохастический подходы. Оценка концентрации на отраслевом рынке: индексы концентрации, Херфиндаля-Хиршмана, энтропии, Джини и другие. Рыночная власть и ее показатели. Коэффициенты Бэйна, Лернера, Тобина, Папандреу.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2F" w:rsidRPr="000805C4" w:rsidRDefault="00156D2F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5A4028" w:rsidRPr="000805C4">
        <w:rPr>
          <w:rFonts w:ascii="Times New Roman" w:hAnsi="Times New Roman" w:cs="Times New Roman"/>
          <w:sz w:val="28"/>
          <w:szCs w:val="28"/>
        </w:rPr>
        <w:t>ТЕОРИЯ ФИРМЫ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Признаки фирмы как субъекта рынка. Основные концепции фирмы: технологическая, контрактная, стратегическая. Эволюционный подход к анализу фирмы. Проблема выбора цели фирмой. Гипотеза максимизации прибыли. Альтернативные цели фирмы. Модели целей индивидуального собственника, управляющего и работников фирмы. Пределы отклонений от цели максимизации прибыли. Проблема конфликта интересов собственника и управляющего. Типология фирм и ее критерии.</w:t>
      </w:r>
    </w:p>
    <w:p w:rsidR="005A4028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56D2F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3</w:t>
      </w:r>
      <w:r w:rsidR="00156D2F" w:rsidRPr="000805C4">
        <w:rPr>
          <w:rFonts w:ascii="Times New Roman" w:hAnsi="Times New Roman" w:cs="Times New Roman"/>
          <w:sz w:val="28"/>
          <w:szCs w:val="28"/>
        </w:rPr>
        <w:t xml:space="preserve">. </w:t>
      </w:r>
      <w:r w:rsidRPr="000805C4">
        <w:rPr>
          <w:rFonts w:ascii="Times New Roman" w:hAnsi="Times New Roman" w:cs="Times New Roman"/>
          <w:sz w:val="28"/>
          <w:szCs w:val="28"/>
        </w:rPr>
        <w:t>МОНОПОЛИЯ НА ОТРАСЛЕВОМ РЫНКЕ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Монополия и источники монопольной власти. Предложение в условиях монопольной власти. Выбор монополиста, максимизирующего прибыль. Условия первого и второго порядка для максимизации прибыли монополией. Модель монополии, производящей несколько взаимосвязанных благ. Монополист, производящий товары длительного пользования. Товары длительного пользования и пределы монопольной власти. Экономические последствия реализации монопольной власти. Чистые потери общественного благосостояния. Х-неэффективность монополии. Альтернативные издержки монополизации отрасли. Особенности рынка с естественной монополией. Экономическая природа естественной монополии. Социально-экономические выгоды от монополии.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D2F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4</w:t>
      </w:r>
      <w:r w:rsidR="00156D2F" w:rsidRPr="000805C4">
        <w:rPr>
          <w:rFonts w:ascii="Times New Roman" w:hAnsi="Times New Roman" w:cs="Times New Roman"/>
          <w:sz w:val="28"/>
          <w:szCs w:val="28"/>
        </w:rPr>
        <w:t xml:space="preserve">. </w:t>
      </w:r>
      <w:r w:rsidRPr="000805C4">
        <w:rPr>
          <w:rFonts w:ascii="Times New Roman" w:hAnsi="Times New Roman" w:cs="Times New Roman"/>
          <w:sz w:val="28"/>
          <w:szCs w:val="28"/>
        </w:rPr>
        <w:t>МОНОПОЛИСТИЧЕСКАЯ КОНКУРЕНЦИЯ И ЕЕ МОДЕЛИ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Монополистическая конкуренция: общие предпосылки и классификация моделей. Модель монополистической конкуренции Чемберлина: равновесие фирмы в краткосрочном периоде. Равновесие фирмы</w:t>
      </w:r>
      <w:r w:rsidR="00672199" w:rsidRPr="000805C4">
        <w:rPr>
          <w:rFonts w:ascii="Times New Roman" w:hAnsi="Times New Roman" w:cs="Times New Roman"/>
          <w:sz w:val="28"/>
          <w:szCs w:val="28"/>
        </w:rPr>
        <w:t xml:space="preserve"> </w:t>
      </w:r>
      <w:r w:rsidRPr="000805C4">
        <w:rPr>
          <w:rFonts w:ascii="Times New Roman" w:hAnsi="Times New Roman" w:cs="Times New Roman"/>
          <w:sz w:val="28"/>
          <w:szCs w:val="28"/>
        </w:rPr>
        <w:t>монополистического конкурента в модели Чемберлина в долгосрочном периоде. Модель монополистической конкуренции: интеграция затрат по реализации. Проблема эффективности отрасли. Выбор общества между объемом выпуска и разнообразием в условиях монополистической конкуренции.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028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5</w:t>
      </w:r>
      <w:r w:rsidR="00156D2F" w:rsidRPr="000805C4">
        <w:rPr>
          <w:rFonts w:ascii="Times New Roman" w:hAnsi="Times New Roman" w:cs="Times New Roman"/>
          <w:sz w:val="28"/>
          <w:szCs w:val="28"/>
        </w:rPr>
        <w:t>.</w:t>
      </w:r>
      <w:r w:rsidRPr="000805C4">
        <w:rPr>
          <w:rFonts w:ascii="Times New Roman" w:hAnsi="Times New Roman" w:cs="Times New Roman"/>
          <w:sz w:val="28"/>
          <w:szCs w:val="28"/>
        </w:rPr>
        <w:t xml:space="preserve"> ОЛИГОПОЛИЯ: МОДЕЛИ КООПЕРАТИВНОГО И НЕКООПЕРАТИВНОГО ПОВЕДЕНИЯ ФИРМ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Олигополия как рыночная структура. Типы стратегий поведения фирм в условиях олигополии: некооперативные и кооперативные стратегии. Классификация некооперативных стратегий. Модели олигополии, базирующиеся на установлении цены. Модель Бертрана: ценообразование в усл</w:t>
      </w:r>
      <w:r w:rsidR="00672199" w:rsidRPr="000805C4">
        <w:rPr>
          <w:rFonts w:ascii="Times New Roman" w:hAnsi="Times New Roman" w:cs="Times New Roman"/>
          <w:sz w:val="28"/>
          <w:szCs w:val="28"/>
        </w:rPr>
        <w:t>овиях ограничения по мощности.</w:t>
      </w:r>
      <w:r w:rsidRPr="000805C4">
        <w:rPr>
          <w:rFonts w:ascii="Times New Roman" w:hAnsi="Times New Roman" w:cs="Times New Roman"/>
          <w:sz w:val="28"/>
          <w:szCs w:val="28"/>
        </w:rPr>
        <w:t xml:space="preserve"> Взаимодействие в условиях количественной олигополии. Модель Курно. Модель Штакельберга. Теория игр и некооперативные модели олигополий. Игры с последовательным выбором: обязательства и обратная индукция. Повторяющиеся игры и жесткая возмездная с</w:t>
      </w:r>
      <w:r w:rsidR="00D34BC4">
        <w:rPr>
          <w:rFonts w:ascii="Times New Roman" w:hAnsi="Times New Roman" w:cs="Times New Roman"/>
          <w:sz w:val="28"/>
          <w:szCs w:val="28"/>
        </w:rPr>
        <w:t>тратегия. Критерии использования</w:t>
      </w:r>
      <w:r w:rsidRPr="000805C4">
        <w:rPr>
          <w:rFonts w:ascii="Times New Roman" w:hAnsi="Times New Roman" w:cs="Times New Roman"/>
          <w:sz w:val="28"/>
          <w:szCs w:val="28"/>
        </w:rPr>
        <w:t xml:space="preserve"> моделей для анализа отраслевых рынков.</w:t>
      </w:r>
    </w:p>
    <w:p w:rsidR="00156D2F" w:rsidRPr="000805C4" w:rsidRDefault="00156D2F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D2F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6</w:t>
      </w:r>
      <w:r w:rsidR="00156D2F" w:rsidRPr="000805C4">
        <w:rPr>
          <w:rFonts w:ascii="Times New Roman" w:hAnsi="Times New Roman" w:cs="Times New Roman"/>
          <w:sz w:val="28"/>
          <w:szCs w:val="28"/>
        </w:rPr>
        <w:t xml:space="preserve">. </w:t>
      </w:r>
      <w:r w:rsidRPr="000805C4">
        <w:rPr>
          <w:rFonts w:ascii="Times New Roman" w:hAnsi="Times New Roman" w:cs="Times New Roman"/>
          <w:sz w:val="28"/>
          <w:szCs w:val="28"/>
        </w:rPr>
        <w:t>ЦЕНОВЫЕ СТРАТЕГИИ ФИРМ</w:t>
      </w:r>
      <w:r w:rsidR="00D34BC4">
        <w:rPr>
          <w:rFonts w:ascii="Times New Roman" w:hAnsi="Times New Roman" w:cs="Times New Roman"/>
          <w:sz w:val="28"/>
          <w:szCs w:val="28"/>
        </w:rPr>
        <w:t>Ы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 xml:space="preserve">Стратегии ценовой дискриминации. Условия и типы ценовой дискриминации. Дискриминация первой степени (совершенная ценовая дискриминация). Ценовая дискриминация второй степени. Блочный тариф. Ценовая дискриминация третьей степени и сегментация рынка. Межвременная ценовая дискриминация. Парадокс Коуза и пути его разрешения. Практика ценовой дискриминации: связанные продажи, нелинейное ценообразование, вариативный подход к ценообразованию. Ценообразование по пиковой нагрузке. Ценообразование по пиковой нагрузке для случая полной загрузки производственных мощностей в оба периода. Ценообразование по пиковой нагрузке для случая полной загрузки производственных мощностей в период максимального спроса. </w:t>
      </w:r>
      <w:r w:rsidR="00D34BC4">
        <w:rPr>
          <w:rFonts w:ascii="Times New Roman" w:hAnsi="Times New Roman" w:cs="Times New Roman"/>
          <w:sz w:val="28"/>
          <w:szCs w:val="28"/>
        </w:rPr>
        <w:t>Т</w:t>
      </w:r>
      <w:r w:rsidRPr="000805C4">
        <w:rPr>
          <w:rFonts w:ascii="Times New Roman" w:hAnsi="Times New Roman" w:cs="Times New Roman"/>
          <w:sz w:val="28"/>
          <w:szCs w:val="28"/>
        </w:rPr>
        <w:t>рансфертные цены. Модели трансфертного ценообразования.</w:t>
      </w:r>
    </w:p>
    <w:p w:rsidR="005A4028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56D2F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7</w:t>
      </w:r>
      <w:r w:rsidR="00156D2F" w:rsidRPr="000805C4">
        <w:rPr>
          <w:rFonts w:ascii="Times New Roman" w:hAnsi="Times New Roman" w:cs="Times New Roman"/>
          <w:sz w:val="28"/>
          <w:szCs w:val="28"/>
        </w:rPr>
        <w:t xml:space="preserve">. </w:t>
      </w:r>
      <w:r w:rsidRPr="000805C4">
        <w:rPr>
          <w:rFonts w:ascii="Times New Roman" w:hAnsi="Times New Roman" w:cs="Times New Roman"/>
          <w:sz w:val="28"/>
          <w:szCs w:val="28"/>
        </w:rPr>
        <w:t>ОТРАСЛЕВЫЕ РЫНКИ: РЕЗУЛЬТАТИВНОСТЬ И ПОЛИТИКА ГОСУДАРСТВА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Подходы к исследованию результативности отраслевых рынков. Система факторов, определяющих результативность отраслевого рынка. Показатели эффективности рыночных структур. Рыночные структуры и результативность деятельности компаний. Необходимость государственного регулирования отраслевых рынков. Цели государственной политики. Типы и структура отраслевой политики. Основные направления взаимодействия государства и отраслевых рынков.</w:t>
      </w:r>
    </w:p>
    <w:p w:rsidR="00672199" w:rsidRPr="000805C4" w:rsidRDefault="00672199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56D2F" w:rsidRPr="000805C4" w:rsidRDefault="005A4028" w:rsidP="000805C4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Тема 8</w:t>
      </w:r>
      <w:r w:rsidR="00156D2F" w:rsidRPr="000805C4">
        <w:rPr>
          <w:rFonts w:ascii="Times New Roman" w:hAnsi="Times New Roman" w:cs="Times New Roman"/>
          <w:sz w:val="28"/>
          <w:szCs w:val="28"/>
        </w:rPr>
        <w:t xml:space="preserve">. </w:t>
      </w:r>
      <w:r w:rsidRPr="000805C4">
        <w:rPr>
          <w:rFonts w:ascii="Times New Roman" w:hAnsi="Times New Roman" w:cs="Times New Roman"/>
          <w:sz w:val="28"/>
          <w:szCs w:val="28"/>
        </w:rPr>
        <w:t>ГОСУДАРСТВЕННОЕ РЕГУЛИРОВАНИЕ ОТРАСЛЕВЫХ РЫНКОВ</w:t>
      </w:r>
    </w:p>
    <w:p w:rsidR="005A4028" w:rsidRPr="000805C4" w:rsidRDefault="005A4028" w:rsidP="000805C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C4">
        <w:rPr>
          <w:rFonts w:ascii="Times New Roman" w:hAnsi="Times New Roman" w:cs="Times New Roman"/>
          <w:sz w:val="28"/>
          <w:szCs w:val="28"/>
        </w:rPr>
        <w:t>Конкурентная политика государства и ее теоретическое обоснование. Структура и основные направления конкурентной политики. Регулирование монополистической деятельности: цели, механизм реализации. Концентрация и политика правительства. Антимонопольная политика и ценовая дискриминация. Контроль над слияниями и поглощениями. Естественные монополии и политика государства. Демонополизация отрасли с естественной монополией. Государство и регулирование рыночных вертикальных связей и вертикальных ограничений. Особенности конкурентной политики в развитых странах. Конкурентная политика государства в Республике Беларусь. Технологическая политика государства. Инновационная политика и ее основные направления. Политика выращивания инновационных бизнесов. Инновационная политика в Республике Беларусь.</w:t>
      </w:r>
    </w:p>
    <w:p w:rsidR="00D34BC4" w:rsidRDefault="00D34BC4" w:rsidP="000805C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5789" w:rsidRPr="000805C4" w:rsidRDefault="00365789" w:rsidP="00867226">
      <w:pPr>
        <w:suppressAutoHyphens/>
        <w:jc w:val="center"/>
        <w:rPr>
          <w:b/>
          <w:sz w:val="28"/>
          <w:szCs w:val="28"/>
        </w:rPr>
      </w:pPr>
      <w:r w:rsidRPr="000805C4">
        <w:rPr>
          <w:b/>
          <w:sz w:val="28"/>
          <w:szCs w:val="28"/>
        </w:rPr>
        <w:t>ИНФОРМАЦИОННО-МЕТОДИЧЕСКАЯ ЧАСТЬ</w:t>
      </w:r>
    </w:p>
    <w:p w:rsidR="00365789" w:rsidRPr="00CC6313" w:rsidRDefault="00365789" w:rsidP="00867226">
      <w:pPr>
        <w:suppressAutoHyphens/>
        <w:jc w:val="center"/>
        <w:rPr>
          <w:sz w:val="24"/>
          <w:szCs w:val="24"/>
        </w:rPr>
      </w:pPr>
    </w:p>
    <w:p w:rsidR="00365789" w:rsidRPr="000805C4" w:rsidRDefault="00365789" w:rsidP="00867226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ЛИТЕРАТУРА</w:t>
      </w:r>
    </w:p>
    <w:p w:rsidR="00365789" w:rsidRPr="00CC6313" w:rsidRDefault="00365789" w:rsidP="00867226">
      <w:pPr>
        <w:suppressAutoHyphens/>
        <w:jc w:val="center"/>
        <w:rPr>
          <w:sz w:val="24"/>
          <w:szCs w:val="24"/>
        </w:rPr>
      </w:pPr>
    </w:p>
    <w:p w:rsidR="00365789" w:rsidRPr="000805C4" w:rsidRDefault="00365789" w:rsidP="00867226">
      <w:pPr>
        <w:pStyle w:val="a3"/>
        <w:suppressAutoHyphens/>
        <w:spacing w:after="0"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ОСНОВНАЯ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Пахомова, Н.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В. Экономика отраслевых рынков и политика государства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 xml:space="preserve">: </w:t>
      </w:r>
      <w:r w:rsidR="00CC10B4">
        <w:rPr>
          <w:sz w:val="28"/>
          <w:szCs w:val="28"/>
        </w:rPr>
        <w:t>у</w:t>
      </w:r>
      <w:r w:rsidRPr="000805C4">
        <w:rPr>
          <w:sz w:val="28"/>
          <w:szCs w:val="28"/>
        </w:rPr>
        <w:t>чебник / Н.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В. Пахомова, К.</w:t>
      </w:r>
      <w:r w:rsidR="00CC10B4">
        <w:rPr>
          <w:sz w:val="28"/>
          <w:szCs w:val="28"/>
        </w:rPr>
        <w:t xml:space="preserve"> К. Рихтер. – Москва</w:t>
      </w:r>
      <w:r w:rsidRPr="000805C4">
        <w:rPr>
          <w:sz w:val="28"/>
          <w:szCs w:val="28"/>
        </w:rPr>
        <w:t>: Экономика, 2009.</w:t>
      </w:r>
      <w:r w:rsidR="005D3DAC">
        <w:rPr>
          <w:sz w:val="28"/>
          <w:szCs w:val="28"/>
        </w:rPr>
        <w:t xml:space="preserve"> – 815 с.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Розанова, Н.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М. Экономика отраслевых рынков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: учебное пособие / Н.</w:t>
      </w:r>
      <w:r w:rsidR="00CC10B4">
        <w:rPr>
          <w:sz w:val="28"/>
          <w:szCs w:val="28"/>
        </w:rPr>
        <w:t> </w:t>
      </w:r>
      <w:r w:rsidRPr="000805C4">
        <w:rPr>
          <w:sz w:val="28"/>
          <w:szCs w:val="28"/>
        </w:rPr>
        <w:t>М. Розанова. – М</w:t>
      </w:r>
      <w:r w:rsidR="00CC10B4">
        <w:rPr>
          <w:sz w:val="28"/>
          <w:szCs w:val="28"/>
        </w:rPr>
        <w:t xml:space="preserve">осква </w:t>
      </w:r>
      <w:r w:rsidRPr="000805C4">
        <w:rPr>
          <w:sz w:val="28"/>
          <w:szCs w:val="28"/>
        </w:rPr>
        <w:t xml:space="preserve">: Юрайт, 2010. </w:t>
      </w:r>
      <w:r w:rsidR="005D3DAC">
        <w:rPr>
          <w:sz w:val="28"/>
          <w:szCs w:val="28"/>
        </w:rPr>
        <w:t>– 492 с.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Рой, Л.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В. Анализ отраслевых рынков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 xml:space="preserve">: </w:t>
      </w:r>
      <w:r w:rsidR="00CC10B4">
        <w:rPr>
          <w:sz w:val="28"/>
          <w:szCs w:val="28"/>
        </w:rPr>
        <w:t>у</w:t>
      </w:r>
      <w:r w:rsidRPr="000805C4">
        <w:rPr>
          <w:sz w:val="28"/>
          <w:szCs w:val="28"/>
        </w:rPr>
        <w:t>чебник / Л.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В. Рой, В.</w:t>
      </w:r>
      <w:r w:rsidR="00CC10B4">
        <w:rPr>
          <w:sz w:val="28"/>
          <w:szCs w:val="28"/>
        </w:rPr>
        <w:t xml:space="preserve"> П. Третьяк. – Москва </w:t>
      </w:r>
      <w:r w:rsidRPr="000805C4">
        <w:rPr>
          <w:sz w:val="28"/>
          <w:szCs w:val="28"/>
        </w:rPr>
        <w:t>: ИНФРА-М, 2009.</w:t>
      </w:r>
      <w:r w:rsidR="0039146F">
        <w:rPr>
          <w:sz w:val="28"/>
          <w:szCs w:val="28"/>
        </w:rPr>
        <w:t xml:space="preserve"> – 442 с.</w:t>
      </w:r>
      <w:r w:rsidRPr="000805C4">
        <w:rPr>
          <w:sz w:val="28"/>
          <w:szCs w:val="28"/>
        </w:rPr>
        <w:t xml:space="preserve">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Кабраль, Л. Организация отрас</w:t>
      </w:r>
      <w:r w:rsidR="00CC10B4">
        <w:rPr>
          <w:sz w:val="28"/>
          <w:szCs w:val="28"/>
        </w:rPr>
        <w:t>левых рынков: вводный курс / Л. </w:t>
      </w:r>
      <w:r w:rsidRPr="000805C4">
        <w:rPr>
          <w:sz w:val="28"/>
          <w:szCs w:val="28"/>
        </w:rPr>
        <w:t>Кабраль</w:t>
      </w:r>
      <w:r w:rsidR="00CC10B4">
        <w:rPr>
          <w:sz w:val="28"/>
          <w:szCs w:val="28"/>
        </w:rPr>
        <w:t>. – п</w:t>
      </w:r>
      <w:r w:rsidRPr="000805C4">
        <w:rPr>
          <w:sz w:val="28"/>
          <w:szCs w:val="28"/>
        </w:rPr>
        <w:t>ер. с англ. – Минск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: Новое знание, 2003.</w:t>
      </w:r>
      <w:r w:rsidR="00B62B8F">
        <w:rPr>
          <w:sz w:val="28"/>
          <w:szCs w:val="28"/>
        </w:rPr>
        <w:t xml:space="preserve"> – 356 с.</w:t>
      </w:r>
      <w:r w:rsidRPr="000805C4">
        <w:rPr>
          <w:sz w:val="28"/>
          <w:szCs w:val="28"/>
        </w:rPr>
        <w:t xml:space="preserve"> </w:t>
      </w:r>
    </w:p>
    <w:p w:rsidR="00585DEB" w:rsidRPr="00CC6313" w:rsidRDefault="00585DEB" w:rsidP="000805C4">
      <w:pPr>
        <w:pStyle w:val="a3"/>
        <w:suppressAutoHyphens/>
        <w:spacing w:after="0"/>
        <w:ind w:firstLine="709"/>
        <w:rPr>
          <w:sz w:val="24"/>
          <w:szCs w:val="24"/>
        </w:rPr>
      </w:pPr>
    </w:p>
    <w:p w:rsidR="00585DEB" w:rsidRPr="000805C4" w:rsidRDefault="00585DEB" w:rsidP="000805C4">
      <w:pPr>
        <w:pStyle w:val="a8"/>
        <w:suppressAutoHyphens/>
        <w:spacing w:after="0"/>
        <w:ind w:left="0"/>
        <w:jc w:val="center"/>
        <w:rPr>
          <w:sz w:val="28"/>
          <w:szCs w:val="28"/>
        </w:rPr>
      </w:pPr>
      <w:r w:rsidRPr="000805C4">
        <w:rPr>
          <w:caps/>
          <w:sz w:val="28"/>
          <w:szCs w:val="28"/>
        </w:rPr>
        <w:t>Дополнительная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Авдашева, С.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Б. Теория организации отраслевых рынков</w:t>
      </w:r>
      <w:r w:rsidR="00CC10B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 xml:space="preserve">: </w:t>
      </w:r>
      <w:r w:rsidR="00CC10B4">
        <w:rPr>
          <w:sz w:val="28"/>
          <w:szCs w:val="28"/>
        </w:rPr>
        <w:t>у</w:t>
      </w:r>
      <w:r w:rsidRPr="000805C4">
        <w:rPr>
          <w:sz w:val="28"/>
          <w:szCs w:val="28"/>
        </w:rPr>
        <w:t>чебник / С.</w:t>
      </w:r>
      <w:r w:rsidR="00CC10B4">
        <w:rPr>
          <w:sz w:val="28"/>
          <w:szCs w:val="28"/>
        </w:rPr>
        <w:t> </w:t>
      </w:r>
      <w:r w:rsidRPr="000805C4">
        <w:rPr>
          <w:sz w:val="28"/>
          <w:szCs w:val="28"/>
        </w:rPr>
        <w:t>Б. Авдашева, Н.</w:t>
      </w:r>
      <w:r w:rsidR="00CC10B4">
        <w:rPr>
          <w:sz w:val="28"/>
          <w:szCs w:val="28"/>
        </w:rPr>
        <w:t> </w:t>
      </w:r>
      <w:r w:rsidRPr="000805C4">
        <w:rPr>
          <w:sz w:val="28"/>
          <w:szCs w:val="28"/>
        </w:rPr>
        <w:t>М. Розанова. – М</w:t>
      </w:r>
      <w:r w:rsidR="00CC10B4">
        <w:rPr>
          <w:sz w:val="28"/>
          <w:szCs w:val="28"/>
        </w:rPr>
        <w:t xml:space="preserve">осква </w:t>
      </w:r>
      <w:r w:rsidRPr="000805C4">
        <w:rPr>
          <w:sz w:val="28"/>
          <w:szCs w:val="28"/>
        </w:rPr>
        <w:t>: Магистр, 1998.</w:t>
      </w:r>
      <w:r w:rsidR="00C027C5">
        <w:rPr>
          <w:sz w:val="28"/>
          <w:szCs w:val="28"/>
        </w:rPr>
        <w:t xml:space="preserve"> – 320 с.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Вурос, А. Экономика отраслевых рынков</w:t>
      </w:r>
      <w:r w:rsidR="00CC10B4">
        <w:rPr>
          <w:sz w:val="28"/>
          <w:szCs w:val="28"/>
        </w:rPr>
        <w:t xml:space="preserve"> : учебник: / А. Вурос, Н. Розанова. – Москва : </w:t>
      </w:r>
      <w:r w:rsidRPr="000805C4">
        <w:rPr>
          <w:sz w:val="28"/>
          <w:szCs w:val="28"/>
        </w:rPr>
        <w:t>ТЕИС, 2000.</w:t>
      </w:r>
      <w:r w:rsidR="00C027C5">
        <w:rPr>
          <w:sz w:val="28"/>
          <w:szCs w:val="28"/>
        </w:rPr>
        <w:t xml:space="preserve"> – 253 с.</w:t>
      </w:r>
      <w:r w:rsidRPr="000805C4">
        <w:rPr>
          <w:sz w:val="28"/>
          <w:szCs w:val="28"/>
        </w:rPr>
        <w:t xml:space="preserve"> </w:t>
      </w:r>
    </w:p>
    <w:p w:rsidR="00585DEB" w:rsidRPr="00CC6313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pacing w:val="-6"/>
          <w:sz w:val="28"/>
          <w:szCs w:val="28"/>
        </w:rPr>
      </w:pPr>
      <w:r w:rsidRPr="00CC6313">
        <w:rPr>
          <w:spacing w:val="-6"/>
          <w:sz w:val="28"/>
          <w:szCs w:val="28"/>
        </w:rPr>
        <w:t>Джуха, В.</w:t>
      </w:r>
      <w:r w:rsidR="00CC10B4" w:rsidRPr="00CC6313">
        <w:rPr>
          <w:spacing w:val="-6"/>
          <w:sz w:val="28"/>
          <w:szCs w:val="28"/>
        </w:rPr>
        <w:t xml:space="preserve"> </w:t>
      </w:r>
      <w:r w:rsidRPr="00CC6313">
        <w:rPr>
          <w:spacing w:val="-6"/>
          <w:sz w:val="28"/>
          <w:szCs w:val="28"/>
        </w:rPr>
        <w:t>М. Экономика отраслевых рынков</w:t>
      </w:r>
      <w:r w:rsidR="00CC6313">
        <w:rPr>
          <w:spacing w:val="-6"/>
          <w:sz w:val="28"/>
          <w:szCs w:val="28"/>
        </w:rPr>
        <w:t xml:space="preserve">: учебное пособие </w:t>
      </w:r>
      <w:r w:rsidRPr="00CC6313">
        <w:rPr>
          <w:spacing w:val="-6"/>
          <w:sz w:val="28"/>
          <w:szCs w:val="28"/>
        </w:rPr>
        <w:t>/ В.</w:t>
      </w:r>
      <w:r w:rsidR="009B3300" w:rsidRPr="00CC6313">
        <w:rPr>
          <w:spacing w:val="-6"/>
          <w:sz w:val="28"/>
          <w:szCs w:val="28"/>
        </w:rPr>
        <w:t>М. </w:t>
      </w:r>
      <w:r w:rsidRPr="00CC6313">
        <w:rPr>
          <w:spacing w:val="-6"/>
          <w:sz w:val="28"/>
          <w:szCs w:val="28"/>
        </w:rPr>
        <w:t>Джуха, Ф.В. Курицин, И.С. Штапова. – Ростов н</w:t>
      </w:r>
      <w:r w:rsidR="009B3300" w:rsidRPr="00CC6313">
        <w:rPr>
          <w:spacing w:val="-6"/>
          <w:sz w:val="28"/>
          <w:szCs w:val="28"/>
        </w:rPr>
        <w:t>а</w:t>
      </w:r>
      <w:r w:rsidRPr="00CC6313">
        <w:rPr>
          <w:spacing w:val="-6"/>
          <w:sz w:val="28"/>
          <w:szCs w:val="28"/>
        </w:rPr>
        <w:t xml:space="preserve"> Д</w:t>
      </w:r>
      <w:r w:rsidR="00CC6313">
        <w:rPr>
          <w:spacing w:val="-6"/>
          <w:sz w:val="28"/>
          <w:szCs w:val="28"/>
        </w:rPr>
        <w:t>ону</w:t>
      </w:r>
      <w:r w:rsidRPr="00CC6313">
        <w:rPr>
          <w:spacing w:val="-6"/>
          <w:sz w:val="28"/>
          <w:szCs w:val="28"/>
        </w:rPr>
        <w:t>: Феникс, 2010.</w:t>
      </w:r>
      <w:r w:rsidR="004E1DEB" w:rsidRPr="00CC6313">
        <w:rPr>
          <w:spacing w:val="-6"/>
          <w:sz w:val="28"/>
          <w:szCs w:val="28"/>
        </w:rPr>
        <w:t xml:space="preserve"> – </w:t>
      </w:r>
      <w:r w:rsidR="00CC6313">
        <w:rPr>
          <w:spacing w:val="-6"/>
          <w:sz w:val="28"/>
          <w:szCs w:val="28"/>
        </w:rPr>
        <w:t xml:space="preserve">284 </w:t>
      </w:r>
      <w:r w:rsidR="004E1DEB" w:rsidRPr="00CC6313">
        <w:rPr>
          <w:spacing w:val="-6"/>
          <w:sz w:val="28"/>
          <w:szCs w:val="28"/>
        </w:rPr>
        <w:t>с.</w:t>
      </w:r>
      <w:r w:rsidRPr="00CC6313">
        <w:rPr>
          <w:spacing w:val="-6"/>
          <w:sz w:val="28"/>
          <w:szCs w:val="28"/>
        </w:rPr>
        <w:t xml:space="preserve">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Национальная экономика Беларуси</w:t>
      </w:r>
      <w:r w:rsidR="009B3300">
        <w:rPr>
          <w:sz w:val="28"/>
          <w:szCs w:val="28"/>
        </w:rPr>
        <w:t>.</w:t>
      </w:r>
      <w:r w:rsidRPr="000805C4">
        <w:rPr>
          <w:sz w:val="28"/>
          <w:szCs w:val="28"/>
        </w:rPr>
        <w:t xml:space="preserve"> </w:t>
      </w:r>
      <w:r w:rsidR="009B3300">
        <w:rPr>
          <w:sz w:val="28"/>
          <w:szCs w:val="28"/>
        </w:rPr>
        <w:t>П</w:t>
      </w:r>
      <w:r w:rsidRPr="000805C4">
        <w:rPr>
          <w:sz w:val="28"/>
          <w:szCs w:val="28"/>
        </w:rPr>
        <w:t xml:space="preserve">отенциалы. Хозяйственные комплексы. Направления развития. Механизм управления / </w:t>
      </w:r>
      <w:r w:rsidR="009B3300">
        <w:rPr>
          <w:sz w:val="28"/>
          <w:szCs w:val="28"/>
        </w:rPr>
        <w:t>п</w:t>
      </w:r>
      <w:r w:rsidRPr="000805C4">
        <w:rPr>
          <w:sz w:val="28"/>
          <w:szCs w:val="28"/>
        </w:rPr>
        <w:t>од общ. ред. В.</w:t>
      </w:r>
      <w:r w:rsidR="009B3300">
        <w:rPr>
          <w:sz w:val="28"/>
          <w:szCs w:val="28"/>
        </w:rPr>
        <w:t> </w:t>
      </w:r>
      <w:r w:rsidRPr="000805C4">
        <w:rPr>
          <w:sz w:val="28"/>
          <w:szCs w:val="28"/>
        </w:rPr>
        <w:t>Н.</w:t>
      </w:r>
      <w:r w:rsidR="009B3300">
        <w:rPr>
          <w:sz w:val="28"/>
          <w:szCs w:val="28"/>
        </w:rPr>
        <w:t> </w:t>
      </w:r>
      <w:r w:rsidRPr="000805C4">
        <w:rPr>
          <w:sz w:val="28"/>
          <w:szCs w:val="28"/>
        </w:rPr>
        <w:t>Шимова. – Минск</w:t>
      </w:r>
      <w:r w:rsidR="009B3300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: БГЭУ, 2012.</w:t>
      </w:r>
      <w:r w:rsidR="004E1DEB">
        <w:rPr>
          <w:sz w:val="28"/>
          <w:szCs w:val="28"/>
        </w:rPr>
        <w:t xml:space="preserve"> – 554 с.</w:t>
      </w:r>
      <w:r w:rsidRPr="000805C4">
        <w:rPr>
          <w:sz w:val="28"/>
          <w:szCs w:val="28"/>
        </w:rPr>
        <w:t xml:space="preserve">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Розанова, Н.</w:t>
      </w:r>
      <w:r w:rsidR="009B3300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М. Экономическая теория фирмы</w:t>
      </w:r>
      <w:r w:rsidR="009B3300">
        <w:rPr>
          <w:sz w:val="28"/>
          <w:szCs w:val="28"/>
        </w:rPr>
        <w:t xml:space="preserve"> : у</w:t>
      </w:r>
      <w:r w:rsidRPr="000805C4">
        <w:rPr>
          <w:sz w:val="28"/>
          <w:szCs w:val="28"/>
        </w:rPr>
        <w:t>чебник / Н.</w:t>
      </w:r>
      <w:r w:rsidR="009B3300">
        <w:rPr>
          <w:sz w:val="28"/>
          <w:szCs w:val="28"/>
        </w:rPr>
        <w:t> </w:t>
      </w:r>
      <w:r w:rsidRPr="000805C4">
        <w:rPr>
          <w:sz w:val="28"/>
          <w:szCs w:val="28"/>
        </w:rPr>
        <w:t>М.</w:t>
      </w:r>
      <w:r w:rsidR="009B3300">
        <w:rPr>
          <w:sz w:val="28"/>
          <w:szCs w:val="28"/>
        </w:rPr>
        <w:t xml:space="preserve"> Розанова. – Москва </w:t>
      </w:r>
      <w:r w:rsidRPr="000805C4">
        <w:rPr>
          <w:sz w:val="28"/>
          <w:szCs w:val="28"/>
        </w:rPr>
        <w:t xml:space="preserve">: </w:t>
      </w:r>
      <w:r w:rsidR="009B3300">
        <w:rPr>
          <w:sz w:val="28"/>
          <w:szCs w:val="28"/>
        </w:rPr>
        <w:t>Э</w:t>
      </w:r>
      <w:r w:rsidRPr="000805C4">
        <w:rPr>
          <w:sz w:val="28"/>
          <w:szCs w:val="28"/>
        </w:rPr>
        <w:t>кономика, 2009.</w:t>
      </w:r>
      <w:r w:rsidR="00042A1D">
        <w:rPr>
          <w:sz w:val="28"/>
          <w:szCs w:val="28"/>
        </w:rPr>
        <w:t xml:space="preserve"> – 512 с.</w:t>
      </w:r>
      <w:r w:rsidRPr="000805C4">
        <w:rPr>
          <w:sz w:val="28"/>
          <w:szCs w:val="28"/>
        </w:rPr>
        <w:t xml:space="preserve">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Розанова, Н.</w:t>
      </w:r>
      <w:r w:rsidR="008E5F2B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М. Микроэкономика фирмы</w:t>
      </w:r>
      <w:r w:rsidR="008E5F2B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: учебное пособие / Н.</w:t>
      </w:r>
      <w:r w:rsidR="008E5F2B">
        <w:rPr>
          <w:sz w:val="28"/>
          <w:szCs w:val="28"/>
        </w:rPr>
        <w:t> </w:t>
      </w:r>
      <w:r w:rsidRPr="000805C4">
        <w:rPr>
          <w:sz w:val="28"/>
          <w:szCs w:val="28"/>
        </w:rPr>
        <w:t>М.</w:t>
      </w:r>
      <w:r w:rsidR="008E5F2B">
        <w:rPr>
          <w:sz w:val="28"/>
          <w:szCs w:val="28"/>
        </w:rPr>
        <w:t> </w:t>
      </w:r>
      <w:r w:rsidRPr="000805C4">
        <w:rPr>
          <w:sz w:val="28"/>
          <w:szCs w:val="28"/>
        </w:rPr>
        <w:t>Розанова, И.</w:t>
      </w:r>
      <w:r w:rsidR="008E5F2B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>В. Зороастрова. – М</w:t>
      </w:r>
      <w:r w:rsidR="008E5F2B">
        <w:rPr>
          <w:sz w:val="28"/>
          <w:szCs w:val="28"/>
        </w:rPr>
        <w:t xml:space="preserve">осква </w:t>
      </w:r>
      <w:r w:rsidRPr="000805C4">
        <w:rPr>
          <w:sz w:val="28"/>
          <w:szCs w:val="28"/>
        </w:rPr>
        <w:t xml:space="preserve">: </w:t>
      </w:r>
      <w:r w:rsidR="008E5F2B">
        <w:rPr>
          <w:sz w:val="28"/>
          <w:szCs w:val="28"/>
        </w:rPr>
        <w:t>БИНОМ</w:t>
      </w:r>
      <w:r w:rsidRPr="000805C4">
        <w:rPr>
          <w:sz w:val="28"/>
          <w:szCs w:val="28"/>
        </w:rPr>
        <w:t>, 2007.</w:t>
      </w:r>
      <w:r w:rsidR="00042A1D">
        <w:rPr>
          <w:sz w:val="28"/>
          <w:szCs w:val="28"/>
        </w:rPr>
        <w:t xml:space="preserve"> – 383 с.</w:t>
      </w:r>
      <w:r w:rsidRPr="000805C4">
        <w:rPr>
          <w:sz w:val="28"/>
          <w:szCs w:val="28"/>
        </w:rPr>
        <w:t xml:space="preserve"> </w:t>
      </w:r>
    </w:p>
    <w:p w:rsidR="00585DEB" w:rsidRPr="00A95FB0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pacing w:val="-4"/>
          <w:sz w:val="28"/>
          <w:szCs w:val="28"/>
        </w:rPr>
      </w:pPr>
      <w:r w:rsidRPr="00A95FB0">
        <w:rPr>
          <w:spacing w:val="-4"/>
          <w:sz w:val="28"/>
          <w:szCs w:val="28"/>
        </w:rPr>
        <w:t>Теория отраслевых рынков</w:t>
      </w:r>
      <w:r w:rsidR="008E5F2B" w:rsidRPr="00A95FB0">
        <w:rPr>
          <w:spacing w:val="-4"/>
          <w:sz w:val="28"/>
          <w:szCs w:val="28"/>
        </w:rPr>
        <w:t xml:space="preserve"> </w:t>
      </w:r>
      <w:r w:rsidRPr="00A95FB0">
        <w:rPr>
          <w:spacing w:val="-4"/>
          <w:sz w:val="28"/>
          <w:szCs w:val="28"/>
        </w:rPr>
        <w:t>: учебное пособие / Е.</w:t>
      </w:r>
      <w:r w:rsidR="008E5F2B" w:rsidRPr="00A95FB0">
        <w:rPr>
          <w:spacing w:val="-4"/>
          <w:sz w:val="28"/>
          <w:szCs w:val="28"/>
        </w:rPr>
        <w:t xml:space="preserve"> </w:t>
      </w:r>
      <w:r w:rsidRPr="00A95FB0">
        <w:rPr>
          <w:spacing w:val="-4"/>
          <w:sz w:val="28"/>
          <w:szCs w:val="28"/>
        </w:rPr>
        <w:t>Б. Колбачев и др.</w:t>
      </w:r>
      <w:r w:rsidR="008E5F2B" w:rsidRPr="00A95FB0">
        <w:rPr>
          <w:spacing w:val="-4"/>
          <w:sz w:val="28"/>
          <w:szCs w:val="28"/>
        </w:rPr>
        <w:t> </w:t>
      </w:r>
      <w:r w:rsidRPr="00A95FB0">
        <w:rPr>
          <w:spacing w:val="-4"/>
          <w:sz w:val="28"/>
          <w:szCs w:val="28"/>
        </w:rPr>
        <w:t>; под ред. Е.</w:t>
      </w:r>
      <w:r w:rsidR="008E5F2B" w:rsidRPr="00A95FB0">
        <w:rPr>
          <w:spacing w:val="-4"/>
          <w:sz w:val="28"/>
          <w:szCs w:val="28"/>
        </w:rPr>
        <w:t xml:space="preserve"> </w:t>
      </w:r>
      <w:r w:rsidRPr="00A95FB0">
        <w:rPr>
          <w:spacing w:val="-4"/>
          <w:sz w:val="28"/>
          <w:szCs w:val="28"/>
        </w:rPr>
        <w:t>Б. Колбачева, И.</w:t>
      </w:r>
      <w:r w:rsidR="008E5F2B" w:rsidRPr="00A95FB0">
        <w:rPr>
          <w:spacing w:val="-4"/>
          <w:sz w:val="28"/>
          <w:szCs w:val="28"/>
        </w:rPr>
        <w:t xml:space="preserve"> </w:t>
      </w:r>
      <w:r w:rsidRPr="00A95FB0">
        <w:rPr>
          <w:spacing w:val="-4"/>
          <w:sz w:val="28"/>
          <w:szCs w:val="28"/>
        </w:rPr>
        <w:t>С. Штаповой. – Ростов н</w:t>
      </w:r>
      <w:r w:rsidR="008E5F2B" w:rsidRPr="00A95FB0">
        <w:rPr>
          <w:spacing w:val="-4"/>
          <w:sz w:val="28"/>
          <w:szCs w:val="28"/>
        </w:rPr>
        <w:t>а</w:t>
      </w:r>
      <w:r w:rsidRPr="00A95FB0">
        <w:rPr>
          <w:spacing w:val="-4"/>
          <w:sz w:val="28"/>
          <w:szCs w:val="28"/>
        </w:rPr>
        <w:t xml:space="preserve"> Д</w:t>
      </w:r>
      <w:r w:rsidR="008E5F2B" w:rsidRPr="00A95FB0">
        <w:rPr>
          <w:spacing w:val="-4"/>
          <w:sz w:val="28"/>
          <w:szCs w:val="28"/>
        </w:rPr>
        <w:t xml:space="preserve">ону </w:t>
      </w:r>
      <w:r w:rsidRPr="00A95FB0">
        <w:rPr>
          <w:spacing w:val="-4"/>
          <w:sz w:val="28"/>
          <w:szCs w:val="28"/>
        </w:rPr>
        <w:t>: Феникс, 2012.</w:t>
      </w:r>
      <w:r w:rsidR="00042A1D" w:rsidRPr="00A95FB0">
        <w:rPr>
          <w:spacing w:val="-4"/>
          <w:sz w:val="28"/>
          <w:szCs w:val="28"/>
        </w:rPr>
        <w:t xml:space="preserve"> – 270 с.</w:t>
      </w:r>
      <w:r w:rsidRPr="00A95FB0">
        <w:rPr>
          <w:spacing w:val="-4"/>
          <w:sz w:val="28"/>
          <w:szCs w:val="28"/>
        </w:rPr>
        <w:t xml:space="preserve">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Тироль, Ж. Рынки и рыночная власть: теория организации промышленности</w:t>
      </w:r>
      <w:r w:rsidR="003F7809">
        <w:rPr>
          <w:sz w:val="28"/>
          <w:szCs w:val="28"/>
        </w:rPr>
        <w:t xml:space="preserve"> :</w:t>
      </w:r>
      <w:r w:rsidRPr="000805C4">
        <w:rPr>
          <w:sz w:val="28"/>
          <w:szCs w:val="28"/>
        </w:rPr>
        <w:t xml:space="preserve"> </w:t>
      </w:r>
      <w:r w:rsidR="003F7809">
        <w:rPr>
          <w:sz w:val="28"/>
          <w:szCs w:val="28"/>
        </w:rPr>
        <w:t>в</w:t>
      </w:r>
      <w:r w:rsidRPr="000805C4">
        <w:rPr>
          <w:sz w:val="28"/>
          <w:szCs w:val="28"/>
        </w:rPr>
        <w:t xml:space="preserve"> 2-х т. / Ж. Тироль.</w:t>
      </w:r>
      <w:r w:rsidR="003F7809">
        <w:rPr>
          <w:sz w:val="28"/>
          <w:szCs w:val="28"/>
        </w:rPr>
        <w:t xml:space="preserve"> – 2-е изд. ;</w:t>
      </w:r>
      <w:r w:rsidR="003F7809" w:rsidRPr="000805C4">
        <w:rPr>
          <w:sz w:val="28"/>
          <w:szCs w:val="28"/>
        </w:rPr>
        <w:t xml:space="preserve"> испр. </w:t>
      </w:r>
      <w:r w:rsidRPr="000805C4">
        <w:rPr>
          <w:sz w:val="28"/>
          <w:szCs w:val="28"/>
        </w:rPr>
        <w:t xml:space="preserve">– </w:t>
      </w:r>
      <w:r w:rsidR="003F7809">
        <w:rPr>
          <w:sz w:val="28"/>
          <w:szCs w:val="28"/>
        </w:rPr>
        <w:t xml:space="preserve">Санкт-Петербург </w:t>
      </w:r>
      <w:r w:rsidRPr="000805C4">
        <w:rPr>
          <w:sz w:val="28"/>
          <w:szCs w:val="28"/>
        </w:rPr>
        <w:t xml:space="preserve">: Экономическая школа, 2000. </w:t>
      </w:r>
    </w:p>
    <w:p w:rsidR="00585DEB" w:rsidRPr="000805C4" w:rsidRDefault="00585DEB" w:rsidP="00CC10B4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/>
        <w:ind w:left="0"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Хэй, Д. Теория организации промышленности</w:t>
      </w:r>
      <w:r w:rsidR="003F7809">
        <w:rPr>
          <w:sz w:val="28"/>
          <w:szCs w:val="28"/>
        </w:rPr>
        <w:t xml:space="preserve"> :</w:t>
      </w:r>
      <w:r w:rsidRPr="000805C4">
        <w:rPr>
          <w:sz w:val="28"/>
          <w:szCs w:val="28"/>
        </w:rPr>
        <w:t xml:space="preserve"> </w:t>
      </w:r>
      <w:r w:rsidR="003F7809">
        <w:rPr>
          <w:sz w:val="28"/>
          <w:szCs w:val="28"/>
        </w:rPr>
        <w:t>в</w:t>
      </w:r>
      <w:r w:rsidRPr="000805C4">
        <w:rPr>
          <w:sz w:val="28"/>
          <w:szCs w:val="28"/>
        </w:rPr>
        <w:t xml:space="preserve"> 2-х т. / Д. Хэй, Д.</w:t>
      </w:r>
      <w:r w:rsidR="003F7809">
        <w:rPr>
          <w:sz w:val="28"/>
          <w:szCs w:val="28"/>
        </w:rPr>
        <w:t> </w:t>
      </w:r>
      <w:r w:rsidRPr="000805C4">
        <w:rPr>
          <w:sz w:val="28"/>
          <w:szCs w:val="28"/>
        </w:rPr>
        <w:t>Моррис</w:t>
      </w:r>
      <w:r w:rsidR="003F7809">
        <w:rPr>
          <w:sz w:val="28"/>
          <w:szCs w:val="28"/>
        </w:rPr>
        <w:t xml:space="preserve">. – </w:t>
      </w:r>
      <w:r w:rsidR="003F7809" w:rsidRPr="000805C4">
        <w:rPr>
          <w:sz w:val="28"/>
          <w:szCs w:val="28"/>
        </w:rPr>
        <w:t>пер. с англ</w:t>
      </w:r>
      <w:r w:rsidR="003F7809">
        <w:rPr>
          <w:sz w:val="28"/>
          <w:szCs w:val="28"/>
        </w:rPr>
        <w:t>.</w:t>
      </w:r>
      <w:r w:rsidR="003F7809" w:rsidRPr="000805C4">
        <w:rPr>
          <w:sz w:val="28"/>
          <w:szCs w:val="28"/>
        </w:rPr>
        <w:t xml:space="preserve"> </w:t>
      </w:r>
      <w:r w:rsidRPr="000805C4">
        <w:rPr>
          <w:sz w:val="28"/>
          <w:szCs w:val="28"/>
        </w:rPr>
        <w:t xml:space="preserve">– </w:t>
      </w:r>
      <w:r w:rsidR="003F7809">
        <w:rPr>
          <w:sz w:val="28"/>
          <w:szCs w:val="28"/>
        </w:rPr>
        <w:t xml:space="preserve">Санкт-Петербург </w:t>
      </w:r>
      <w:r w:rsidRPr="000805C4">
        <w:rPr>
          <w:sz w:val="28"/>
          <w:szCs w:val="28"/>
        </w:rPr>
        <w:t>: Экономическая школа, 1999.</w:t>
      </w:r>
    </w:p>
    <w:p w:rsidR="00CC6313" w:rsidRPr="00CC6313" w:rsidRDefault="00CC6313" w:rsidP="00CC6313">
      <w:pPr>
        <w:suppressAutoHyphens/>
        <w:rPr>
          <w:sz w:val="24"/>
          <w:szCs w:val="24"/>
        </w:rPr>
      </w:pPr>
    </w:p>
    <w:p w:rsidR="00CC6313" w:rsidRDefault="00CC6313" w:rsidP="000805C4">
      <w:pPr>
        <w:suppressAutoHyphens/>
        <w:jc w:val="center"/>
        <w:rPr>
          <w:sz w:val="28"/>
          <w:szCs w:val="28"/>
        </w:rPr>
      </w:pP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 xml:space="preserve">МЕТОДИЧЕСКИЕ РЕКОМЕНДАЦИИ ПО ОРГАНИЗАЦИИ И </w:t>
      </w: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ВЫПОЛНЕНИЮ САМОСТОЯТЕЛЬНОЙ РАБОТЫ СТУДЕНТОВ</w:t>
      </w: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</w:p>
    <w:p w:rsidR="002C237B" w:rsidRPr="000805C4" w:rsidRDefault="002C237B" w:rsidP="000805C4">
      <w:pPr>
        <w:suppressAutoHyphens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работа с основной и дополнительной литературой, </w:t>
      </w:r>
      <w:r w:rsidR="00E87865" w:rsidRPr="000805C4">
        <w:rPr>
          <w:sz w:val="28"/>
          <w:szCs w:val="28"/>
        </w:rPr>
        <w:t>Интернет-ресурсами</w:t>
      </w:r>
      <w:r w:rsidRPr="000805C4">
        <w:rPr>
          <w:sz w:val="28"/>
          <w:szCs w:val="28"/>
        </w:rPr>
        <w:t xml:space="preserve"> по темам учебной дисциплины;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подготовка реферативных обзоров источников периодической печати;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поиск информации по темам учебной дисциплины с последующим ее представлением в аудитории в форме доклада, презентаций;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исследовательская работа, подготовка сообщений к выступлению на конференции;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написание эссе, очерков, мини-сочинений, сочинений-рассуждений на заданные темы;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выполнение проектов, индивидуальных заданий, направленных на развитие у студентов самостоятельности и инициативы;</w:t>
      </w:r>
    </w:p>
    <w:p w:rsidR="002C237B" w:rsidRPr="000805C4" w:rsidRDefault="002C237B" w:rsidP="000805C4">
      <w:pPr>
        <w:pStyle w:val="aa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подготовка к зачету.</w:t>
      </w:r>
    </w:p>
    <w:p w:rsidR="002C237B" w:rsidRPr="0041628E" w:rsidRDefault="002C237B" w:rsidP="000805C4">
      <w:pPr>
        <w:suppressAutoHyphens/>
        <w:ind w:firstLine="709"/>
        <w:jc w:val="center"/>
        <w:rPr>
          <w:sz w:val="24"/>
          <w:szCs w:val="24"/>
        </w:rPr>
      </w:pP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ПЕРЕЧЕНЬ РЕКОМЕНДУЕМЫХ СРЕДСТВ ДИАГНОСТИКИ</w:t>
      </w: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 xml:space="preserve"> КОМПЕТЕНЦИЙ СТУДЕНТА</w:t>
      </w:r>
    </w:p>
    <w:p w:rsidR="002C237B" w:rsidRPr="0041628E" w:rsidRDefault="002C237B" w:rsidP="000805C4">
      <w:pPr>
        <w:suppressAutoHyphens/>
        <w:ind w:firstLine="709"/>
        <w:jc w:val="center"/>
        <w:rPr>
          <w:sz w:val="24"/>
          <w:szCs w:val="24"/>
        </w:rPr>
      </w:pPr>
    </w:p>
    <w:p w:rsidR="00082489" w:rsidRPr="0048563D" w:rsidRDefault="0048563D" w:rsidP="0048563D">
      <w:pPr>
        <w:suppressAutoHyphens/>
        <w:ind w:firstLine="708"/>
        <w:jc w:val="both"/>
        <w:rPr>
          <w:spacing w:val="-4"/>
          <w:sz w:val="28"/>
          <w:szCs w:val="28"/>
        </w:rPr>
      </w:pPr>
      <w:r w:rsidRPr="000841C1">
        <w:rPr>
          <w:spacing w:val="-4"/>
          <w:sz w:val="28"/>
          <w:szCs w:val="28"/>
        </w:rPr>
        <w:t>Примерн</w:t>
      </w:r>
      <w:r w:rsidR="002C237B" w:rsidRPr="000841C1">
        <w:rPr>
          <w:spacing w:val="-4"/>
          <w:sz w:val="28"/>
          <w:szCs w:val="28"/>
        </w:rPr>
        <w:t xml:space="preserve">ым учебным планом по специальности </w:t>
      </w:r>
      <w:r w:rsidRPr="000841C1">
        <w:rPr>
          <w:spacing w:val="-4"/>
          <w:sz w:val="28"/>
          <w:szCs w:val="28"/>
        </w:rPr>
        <w:t xml:space="preserve">6-05-0611-04 «Электронная экономика» </w:t>
      </w:r>
      <w:r w:rsidR="002C237B" w:rsidRPr="000841C1">
        <w:rPr>
          <w:spacing w:val="-4"/>
          <w:sz w:val="28"/>
          <w:szCs w:val="28"/>
        </w:rPr>
        <w:t>в</w:t>
      </w:r>
      <w:r w:rsidR="002C237B" w:rsidRPr="0048563D">
        <w:rPr>
          <w:spacing w:val="-4"/>
          <w:sz w:val="28"/>
          <w:szCs w:val="28"/>
        </w:rPr>
        <w:t xml:space="preserve"> качестве формы </w:t>
      </w:r>
      <w:r w:rsidR="00C2535B" w:rsidRPr="0048563D">
        <w:rPr>
          <w:spacing w:val="-4"/>
          <w:sz w:val="28"/>
          <w:szCs w:val="28"/>
        </w:rPr>
        <w:t>промежуточной</w:t>
      </w:r>
      <w:r w:rsidR="002C237B" w:rsidRPr="0048563D">
        <w:rPr>
          <w:spacing w:val="-4"/>
          <w:sz w:val="28"/>
          <w:szCs w:val="28"/>
        </w:rPr>
        <w:t xml:space="preserve"> аттестации по учебной дисциплине «</w:t>
      </w:r>
      <w:r w:rsidR="00EE31C3" w:rsidRPr="0048563D">
        <w:rPr>
          <w:spacing w:val="-4"/>
          <w:sz w:val="28"/>
          <w:szCs w:val="28"/>
        </w:rPr>
        <w:t>Теория отраслевых рынков</w:t>
      </w:r>
      <w:r w:rsidR="002C237B" w:rsidRPr="0048563D">
        <w:rPr>
          <w:spacing w:val="-4"/>
          <w:sz w:val="28"/>
          <w:szCs w:val="28"/>
        </w:rPr>
        <w:t xml:space="preserve">» </w:t>
      </w:r>
      <w:r w:rsidR="00082489" w:rsidRPr="0048563D">
        <w:rPr>
          <w:spacing w:val="-4"/>
          <w:sz w:val="28"/>
          <w:szCs w:val="28"/>
        </w:rPr>
        <w:t>рекомендуется экзамен. Оценка учебных достижений студента производится по десятибалльной системе.</w:t>
      </w:r>
    </w:p>
    <w:p w:rsidR="002C237B" w:rsidRPr="000805C4" w:rsidRDefault="002C237B" w:rsidP="000805C4">
      <w:pPr>
        <w:suppressAutoHyphens/>
        <w:ind w:firstLine="709"/>
        <w:jc w:val="both"/>
        <w:rPr>
          <w:sz w:val="28"/>
          <w:szCs w:val="28"/>
        </w:rPr>
      </w:pPr>
      <w:r w:rsidRPr="000805C4">
        <w:rPr>
          <w:sz w:val="28"/>
          <w:szCs w:val="28"/>
        </w:rPr>
        <w:t xml:space="preserve">Для </w:t>
      </w:r>
      <w:r w:rsidR="00115F53">
        <w:rPr>
          <w:sz w:val="28"/>
          <w:szCs w:val="28"/>
        </w:rPr>
        <w:t>текущего</w:t>
      </w:r>
      <w:r w:rsidRPr="000805C4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2C237B" w:rsidRPr="000805C4" w:rsidRDefault="002C237B" w:rsidP="000805C4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0805C4">
        <w:rPr>
          <w:sz w:val="28"/>
          <w:szCs w:val="28"/>
        </w:rPr>
        <w:t>устный опрос;</w:t>
      </w:r>
    </w:p>
    <w:p w:rsidR="002C237B" w:rsidRPr="000805C4" w:rsidRDefault="00EE31C3" w:rsidP="000805C4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0805C4">
        <w:rPr>
          <w:sz w:val="28"/>
          <w:szCs w:val="28"/>
        </w:rPr>
        <w:t>защита лабораторных работ</w:t>
      </w:r>
      <w:r w:rsidR="002C237B" w:rsidRPr="000805C4">
        <w:rPr>
          <w:sz w:val="28"/>
          <w:szCs w:val="28"/>
        </w:rPr>
        <w:t>;</w:t>
      </w:r>
    </w:p>
    <w:p w:rsidR="002C237B" w:rsidRPr="000805C4" w:rsidRDefault="002C237B" w:rsidP="000805C4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0805C4">
        <w:rPr>
          <w:sz w:val="28"/>
          <w:szCs w:val="28"/>
        </w:rPr>
        <w:t>тестирование;</w:t>
      </w:r>
    </w:p>
    <w:p w:rsidR="002C237B" w:rsidRPr="000805C4" w:rsidRDefault="00082489" w:rsidP="000805C4">
      <w:pPr>
        <w:pStyle w:val="a3"/>
        <w:suppressAutoHyphens/>
        <w:spacing w:after="0"/>
        <w:ind w:firstLine="709"/>
        <w:rPr>
          <w:sz w:val="28"/>
          <w:szCs w:val="28"/>
        </w:rPr>
      </w:pPr>
      <w:r w:rsidRPr="000805C4">
        <w:rPr>
          <w:sz w:val="28"/>
          <w:szCs w:val="28"/>
        </w:rPr>
        <w:t>реферат.</w:t>
      </w:r>
    </w:p>
    <w:p w:rsidR="002C237B" w:rsidRPr="0041628E" w:rsidRDefault="002C237B" w:rsidP="000805C4">
      <w:pPr>
        <w:suppressAutoHyphens/>
        <w:jc w:val="center"/>
        <w:rPr>
          <w:sz w:val="24"/>
          <w:szCs w:val="24"/>
        </w:rPr>
      </w:pPr>
    </w:p>
    <w:p w:rsidR="002C237B" w:rsidRPr="000805C4" w:rsidRDefault="002C237B" w:rsidP="000805C4">
      <w:pPr>
        <w:suppressAutoHyphens/>
        <w:jc w:val="center"/>
        <w:rPr>
          <w:sz w:val="28"/>
          <w:szCs w:val="28"/>
        </w:rPr>
      </w:pPr>
      <w:r w:rsidRPr="000805C4">
        <w:rPr>
          <w:sz w:val="28"/>
          <w:szCs w:val="28"/>
        </w:rPr>
        <w:t>РЕКОМЕНДУЕМЫЕ МЕТОДЫ (ТЕХНОЛОГИИ) ОБУЧЕНИЯ</w:t>
      </w:r>
    </w:p>
    <w:p w:rsidR="002C237B" w:rsidRPr="0041628E" w:rsidRDefault="002C237B" w:rsidP="000805C4">
      <w:pPr>
        <w:suppressAutoHyphens/>
        <w:ind w:firstLine="709"/>
        <w:jc w:val="center"/>
        <w:rPr>
          <w:sz w:val="24"/>
          <w:szCs w:val="24"/>
        </w:rPr>
      </w:pPr>
    </w:p>
    <w:p w:rsidR="002C237B" w:rsidRPr="000805C4" w:rsidRDefault="002C237B" w:rsidP="000805C4">
      <w:pPr>
        <w:suppressAutoHyphens/>
        <w:ind w:firstLine="706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:rsidR="002C237B" w:rsidRPr="000805C4" w:rsidRDefault="002C237B" w:rsidP="000805C4">
      <w:pPr>
        <w:pStyle w:val="a3"/>
        <w:suppressAutoHyphens/>
        <w:spacing w:after="0"/>
        <w:ind w:firstLine="706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активные и интерактивные методы обучения;</w:t>
      </w:r>
    </w:p>
    <w:p w:rsidR="002C237B" w:rsidRPr="000805C4" w:rsidRDefault="002C237B" w:rsidP="000805C4">
      <w:pPr>
        <w:pStyle w:val="a3"/>
        <w:suppressAutoHyphens/>
        <w:spacing w:after="0"/>
        <w:ind w:firstLine="706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педагогические технологии на основе применения новых и новейших информационных средств;</w:t>
      </w:r>
    </w:p>
    <w:p w:rsidR="002C237B" w:rsidRPr="000805C4" w:rsidRDefault="002C237B" w:rsidP="000805C4">
      <w:pPr>
        <w:pStyle w:val="a3"/>
        <w:suppressAutoHyphens/>
        <w:spacing w:after="0"/>
        <w:ind w:firstLine="706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ориентация на гуманно-личностный подход в образовании;</w:t>
      </w:r>
    </w:p>
    <w:p w:rsidR="002C237B" w:rsidRPr="000805C4" w:rsidRDefault="002C237B" w:rsidP="000805C4">
      <w:pPr>
        <w:ind w:firstLine="706"/>
        <w:jc w:val="both"/>
        <w:rPr>
          <w:sz w:val="28"/>
          <w:szCs w:val="28"/>
        </w:rPr>
      </w:pPr>
      <w:r w:rsidRPr="000805C4">
        <w:rPr>
          <w:sz w:val="28"/>
          <w:szCs w:val="28"/>
        </w:rPr>
        <w:t>использование проблемного подхода в обучении.</w:t>
      </w:r>
    </w:p>
    <w:p w:rsidR="00082489" w:rsidRPr="0041628E" w:rsidRDefault="00082489" w:rsidP="000805C4">
      <w:pPr>
        <w:jc w:val="center"/>
        <w:rPr>
          <w:caps/>
          <w:sz w:val="24"/>
          <w:szCs w:val="24"/>
        </w:rPr>
      </w:pPr>
    </w:p>
    <w:p w:rsidR="002C237B" w:rsidRDefault="002C237B" w:rsidP="000805C4">
      <w:pPr>
        <w:jc w:val="center"/>
        <w:rPr>
          <w:caps/>
          <w:sz w:val="28"/>
          <w:szCs w:val="28"/>
        </w:rPr>
      </w:pPr>
      <w:r w:rsidRPr="000805C4">
        <w:rPr>
          <w:caps/>
          <w:sz w:val="28"/>
          <w:szCs w:val="28"/>
        </w:rPr>
        <w:t xml:space="preserve">Примерный перечень ТЕМ </w:t>
      </w:r>
      <w:r w:rsidR="00EE31C3" w:rsidRPr="000805C4">
        <w:rPr>
          <w:caps/>
          <w:sz w:val="28"/>
          <w:szCs w:val="28"/>
        </w:rPr>
        <w:t xml:space="preserve">ЛАБОРАТОРНЫХ </w:t>
      </w:r>
      <w:r w:rsidRPr="000805C4">
        <w:rPr>
          <w:caps/>
          <w:sz w:val="28"/>
          <w:szCs w:val="28"/>
        </w:rPr>
        <w:t xml:space="preserve">занятий </w:t>
      </w:r>
    </w:p>
    <w:p w:rsidR="0041628E" w:rsidRPr="0041628E" w:rsidRDefault="0041628E" w:rsidP="000805C4">
      <w:pPr>
        <w:jc w:val="center"/>
        <w:rPr>
          <w:caps/>
          <w:sz w:val="24"/>
          <w:szCs w:val="24"/>
        </w:rPr>
      </w:pPr>
    </w:p>
    <w:p w:rsidR="00EE31C3" w:rsidRPr="0041628E" w:rsidRDefault="00EE31C3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 xml:space="preserve">Введение в </w:t>
      </w:r>
      <w:r w:rsidR="00B27655" w:rsidRPr="0041628E">
        <w:rPr>
          <w:rFonts w:ascii="Times New Roman" w:hAnsi="Times New Roman" w:cs="Times New Roman"/>
          <w:sz w:val="28"/>
          <w:szCs w:val="28"/>
        </w:rPr>
        <w:t>теорию отраслевых рынков.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Теория фирмы.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Монополия на отраслевом рынке.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Монополистическая конкуренция и ее модели.</w:t>
      </w:r>
    </w:p>
    <w:p w:rsidR="00B27655" w:rsidRPr="0048563D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8563D">
        <w:rPr>
          <w:rFonts w:ascii="Times New Roman" w:hAnsi="Times New Roman" w:cs="Times New Roman"/>
          <w:spacing w:val="-6"/>
          <w:sz w:val="28"/>
          <w:szCs w:val="28"/>
        </w:rPr>
        <w:t>Олигополия: модели кооперативного и некооперативного поведения фирм.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Ценовые стратегии фирмы.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Отраслевые рынки: результативность и политика государства.</w:t>
      </w:r>
    </w:p>
    <w:p w:rsidR="00B27655" w:rsidRPr="0041628E" w:rsidRDefault="00B27655" w:rsidP="0041628E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28E">
        <w:rPr>
          <w:rFonts w:ascii="Times New Roman" w:hAnsi="Times New Roman" w:cs="Times New Roman"/>
          <w:sz w:val="28"/>
          <w:szCs w:val="28"/>
        </w:rPr>
        <w:t>Государственное регулирование отраслевых рынков.</w:t>
      </w:r>
    </w:p>
    <w:sectPr w:rsidR="00B27655" w:rsidRPr="0041628E" w:rsidSect="005C5F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CC" w:rsidRDefault="00F76BCC" w:rsidP="005825E3">
      <w:r>
        <w:separator/>
      </w:r>
    </w:p>
  </w:endnote>
  <w:endnote w:type="continuationSeparator" w:id="0">
    <w:p w:rsidR="00F76BCC" w:rsidRDefault="00F76BCC" w:rsidP="0058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CC" w:rsidRDefault="00F76BCC" w:rsidP="005825E3">
      <w:r>
        <w:separator/>
      </w:r>
    </w:p>
  </w:footnote>
  <w:footnote w:type="continuationSeparator" w:id="0">
    <w:p w:rsidR="00F76BCC" w:rsidRDefault="00F76BCC" w:rsidP="0058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0248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25E3" w:rsidRPr="005C5F29" w:rsidRDefault="005825E3">
        <w:pPr>
          <w:pStyle w:val="a5"/>
          <w:jc w:val="center"/>
          <w:rPr>
            <w:sz w:val="24"/>
            <w:szCs w:val="24"/>
          </w:rPr>
        </w:pPr>
        <w:r w:rsidRPr="005C5F29">
          <w:rPr>
            <w:sz w:val="24"/>
            <w:szCs w:val="24"/>
          </w:rPr>
          <w:fldChar w:fldCharType="begin"/>
        </w:r>
        <w:r w:rsidRPr="005C5F29">
          <w:rPr>
            <w:sz w:val="24"/>
            <w:szCs w:val="24"/>
          </w:rPr>
          <w:instrText>PAGE   \* MERGEFORMAT</w:instrText>
        </w:r>
        <w:r w:rsidRPr="005C5F29">
          <w:rPr>
            <w:sz w:val="24"/>
            <w:szCs w:val="24"/>
          </w:rPr>
          <w:fldChar w:fldCharType="separate"/>
        </w:r>
        <w:r w:rsidR="00825088">
          <w:rPr>
            <w:noProof/>
            <w:sz w:val="24"/>
            <w:szCs w:val="24"/>
          </w:rPr>
          <w:t>2</w:t>
        </w:r>
        <w:r w:rsidRPr="005C5F2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D1D2C"/>
    <w:multiLevelType w:val="hybridMultilevel"/>
    <w:tmpl w:val="3F84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42B04"/>
    <w:multiLevelType w:val="hybridMultilevel"/>
    <w:tmpl w:val="EC701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741397"/>
    <w:multiLevelType w:val="hybridMultilevel"/>
    <w:tmpl w:val="97DC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F0F7B"/>
    <w:multiLevelType w:val="hybridMultilevel"/>
    <w:tmpl w:val="1298CAA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9"/>
    <w:rsid w:val="0001783D"/>
    <w:rsid w:val="00042A1D"/>
    <w:rsid w:val="000805C4"/>
    <w:rsid w:val="00082489"/>
    <w:rsid w:val="000841C1"/>
    <w:rsid w:val="000C2265"/>
    <w:rsid w:val="000D4454"/>
    <w:rsid w:val="000D7A6A"/>
    <w:rsid w:val="00115F53"/>
    <w:rsid w:val="00156D2F"/>
    <w:rsid w:val="0019353F"/>
    <w:rsid w:val="002439B7"/>
    <w:rsid w:val="002656F6"/>
    <w:rsid w:val="002C237B"/>
    <w:rsid w:val="002F26FF"/>
    <w:rsid w:val="002F43EF"/>
    <w:rsid w:val="00365789"/>
    <w:rsid w:val="0039146F"/>
    <w:rsid w:val="003D6612"/>
    <w:rsid w:val="003D7522"/>
    <w:rsid w:val="003F7809"/>
    <w:rsid w:val="0041628E"/>
    <w:rsid w:val="00422A94"/>
    <w:rsid w:val="00445C57"/>
    <w:rsid w:val="00460913"/>
    <w:rsid w:val="0048563D"/>
    <w:rsid w:val="004871F0"/>
    <w:rsid w:val="004A772C"/>
    <w:rsid w:val="004A7FCB"/>
    <w:rsid w:val="004B310F"/>
    <w:rsid w:val="004D2EED"/>
    <w:rsid w:val="004E1DEB"/>
    <w:rsid w:val="004F55C2"/>
    <w:rsid w:val="00556A13"/>
    <w:rsid w:val="00571733"/>
    <w:rsid w:val="005825E3"/>
    <w:rsid w:val="00585DEB"/>
    <w:rsid w:val="00594959"/>
    <w:rsid w:val="005A4028"/>
    <w:rsid w:val="005C5F29"/>
    <w:rsid w:val="005D3DAC"/>
    <w:rsid w:val="006242C9"/>
    <w:rsid w:val="006547FD"/>
    <w:rsid w:val="00672199"/>
    <w:rsid w:val="00676724"/>
    <w:rsid w:val="00737B89"/>
    <w:rsid w:val="00745B4B"/>
    <w:rsid w:val="00825088"/>
    <w:rsid w:val="008464D9"/>
    <w:rsid w:val="00867226"/>
    <w:rsid w:val="00894A61"/>
    <w:rsid w:val="008E5F2B"/>
    <w:rsid w:val="008F3F21"/>
    <w:rsid w:val="009627F3"/>
    <w:rsid w:val="009B3300"/>
    <w:rsid w:val="00A95FB0"/>
    <w:rsid w:val="00AE7BD1"/>
    <w:rsid w:val="00B2052E"/>
    <w:rsid w:val="00B27655"/>
    <w:rsid w:val="00B62B8F"/>
    <w:rsid w:val="00B94FFE"/>
    <w:rsid w:val="00B954CC"/>
    <w:rsid w:val="00BE338F"/>
    <w:rsid w:val="00C027C5"/>
    <w:rsid w:val="00C2535B"/>
    <w:rsid w:val="00C368DE"/>
    <w:rsid w:val="00CC10B4"/>
    <w:rsid w:val="00CC6313"/>
    <w:rsid w:val="00D015E9"/>
    <w:rsid w:val="00D34BC4"/>
    <w:rsid w:val="00E01235"/>
    <w:rsid w:val="00E040AE"/>
    <w:rsid w:val="00E050DD"/>
    <w:rsid w:val="00E11728"/>
    <w:rsid w:val="00E87865"/>
    <w:rsid w:val="00EE31C3"/>
    <w:rsid w:val="00F66A6D"/>
    <w:rsid w:val="00F76BCC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8D946-83F4-44D9-B492-044106C4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949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77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7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4D2E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585DE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85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C237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825E3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2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4B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4BC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894A6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94A61"/>
  </w:style>
  <w:style w:type="character" w:customStyle="1" w:styleId="af1">
    <w:name w:val="Текст примечания Знак"/>
    <w:basedOn w:val="a0"/>
    <w:link w:val="af0"/>
    <w:uiPriority w:val="99"/>
    <w:semiHidden/>
    <w:rsid w:val="00894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4A6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94A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8BA6-0237-4F62-9AE1-5F92BBF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Инна Николаевна</cp:lastModifiedBy>
  <cp:revision>59</cp:revision>
  <cp:lastPrinted>2024-02-01T09:06:00Z</cp:lastPrinted>
  <dcterms:created xsi:type="dcterms:W3CDTF">2023-05-01T11:02:00Z</dcterms:created>
  <dcterms:modified xsi:type="dcterms:W3CDTF">2024-03-25T07:22:00Z</dcterms:modified>
</cp:coreProperties>
</file>