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E8" w:rsidRDefault="004740E1" w:rsidP="004740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B6268B" wp14:editId="18F183D5">
            <wp:extent cx="6300000" cy="897977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9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59" w:rsidRPr="00705031" w:rsidRDefault="00ED3359" w:rsidP="00C9623E">
      <w:pPr>
        <w:rPr>
          <w:rFonts w:ascii="Times New Roman" w:hAnsi="Times New Roman" w:cs="Times New Roman"/>
          <w:b/>
          <w:sz w:val="28"/>
          <w:szCs w:val="28"/>
        </w:rPr>
      </w:pPr>
      <w:r w:rsidRPr="0070503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3359" w:rsidRPr="00705031" w:rsidRDefault="00ED3359" w:rsidP="00ED3359">
      <w:pPr>
        <w:rPr>
          <w:rFonts w:ascii="Times New Roman" w:hAnsi="Times New Roman" w:cs="Times New Roman"/>
          <w:b/>
          <w:sz w:val="28"/>
          <w:szCs w:val="28"/>
        </w:rPr>
      </w:pPr>
      <w:r w:rsidRPr="00705031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14090">
        <w:rPr>
          <w:rFonts w:ascii="Times New Roman" w:hAnsi="Times New Roman" w:cs="Times New Roman"/>
          <w:sz w:val="28"/>
          <w:szCs w:val="28"/>
          <w:bdr w:val="single" w:sz="4" w:space="0" w:color="auto"/>
        </w:rPr>
        <w:t>П.И. Бригадин</w:t>
      </w:r>
      <w:r w:rsidRPr="00705031">
        <w:rPr>
          <w:rFonts w:ascii="Times New Roman" w:hAnsi="Times New Roman" w:cs="Times New Roman"/>
          <w:sz w:val="28"/>
          <w:szCs w:val="28"/>
        </w:rPr>
        <w:t xml:space="preserve"> – директор Института бизнеса БГУ</w:t>
      </w:r>
      <w:r w:rsidRPr="006052A2">
        <w:rPr>
          <w:rFonts w:ascii="Times New Roman" w:hAnsi="Times New Roman" w:cs="Times New Roman"/>
          <w:spacing w:val="-4"/>
          <w:sz w:val="28"/>
          <w:szCs w:val="28"/>
        </w:rPr>
        <w:t xml:space="preserve"> Белорусского государственного</w:t>
      </w:r>
      <w:r w:rsidRPr="00705031">
        <w:rPr>
          <w:rFonts w:ascii="Times New Roman" w:hAnsi="Times New Roman" w:cs="Times New Roman"/>
          <w:sz w:val="28"/>
          <w:szCs w:val="28"/>
        </w:rPr>
        <w:t xml:space="preserve"> университета, доктор исторических наук, профессор; </w:t>
      </w: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 xml:space="preserve">В. Ф. Гигин – </w:t>
      </w:r>
      <w:r w:rsidR="00EE5741" w:rsidRPr="00EE5741">
        <w:rPr>
          <w:rFonts w:ascii="Times New Roman" w:hAnsi="Times New Roman" w:cs="Times New Roman"/>
          <w:sz w:val="28"/>
          <w:szCs w:val="28"/>
        </w:rPr>
        <w:t>председатель правления республиканского государственно-общественного объединения «Белорусское общество «Знание»</w:t>
      </w:r>
      <w:r w:rsidRPr="00705031">
        <w:rPr>
          <w:rFonts w:ascii="Times New Roman" w:hAnsi="Times New Roman" w:cs="Times New Roman"/>
          <w:sz w:val="28"/>
          <w:szCs w:val="28"/>
        </w:rPr>
        <w:t>, кандидат исторических наук, доцент;</w:t>
      </w: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А.Г. Кохановский – декан исторического факультета</w:t>
      </w:r>
      <w:r w:rsidRPr="006052A2">
        <w:rPr>
          <w:rFonts w:ascii="Times New Roman" w:hAnsi="Times New Roman" w:cs="Times New Roman"/>
          <w:spacing w:val="-4"/>
          <w:sz w:val="28"/>
          <w:szCs w:val="28"/>
        </w:rPr>
        <w:t xml:space="preserve"> Белорусского государственного</w:t>
      </w:r>
      <w:r w:rsidRPr="00705031">
        <w:rPr>
          <w:rFonts w:ascii="Times New Roman" w:hAnsi="Times New Roman" w:cs="Times New Roman"/>
          <w:sz w:val="28"/>
          <w:szCs w:val="28"/>
        </w:rPr>
        <w:t xml:space="preserve"> университета, доктор исторических наук, профессор; </w:t>
      </w: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052A2">
        <w:rPr>
          <w:rFonts w:ascii="Times New Roman" w:hAnsi="Times New Roman" w:cs="Times New Roman"/>
          <w:spacing w:val="-4"/>
          <w:sz w:val="28"/>
          <w:szCs w:val="28"/>
        </w:rPr>
        <w:t>И.А. Марзалюк – председатель Постоянной комиссии Палаты представителей</w:t>
      </w:r>
      <w:r w:rsidRPr="00705031">
        <w:rPr>
          <w:rFonts w:ascii="Times New Roman" w:hAnsi="Times New Roman" w:cs="Times New Roman"/>
          <w:sz w:val="28"/>
          <w:szCs w:val="28"/>
        </w:rPr>
        <w:t xml:space="preserve"> Национального собрания Республики Беларусь по образованию, культуре и науке, член-корреспондент НАН Беларуси, доктор исторических наук, профессор;</w:t>
      </w:r>
    </w:p>
    <w:p w:rsidR="00EE574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D48C9">
        <w:rPr>
          <w:rFonts w:ascii="Times New Roman" w:hAnsi="Times New Roman" w:cs="Times New Roman"/>
          <w:spacing w:val="-8"/>
          <w:sz w:val="28"/>
          <w:szCs w:val="28"/>
        </w:rPr>
        <w:t>С.Н. Ходин –</w:t>
      </w:r>
      <w:r w:rsidR="00F32CBC">
        <w:rPr>
          <w:rFonts w:ascii="Times New Roman" w:hAnsi="Times New Roman" w:cs="Times New Roman"/>
          <w:spacing w:val="-8"/>
          <w:sz w:val="28"/>
          <w:szCs w:val="28"/>
          <w:lang w:val="be-BY"/>
        </w:rPr>
        <w:t xml:space="preserve"> </w:t>
      </w:r>
      <w:r w:rsidR="00EE5741">
        <w:rPr>
          <w:rFonts w:ascii="Times New Roman" w:hAnsi="Times New Roman" w:cs="Times New Roman"/>
          <w:spacing w:val="-8"/>
          <w:sz w:val="28"/>
          <w:szCs w:val="28"/>
        </w:rPr>
        <w:t>заведующий</w:t>
      </w:r>
      <w:r w:rsidR="00F32CBC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EE5741">
        <w:rPr>
          <w:rFonts w:ascii="Times New Roman" w:hAnsi="Times New Roman" w:cs="Times New Roman"/>
          <w:sz w:val="28"/>
          <w:szCs w:val="28"/>
        </w:rPr>
        <w:t>ой</w:t>
      </w:r>
      <w:r w:rsidR="00F32CBC">
        <w:rPr>
          <w:rFonts w:ascii="Times New Roman" w:hAnsi="Times New Roman" w:cs="Times New Roman"/>
          <w:sz w:val="28"/>
          <w:szCs w:val="28"/>
        </w:rPr>
        <w:t xml:space="preserve"> источниковедения</w:t>
      </w:r>
      <w:r w:rsidR="00EE5741">
        <w:rPr>
          <w:rFonts w:ascii="Times New Roman" w:hAnsi="Times New Roman" w:cs="Times New Roman"/>
          <w:sz w:val="28"/>
          <w:szCs w:val="28"/>
        </w:rPr>
        <w:t xml:space="preserve"> </w:t>
      </w:r>
      <w:r w:rsidR="00EE5741" w:rsidRPr="00EE5741">
        <w:rPr>
          <w:rFonts w:ascii="Times New Roman" w:hAnsi="Times New Roman" w:cs="Times New Roman"/>
          <w:sz w:val="28"/>
          <w:szCs w:val="28"/>
        </w:rPr>
        <w:t>исторического факультета</w:t>
      </w:r>
      <w:r w:rsidRPr="00705031">
        <w:rPr>
          <w:rFonts w:ascii="Times New Roman" w:hAnsi="Times New Roman" w:cs="Times New Roman"/>
          <w:sz w:val="28"/>
          <w:szCs w:val="28"/>
        </w:rPr>
        <w:t xml:space="preserve"> Белорусского государственного университета, доктор исторических наук</w:t>
      </w:r>
      <w:r w:rsidR="00466918">
        <w:rPr>
          <w:rFonts w:ascii="Times New Roman" w:hAnsi="Times New Roman" w:cs="Times New Roman"/>
          <w:sz w:val="28"/>
          <w:szCs w:val="28"/>
        </w:rPr>
        <w:t>, профессор</w:t>
      </w:r>
      <w:r w:rsidR="00EE5741">
        <w:rPr>
          <w:rFonts w:ascii="Times New Roman" w:hAnsi="Times New Roman" w:cs="Times New Roman"/>
          <w:sz w:val="28"/>
          <w:szCs w:val="28"/>
        </w:rPr>
        <w:t>;</w:t>
      </w:r>
    </w:p>
    <w:p w:rsidR="00ED3359" w:rsidRPr="00705031" w:rsidRDefault="00EE5741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 Бурачонок</w:t>
      </w:r>
      <w:r w:rsidRPr="00705031">
        <w:rPr>
          <w:rFonts w:ascii="Times New Roman" w:hAnsi="Times New Roman" w:cs="Times New Roman"/>
          <w:sz w:val="28"/>
          <w:szCs w:val="28"/>
        </w:rPr>
        <w:t xml:space="preserve"> – </w:t>
      </w:r>
      <w:r w:rsidRPr="00EE5741">
        <w:rPr>
          <w:rFonts w:ascii="Times New Roman" w:hAnsi="Times New Roman" w:cs="Times New Roman"/>
          <w:sz w:val="28"/>
          <w:szCs w:val="28"/>
        </w:rPr>
        <w:t>заместитель декана по учебной работе и образовательным инновациям исторического факультета Белорусского государственного университета</w:t>
      </w:r>
      <w:r w:rsidRPr="00705031">
        <w:rPr>
          <w:rFonts w:ascii="Times New Roman" w:hAnsi="Times New Roman" w:cs="Times New Roman"/>
          <w:sz w:val="28"/>
          <w:szCs w:val="28"/>
        </w:rPr>
        <w:t>, кан</w:t>
      </w:r>
      <w:r>
        <w:rPr>
          <w:rFonts w:ascii="Times New Roman" w:hAnsi="Times New Roman" w:cs="Times New Roman"/>
          <w:sz w:val="28"/>
          <w:szCs w:val="28"/>
        </w:rPr>
        <w:t>дидат исторических наук, доцент</w:t>
      </w:r>
      <w:r w:rsidR="00ED3359" w:rsidRPr="00705031">
        <w:rPr>
          <w:rFonts w:ascii="Times New Roman" w:hAnsi="Times New Roman" w:cs="Times New Roman"/>
          <w:sz w:val="28"/>
          <w:szCs w:val="28"/>
        </w:rPr>
        <w:t>.</w:t>
      </w: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D3359" w:rsidRPr="00705031" w:rsidRDefault="00ED3359" w:rsidP="00ED335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D3359" w:rsidRPr="00705031" w:rsidRDefault="00ED3359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31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ED3359" w:rsidRPr="00705031" w:rsidRDefault="00ED3359" w:rsidP="00ED3359">
      <w:pPr>
        <w:jc w:val="both"/>
        <w:rPr>
          <w:rFonts w:ascii="Times New Roman" w:hAnsi="Times New Roman" w:cs="Times New Roman"/>
          <w:sz w:val="28"/>
          <w:szCs w:val="28"/>
        </w:rPr>
      </w:pPr>
      <w:r w:rsidRPr="00165F54">
        <w:rPr>
          <w:rFonts w:ascii="Times New Roman" w:hAnsi="Times New Roman" w:cs="Times New Roman"/>
          <w:spacing w:val="-6"/>
          <w:sz w:val="28"/>
          <w:szCs w:val="28"/>
        </w:rPr>
        <w:t xml:space="preserve">Кафедра </w:t>
      </w:r>
      <w:r w:rsidRPr="00165F54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истории Беларуси, археологии и специальных исторических дисциплин</w:t>
      </w:r>
      <w:r w:rsidRPr="00705031">
        <w:rPr>
          <w:rFonts w:ascii="Times New Roman" w:hAnsi="Times New Roman" w:cs="Times New Roman"/>
          <w:sz w:val="28"/>
          <w:szCs w:val="28"/>
        </w:rPr>
        <w:t xml:space="preserve"> </w:t>
      </w:r>
      <w:r w:rsidR="00052CC2">
        <w:rPr>
          <w:rFonts w:ascii="Times New Roman" w:hAnsi="Times New Roman" w:cs="Times New Roman"/>
          <w:sz w:val="28"/>
          <w:szCs w:val="28"/>
        </w:rPr>
        <w:t>у</w:t>
      </w:r>
      <w:r w:rsidRPr="00705031">
        <w:rPr>
          <w:rFonts w:ascii="Times New Roman" w:hAnsi="Times New Roman" w:cs="Times New Roman"/>
          <w:sz w:val="28"/>
          <w:szCs w:val="28"/>
        </w:rPr>
        <w:t>чреждения образования «Гродненский государственный университет имени Янки Купалы</w:t>
      </w:r>
      <w:r w:rsidRPr="00052CC2">
        <w:rPr>
          <w:rFonts w:ascii="Times New Roman" w:hAnsi="Times New Roman" w:cs="Times New Roman"/>
          <w:sz w:val="28"/>
          <w:szCs w:val="28"/>
        </w:rPr>
        <w:t>»</w:t>
      </w:r>
      <w:r w:rsidR="00165F54" w:rsidRPr="00052CC2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EE5741">
        <w:rPr>
          <w:rFonts w:ascii="Times New Roman" w:hAnsi="Times New Roman" w:cs="Times New Roman"/>
          <w:sz w:val="28"/>
          <w:szCs w:val="28"/>
        </w:rPr>
        <w:t>2</w:t>
      </w:r>
      <w:r w:rsidR="00165F54" w:rsidRPr="00052CC2">
        <w:rPr>
          <w:rFonts w:ascii="Times New Roman" w:hAnsi="Times New Roman" w:cs="Times New Roman"/>
          <w:sz w:val="28"/>
          <w:szCs w:val="28"/>
        </w:rPr>
        <w:t xml:space="preserve"> от 1</w:t>
      </w:r>
      <w:r w:rsidR="00EE5741">
        <w:rPr>
          <w:rFonts w:ascii="Times New Roman" w:hAnsi="Times New Roman" w:cs="Times New Roman"/>
          <w:sz w:val="28"/>
          <w:szCs w:val="28"/>
        </w:rPr>
        <w:t>6</w:t>
      </w:r>
      <w:r w:rsidR="00165F54" w:rsidRPr="00052CC2">
        <w:rPr>
          <w:rFonts w:ascii="Times New Roman" w:hAnsi="Times New Roman" w:cs="Times New Roman"/>
          <w:sz w:val="28"/>
          <w:szCs w:val="28"/>
        </w:rPr>
        <w:t>.0</w:t>
      </w:r>
      <w:r w:rsidR="00EE5741">
        <w:rPr>
          <w:rFonts w:ascii="Times New Roman" w:hAnsi="Times New Roman" w:cs="Times New Roman"/>
          <w:sz w:val="28"/>
          <w:szCs w:val="28"/>
        </w:rPr>
        <w:t>2</w:t>
      </w:r>
      <w:r w:rsidR="00165F54" w:rsidRPr="00052CC2">
        <w:rPr>
          <w:rFonts w:ascii="Times New Roman" w:hAnsi="Times New Roman" w:cs="Times New Roman"/>
          <w:sz w:val="28"/>
          <w:szCs w:val="28"/>
        </w:rPr>
        <w:t>.20</w:t>
      </w:r>
      <w:r w:rsidR="00EE5741">
        <w:rPr>
          <w:rFonts w:ascii="Times New Roman" w:hAnsi="Times New Roman" w:cs="Times New Roman"/>
          <w:sz w:val="28"/>
          <w:szCs w:val="28"/>
        </w:rPr>
        <w:t>22</w:t>
      </w:r>
      <w:r w:rsidR="00165F54" w:rsidRPr="00052CC2">
        <w:rPr>
          <w:rFonts w:ascii="Times New Roman" w:hAnsi="Times New Roman" w:cs="Times New Roman"/>
          <w:sz w:val="28"/>
          <w:szCs w:val="28"/>
        </w:rPr>
        <w:t>)</w:t>
      </w:r>
      <w:r w:rsidRPr="00052CC2">
        <w:rPr>
          <w:rFonts w:ascii="Times New Roman" w:hAnsi="Times New Roman" w:cs="Times New Roman"/>
          <w:sz w:val="28"/>
          <w:szCs w:val="28"/>
        </w:rPr>
        <w:t>;</w:t>
      </w:r>
    </w:p>
    <w:p w:rsidR="00ED3359" w:rsidRPr="00705031" w:rsidRDefault="00ED3359" w:rsidP="00ED3359">
      <w:pPr>
        <w:jc w:val="both"/>
      </w:pPr>
      <w:r w:rsidRPr="00BF181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В.</w:t>
      </w:r>
      <w:r w:rsidRPr="00BF1817">
        <w:rPr>
          <w:rFonts w:ascii="Times New Roman" w:hAnsi="Times New Roman" w:cs="Times New Roman"/>
          <w:spacing w:val="-4"/>
          <w:sz w:val="28"/>
          <w:szCs w:val="28"/>
        </w:rPr>
        <w:t>В. </w:t>
      </w:r>
      <w:r w:rsidRPr="00BF1817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Данилович </w:t>
      </w:r>
      <w:r w:rsidRPr="00BF1817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DD0F9D" w:rsidRPr="00DD0F9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ректор Академии управления при Президенте Республики Беларусь</w:t>
      </w:r>
      <w:r w:rsidRPr="00705031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 исторических наук, доцент</w:t>
      </w:r>
      <w:r w:rsidRPr="00705031">
        <w:t>.</w:t>
      </w:r>
    </w:p>
    <w:p w:rsidR="00ED3359" w:rsidRPr="00705031" w:rsidRDefault="00ED3359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359" w:rsidRPr="00705031" w:rsidRDefault="00ED3359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359" w:rsidRPr="00705031" w:rsidRDefault="00ED3359" w:rsidP="00ED3359">
      <w:pPr>
        <w:pStyle w:val="8"/>
        <w:keepNext w:val="0"/>
        <w:keepLines w:val="0"/>
        <w:spacing w:before="0"/>
        <w:rPr>
          <w:rFonts w:ascii="Times New Roman" w:eastAsia="Calibri" w:hAnsi="Times New Roman"/>
          <w:b/>
          <w:i/>
          <w:caps/>
          <w:color w:val="auto"/>
          <w:sz w:val="28"/>
          <w:szCs w:val="28"/>
        </w:rPr>
      </w:pPr>
      <w:r w:rsidRPr="00705031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 В КАЧЕСТВЕ ТИПОВОЙ:</w:t>
      </w:r>
    </w:p>
    <w:p w:rsidR="00ED3359" w:rsidRDefault="00337235" w:rsidP="006F4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52CC2">
        <w:rPr>
          <w:rFonts w:ascii="Times New Roman" w:hAnsi="Times New Roman" w:cs="Times New Roman"/>
          <w:sz w:val="28"/>
          <w:szCs w:val="28"/>
        </w:rPr>
        <w:t xml:space="preserve">Кафедрой истории Беларуси нового и новейшего времени Белорусского государственного университета (протокол № </w:t>
      </w:r>
      <w:r w:rsidR="0075124C">
        <w:rPr>
          <w:rFonts w:ascii="Times New Roman" w:hAnsi="Times New Roman" w:cs="Times New Roman"/>
          <w:sz w:val="28"/>
          <w:szCs w:val="28"/>
        </w:rPr>
        <w:t>8</w:t>
      </w:r>
      <w:r w:rsidRPr="00052CC2">
        <w:rPr>
          <w:rFonts w:ascii="Times New Roman" w:hAnsi="Times New Roman" w:cs="Times New Roman"/>
          <w:sz w:val="28"/>
          <w:szCs w:val="28"/>
        </w:rPr>
        <w:t xml:space="preserve"> от </w:t>
      </w:r>
      <w:r w:rsidR="0075124C">
        <w:rPr>
          <w:rFonts w:ascii="Times New Roman" w:hAnsi="Times New Roman" w:cs="Times New Roman"/>
          <w:sz w:val="28"/>
          <w:szCs w:val="28"/>
        </w:rPr>
        <w:t>30</w:t>
      </w:r>
      <w:r w:rsidRPr="00052CC2">
        <w:rPr>
          <w:rFonts w:ascii="Times New Roman" w:hAnsi="Times New Roman" w:cs="Times New Roman"/>
          <w:sz w:val="28"/>
          <w:szCs w:val="28"/>
        </w:rPr>
        <w:t>.</w:t>
      </w:r>
      <w:r w:rsidR="0075124C">
        <w:rPr>
          <w:rFonts w:ascii="Times New Roman" w:hAnsi="Times New Roman" w:cs="Times New Roman"/>
          <w:sz w:val="28"/>
          <w:szCs w:val="28"/>
        </w:rPr>
        <w:t>12</w:t>
      </w:r>
      <w:r w:rsidRPr="00052CC2">
        <w:rPr>
          <w:rFonts w:ascii="Times New Roman" w:hAnsi="Times New Roman" w:cs="Times New Roman"/>
          <w:sz w:val="28"/>
          <w:szCs w:val="28"/>
        </w:rPr>
        <w:t>.20</w:t>
      </w:r>
      <w:r w:rsidR="0075124C">
        <w:rPr>
          <w:rFonts w:ascii="Times New Roman" w:hAnsi="Times New Roman" w:cs="Times New Roman"/>
          <w:sz w:val="28"/>
          <w:szCs w:val="28"/>
        </w:rPr>
        <w:t>21</w:t>
      </w:r>
      <w:r w:rsidRPr="00052CC2">
        <w:rPr>
          <w:rFonts w:ascii="Times New Roman" w:hAnsi="Times New Roman" w:cs="Times New Roman"/>
          <w:sz w:val="28"/>
          <w:szCs w:val="28"/>
        </w:rPr>
        <w:t>);</w:t>
      </w:r>
    </w:p>
    <w:p w:rsidR="00114090" w:rsidRPr="009506DF" w:rsidRDefault="00114090" w:rsidP="006F4F4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D0F9D">
        <w:rPr>
          <w:rFonts w:ascii="Times New Roman" w:hAnsi="Times New Roman" w:cs="Times New Roman"/>
          <w:sz w:val="28"/>
          <w:szCs w:val="28"/>
        </w:rPr>
        <w:t xml:space="preserve">аучно-методическим советом </w:t>
      </w:r>
      <w:r w:rsidR="009506D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 (протокол № 3 от 06.01.2022).</w:t>
      </w:r>
    </w:p>
    <w:p w:rsidR="00ED3359" w:rsidRPr="00705031" w:rsidRDefault="00ED3359" w:rsidP="00ED3359">
      <w:pPr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Учебно-методическим объединением по гуманитарному образованию (протокол №</w:t>
      </w:r>
      <w:r w:rsidR="00DD0F9D"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Pr="00705031">
        <w:rPr>
          <w:rFonts w:ascii="Times New Roman" w:hAnsi="Times New Roman" w:cs="Times New Roman"/>
          <w:sz w:val="28"/>
          <w:szCs w:val="28"/>
        </w:rPr>
        <w:t xml:space="preserve"> от </w:t>
      </w:r>
      <w:r w:rsidR="00DD0F9D">
        <w:rPr>
          <w:rFonts w:ascii="Times New Roman" w:hAnsi="Times New Roman" w:cs="Times New Roman"/>
          <w:sz w:val="28"/>
          <w:szCs w:val="28"/>
          <w:lang w:val="be-BY"/>
        </w:rPr>
        <w:t>17.02.2022</w:t>
      </w:r>
      <w:r w:rsidRPr="00705031">
        <w:rPr>
          <w:rFonts w:ascii="Times New Roman" w:hAnsi="Times New Roman" w:cs="Times New Roman"/>
          <w:sz w:val="28"/>
          <w:szCs w:val="28"/>
        </w:rPr>
        <w:t>)</w:t>
      </w:r>
      <w:r w:rsidR="009F13FB">
        <w:rPr>
          <w:rFonts w:ascii="Times New Roman" w:hAnsi="Times New Roman" w:cs="Times New Roman"/>
          <w:sz w:val="28"/>
          <w:szCs w:val="28"/>
        </w:rPr>
        <w:t>.</w:t>
      </w: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99E" w:rsidRPr="00705031" w:rsidRDefault="00B1399E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359" w:rsidRPr="00705031" w:rsidRDefault="00ED3359" w:rsidP="00ED33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359" w:rsidRPr="00705031" w:rsidRDefault="00ED3359" w:rsidP="00ED3359">
      <w:pPr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Ответственный за редакцию: И.А. Марзалюк</w:t>
      </w:r>
    </w:p>
    <w:p w:rsidR="00ED3359" w:rsidRPr="00705031" w:rsidRDefault="00ED3359" w:rsidP="00ED3359">
      <w:pPr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Ответственный за выпуск: С.Н. Ходин</w:t>
      </w:r>
    </w:p>
    <w:p w:rsidR="00910A8B" w:rsidRPr="00705031" w:rsidRDefault="00081655" w:rsidP="00C627FC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br w:type="page"/>
      </w:r>
      <w:r w:rsidR="00910A8B" w:rsidRPr="00705031">
        <w:rPr>
          <w:rFonts w:ascii="Times New Roman" w:hAnsi="Times New Roman" w:cs="Times New Roman"/>
          <w:b/>
          <w:bCs/>
          <w:color w:val="212121"/>
          <w:spacing w:val="-1"/>
          <w:sz w:val="28"/>
          <w:szCs w:val="28"/>
        </w:rPr>
        <w:t>ПОЯСНИТЕЛЬНАЯ ЗАПИСКА</w:t>
      </w:r>
    </w:p>
    <w:p w:rsidR="00910A8B" w:rsidRPr="00705031" w:rsidRDefault="00910A8B" w:rsidP="00274A1A">
      <w:pPr>
        <w:spacing w:before="12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</w:t>
      </w:r>
      <w:r w:rsidRPr="00705031">
        <w:rPr>
          <w:rFonts w:ascii="Times New Roman" w:hAnsi="Times New Roman" w:cs="Times New Roman"/>
          <w:bCs/>
          <w:sz w:val="28"/>
          <w:szCs w:val="28"/>
        </w:rPr>
        <w:t>История белорусской государственности</w:t>
      </w:r>
      <w:r w:rsidRPr="00705031">
        <w:rPr>
          <w:rFonts w:ascii="Times New Roman" w:hAnsi="Times New Roman" w:cs="Times New Roman"/>
          <w:sz w:val="28"/>
          <w:szCs w:val="28"/>
        </w:rPr>
        <w:t xml:space="preserve">» предназначена для реализации на </w:t>
      </w:r>
      <w:r w:rsidR="00B27BC5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r w:rsidRPr="00705031">
        <w:rPr>
          <w:rFonts w:ascii="Times New Roman" w:hAnsi="Times New Roman" w:cs="Times New Roman"/>
          <w:sz w:val="28"/>
          <w:szCs w:val="28"/>
        </w:rPr>
        <w:t xml:space="preserve">ступени высшего образования в рамках цикла социально-гуманитарных дисциплин для </w:t>
      </w:r>
      <w:r w:rsidRPr="00E94FBB">
        <w:rPr>
          <w:rFonts w:ascii="Times New Roman" w:hAnsi="Times New Roman" w:cs="Times New Roman"/>
          <w:sz w:val="28"/>
          <w:szCs w:val="28"/>
        </w:rPr>
        <w:t>студентов перв</w:t>
      </w:r>
      <w:r w:rsidR="00E94FBB" w:rsidRPr="00E94FBB">
        <w:rPr>
          <w:rFonts w:ascii="Times New Roman" w:hAnsi="Times New Roman" w:cs="Times New Roman"/>
          <w:sz w:val="28"/>
          <w:szCs w:val="28"/>
        </w:rPr>
        <w:t>ых</w:t>
      </w:r>
      <w:r w:rsidRPr="00E94FBB">
        <w:rPr>
          <w:rFonts w:ascii="Times New Roman" w:hAnsi="Times New Roman" w:cs="Times New Roman"/>
          <w:sz w:val="28"/>
          <w:szCs w:val="28"/>
        </w:rPr>
        <w:t xml:space="preserve"> курс</w:t>
      </w:r>
      <w:r w:rsidR="00E94FBB">
        <w:rPr>
          <w:rFonts w:ascii="Times New Roman" w:hAnsi="Times New Roman" w:cs="Times New Roman"/>
          <w:sz w:val="28"/>
          <w:szCs w:val="28"/>
        </w:rPr>
        <w:t>ов</w:t>
      </w:r>
      <w:r w:rsidRPr="00705031">
        <w:rPr>
          <w:rFonts w:ascii="Times New Roman" w:hAnsi="Times New Roman" w:cs="Times New Roman"/>
          <w:sz w:val="28"/>
          <w:szCs w:val="28"/>
        </w:rPr>
        <w:t xml:space="preserve"> всех специальностей высшего образования </w:t>
      </w:r>
      <w:r w:rsidR="00C9623E">
        <w:rPr>
          <w:rFonts w:ascii="Times New Roman" w:hAnsi="Times New Roman" w:cs="Times New Roman"/>
          <w:sz w:val="28"/>
          <w:szCs w:val="28"/>
        </w:rPr>
        <w:br/>
      </w:r>
      <w:r w:rsidRPr="00705031">
        <w:rPr>
          <w:rFonts w:ascii="Times New Roman" w:hAnsi="Times New Roman" w:cs="Times New Roman"/>
          <w:sz w:val="28"/>
          <w:szCs w:val="28"/>
        </w:rPr>
        <w:t>(за исключением профильных</w:t>
      </w:r>
      <w:r w:rsidR="00E94FBB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705031">
        <w:rPr>
          <w:rFonts w:ascii="Times New Roman" w:hAnsi="Times New Roman" w:cs="Times New Roman"/>
          <w:sz w:val="28"/>
          <w:szCs w:val="28"/>
        </w:rPr>
        <w:t xml:space="preserve">). Изучение данной учебной дисциплины </w:t>
      </w:r>
      <w:r w:rsidR="00756CC1" w:rsidRPr="00052CC2">
        <w:rPr>
          <w:rFonts w:ascii="Times New Roman" w:hAnsi="Times New Roman" w:cs="Times New Roman"/>
          <w:sz w:val="28"/>
          <w:szCs w:val="28"/>
        </w:rPr>
        <w:t>ориентировано</w:t>
      </w:r>
      <w:r w:rsidRPr="00052CC2">
        <w:rPr>
          <w:rFonts w:ascii="Times New Roman" w:hAnsi="Times New Roman" w:cs="Times New Roman"/>
          <w:sz w:val="28"/>
          <w:szCs w:val="28"/>
        </w:rPr>
        <w:t xml:space="preserve"> на</w:t>
      </w:r>
      <w:r w:rsidRPr="00705031">
        <w:rPr>
          <w:rFonts w:ascii="Times New Roman" w:hAnsi="Times New Roman" w:cs="Times New Roman"/>
          <w:sz w:val="28"/>
          <w:szCs w:val="28"/>
        </w:rPr>
        <w:t xml:space="preserve"> формирование устойчивых представлений об историческом прошлом и направлениях дальнейшего развития белорусского государства.</w:t>
      </w:r>
    </w:p>
    <w:p w:rsidR="00910A8B" w:rsidRPr="009E7C51" w:rsidRDefault="005C275E" w:rsidP="00274A1A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C51">
        <w:rPr>
          <w:rFonts w:ascii="Times New Roman" w:hAnsi="Times New Roman" w:cs="Times New Roman"/>
          <w:sz w:val="28"/>
          <w:szCs w:val="28"/>
        </w:rPr>
        <w:t>Характер</w:t>
      </w:r>
      <w:r w:rsidR="00910A8B" w:rsidRPr="009E7C51">
        <w:rPr>
          <w:rFonts w:ascii="Times New Roman" w:hAnsi="Times New Roman" w:cs="Times New Roman"/>
          <w:sz w:val="28"/>
          <w:szCs w:val="28"/>
        </w:rPr>
        <w:t>н</w:t>
      </w:r>
      <w:r w:rsidR="00DD5CA5" w:rsidRPr="009E7C51">
        <w:rPr>
          <w:rFonts w:ascii="Times New Roman" w:hAnsi="Times New Roman" w:cs="Times New Roman"/>
          <w:sz w:val="28"/>
          <w:szCs w:val="28"/>
        </w:rPr>
        <w:t>ыми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черт</w:t>
      </w:r>
      <w:r w:rsidR="00DD5CA5" w:rsidRPr="009E7C51">
        <w:rPr>
          <w:rFonts w:ascii="Times New Roman" w:hAnsi="Times New Roman" w:cs="Times New Roman"/>
          <w:sz w:val="28"/>
          <w:szCs w:val="28"/>
        </w:rPr>
        <w:t>ами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учебной дисциплины «История белорусской государственности» явля</w:t>
      </w:r>
      <w:r w:rsidR="00DD5CA5" w:rsidRPr="009E7C51">
        <w:rPr>
          <w:rFonts w:ascii="Times New Roman" w:hAnsi="Times New Roman" w:cs="Times New Roman"/>
          <w:sz w:val="28"/>
          <w:szCs w:val="28"/>
        </w:rPr>
        <w:t>ю</w:t>
      </w:r>
      <w:r w:rsidR="00910A8B" w:rsidRPr="009E7C51">
        <w:rPr>
          <w:rFonts w:ascii="Times New Roman" w:hAnsi="Times New Roman" w:cs="Times New Roman"/>
          <w:sz w:val="28"/>
          <w:szCs w:val="28"/>
        </w:rPr>
        <w:t>тся ее междисциплинарность</w:t>
      </w:r>
      <w:r w:rsidR="00DD5CA5" w:rsidRPr="009E7C51">
        <w:rPr>
          <w:rFonts w:ascii="Times New Roman" w:hAnsi="Times New Roman" w:cs="Times New Roman"/>
          <w:sz w:val="28"/>
          <w:szCs w:val="28"/>
        </w:rPr>
        <w:t xml:space="preserve"> и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акцент на концептуальные знания по истории развития государственных институтов, неотъемлемы</w:t>
      </w:r>
      <w:r w:rsidR="002603FE" w:rsidRPr="009E7C51">
        <w:rPr>
          <w:rFonts w:ascii="Times New Roman" w:hAnsi="Times New Roman" w:cs="Times New Roman"/>
          <w:sz w:val="28"/>
          <w:szCs w:val="28"/>
        </w:rPr>
        <w:t>е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атрибут</w:t>
      </w:r>
      <w:r w:rsidR="002603FE" w:rsidRPr="009E7C51">
        <w:rPr>
          <w:rFonts w:ascii="Times New Roman" w:hAnsi="Times New Roman" w:cs="Times New Roman"/>
          <w:sz w:val="28"/>
          <w:szCs w:val="28"/>
        </w:rPr>
        <w:t>ы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белорусской государственности, формирование практико</w:t>
      </w:r>
      <w:r w:rsidR="00E94FBB" w:rsidRPr="009E7C51">
        <w:rPr>
          <w:rFonts w:ascii="Times New Roman" w:hAnsi="Times New Roman" w:cs="Times New Roman"/>
          <w:sz w:val="28"/>
          <w:szCs w:val="28"/>
        </w:rPr>
        <w:t>-</w:t>
      </w:r>
      <w:r w:rsidR="00910A8B" w:rsidRPr="009E7C51">
        <w:rPr>
          <w:rFonts w:ascii="Times New Roman" w:hAnsi="Times New Roman" w:cs="Times New Roman"/>
          <w:sz w:val="28"/>
          <w:szCs w:val="28"/>
        </w:rPr>
        <w:t>ориентированных умений. Учебная дисциплина отражает системный</w:t>
      </w:r>
      <w:r w:rsidR="00F32CBC" w:rsidRPr="009E7C51">
        <w:rPr>
          <w:rFonts w:ascii="Times New Roman" w:hAnsi="Times New Roman" w:cs="Times New Roman"/>
          <w:sz w:val="28"/>
          <w:szCs w:val="28"/>
        </w:rPr>
        <w:t xml:space="preserve"> подход к истории </w:t>
      </w:r>
      <w:r w:rsidR="00910A8B" w:rsidRPr="009E7C51">
        <w:rPr>
          <w:rFonts w:ascii="Times New Roman" w:hAnsi="Times New Roman" w:cs="Times New Roman"/>
          <w:sz w:val="28"/>
          <w:szCs w:val="28"/>
        </w:rPr>
        <w:t>формирования и развития различных этапов белорусско</w:t>
      </w:r>
      <w:r w:rsidR="00165079" w:rsidRPr="009E7C51">
        <w:rPr>
          <w:rFonts w:ascii="Times New Roman" w:hAnsi="Times New Roman" w:cs="Times New Roman"/>
          <w:sz w:val="28"/>
          <w:szCs w:val="28"/>
        </w:rPr>
        <w:t>й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165079" w:rsidRPr="009E7C51">
        <w:rPr>
          <w:rFonts w:ascii="Times New Roman" w:hAnsi="Times New Roman" w:cs="Times New Roman"/>
          <w:sz w:val="28"/>
          <w:szCs w:val="28"/>
        </w:rPr>
        <w:t>енности</w:t>
      </w:r>
      <w:r w:rsidR="00910A8B" w:rsidRPr="009E7C51">
        <w:rPr>
          <w:rFonts w:ascii="Times New Roman" w:hAnsi="Times New Roman" w:cs="Times New Roman"/>
          <w:sz w:val="28"/>
          <w:szCs w:val="28"/>
        </w:rPr>
        <w:t>, их эволюцию с учетом внутренних факторов и глобальных процессов.</w:t>
      </w:r>
    </w:p>
    <w:p w:rsidR="00910A8B" w:rsidRPr="00705031" w:rsidRDefault="00A55CF9" w:rsidP="00274A1A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C51">
        <w:rPr>
          <w:rFonts w:ascii="Times New Roman" w:hAnsi="Times New Roman" w:cs="Times New Roman"/>
          <w:sz w:val="28"/>
          <w:szCs w:val="28"/>
        </w:rPr>
        <w:t>Программа составлена с учетом многолетнего опыта преподавания учебной дисциплины «История Беларуси в контексте европейской цивилизации» в учреждениях высшего образования, наработ</w:t>
      </w:r>
      <w:r w:rsidR="00CD3EC8" w:rsidRPr="009E7C51">
        <w:rPr>
          <w:rFonts w:ascii="Times New Roman" w:hAnsi="Times New Roman" w:cs="Times New Roman"/>
          <w:sz w:val="28"/>
          <w:szCs w:val="28"/>
        </w:rPr>
        <w:t xml:space="preserve">ок </w:t>
      </w:r>
      <w:r w:rsidRPr="009E7C51">
        <w:rPr>
          <w:rFonts w:ascii="Times New Roman" w:hAnsi="Times New Roman" w:cs="Times New Roman"/>
          <w:sz w:val="28"/>
          <w:szCs w:val="28"/>
        </w:rPr>
        <w:t>сотрудников Института истории Н</w:t>
      </w:r>
      <w:r w:rsidR="00CD3EC8" w:rsidRPr="009E7C51">
        <w:rPr>
          <w:rFonts w:ascii="Times New Roman" w:hAnsi="Times New Roman" w:cs="Times New Roman"/>
          <w:sz w:val="28"/>
          <w:szCs w:val="28"/>
        </w:rPr>
        <w:t>АН Беларуси по</w:t>
      </w:r>
      <w:r w:rsidRPr="009E7C51">
        <w:rPr>
          <w:rFonts w:ascii="Times New Roman" w:hAnsi="Times New Roman" w:cs="Times New Roman"/>
          <w:sz w:val="28"/>
          <w:szCs w:val="28"/>
        </w:rPr>
        <w:t xml:space="preserve"> проблемы истории белорусской государственности, </w:t>
      </w:r>
      <w:r w:rsidR="00910A8B" w:rsidRPr="009E7C51">
        <w:rPr>
          <w:rFonts w:ascii="Times New Roman" w:hAnsi="Times New Roman" w:cs="Times New Roman"/>
          <w:sz w:val="28"/>
          <w:szCs w:val="28"/>
        </w:rPr>
        <w:t>достижени</w:t>
      </w:r>
      <w:r w:rsidRPr="009E7C51">
        <w:rPr>
          <w:rFonts w:ascii="Times New Roman" w:hAnsi="Times New Roman" w:cs="Times New Roman"/>
          <w:sz w:val="28"/>
          <w:szCs w:val="28"/>
        </w:rPr>
        <w:t>й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отечественных и зарубежных </w:t>
      </w:r>
      <w:r w:rsidRPr="009E7C51">
        <w:rPr>
          <w:rFonts w:ascii="Times New Roman" w:hAnsi="Times New Roman" w:cs="Times New Roman"/>
          <w:sz w:val="28"/>
          <w:szCs w:val="28"/>
        </w:rPr>
        <w:t>ученых</w:t>
      </w:r>
      <w:r w:rsidR="00795212" w:rsidRPr="009E7C51">
        <w:rPr>
          <w:rFonts w:ascii="Times New Roman" w:hAnsi="Times New Roman" w:cs="Times New Roman"/>
          <w:sz w:val="28"/>
          <w:szCs w:val="28"/>
        </w:rPr>
        <w:t xml:space="preserve">. </w:t>
      </w:r>
      <w:r w:rsidR="00676AF2" w:rsidRPr="009E7C51">
        <w:rPr>
          <w:rFonts w:ascii="Times New Roman" w:hAnsi="Times New Roman" w:cs="Times New Roman"/>
          <w:sz w:val="28"/>
          <w:szCs w:val="28"/>
        </w:rPr>
        <w:t>Ф</w:t>
      </w:r>
      <w:r w:rsidR="00795212" w:rsidRPr="009E7C51">
        <w:rPr>
          <w:rFonts w:ascii="Times New Roman" w:hAnsi="Times New Roman" w:cs="Times New Roman"/>
          <w:sz w:val="28"/>
          <w:szCs w:val="28"/>
        </w:rPr>
        <w:t>ормировани</w:t>
      </w:r>
      <w:r w:rsidR="00676AF2" w:rsidRPr="009E7C51">
        <w:rPr>
          <w:rFonts w:ascii="Times New Roman" w:hAnsi="Times New Roman" w:cs="Times New Roman"/>
          <w:sz w:val="28"/>
          <w:szCs w:val="28"/>
        </w:rPr>
        <w:t>е</w:t>
      </w:r>
      <w:r w:rsidR="00795212" w:rsidRPr="009E7C51">
        <w:rPr>
          <w:rFonts w:ascii="Times New Roman" w:hAnsi="Times New Roman" w:cs="Times New Roman"/>
          <w:sz w:val="28"/>
          <w:szCs w:val="28"/>
        </w:rPr>
        <w:t xml:space="preserve"> содержания учебной дисциплины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</w:t>
      </w:r>
      <w:r w:rsidR="00676AF2" w:rsidRPr="009E7C51">
        <w:rPr>
          <w:rFonts w:ascii="Times New Roman" w:hAnsi="Times New Roman" w:cs="Times New Roman"/>
          <w:sz w:val="28"/>
          <w:szCs w:val="28"/>
        </w:rPr>
        <w:t xml:space="preserve">«История белорусской государственности» </w:t>
      </w:r>
      <w:r w:rsidR="00795212" w:rsidRPr="009E7C51">
        <w:rPr>
          <w:rFonts w:ascii="Times New Roman" w:hAnsi="Times New Roman" w:cs="Times New Roman"/>
          <w:sz w:val="28"/>
          <w:szCs w:val="28"/>
        </w:rPr>
        <w:t>осуществлено исходя из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9E7C51">
        <w:rPr>
          <w:rFonts w:ascii="Times New Roman" w:hAnsi="Times New Roman" w:cs="Times New Roman"/>
          <w:sz w:val="28"/>
          <w:szCs w:val="28"/>
        </w:rPr>
        <w:t>а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 знаний, </w:t>
      </w:r>
      <w:r w:rsidR="00466918" w:rsidRPr="009E7C51">
        <w:rPr>
          <w:rFonts w:ascii="Times New Roman" w:hAnsi="Times New Roman" w:cs="Times New Roman"/>
          <w:sz w:val="28"/>
          <w:szCs w:val="28"/>
        </w:rPr>
        <w:t>полученн</w:t>
      </w:r>
      <w:r w:rsidR="00795212" w:rsidRPr="009E7C51">
        <w:rPr>
          <w:rFonts w:ascii="Times New Roman" w:hAnsi="Times New Roman" w:cs="Times New Roman"/>
          <w:sz w:val="28"/>
          <w:szCs w:val="28"/>
        </w:rPr>
        <w:t>ого</w:t>
      </w:r>
      <w:r w:rsidR="00466918" w:rsidRPr="009E7C51">
        <w:rPr>
          <w:rFonts w:ascii="Times New Roman" w:hAnsi="Times New Roman" w:cs="Times New Roman"/>
          <w:sz w:val="28"/>
          <w:szCs w:val="28"/>
        </w:rPr>
        <w:t xml:space="preserve"> 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в </w:t>
      </w:r>
      <w:r w:rsidR="00756CC1" w:rsidRPr="009E7C51">
        <w:rPr>
          <w:rFonts w:ascii="Times New Roman" w:hAnsi="Times New Roman" w:cs="Times New Roman"/>
          <w:sz w:val="28"/>
          <w:szCs w:val="28"/>
        </w:rPr>
        <w:t>учрежден</w:t>
      </w:r>
      <w:r w:rsidR="00052CC2" w:rsidRPr="009E7C51">
        <w:rPr>
          <w:rFonts w:ascii="Times New Roman" w:hAnsi="Times New Roman" w:cs="Times New Roman"/>
          <w:sz w:val="28"/>
          <w:szCs w:val="28"/>
        </w:rPr>
        <w:t>иях общего среднего образования</w:t>
      </w:r>
      <w:r w:rsidR="00910A8B" w:rsidRPr="009E7C51">
        <w:rPr>
          <w:rFonts w:ascii="Times New Roman" w:hAnsi="Times New Roman" w:cs="Times New Roman"/>
          <w:sz w:val="28"/>
          <w:szCs w:val="28"/>
        </w:rPr>
        <w:t xml:space="preserve">. В основу программы положен проблемно-хронологический подход, позволяющий сконцентрировать внимание на наиболее значимых исторических явлениях и проблемах истории </w:t>
      </w:r>
      <w:r w:rsidR="00165079" w:rsidRPr="009E7C51">
        <w:rPr>
          <w:rFonts w:ascii="Times New Roman" w:hAnsi="Times New Roman" w:cs="Times New Roman"/>
          <w:sz w:val="28"/>
          <w:szCs w:val="28"/>
        </w:rPr>
        <w:t xml:space="preserve">белорусской </w:t>
      </w:r>
      <w:r w:rsidR="00910A8B" w:rsidRPr="009E7C51">
        <w:rPr>
          <w:rFonts w:ascii="Times New Roman" w:hAnsi="Times New Roman" w:cs="Times New Roman"/>
          <w:sz w:val="28"/>
          <w:szCs w:val="28"/>
        </w:rPr>
        <w:t>государственности и исключить дублирование школьного курса истории. В программе выдержан принцип «разумной достаточности» относительно предлагаемого студентам информационного и</w:t>
      </w:r>
      <w:r w:rsidR="00910A8B" w:rsidRPr="00705031">
        <w:rPr>
          <w:rFonts w:ascii="Times New Roman" w:hAnsi="Times New Roman" w:cs="Times New Roman"/>
          <w:sz w:val="28"/>
          <w:szCs w:val="28"/>
        </w:rPr>
        <w:t xml:space="preserve"> научно-теоретического материала. </w:t>
      </w:r>
    </w:p>
    <w:p w:rsidR="00910A8B" w:rsidRPr="00705031" w:rsidRDefault="00910A8B" w:rsidP="00274A1A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Тематика лекционных и практических занятий несет в себе значительный идейно-политический потенциал, оставаясь при этом в границах академической традиции.</w:t>
      </w:r>
    </w:p>
    <w:p w:rsidR="00910A8B" w:rsidRPr="00705031" w:rsidRDefault="00910A8B" w:rsidP="00274A1A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Лекции раскрывают основные проблемы по каждой теме. Семинарские занятия проводятся по темам, которые требуют закрепления теоретических знаний, полученных на лекциях и в результате самостоятельной работы над учебным материалом.</w:t>
      </w:r>
    </w:p>
    <w:p w:rsidR="00910A8B" w:rsidRPr="00705031" w:rsidRDefault="00910A8B" w:rsidP="00274A1A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2CC2"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Цель </w:t>
      </w:r>
      <w:r w:rsidRPr="00052CC2">
        <w:rPr>
          <w:rFonts w:ascii="Times New Roman" w:hAnsi="Times New Roman" w:cs="Times New Roman"/>
          <w:spacing w:val="-2"/>
          <w:sz w:val="28"/>
          <w:szCs w:val="28"/>
        </w:rPr>
        <w:t>учебной дисциплины «История</w:t>
      </w:r>
      <w:r w:rsidR="00052CC2" w:rsidRPr="00052CC2">
        <w:rPr>
          <w:rFonts w:ascii="Times New Roman" w:hAnsi="Times New Roman" w:cs="Times New Roman"/>
          <w:spacing w:val="-2"/>
          <w:sz w:val="28"/>
          <w:szCs w:val="28"/>
        </w:rPr>
        <w:t xml:space="preserve"> белорусской государственности» </w:t>
      </w:r>
      <w:r w:rsidRPr="00052CC2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BA27C1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обоснованной </w:t>
      </w:r>
      <w:r w:rsidR="00ED3EAE" w:rsidRPr="00884906">
        <w:rPr>
          <w:rFonts w:ascii="Times New Roman" w:hAnsi="Times New Roman" w:cs="Times New Roman"/>
          <w:spacing w:val="-1"/>
          <w:sz w:val="28"/>
          <w:szCs w:val="28"/>
        </w:rPr>
        <w:t>патриотиче</w:t>
      </w:r>
      <w:r w:rsidRPr="00884906">
        <w:rPr>
          <w:rFonts w:ascii="Times New Roman" w:hAnsi="Times New Roman" w:cs="Times New Roman"/>
          <w:spacing w:val="-1"/>
          <w:sz w:val="28"/>
          <w:szCs w:val="28"/>
        </w:rPr>
        <w:t>ской</w:t>
      </w:r>
      <w:r w:rsidRPr="00BA27C1">
        <w:rPr>
          <w:rFonts w:ascii="Times New Roman" w:hAnsi="Times New Roman" w:cs="Times New Roman"/>
          <w:spacing w:val="-1"/>
          <w:sz w:val="28"/>
          <w:szCs w:val="28"/>
        </w:rPr>
        <w:t xml:space="preserve"> позиции.</w:t>
      </w:r>
    </w:p>
    <w:p w:rsidR="00910A8B" w:rsidRPr="00705031" w:rsidRDefault="00910A8B" w:rsidP="00274A1A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В рамках поставленной цели задачи</w:t>
      </w:r>
      <w:r w:rsidRPr="00E94FBB">
        <w:rPr>
          <w:rFonts w:ascii="Times New Roman" w:hAnsi="Times New Roman" w:cs="Times New Roman"/>
          <w:sz w:val="28"/>
          <w:szCs w:val="28"/>
        </w:rPr>
        <w:t xml:space="preserve"> </w:t>
      </w:r>
      <w:r w:rsidRPr="00705031">
        <w:rPr>
          <w:rFonts w:ascii="Times New Roman" w:hAnsi="Times New Roman" w:cs="Times New Roman"/>
          <w:sz w:val="28"/>
          <w:szCs w:val="28"/>
        </w:rPr>
        <w:t xml:space="preserve">дисциплины состоят в следующем: </w:t>
      </w:r>
    </w:p>
    <w:p w:rsidR="00910A8B" w:rsidRPr="00705031" w:rsidRDefault="00ED0B09" w:rsidP="00274A1A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E94FBB">
        <w:rPr>
          <w:rFonts w:ascii="Times New Roman" w:hAnsi="Times New Roman" w:cs="Times New Roman"/>
          <w:sz w:val="28"/>
          <w:szCs w:val="28"/>
        </w:rPr>
        <w:t>формирование системы знаний об истории белорусской государственности</w:t>
      </w:r>
      <w:r w:rsidR="00884906"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="005C275E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84906">
        <w:rPr>
          <w:rFonts w:ascii="Times New Roman" w:hAnsi="Times New Roman" w:cs="Times New Roman"/>
          <w:sz w:val="28"/>
          <w:szCs w:val="28"/>
        </w:rPr>
        <w:t>осмысливать события и явления действительности в тесной взаимосвязи прошлого, настоящего и будущего;</w:t>
      </w:r>
    </w:p>
    <w:p w:rsidR="00910A8B" w:rsidRPr="00705031" w:rsidRDefault="00ED0B09" w:rsidP="00274A1A">
      <w:pPr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создание устойчивого представления об историческом пути и целях дальнейшего развития белорусского государства;</w:t>
      </w:r>
    </w:p>
    <w:p w:rsidR="00910A8B" w:rsidRDefault="00ED0B09" w:rsidP="00274A1A">
      <w:pPr>
        <w:pStyle w:val="af0"/>
        <w:shd w:val="clear" w:color="auto" w:fill="FFFFFF"/>
        <w:spacing w:line="235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pacing w:val="-2"/>
          <w:sz w:val="28"/>
          <w:szCs w:val="28"/>
        </w:rPr>
        <w:t>развитие навыков аргументированно и четко формулировать свою позицию по актуальным вопросам политической, социально-экономической и культурной сфер.</w:t>
      </w:r>
    </w:p>
    <w:p w:rsidR="00910A8B" w:rsidRPr="00705031" w:rsidRDefault="00910A8B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должен:</w:t>
      </w:r>
    </w:p>
    <w:p w:rsidR="00910A8B" w:rsidRPr="00705031" w:rsidRDefault="00910A8B" w:rsidP="00C627FC">
      <w:pPr>
        <w:pStyle w:val="rmcvokfk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031">
        <w:rPr>
          <w:b/>
          <w:bCs/>
          <w:i/>
          <w:iCs/>
          <w:sz w:val="28"/>
          <w:szCs w:val="28"/>
        </w:rPr>
        <w:t>знать:</w:t>
      </w:r>
    </w:p>
    <w:p w:rsidR="00910A8B" w:rsidRPr="00705031" w:rsidRDefault="00C627FC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 xml:space="preserve">методологические основы и периодизацию истории белорусской государственности; </w:t>
      </w:r>
    </w:p>
    <w:p w:rsidR="00910A8B" w:rsidRPr="00705031" w:rsidRDefault="00C627FC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ключевые категории, связанные с историей и государственным строительством Республики Беларусь;</w:t>
      </w:r>
    </w:p>
    <w:p w:rsidR="00910A8B" w:rsidRPr="00705031" w:rsidRDefault="00C627FC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 xml:space="preserve">характеристики конституционного строя Республики Беларусь; </w:t>
      </w:r>
    </w:p>
    <w:p w:rsidR="00910A8B" w:rsidRPr="00705031" w:rsidRDefault="00C627FC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этапы формирования белорусской нации;</w:t>
      </w:r>
    </w:p>
    <w:p w:rsidR="00910A8B" w:rsidRPr="00705031" w:rsidRDefault="00C627FC" w:rsidP="00C627F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историко-ретроспективные и современные характеристики культурно-цивилизационного развития Беларуси;</w:t>
      </w:r>
    </w:p>
    <w:p w:rsidR="00910A8B" w:rsidRPr="00705031" w:rsidRDefault="00910A8B" w:rsidP="00C627FC">
      <w:pPr>
        <w:pStyle w:val="rmcvokfk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031">
        <w:rPr>
          <w:b/>
          <w:bCs/>
          <w:i/>
          <w:iCs/>
          <w:sz w:val="28"/>
          <w:szCs w:val="28"/>
        </w:rPr>
        <w:t>уметь:</w:t>
      </w:r>
    </w:p>
    <w:p w:rsidR="00910A8B" w:rsidRPr="005C243E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3E">
        <w:rPr>
          <w:rFonts w:ascii="Times New Roman" w:hAnsi="Times New Roman" w:cs="Times New Roman"/>
          <w:sz w:val="28"/>
          <w:szCs w:val="28"/>
        </w:rPr>
        <w:t>–</w:t>
      </w:r>
      <w:r w:rsidR="00C627FC" w:rsidRPr="005C243E">
        <w:rPr>
          <w:rFonts w:ascii="Times New Roman" w:hAnsi="Times New Roman" w:cs="Times New Roman"/>
          <w:sz w:val="28"/>
          <w:szCs w:val="28"/>
        </w:rPr>
        <w:t> </w:t>
      </w:r>
      <w:r w:rsidRPr="005C243E">
        <w:rPr>
          <w:rFonts w:ascii="Times New Roman" w:hAnsi="Times New Roman" w:cs="Times New Roman"/>
          <w:sz w:val="28"/>
          <w:szCs w:val="28"/>
        </w:rPr>
        <w:t xml:space="preserve">формулировать и аргументировать основные идеи и ценности белорусской модели развития; </w:t>
      </w:r>
    </w:p>
    <w:p w:rsidR="00910A8B" w:rsidRPr="00705031" w:rsidRDefault="00C627FC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применять полученные знания в практической учебной и профессиональной сферах;</w:t>
      </w:r>
    </w:p>
    <w:p w:rsidR="00910A8B" w:rsidRPr="00705031" w:rsidRDefault="00C627FC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 </w:t>
      </w:r>
      <w:r w:rsidR="00910A8B" w:rsidRPr="00705031">
        <w:rPr>
          <w:rFonts w:ascii="Times New Roman" w:hAnsi="Times New Roman" w:cs="Times New Roman"/>
          <w:sz w:val="28"/>
          <w:szCs w:val="28"/>
        </w:rPr>
        <w:t>характеризовать атрибутивные черты белорусской нации;</w:t>
      </w:r>
    </w:p>
    <w:p w:rsidR="00910A8B" w:rsidRPr="00705031" w:rsidRDefault="00910A8B" w:rsidP="00C627FC">
      <w:pPr>
        <w:pStyle w:val="rmcvokfk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031">
        <w:rPr>
          <w:sz w:val="28"/>
          <w:szCs w:val="28"/>
        </w:rPr>
        <w:t>–</w:t>
      </w:r>
      <w:r w:rsidR="00C627FC" w:rsidRPr="00705031">
        <w:rPr>
          <w:sz w:val="28"/>
          <w:szCs w:val="28"/>
        </w:rPr>
        <w:t> </w:t>
      </w:r>
      <w:r w:rsidRPr="00705031">
        <w:rPr>
          <w:sz w:val="28"/>
          <w:szCs w:val="28"/>
        </w:rPr>
        <w:t>анализировать основные факты и события в истории белорусской государственности, давать им оценку;</w:t>
      </w:r>
    </w:p>
    <w:p w:rsidR="00910A8B" w:rsidRPr="00705031" w:rsidRDefault="00910A8B" w:rsidP="00C627FC">
      <w:pPr>
        <w:pStyle w:val="rmcvokfk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031">
        <w:rPr>
          <w:b/>
          <w:bCs/>
          <w:i/>
          <w:iCs/>
          <w:sz w:val="28"/>
          <w:szCs w:val="28"/>
        </w:rPr>
        <w:t>владеть</w:t>
      </w:r>
      <w:r w:rsidRPr="00705031">
        <w:rPr>
          <w:sz w:val="28"/>
          <w:szCs w:val="28"/>
        </w:rPr>
        <w:t>: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C627FC" w:rsidRPr="0070503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705031">
        <w:rPr>
          <w:rFonts w:ascii="Times New Roman" w:hAnsi="Times New Roman" w:cs="Times New Roman"/>
          <w:sz w:val="28"/>
          <w:szCs w:val="28"/>
        </w:rPr>
        <w:t>базовыми научно-теоретическими знаниями для решения теоретических и практических задач;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</w:t>
      </w:r>
      <w:r w:rsidR="00C627FC" w:rsidRPr="00705031">
        <w:rPr>
          <w:rFonts w:ascii="Times New Roman" w:hAnsi="Times New Roman" w:cs="Times New Roman"/>
          <w:sz w:val="28"/>
          <w:szCs w:val="28"/>
        </w:rPr>
        <w:t> </w:t>
      </w:r>
      <w:r w:rsidRPr="00705031">
        <w:rPr>
          <w:rFonts w:ascii="Times New Roman" w:hAnsi="Times New Roman" w:cs="Times New Roman"/>
          <w:sz w:val="28"/>
          <w:szCs w:val="28"/>
        </w:rPr>
        <w:t>системным и сравнительным анализом;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</w:t>
      </w:r>
      <w:r w:rsidR="00C627FC" w:rsidRPr="00705031">
        <w:rPr>
          <w:rFonts w:ascii="Times New Roman" w:hAnsi="Times New Roman" w:cs="Times New Roman"/>
          <w:sz w:val="28"/>
          <w:szCs w:val="28"/>
        </w:rPr>
        <w:t> </w:t>
      </w:r>
      <w:r w:rsidRPr="00705031">
        <w:rPr>
          <w:rFonts w:ascii="Times New Roman" w:hAnsi="Times New Roman" w:cs="Times New Roman"/>
          <w:sz w:val="28"/>
          <w:szCs w:val="28"/>
        </w:rPr>
        <w:t>исследовательскими навыками</w:t>
      </w:r>
      <w:r w:rsidRPr="00705031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–</w:t>
      </w:r>
      <w:r w:rsidR="00C627FC" w:rsidRPr="00705031">
        <w:rPr>
          <w:rFonts w:ascii="Times New Roman" w:hAnsi="Times New Roman" w:cs="Times New Roman"/>
          <w:sz w:val="28"/>
          <w:szCs w:val="28"/>
        </w:rPr>
        <w:t> </w:t>
      </w:r>
      <w:r w:rsidRPr="00705031">
        <w:rPr>
          <w:rFonts w:ascii="Times New Roman" w:hAnsi="Times New Roman" w:cs="Times New Roman"/>
          <w:sz w:val="28"/>
          <w:szCs w:val="28"/>
        </w:rPr>
        <w:t xml:space="preserve">междисциплинарным подходом при решении проблем. </w:t>
      </w:r>
    </w:p>
    <w:p w:rsidR="00910A8B" w:rsidRPr="00705031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Общие требования к формированию универсальных компетенций выпускника определяются следующими принципами:</w:t>
      </w:r>
    </w:p>
    <w:p w:rsidR="00910A8B" w:rsidRPr="00705031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0F">
        <w:rPr>
          <w:rFonts w:ascii="Times New Roman" w:hAnsi="Times New Roman" w:cs="Times New Roman"/>
          <w:i/>
          <w:sz w:val="28"/>
          <w:szCs w:val="28"/>
        </w:rPr>
        <w:t xml:space="preserve">гуманизации </w:t>
      </w:r>
      <w:r w:rsidRPr="00705031">
        <w:rPr>
          <w:rFonts w:ascii="Times New Roman" w:hAnsi="Times New Roman" w:cs="Times New Roman"/>
          <w:sz w:val="28"/>
          <w:szCs w:val="28"/>
        </w:rPr>
        <w:t>как приоритетного принципа образования, обеспечивающего личностно-ориентированный характер образовательного процесса и творческую самореализацию выпускника;</w:t>
      </w:r>
    </w:p>
    <w:p w:rsidR="00910A8B" w:rsidRPr="00705031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0F">
        <w:rPr>
          <w:rFonts w:ascii="Times New Roman" w:hAnsi="Times New Roman" w:cs="Times New Roman"/>
          <w:i/>
          <w:sz w:val="28"/>
          <w:szCs w:val="28"/>
        </w:rPr>
        <w:t>фундаментальности</w:t>
      </w:r>
      <w:r w:rsidRPr="00705031">
        <w:rPr>
          <w:rFonts w:ascii="Times New Roman" w:hAnsi="Times New Roman" w:cs="Times New Roman"/>
          <w:sz w:val="28"/>
          <w:szCs w:val="28"/>
        </w:rPr>
        <w:t>, которая способствует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естественными и гуманитарными знаниями;</w:t>
      </w:r>
    </w:p>
    <w:p w:rsidR="00910A8B" w:rsidRPr="00705031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0F">
        <w:rPr>
          <w:rFonts w:ascii="Times New Roman" w:hAnsi="Times New Roman" w:cs="Times New Roman"/>
          <w:i/>
          <w:sz w:val="28"/>
          <w:szCs w:val="28"/>
        </w:rPr>
        <w:t>компетентностного подхода</w:t>
      </w:r>
      <w:r w:rsidRPr="00705031">
        <w:rPr>
          <w:rFonts w:ascii="Times New Roman" w:hAnsi="Times New Roman" w:cs="Times New Roman"/>
          <w:sz w:val="28"/>
          <w:szCs w:val="28"/>
        </w:rPr>
        <w:t>, формирующего систему требований к организации образовательного процесса, направленных на повышение роли самостоятельной работы студентов, моделирующего социально-профессиональные проблемы и пути их решения, что обеспечивает формирование у выпускников умения действовать в изменяющихся жизненных обстоятельствах;</w:t>
      </w:r>
    </w:p>
    <w:p w:rsidR="00884906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0F">
        <w:rPr>
          <w:rFonts w:ascii="Times New Roman" w:hAnsi="Times New Roman" w:cs="Times New Roman"/>
          <w:i/>
          <w:sz w:val="28"/>
          <w:szCs w:val="28"/>
        </w:rPr>
        <w:t>социально-личностной подготовки</w:t>
      </w:r>
      <w:r w:rsidRPr="00705031">
        <w:rPr>
          <w:rFonts w:ascii="Times New Roman" w:hAnsi="Times New Roman" w:cs="Times New Roman"/>
          <w:sz w:val="28"/>
          <w:szCs w:val="28"/>
        </w:rPr>
        <w:t xml:space="preserve">, основанной на единстве </w:t>
      </w:r>
      <w:r w:rsidR="005C243E">
        <w:rPr>
          <w:rFonts w:ascii="Times New Roman" w:hAnsi="Times New Roman" w:cs="Times New Roman"/>
          <w:sz w:val="28"/>
          <w:szCs w:val="28"/>
        </w:rPr>
        <w:t xml:space="preserve">духовности, гражданственности и социальной активности личности, которая осознает свою неразрывность с </w:t>
      </w:r>
      <w:r w:rsidR="00884906">
        <w:rPr>
          <w:rFonts w:ascii="Times New Roman" w:hAnsi="Times New Roman" w:cs="Times New Roman"/>
          <w:sz w:val="28"/>
          <w:szCs w:val="28"/>
        </w:rPr>
        <w:t>прошлым, настоящим и будущим Беларуси</w:t>
      </w:r>
      <w:r w:rsidR="005C243E">
        <w:rPr>
          <w:rFonts w:ascii="Times New Roman" w:hAnsi="Times New Roman" w:cs="Times New Roman"/>
          <w:sz w:val="28"/>
          <w:szCs w:val="28"/>
        </w:rPr>
        <w:t xml:space="preserve"> и действует в интересах е</w:t>
      </w:r>
      <w:r w:rsidR="00884906">
        <w:rPr>
          <w:rFonts w:ascii="Times New Roman" w:hAnsi="Times New Roman" w:cs="Times New Roman"/>
          <w:sz w:val="28"/>
          <w:szCs w:val="28"/>
        </w:rPr>
        <w:t>ё</w:t>
      </w:r>
      <w:r w:rsidR="005C243E">
        <w:rPr>
          <w:rFonts w:ascii="Times New Roman" w:hAnsi="Times New Roman" w:cs="Times New Roman"/>
          <w:sz w:val="28"/>
          <w:szCs w:val="28"/>
        </w:rPr>
        <w:t xml:space="preserve"> </w:t>
      </w:r>
      <w:r w:rsidR="00884906">
        <w:rPr>
          <w:rFonts w:ascii="Times New Roman" w:hAnsi="Times New Roman" w:cs="Times New Roman"/>
          <w:sz w:val="28"/>
          <w:szCs w:val="28"/>
        </w:rPr>
        <w:t>развития и защиты</w:t>
      </w:r>
      <w:r w:rsidR="006E324E">
        <w:rPr>
          <w:rFonts w:ascii="Times New Roman" w:hAnsi="Times New Roman" w:cs="Times New Roman"/>
          <w:sz w:val="28"/>
          <w:szCs w:val="28"/>
        </w:rPr>
        <w:t>;</w:t>
      </w:r>
    </w:p>
    <w:p w:rsidR="00910A8B" w:rsidRPr="00705031" w:rsidRDefault="00910A8B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50F">
        <w:rPr>
          <w:rFonts w:ascii="Times New Roman" w:hAnsi="Times New Roman" w:cs="Times New Roman"/>
          <w:i/>
          <w:sz w:val="28"/>
          <w:szCs w:val="28"/>
        </w:rPr>
        <w:t>междисциплинарности и интегративности</w:t>
      </w:r>
      <w:r w:rsidRPr="00705031">
        <w:rPr>
          <w:rFonts w:ascii="Times New Roman" w:hAnsi="Times New Roman" w:cs="Times New Roman"/>
          <w:sz w:val="28"/>
          <w:szCs w:val="28"/>
        </w:rPr>
        <w:t xml:space="preserve"> 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выпускника.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>Освоение учебной дисциплины «</w:t>
      </w:r>
      <w:r w:rsidRPr="00705031">
        <w:rPr>
          <w:rFonts w:ascii="Times New Roman" w:hAnsi="Times New Roman" w:cs="Times New Roman"/>
          <w:bCs/>
          <w:sz w:val="28"/>
          <w:szCs w:val="28"/>
        </w:rPr>
        <w:t>История белорусской государственности</w:t>
      </w:r>
      <w:r w:rsidRPr="00705031">
        <w:rPr>
          <w:rFonts w:ascii="Times New Roman" w:hAnsi="Times New Roman" w:cs="Times New Roman"/>
          <w:sz w:val="28"/>
          <w:szCs w:val="28"/>
        </w:rPr>
        <w:t xml:space="preserve">» </w:t>
      </w:r>
      <w:r w:rsidRPr="00705031">
        <w:rPr>
          <w:rFonts w:ascii="Times New Roman" w:hAnsi="Times New Roman" w:cs="Times New Roman"/>
          <w:bCs/>
          <w:sz w:val="28"/>
          <w:szCs w:val="28"/>
        </w:rPr>
        <w:t xml:space="preserve">должно обеспечить формирование следующих </w:t>
      </w:r>
      <w:r w:rsidRPr="00705031">
        <w:rPr>
          <w:rFonts w:ascii="Times New Roman" w:hAnsi="Times New Roman" w:cs="Times New Roman"/>
          <w:bCs/>
          <w:i/>
          <w:sz w:val="28"/>
          <w:szCs w:val="28"/>
        </w:rPr>
        <w:t>универсальных компетенций</w:t>
      </w:r>
      <w:r w:rsidRPr="0070503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0A8B" w:rsidRPr="00E94FBB" w:rsidRDefault="00910A8B" w:rsidP="00C627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031">
        <w:rPr>
          <w:rFonts w:ascii="Times New Roman" w:eastAsia="Calibri" w:hAnsi="Times New Roman" w:cs="Times New Roman"/>
          <w:sz w:val="28"/>
          <w:szCs w:val="28"/>
        </w:rPr>
        <w:t>уметь анализировать 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</w:t>
      </w:r>
      <w:r w:rsidR="00772D53" w:rsidRPr="007050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0A8B" w:rsidRPr="00E94FBB" w:rsidRDefault="00910A8B" w:rsidP="00E94F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FBB">
        <w:rPr>
          <w:rFonts w:ascii="Times New Roman" w:eastAsia="Calibri" w:hAnsi="Times New Roman" w:cs="Times New Roman"/>
          <w:sz w:val="28"/>
          <w:szCs w:val="28"/>
        </w:rPr>
        <w:t>обладать качествами патриотизма и гражданственности;</w:t>
      </w:r>
    </w:p>
    <w:p w:rsidR="00910A8B" w:rsidRPr="00E94FBB" w:rsidRDefault="00910A8B" w:rsidP="00E94F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FBB">
        <w:rPr>
          <w:rFonts w:ascii="Times New Roman" w:eastAsia="Calibri" w:hAnsi="Times New Roman" w:cs="Times New Roman"/>
          <w:sz w:val="28"/>
          <w:szCs w:val="28"/>
        </w:rPr>
        <w:t>быть способным формировать свою собственную точку зрения на изучаемый процесс (явление);</w:t>
      </w:r>
    </w:p>
    <w:p w:rsidR="00910A8B" w:rsidRPr="00E94FBB" w:rsidRDefault="00910A8B" w:rsidP="00E94F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FBB">
        <w:rPr>
          <w:rFonts w:ascii="Times New Roman" w:eastAsia="Calibri" w:hAnsi="Times New Roman" w:cs="Times New Roman"/>
          <w:sz w:val="28"/>
          <w:szCs w:val="28"/>
        </w:rPr>
        <w:t>владеть системным и сравнительным анализом;</w:t>
      </w:r>
    </w:p>
    <w:p w:rsidR="00910A8B" w:rsidRPr="00E94FBB" w:rsidRDefault="00910A8B" w:rsidP="00E94FB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FBB">
        <w:rPr>
          <w:rFonts w:ascii="Times New Roman" w:eastAsia="Calibri" w:hAnsi="Times New Roman" w:cs="Times New Roman"/>
          <w:sz w:val="28"/>
          <w:szCs w:val="28"/>
        </w:rPr>
        <w:t xml:space="preserve">владеть междисциплинарным подходом при решении проблем. </w:t>
      </w:r>
    </w:p>
    <w:p w:rsidR="00910A8B" w:rsidRPr="00705031" w:rsidRDefault="00910A8B" w:rsidP="00C627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BB">
        <w:rPr>
          <w:rFonts w:ascii="Times New Roman" w:eastAsia="Calibri" w:hAnsi="Times New Roman" w:cs="Times New Roman"/>
          <w:sz w:val="28"/>
          <w:szCs w:val="28"/>
        </w:rPr>
        <w:t>Изучение учебной дисциплины «История белорусской государственности» рассчитано</w:t>
      </w:r>
      <w:r w:rsidRPr="00705031">
        <w:rPr>
          <w:rFonts w:ascii="Times New Roman" w:hAnsi="Times New Roman" w:cs="Times New Roman"/>
          <w:sz w:val="28"/>
          <w:szCs w:val="28"/>
        </w:rPr>
        <w:t xml:space="preserve"> на 108 часов, из них 54 аудиторных. Примерное распределение аудиторных часов по видам занятий: лекции – 36 часов, семинарские занятия – 18 часов. Трудоемкость учебной дисциплины составляет 3 зачетные единицы.</w:t>
      </w:r>
    </w:p>
    <w:p w:rsidR="00910A8B" w:rsidRDefault="007C50B7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0A8B" w:rsidRPr="00705031">
        <w:rPr>
          <w:rFonts w:ascii="Times New Roman" w:hAnsi="Times New Roman" w:cs="Times New Roman"/>
          <w:sz w:val="28"/>
          <w:szCs w:val="28"/>
        </w:rPr>
        <w:t xml:space="preserve"> качестве формы </w:t>
      </w:r>
      <w:r>
        <w:rPr>
          <w:rFonts w:ascii="Times New Roman" w:hAnsi="Times New Roman" w:cs="Times New Roman"/>
          <w:sz w:val="28"/>
          <w:szCs w:val="28"/>
        </w:rPr>
        <w:t>текущей аттестации</w:t>
      </w:r>
      <w:r w:rsidR="00910A8B" w:rsidRPr="00705031">
        <w:rPr>
          <w:rFonts w:ascii="Times New Roman" w:hAnsi="Times New Roman" w:cs="Times New Roman"/>
          <w:sz w:val="28"/>
          <w:szCs w:val="28"/>
        </w:rPr>
        <w:t xml:space="preserve"> предусматривается экзамен.</w:t>
      </w:r>
    </w:p>
    <w:p w:rsidR="001738AD" w:rsidRPr="001738AD" w:rsidRDefault="001738AD" w:rsidP="00C627F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8AD" w:rsidRPr="001738AD" w:rsidRDefault="001738AD" w:rsidP="00C627FC">
      <w:pPr>
        <w:widowControl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00724" w:rsidRDefault="0060072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35C7" w:rsidRPr="004642CB" w:rsidRDefault="003C35C7" w:rsidP="007C50B7">
      <w:pPr>
        <w:shd w:val="clear" w:color="auto" w:fill="FFFFFF"/>
        <w:spacing w:after="6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05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7"/>
        <w:gridCol w:w="4200"/>
        <w:gridCol w:w="851"/>
        <w:gridCol w:w="1703"/>
        <w:gridCol w:w="2040"/>
      </w:tblGrid>
      <w:tr w:rsidR="003C35C7" w:rsidRPr="00705031" w:rsidTr="003C35C7">
        <w:tc>
          <w:tcPr>
            <w:tcW w:w="357" w:type="pct"/>
            <w:vMerge w:val="restar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b/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№</w:t>
            </w:r>
          </w:p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217" w:type="pct"/>
            <w:vMerge w:val="restart"/>
            <w:vAlign w:val="center"/>
          </w:tcPr>
          <w:p w:rsidR="003C35C7" w:rsidRPr="00705031" w:rsidRDefault="003C35C7" w:rsidP="007668BB">
            <w:pPr>
              <w:pStyle w:val="13"/>
              <w:jc w:val="center"/>
              <w:rPr>
                <w:b/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Название разделов, тем</w:t>
            </w:r>
          </w:p>
        </w:tc>
        <w:tc>
          <w:tcPr>
            <w:tcW w:w="2425" w:type="pct"/>
            <w:gridSpan w:val="3"/>
            <w:vAlign w:val="center"/>
          </w:tcPr>
          <w:p w:rsidR="003C35C7" w:rsidRPr="00705031" w:rsidRDefault="003C35C7" w:rsidP="007668BB">
            <w:pPr>
              <w:spacing w:line="288" w:lineRule="auto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Количество часов</w:t>
            </w:r>
          </w:p>
        </w:tc>
      </w:tr>
      <w:tr w:rsidR="003C35C7" w:rsidRPr="00705031" w:rsidTr="003C35C7">
        <w:tc>
          <w:tcPr>
            <w:tcW w:w="357" w:type="pct"/>
            <w:vMerge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</w:p>
        </w:tc>
        <w:tc>
          <w:tcPr>
            <w:tcW w:w="2217" w:type="pct"/>
            <w:vMerge/>
            <w:vAlign w:val="center"/>
          </w:tcPr>
          <w:p w:rsidR="003C35C7" w:rsidRPr="00705031" w:rsidRDefault="003C35C7" w:rsidP="007668BB">
            <w:pPr>
              <w:pStyle w:val="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pStyle w:val="13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Всего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pStyle w:val="13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Аудиторные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pStyle w:val="13"/>
              <w:ind w:firstLine="27"/>
              <w:jc w:val="center"/>
              <w:rPr>
                <w:sz w:val="26"/>
                <w:szCs w:val="26"/>
              </w:rPr>
            </w:pPr>
            <w:r w:rsidRPr="00705031">
              <w:rPr>
                <w:spacing w:val="-10"/>
                <w:sz w:val="26"/>
                <w:szCs w:val="26"/>
              </w:rPr>
              <w:t>Самостоятельная работа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</w:t>
            </w:r>
          </w:p>
        </w:tc>
        <w:tc>
          <w:tcPr>
            <w:tcW w:w="2217" w:type="pct"/>
            <w:vAlign w:val="center"/>
          </w:tcPr>
          <w:p w:rsidR="003C35C7" w:rsidRPr="00E94FBB" w:rsidRDefault="003C35C7" w:rsidP="007668BB">
            <w:pPr>
              <w:pStyle w:val="13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2</w:t>
            </w:r>
          </w:p>
        </w:tc>
        <w:tc>
          <w:tcPr>
            <w:tcW w:w="449" w:type="pct"/>
            <w:vAlign w:val="center"/>
          </w:tcPr>
          <w:p w:rsidR="003C35C7" w:rsidRPr="00E94FBB" w:rsidRDefault="003C35C7" w:rsidP="007668BB">
            <w:pPr>
              <w:pStyle w:val="13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</w:t>
            </w:r>
          </w:p>
        </w:tc>
        <w:tc>
          <w:tcPr>
            <w:tcW w:w="899" w:type="pct"/>
            <w:vAlign w:val="center"/>
          </w:tcPr>
          <w:p w:rsidR="003C35C7" w:rsidRPr="00E94FBB" w:rsidRDefault="003C35C7" w:rsidP="007668BB">
            <w:pPr>
              <w:pStyle w:val="13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E94FBB" w:rsidRDefault="003C35C7" w:rsidP="007668BB">
            <w:pPr>
              <w:pStyle w:val="13"/>
              <w:ind w:hanging="220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5</w:t>
            </w:r>
          </w:p>
        </w:tc>
      </w:tr>
      <w:tr w:rsidR="003C35C7" w:rsidRPr="00705031" w:rsidTr="003C35C7">
        <w:trPr>
          <w:trHeight w:val="231"/>
        </w:trPr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b/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rPr>
                <w:b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развития белорусской государственности</w:t>
            </w:r>
          </w:p>
        </w:tc>
        <w:tc>
          <w:tcPr>
            <w:tcW w:w="449" w:type="pct"/>
            <w:vAlign w:val="center"/>
          </w:tcPr>
          <w:p w:rsidR="003C35C7" w:rsidRPr="00FF1584" w:rsidRDefault="00FF1584" w:rsidP="007668BB">
            <w:pPr>
              <w:pStyle w:val="1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54</w:t>
            </w:r>
          </w:p>
        </w:tc>
        <w:tc>
          <w:tcPr>
            <w:tcW w:w="899" w:type="pct"/>
            <w:vAlign w:val="center"/>
          </w:tcPr>
          <w:p w:rsidR="003C35C7" w:rsidRPr="00FF1584" w:rsidRDefault="003C35C7" w:rsidP="00FF1584">
            <w:pPr>
              <w:pStyle w:val="13"/>
              <w:jc w:val="center"/>
              <w:rPr>
                <w:b/>
                <w:sz w:val="26"/>
                <w:szCs w:val="26"/>
                <w:lang w:val="en-US"/>
              </w:rPr>
            </w:pPr>
            <w:r w:rsidRPr="00705031">
              <w:rPr>
                <w:b/>
                <w:bCs/>
                <w:sz w:val="26"/>
                <w:szCs w:val="26"/>
              </w:rPr>
              <w:t>2</w:t>
            </w:r>
            <w:r w:rsidR="00FF1584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077" w:type="pct"/>
            <w:vAlign w:val="center"/>
          </w:tcPr>
          <w:p w:rsidR="003C35C7" w:rsidRPr="00FF1584" w:rsidRDefault="003C35C7" w:rsidP="00FF1584">
            <w:pPr>
              <w:pStyle w:val="13"/>
              <w:jc w:val="center"/>
              <w:rPr>
                <w:b/>
                <w:sz w:val="26"/>
                <w:szCs w:val="26"/>
                <w:lang w:val="en-US"/>
              </w:rPr>
            </w:pPr>
            <w:r w:rsidRPr="00705031">
              <w:rPr>
                <w:b/>
                <w:bCs/>
                <w:sz w:val="26"/>
                <w:szCs w:val="26"/>
              </w:rPr>
              <w:t>2</w:t>
            </w:r>
            <w:r w:rsidR="00FF1584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1.1.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pStyle w:val="13"/>
              <w:spacing w:line="280" w:lineRule="exact"/>
              <w:jc w:val="both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Введение в учебную дисциплину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1.2.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ind w:hanging="43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Первые государственные образования на территории Беларуси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1.3.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Великое княжество Литовское – полиэтничное феодальное государство Восточной Европы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1.4.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Беларусь в составе Российской империи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1.5.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Национально-государственное строительство в </w:t>
            </w:r>
            <w:r w:rsidR="00FF1584">
              <w:rPr>
                <w:rFonts w:ascii="Times New Roman" w:hAnsi="Times New Roman" w:cs="Times New Roman"/>
                <w:sz w:val="26"/>
                <w:szCs w:val="26"/>
              </w:rPr>
              <w:t>1917–</w:t>
            </w:r>
            <w:r w:rsidR="003479B5"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  <w:r w:rsidR="00FF1584" w:rsidRPr="00FF1584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  <w:tc>
          <w:tcPr>
            <w:tcW w:w="44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1.6.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– ключевое событие новейшей истории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1584" w:rsidRPr="00705031" w:rsidTr="003C35C7">
        <w:tc>
          <w:tcPr>
            <w:tcW w:w="357" w:type="pct"/>
            <w:vAlign w:val="center"/>
          </w:tcPr>
          <w:p w:rsidR="00FF1584" w:rsidRPr="00705031" w:rsidRDefault="00FF1584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1.7.</w:t>
            </w:r>
          </w:p>
        </w:tc>
        <w:tc>
          <w:tcPr>
            <w:tcW w:w="2217" w:type="pct"/>
          </w:tcPr>
          <w:p w:rsidR="00FF1584" w:rsidRPr="00705031" w:rsidRDefault="00FF1584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F1584">
              <w:rPr>
                <w:rFonts w:ascii="Times New Roman" w:hAnsi="Times New Roman" w:cs="Times New Roman"/>
                <w:sz w:val="26"/>
                <w:szCs w:val="26"/>
              </w:rPr>
              <w:t>Восстановление и послевоенная модернизация БССР</w:t>
            </w:r>
          </w:p>
        </w:tc>
        <w:tc>
          <w:tcPr>
            <w:tcW w:w="449" w:type="pct"/>
            <w:vAlign w:val="center"/>
          </w:tcPr>
          <w:p w:rsidR="00FF1584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9" w:type="pct"/>
            <w:vAlign w:val="center"/>
          </w:tcPr>
          <w:p w:rsidR="00FF1584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FF1584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FF1584" w:rsidRDefault="00FF1584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.8.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Этапы развития независимой Республики Беларусь</w:t>
            </w:r>
          </w:p>
        </w:tc>
        <w:tc>
          <w:tcPr>
            <w:tcW w:w="44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b/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17" w:type="pct"/>
          </w:tcPr>
          <w:p w:rsidR="003C35C7" w:rsidRPr="00705031" w:rsidRDefault="00FF1584" w:rsidP="004642CB">
            <w:pPr>
              <w:pStyle w:val="13"/>
              <w:spacing w:line="280" w:lineRule="exact"/>
              <w:jc w:val="both"/>
              <w:rPr>
                <w:sz w:val="26"/>
                <w:szCs w:val="26"/>
              </w:rPr>
            </w:pPr>
            <w:r w:rsidRPr="00FF1584">
              <w:rPr>
                <w:b/>
                <w:bCs/>
                <w:sz w:val="26"/>
                <w:szCs w:val="26"/>
              </w:rPr>
              <w:t>Основы государственного устройства Республики Беларусь</w:t>
            </w:r>
          </w:p>
        </w:tc>
        <w:tc>
          <w:tcPr>
            <w:tcW w:w="44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FF15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F158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FF15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F15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2.1.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sz w:val="26"/>
                <w:szCs w:val="26"/>
              </w:rPr>
              <w:t>Конституция как основной закон государства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99134A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2.2.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ind w:firstLine="36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Президент Республики Беларусь</w:t>
            </w:r>
          </w:p>
        </w:tc>
        <w:tc>
          <w:tcPr>
            <w:tcW w:w="44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2.3.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sz w:val="26"/>
                <w:szCs w:val="26"/>
              </w:rPr>
              <w:t>Правительство как высший орган исполнительной власти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2.4.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sz w:val="26"/>
                <w:szCs w:val="26"/>
              </w:rPr>
              <w:t>Законодательная и судебная ветви власти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2.5.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ind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sz w:val="26"/>
                <w:szCs w:val="26"/>
              </w:rPr>
              <w:t>Регионы Беларуси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705031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705031">
              <w:rPr>
                <w:sz w:val="26"/>
                <w:szCs w:val="26"/>
              </w:rPr>
              <w:t>2.6.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ind w:hanging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sz w:val="26"/>
                <w:szCs w:val="26"/>
              </w:rPr>
              <w:t>Политические партии и общественные объединения</w:t>
            </w:r>
          </w:p>
        </w:tc>
        <w:tc>
          <w:tcPr>
            <w:tcW w:w="44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FF1584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FF1584" w:rsidRDefault="003C35C7" w:rsidP="007668BB">
            <w:pPr>
              <w:pStyle w:val="13"/>
              <w:ind w:left="221" w:hanging="221"/>
              <w:jc w:val="center"/>
              <w:rPr>
                <w:b/>
                <w:sz w:val="26"/>
                <w:szCs w:val="26"/>
              </w:rPr>
            </w:pPr>
            <w:r w:rsidRPr="00FF1584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17" w:type="pct"/>
          </w:tcPr>
          <w:p w:rsidR="003C35C7" w:rsidRPr="00705031" w:rsidRDefault="003C35C7" w:rsidP="004642CB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Беларусь на стыке культур и цивилизаций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3.1.</w:t>
            </w:r>
          </w:p>
        </w:tc>
        <w:tc>
          <w:tcPr>
            <w:tcW w:w="2217" w:type="pct"/>
          </w:tcPr>
          <w:p w:rsidR="003C35C7" w:rsidRPr="00E94FBB" w:rsidRDefault="003C35C7" w:rsidP="004642CB">
            <w:pPr>
              <w:spacing w:line="28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94FBB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Этногенез белорусов и происхождение названия «Беларусь»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3.2.</w:t>
            </w:r>
          </w:p>
        </w:tc>
        <w:tc>
          <w:tcPr>
            <w:tcW w:w="2217" w:type="pct"/>
          </w:tcPr>
          <w:p w:rsidR="003C35C7" w:rsidRPr="00E94FBB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94FBB">
              <w:rPr>
                <w:rFonts w:ascii="Times New Roman" w:hAnsi="Times New Roman" w:cs="Times New Roman"/>
                <w:bCs/>
                <w:sz w:val="26"/>
                <w:szCs w:val="26"/>
              </w:rPr>
              <w:t>Народы и религии Беларуси</w:t>
            </w:r>
          </w:p>
        </w:tc>
        <w:tc>
          <w:tcPr>
            <w:tcW w:w="449" w:type="pct"/>
            <w:vAlign w:val="center"/>
          </w:tcPr>
          <w:p w:rsidR="003C35C7" w:rsidRPr="00705031" w:rsidRDefault="0099134A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99" w:type="pct"/>
            <w:vAlign w:val="center"/>
          </w:tcPr>
          <w:p w:rsidR="003C35C7" w:rsidRPr="00705031" w:rsidRDefault="0099134A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3.3.</w:t>
            </w:r>
          </w:p>
        </w:tc>
        <w:tc>
          <w:tcPr>
            <w:tcW w:w="2217" w:type="pct"/>
          </w:tcPr>
          <w:p w:rsidR="003C35C7" w:rsidRPr="00E94FBB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94FB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Государственные символы Беларуси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3.4.</w:t>
            </w:r>
          </w:p>
        </w:tc>
        <w:tc>
          <w:tcPr>
            <w:tcW w:w="2217" w:type="pct"/>
          </w:tcPr>
          <w:p w:rsidR="003C35C7" w:rsidRPr="00E94FBB" w:rsidRDefault="003C35C7" w:rsidP="004642CB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94FBB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Социально-экономическая модель современной Беларуси</w:t>
            </w:r>
          </w:p>
        </w:tc>
        <w:tc>
          <w:tcPr>
            <w:tcW w:w="449" w:type="pct"/>
            <w:vAlign w:val="center"/>
          </w:tcPr>
          <w:p w:rsidR="003C35C7" w:rsidRPr="00705031" w:rsidRDefault="0099134A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99" w:type="pct"/>
            <w:vAlign w:val="center"/>
          </w:tcPr>
          <w:p w:rsidR="003C35C7" w:rsidRPr="00705031" w:rsidRDefault="0099134A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35C7" w:rsidRPr="00705031" w:rsidTr="003C35C7"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sz w:val="26"/>
                <w:szCs w:val="26"/>
              </w:rPr>
            </w:pPr>
            <w:r w:rsidRPr="00E94FBB">
              <w:rPr>
                <w:sz w:val="26"/>
                <w:szCs w:val="26"/>
              </w:rPr>
              <w:t>3.5.</w:t>
            </w:r>
          </w:p>
        </w:tc>
        <w:tc>
          <w:tcPr>
            <w:tcW w:w="2217" w:type="pct"/>
          </w:tcPr>
          <w:p w:rsidR="003C35C7" w:rsidRPr="00E94FBB" w:rsidRDefault="003C35C7" w:rsidP="004642CB">
            <w:pPr>
              <w:shd w:val="clear" w:color="auto" w:fill="FFFFFF"/>
              <w:spacing w:line="280" w:lineRule="exact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E94FBB">
              <w:rPr>
                <w:rFonts w:ascii="Times New Roman" w:hAnsi="Times New Roman" w:cs="Times New Roman"/>
                <w:bCs/>
                <w:sz w:val="26"/>
                <w:szCs w:val="26"/>
              </w:rPr>
              <w:t>Беларусь в геополитическом пространстве</w:t>
            </w:r>
          </w:p>
        </w:tc>
        <w:tc>
          <w:tcPr>
            <w:tcW w:w="44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9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C35C7" w:rsidRPr="00705031" w:rsidTr="003C35C7">
        <w:trPr>
          <w:trHeight w:val="278"/>
        </w:trPr>
        <w:tc>
          <w:tcPr>
            <w:tcW w:w="357" w:type="pct"/>
            <w:vAlign w:val="center"/>
          </w:tcPr>
          <w:p w:rsidR="003C35C7" w:rsidRPr="00E94FBB" w:rsidRDefault="003C35C7" w:rsidP="007668BB">
            <w:pPr>
              <w:pStyle w:val="13"/>
              <w:ind w:left="221" w:hanging="22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17" w:type="pct"/>
          </w:tcPr>
          <w:p w:rsidR="003C35C7" w:rsidRPr="00E94FBB" w:rsidRDefault="003C35C7" w:rsidP="007668BB">
            <w:pPr>
              <w:pStyle w:val="13"/>
              <w:rPr>
                <w:b/>
                <w:sz w:val="26"/>
                <w:szCs w:val="26"/>
              </w:rPr>
            </w:pPr>
            <w:r w:rsidRPr="00E94FBB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449" w:type="pct"/>
            <w:vAlign w:val="center"/>
          </w:tcPr>
          <w:p w:rsidR="003C35C7" w:rsidRPr="00E94FBB" w:rsidRDefault="003C35C7" w:rsidP="007668BB">
            <w:pPr>
              <w:pStyle w:val="13"/>
              <w:jc w:val="center"/>
              <w:rPr>
                <w:b/>
                <w:sz w:val="26"/>
                <w:szCs w:val="26"/>
              </w:rPr>
            </w:pPr>
            <w:r w:rsidRPr="00E94FBB">
              <w:rPr>
                <w:b/>
                <w:sz w:val="26"/>
                <w:szCs w:val="26"/>
              </w:rPr>
              <w:t>108</w:t>
            </w:r>
          </w:p>
        </w:tc>
        <w:tc>
          <w:tcPr>
            <w:tcW w:w="899" w:type="pct"/>
            <w:vAlign w:val="center"/>
          </w:tcPr>
          <w:p w:rsidR="003C35C7" w:rsidRPr="00E94FBB" w:rsidRDefault="003C35C7" w:rsidP="007668BB">
            <w:pPr>
              <w:pStyle w:val="13"/>
              <w:jc w:val="center"/>
              <w:rPr>
                <w:b/>
                <w:sz w:val="26"/>
                <w:szCs w:val="26"/>
              </w:rPr>
            </w:pPr>
            <w:r w:rsidRPr="00E94FBB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1077" w:type="pct"/>
            <w:vAlign w:val="center"/>
          </w:tcPr>
          <w:p w:rsidR="003C35C7" w:rsidRPr="00705031" w:rsidRDefault="003C35C7" w:rsidP="007668BB">
            <w:pPr>
              <w:pStyle w:val="13"/>
              <w:jc w:val="center"/>
              <w:rPr>
                <w:b/>
                <w:sz w:val="26"/>
                <w:szCs w:val="26"/>
              </w:rPr>
            </w:pPr>
            <w:r w:rsidRPr="00705031">
              <w:rPr>
                <w:b/>
                <w:sz w:val="26"/>
                <w:szCs w:val="26"/>
              </w:rPr>
              <w:t>54</w:t>
            </w:r>
          </w:p>
        </w:tc>
      </w:tr>
    </w:tbl>
    <w:p w:rsidR="001738AD" w:rsidRDefault="001738AD" w:rsidP="0099134A">
      <w:pPr>
        <w:shd w:val="clear" w:color="auto" w:fill="FFFFFF"/>
        <w:spacing w:before="259" w:line="274" w:lineRule="exact"/>
        <w:jc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</w:pPr>
    </w:p>
    <w:p w:rsidR="001F53D6" w:rsidRPr="00705031" w:rsidRDefault="001F53D6" w:rsidP="001A0F6D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</w:pPr>
      <w:r w:rsidRPr="00705031"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  <w:t>Содержание учебного материала</w:t>
      </w:r>
    </w:p>
    <w:p w:rsidR="00E8044F" w:rsidRPr="00171B83" w:rsidRDefault="00E8044F" w:rsidP="00E8044F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Раздел 1. Основные этапы развития белорусской государственности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1.1. Введение в учебную дисциплину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 xml:space="preserve">Государство как основной политический институт. </w:t>
      </w:r>
      <w:r w:rsidR="00A55CF9">
        <w:rPr>
          <w:rFonts w:ascii="Times New Roman" w:hAnsi="Times New Roman" w:cs="Times New Roman"/>
          <w:bCs/>
          <w:sz w:val="28"/>
          <w:szCs w:val="28"/>
        </w:rPr>
        <w:t xml:space="preserve">Понятие государственности. </w:t>
      </w:r>
      <w:r w:rsidRPr="00171B83">
        <w:rPr>
          <w:rFonts w:ascii="Times New Roman" w:hAnsi="Times New Roman" w:cs="Times New Roman"/>
          <w:bCs/>
          <w:sz w:val="28"/>
          <w:szCs w:val="28"/>
        </w:rPr>
        <w:t>Независимость и суверенитет. Нация и государство. Этапы становления и развития белорусской государственности. Источники по истории белорусской государственности.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Тема 1.2. </w:t>
      </w:r>
      <w:r w:rsidRPr="00171B83">
        <w:rPr>
          <w:rFonts w:ascii="Times New Roman" w:hAnsi="Times New Roman" w:cs="Times New Roman"/>
          <w:b/>
          <w:spacing w:val="-4"/>
          <w:sz w:val="28"/>
          <w:szCs w:val="28"/>
        </w:rPr>
        <w:t>Первые государственные образования на территории Беларуси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>Раннефеодальные государственные образования на белорусских землях. Древняя Русь. Общие черты и особенности развития Полоцкого и Туровского княжеств. Крещение Руси как фактор цивилизационного выбора. Феодальная раздробленность. Место восточнославянских земель в системе средневековых международных отношений.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1.3. </w:t>
      </w:r>
      <w:r w:rsidRPr="00171B83">
        <w:rPr>
          <w:rFonts w:ascii="Times New Roman" w:hAnsi="Times New Roman" w:cs="Times New Roman"/>
          <w:b/>
          <w:sz w:val="28"/>
          <w:szCs w:val="28"/>
        </w:rPr>
        <w:t>Великое княжество Литовское – полиэтничное феодальное государство Восточной Европы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71B83">
        <w:rPr>
          <w:rFonts w:ascii="Times New Roman" w:hAnsi="Times New Roman" w:cs="Times New Roman"/>
          <w:spacing w:val="-4"/>
          <w:sz w:val="28"/>
          <w:szCs w:val="28"/>
        </w:rPr>
        <w:t>Причины и основные концепции возникновения ВКЛ. Расширение территории ВКЛ. Объединение белорусских земель в составе ВКЛ. Борьба за объединение Руси. Отношения с Орденом и Золотой Ордой. Роль белорусских земель в ВКЛ. Кревская уния и вестернизация социально-политических институтов. Магдебургское право.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>Правовое и политическое значение Люблинской унии. Положение белорусских земель в составе Речи Посполитой. Полонизация как фактор политической, культурной и общественной жизни. «Шляхетская демократия» и ее влияние на развитие государства. Отношения с соседями и ослабление Речи Посполитой.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1.4. </w:t>
      </w:r>
      <w:r w:rsidRPr="00171B83">
        <w:rPr>
          <w:rFonts w:ascii="Times New Roman" w:hAnsi="Times New Roman" w:cs="Times New Roman"/>
          <w:b/>
          <w:sz w:val="28"/>
          <w:szCs w:val="28"/>
        </w:rPr>
        <w:t>Беларусь в составе Российской империи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>Разделы Речи Посполитой. Русификация и деполонизация. Вопрос государственности в общественно-политической жизни Беларуси первой половины ХІХ в. Восстания 1830–1831 и 1863–1864 гг. на территории Беларуси. Экономическое развитие белорусских земель. Западнорусизм и краевость. Формирование белорусской национальной идеи. Журнал «Гомон» и деятельность белорусских народников. Революционные события 1905–1907 гг. в Беларуси. «Наша ніва» и белорусская национальная идея в начале ХХ в.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1.5. </w:t>
      </w:r>
      <w:r w:rsidRPr="00171B83">
        <w:rPr>
          <w:rFonts w:ascii="Times New Roman" w:hAnsi="Times New Roman" w:cs="Times New Roman"/>
          <w:b/>
          <w:sz w:val="28"/>
          <w:szCs w:val="28"/>
        </w:rPr>
        <w:t>Национально-государственное строительство в 1917–1941 гг.</w:t>
      </w:r>
    </w:p>
    <w:p w:rsidR="00E8044F" w:rsidRPr="00171B83" w:rsidRDefault="00E8044F" w:rsidP="00E8044F">
      <w:pPr>
        <w:spacing w:line="242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 xml:space="preserve">Первая мировая война на белорусских землях. Активизация национального движения в годы Первой мировой войны. Революции 1917 г. </w:t>
      </w:r>
      <w:r w:rsidRPr="009E7C51">
        <w:rPr>
          <w:rFonts w:ascii="Times New Roman" w:hAnsi="Times New Roman" w:cs="Times New Roman"/>
          <w:sz w:val="28"/>
          <w:szCs w:val="28"/>
        </w:rPr>
        <w:t xml:space="preserve">и белорусский вопрос. Всебелорусский съезд 1917 г. Провозглашение БНР.  Белнацком и его роль в создании </w:t>
      </w:r>
      <w:r w:rsidR="00A55CF9" w:rsidRPr="009E7C51">
        <w:rPr>
          <w:rFonts w:ascii="Times New Roman" w:hAnsi="Times New Roman" w:cs="Times New Roman"/>
          <w:sz w:val="28"/>
          <w:szCs w:val="28"/>
        </w:rPr>
        <w:t>ССРБ</w:t>
      </w:r>
      <w:r w:rsidRPr="009E7C51">
        <w:rPr>
          <w:rFonts w:ascii="Times New Roman" w:hAnsi="Times New Roman" w:cs="Times New Roman"/>
          <w:sz w:val="28"/>
          <w:szCs w:val="28"/>
        </w:rPr>
        <w:t xml:space="preserve">. ЛитБелССР. Польско-советская война и второе провозглашение </w:t>
      </w:r>
      <w:r w:rsidR="00A55CF9" w:rsidRPr="009E7C51">
        <w:rPr>
          <w:rFonts w:ascii="Times New Roman" w:hAnsi="Times New Roman" w:cs="Times New Roman"/>
          <w:sz w:val="28"/>
          <w:szCs w:val="28"/>
        </w:rPr>
        <w:t>ССРБ</w:t>
      </w:r>
      <w:r w:rsidRPr="009E7C51">
        <w:rPr>
          <w:rFonts w:ascii="Times New Roman" w:hAnsi="Times New Roman" w:cs="Times New Roman"/>
          <w:sz w:val="28"/>
          <w:szCs w:val="28"/>
        </w:rPr>
        <w:t>. Подписание Рижского мирного</w:t>
      </w:r>
      <w:r w:rsidRPr="00171B83">
        <w:rPr>
          <w:rFonts w:ascii="Times New Roman" w:hAnsi="Times New Roman" w:cs="Times New Roman"/>
          <w:sz w:val="28"/>
          <w:szCs w:val="28"/>
        </w:rPr>
        <w:t xml:space="preserve"> договора и его последствия для белорусской государственности. Формирование Союза советских социалистических республик (СССР). Реализация национально-государственной модели развития. Создание индустриально-аграрной республики. Формирование </w:t>
      </w:r>
      <w:r w:rsidRPr="00171B83">
        <w:rPr>
          <w:rFonts w:ascii="Times New Roman" w:hAnsi="Times New Roman" w:cs="Times New Roman"/>
          <w:spacing w:val="-6"/>
          <w:sz w:val="28"/>
          <w:szCs w:val="28"/>
        </w:rPr>
        <w:t>границ и административно-территориальное устройство БССР в 1919–1939 гг.</w:t>
      </w:r>
      <w:r w:rsidRPr="00171B83">
        <w:rPr>
          <w:rFonts w:ascii="Times New Roman" w:hAnsi="Times New Roman" w:cs="Times New Roman"/>
          <w:sz w:val="28"/>
          <w:szCs w:val="28"/>
        </w:rPr>
        <w:t xml:space="preserve"> Противоречия развития социально-культурной сферы в 1930-е гг. в БССР. Достижения и трагедии советской эпохи.</w:t>
      </w:r>
    </w:p>
    <w:p w:rsidR="00E8044F" w:rsidRPr="00171B83" w:rsidRDefault="00E8044F" w:rsidP="00E8044F">
      <w:pPr>
        <w:spacing w:before="120" w:line="24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1.6. </w:t>
      </w:r>
      <w:r w:rsidRPr="00171B83">
        <w:rPr>
          <w:rFonts w:ascii="Times New Roman" w:hAnsi="Times New Roman" w:cs="Times New Roman"/>
          <w:b/>
          <w:sz w:val="28"/>
          <w:szCs w:val="28"/>
        </w:rPr>
        <w:t>Великая Отечественная война – ключевое событие новейшей истории</w:t>
      </w:r>
    </w:p>
    <w:p w:rsidR="00E8044F" w:rsidRPr="00171B83" w:rsidRDefault="00E8044F" w:rsidP="00E8044F">
      <w:pPr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>Причины Второй мировой войны. Воссоединение Западной Беларуси с БССР. Нападение нацистской Германии на СССР. Оккупационный режим в Беларуси. Немецко-фашистский геноцид и демографические потери</w:t>
      </w:r>
      <w:r>
        <w:rPr>
          <w:rFonts w:ascii="Times New Roman" w:hAnsi="Times New Roman" w:cs="Times New Roman"/>
          <w:sz w:val="28"/>
          <w:szCs w:val="28"/>
        </w:rPr>
        <w:t xml:space="preserve"> Беларуси</w:t>
      </w:r>
      <w:r w:rsidRPr="00171B83">
        <w:rPr>
          <w:rFonts w:ascii="Times New Roman" w:hAnsi="Times New Roman" w:cs="Times New Roman"/>
          <w:sz w:val="28"/>
          <w:szCs w:val="28"/>
        </w:rPr>
        <w:t xml:space="preserve"> в войне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1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1B83">
        <w:rPr>
          <w:rFonts w:ascii="Times New Roman" w:hAnsi="Times New Roman" w:cs="Times New Roman"/>
          <w:sz w:val="28"/>
          <w:szCs w:val="28"/>
        </w:rPr>
        <w:t>олокост. Размах и значение партизанского и подпольного движения в Беларуси. Участие белорусов в ключевых сражениях Великой Отечественной войны. Освобождение Беларуси. Белорусская стратегическая наступательная операция «Багратион». Вклад белорусского народа в Победу. Великая Отечественная война в исторической памяти белорусов.</w:t>
      </w:r>
    </w:p>
    <w:p w:rsidR="00E8044F" w:rsidRPr="00171B83" w:rsidRDefault="00E8044F" w:rsidP="00E8044F">
      <w:pPr>
        <w:spacing w:before="120" w:line="24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1.7. </w:t>
      </w:r>
      <w:r w:rsidRPr="00171B83">
        <w:rPr>
          <w:rFonts w:ascii="Times New Roman" w:hAnsi="Times New Roman" w:cs="Times New Roman"/>
          <w:b/>
          <w:sz w:val="28"/>
          <w:szCs w:val="28"/>
        </w:rPr>
        <w:t>Восстановление и послевоенная модернизация БССР</w:t>
      </w:r>
    </w:p>
    <w:p w:rsidR="00E8044F" w:rsidRPr="00171B83" w:rsidRDefault="00E8044F" w:rsidP="00E8044F">
      <w:pPr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83">
        <w:rPr>
          <w:rFonts w:ascii="Times New Roman" w:hAnsi="Times New Roman" w:cs="Times New Roman"/>
          <w:sz w:val="28"/>
          <w:szCs w:val="28"/>
        </w:rPr>
        <w:t xml:space="preserve">БССР – страна-учредительница ООН. Попытки демократизации общественно-политической жизни во второй половине 1950-х – первой половине 1960-х гг. Нарастание застойных явлений в 1970-е – первой половине </w:t>
      </w:r>
      <w:r w:rsidRPr="00171B83">
        <w:rPr>
          <w:rFonts w:ascii="Times New Roman" w:hAnsi="Times New Roman" w:cs="Times New Roman"/>
          <w:spacing w:val="-6"/>
          <w:sz w:val="28"/>
          <w:szCs w:val="28"/>
        </w:rPr>
        <w:t>1980-х гг. Общественно-политические процессы в БССР на рубеже 80–90-х гг.</w:t>
      </w:r>
      <w:r w:rsidRPr="00171B83">
        <w:rPr>
          <w:rFonts w:ascii="Times New Roman" w:hAnsi="Times New Roman" w:cs="Times New Roman"/>
          <w:sz w:val="28"/>
          <w:szCs w:val="28"/>
        </w:rPr>
        <w:t xml:space="preserve"> ХХ в.</w:t>
      </w:r>
    </w:p>
    <w:p w:rsidR="00E8044F" w:rsidRPr="00171B83" w:rsidRDefault="00E8044F" w:rsidP="00E8044F">
      <w:pPr>
        <w:spacing w:before="120" w:line="24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 xml:space="preserve">Тема 1.8. </w:t>
      </w:r>
      <w:r w:rsidRPr="00171B83">
        <w:rPr>
          <w:rFonts w:ascii="Times New Roman" w:hAnsi="Times New Roman" w:cs="Times New Roman"/>
          <w:b/>
          <w:sz w:val="28"/>
          <w:szCs w:val="28"/>
        </w:rPr>
        <w:t>Этапы развития независимой Республики Беларусь</w:t>
      </w:r>
    </w:p>
    <w:p w:rsidR="00E8044F" w:rsidRPr="00171B83" w:rsidRDefault="00E8044F" w:rsidP="00E8044F">
      <w:pPr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71B83">
        <w:rPr>
          <w:rFonts w:ascii="Times New Roman" w:hAnsi="Times New Roman" w:cs="Times New Roman"/>
          <w:sz w:val="28"/>
          <w:szCs w:val="28"/>
        </w:rPr>
        <w:t>Распад СССР и его причины. Политический и хозяйственный кризис первых лет независимости. Принятие Конституции и первые выборы Президента Республики Беларусь. Референдумы 1995, 1996, 2004 годов и их влияние на стабилизацию обстановки в стране. Особенности общественно-политического развития в начале ХХІ в. Современные достижения белорусского государства.</w:t>
      </w:r>
    </w:p>
    <w:p w:rsidR="00E8044F" w:rsidRPr="00171B83" w:rsidRDefault="00E8044F" w:rsidP="00E8044F">
      <w:pPr>
        <w:spacing w:before="120" w:line="24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Раздел 2. Основы государственного устройства Республики Беларусь</w:t>
      </w:r>
    </w:p>
    <w:p w:rsidR="00E8044F" w:rsidRPr="00171B83" w:rsidRDefault="00E8044F" w:rsidP="00E8044F">
      <w:pPr>
        <w:spacing w:before="120" w:line="24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2.1. Конституция как основной закон государства</w:t>
      </w:r>
    </w:p>
    <w:p w:rsidR="00E8044F" w:rsidRPr="00171B83" w:rsidRDefault="00E8044F" w:rsidP="00E8044F">
      <w:pPr>
        <w:spacing w:line="24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Формирование правовых традиций в Беларуси. «Русская правда» и Статуты ВКЛ. Советские конституции 1919, 1927, 1937, 1978 годов. Значение Декларации о государственном суверенитете 27 июля 1990 г. Признание принципов Всеобщей декларации прав человека. Конституция 15 марта 1994 г. и характер внесенных в нее изменений. Человек, его права, свободы и гарантии их реализации как высшая ценность и цель общества и государства, провозглашенная Конституцией. Иерархия нормативно-правовых актов.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2.2. Президент Республики Беларусь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Развитие института главы государства в отечественной истории. Особенности монархической формы правления в исторической ретроспективе. Специфика организации высшего руководства страны в советское время. Президентская республика – выбор белорусского народа. Порядок выборов Президента. Функции и полномочия главы государства как гаранта соблюдения Конституции, прав и свобод граждан. Президент – Главнокомандующий Вооруженных Сил Республики Беларусь.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2.3. Правительство как высший орган исполнительной власти</w:t>
      </w:r>
      <w:r w:rsidRPr="00171B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Исторические формы исполнительной власти в Беларуси. Чины княжеской администрации в Древней Руси. Основные должностные лица центрального аппарата в ВКЛ. Появление министерской формы организации исполнительной власти. Белорусы на высших государственных должностях в Российской империи. Совет Народных Комиссаров и дальнейшее развитие исполнительной власти в советское время. Функции и задачи современного правительства. Структура Правительства Республики Беларусь. Премьер-министр.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2.4. Законодательная и судебная ветви власти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Предпарламентские формы представительства: вече и сеймы. Белорусские депутаты в Государственных думах Российской империи. Советская форма народного представительства: ЦИК и Верховный Совет. Национальное собрание – двухпалатный парламент в суверенной Беларуси. Структура и функции Совета Республики и Палаты представителей.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Исторические формы судебных органов в отечественной истории. Виды и полномочия современных судов в Республике Беларусь. Верховный и Конституционный суды. Порядок подбора и назначения судей.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2.5. Регионы Беларуси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Исторические формы административно-территориального деления на белорусских землях: удельные княжества, воеводства и поветы, губернии, уезды, волости, районы, округа, области. Современное административно-территориальное деление Республики Беларусь. Функции и полномочия местного управления и самоуправления.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2.6. Политические партии и общественные объединения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Историческая ретроспектива развития политических партий и общественных объединений в Беларуси. Переход от однопартийной системы к многопартийности. Нормативно-правовая база деятельности партий и общественных объединений. Типологизация политических партий и общественных объединений в Республике Беларусь. Их роль в развитии общества и государства.</w:t>
      </w:r>
    </w:p>
    <w:p w:rsidR="00E8044F" w:rsidRPr="00171B83" w:rsidRDefault="00E8044F" w:rsidP="00E8044F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Раздел 3. Беларусь на стыке культур и цивилизаций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pacing w:val="-4"/>
          <w:sz w:val="28"/>
          <w:szCs w:val="28"/>
        </w:rPr>
        <w:t>Тема 3.1. Этногенез белорусов и происхождение названия «Беларусь»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Основные гипотезы о происхождении белорусов. Этапы формирования белорусской нации. Факторы, повлиявшие на генезис и дальнейшее развитие. Белорусы в мире, диаспора.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Белая Русь – Белоруссия – Беларусь. Версии происхождения названия.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Языковая политика. Билингвизм – характерная черта современной белорусской нации. Исторические примеры двуязычия.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3.2. Народы и религии Беларуси</w:t>
      </w:r>
    </w:p>
    <w:p w:rsidR="00E8044F" w:rsidRPr="009E7C51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C51">
        <w:rPr>
          <w:rFonts w:ascii="Times New Roman" w:hAnsi="Times New Roman" w:cs="Times New Roman"/>
          <w:bCs/>
          <w:sz w:val="28"/>
          <w:szCs w:val="28"/>
        </w:rPr>
        <w:t>История формирования основных этнических групп в Беларуси. Этнический состав современной Беларуси.</w:t>
      </w:r>
      <w:r w:rsidRPr="009E7C51">
        <w:rPr>
          <w:rFonts w:ascii="Times New Roman" w:hAnsi="Times New Roman" w:cs="Times New Roman"/>
          <w:bCs/>
          <w:sz w:val="28"/>
          <w:szCs w:val="28"/>
        </w:rPr>
        <w:tab/>
      </w:r>
    </w:p>
    <w:p w:rsidR="00E8044F" w:rsidRPr="009E7C51" w:rsidRDefault="00832D09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C51">
        <w:rPr>
          <w:rFonts w:ascii="Times New Roman" w:hAnsi="Times New Roman" w:cs="Times New Roman"/>
          <w:bCs/>
          <w:sz w:val="28"/>
          <w:szCs w:val="28"/>
        </w:rPr>
        <w:t xml:space="preserve">Краткая </w:t>
      </w:r>
      <w:r w:rsidR="00E8044F" w:rsidRPr="009E7C51">
        <w:rPr>
          <w:rFonts w:ascii="Times New Roman" w:hAnsi="Times New Roman" w:cs="Times New Roman"/>
          <w:bCs/>
          <w:sz w:val="28"/>
          <w:szCs w:val="28"/>
        </w:rPr>
        <w:t>история</w:t>
      </w:r>
      <w:r w:rsidRPr="009E7C51">
        <w:rPr>
          <w:rFonts w:ascii="Times New Roman" w:hAnsi="Times New Roman" w:cs="Times New Roman"/>
          <w:bCs/>
          <w:sz w:val="28"/>
          <w:szCs w:val="28"/>
        </w:rPr>
        <w:t xml:space="preserve"> конфессий в</w:t>
      </w:r>
      <w:r w:rsidR="00E8044F" w:rsidRPr="009E7C51">
        <w:rPr>
          <w:rFonts w:ascii="Times New Roman" w:hAnsi="Times New Roman" w:cs="Times New Roman"/>
          <w:bCs/>
          <w:sz w:val="28"/>
          <w:szCs w:val="28"/>
        </w:rPr>
        <w:t xml:space="preserve"> Беларуси. </w:t>
      </w:r>
      <w:r w:rsidRPr="009E7C51">
        <w:rPr>
          <w:rFonts w:ascii="Times New Roman" w:hAnsi="Times New Roman" w:cs="Times New Roman"/>
          <w:bCs/>
          <w:sz w:val="28"/>
          <w:szCs w:val="28"/>
        </w:rPr>
        <w:t>Конфессиональный состав населения</w:t>
      </w:r>
      <w:r w:rsidR="00E8044F" w:rsidRPr="009E7C51">
        <w:rPr>
          <w:rFonts w:ascii="Times New Roman" w:hAnsi="Times New Roman" w:cs="Times New Roman"/>
          <w:bCs/>
          <w:sz w:val="28"/>
          <w:szCs w:val="28"/>
        </w:rPr>
        <w:t>. Принципы государственной политики в конфессиональной сфере.</w:t>
      </w:r>
    </w:p>
    <w:p w:rsidR="00E8044F" w:rsidRPr="009E7C51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C51">
        <w:rPr>
          <w:rFonts w:ascii="Times New Roman" w:hAnsi="Times New Roman" w:cs="Times New Roman"/>
          <w:b/>
          <w:bCs/>
          <w:sz w:val="28"/>
          <w:szCs w:val="28"/>
        </w:rPr>
        <w:t>Тема 3.3. Государственные символы Беларуси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C51">
        <w:rPr>
          <w:rFonts w:ascii="Times New Roman" w:hAnsi="Times New Roman" w:cs="Times New Roman"/>
          <w:bCs/>
          <w:sz w:val="28"/>
          <w:szCs w:val="28"/>
        </w:rPr>
        <w:t>Значение Гимна, Герба и Флага для государственности. Историческая</w:t>
      </w:r>
      <w:r w:rsidRPr="00171B83">
        <w:rPr>
          <w:rFonts w:ascii="Times New Roman" w:hAnsi="Times New Roman" w:cs="Times New Roman"/>
          <w:bCs/>
          <w:sz w:val="28"/>
          <w:szCs w:val="28"/>
        </w:rPr>
        <w:t xml:space="preserve"> символика на белорусских землях. Вариативность символики в других странах. История и символическое значение Государственного Флага. Государственный Герб и его смысловая трактовка. Государственный Гимн – музыкальное отражение государственной традиции.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Государственные праздники Республики Беларусь и их значение.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3.4. Социально-экономическая модель современной Беларуси</w:t>
      </w:r>
    </w:p>
    <w:p w:rsidR="00E8044F" w:rsidRPr="00171B83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>Предпосылки формирования белорусской модели социально-экономического развития. Основные факторы современного экономического развития Беларуси. Государство для народа – главный принцип отечественной социально-экономической модели. Всебелорусские народные собрания. Программы социально-экономического развития Республики Беларусь. Основные показатели развития отечественной экономики.</w:t>
      </w:r>
    </w:p>
    <w:p w:rsidR="00E8044F" w:rsidRPr="00171B83" w:rsidRDefault="00E8044F" w:rsidP="00E8044F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B83">
        <w:rPr>
          <w:rFonts w:ascii="Times New Roman" w:hAnsi="Times New Roman" w:cs="Times New Roman"/>
          <w:b/>
          <w:bCs/>
          <w:sz w:val="28"/>
          <w:szCs w:val="28"/>
        </w:rPr>
        <w:t>Тема 3.5. Беларусь в геополитическом пространстве</w:t>
      </w:r>
    </w:p>
    <w:p w:rsidR="00732029" w:rsidRPr="00732029" w:rsidRDefault="00E8044F" w:rsidP="00E8044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B83">
        <w:rPr>
          <w:rFonts w:ascii="Times New Roman" w:hAnsi="Times New Roman" w:cs="Times New Roman"/>
          <w:bCs/>
          <w:sz w:val="28"/>
          <w:szCs w:val="28"/>
        </w:rPr>
        <w:t xml:space="preserve">Геополитический фактор формирования белорусской государственности. Характеристика современного геополитического положения Беларуси. Многовекторность внешней политики. </w:t>
      </w:r>
      <w:r>
        <w:rPr>
          <w:rFonts w:ascii="Times New Roman" w:hAnsi="Times New Roman" w:cs="Times New Roman"/>
          <w:bCs/>
          <w:sz w:val="28"/>
          <w:szCs w:val="28"/>
        </w:rPr>
        <w:t>Россия и Китай </w:t>
      </w:r>
      <w:r w:rsidRPr="00171B83">
        <w:rPr>
          <w:rFonts w:ascii="Times New Roman" w:hAnsi="Times New Roman" w:cs="Times New Roman"/>
          <w:bCs/>
          <w:sz w:val="28"/>
          <w:szCs w:val="28"/>
        </w:rPr>
        <w:t>– стратегические партнеры Беларуси. Ближняя и дальняя дуга международных отношений. Беларусь в интеграционных сообществах. Союзное государство России и Беларуси.</w:t>
      </w:r>
    </w:p>
    <w:p w:rsidR="005C6D95" w:rsidRDefault="005C6D95" w:rsidP="009E4BF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BFF" w:rsidRDefault="009E4BFF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br w:type="page"/>
      </w:r>
    </w:p>
    <w:p w:rsidR="004B2A85" w:rsidRPr="00705031" w:rsidRDefault="004B2A85" w:rsidP="008542D5">
      <w:pPr>
        <w:shd w:val="clear" w:color="auto" w:fill="FFFFFF"/>
        <w:spacing w:before="281" w:line="274" w:lineRule="exact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705031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ИНФОРМАЦИОНН</w:t>
      </w:r>
      <w:r w:rsidR="00CF37DE" w:rsidRPr="00705031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О</w:t>
      </w:r>
      <w:r w:rsidR="008542D5" w:rsidRPr="00705031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-МЕТОДИЧЕСКАЯ</w:t>
      </w:r>
      <w:r w:rsidRPr="00705031">
        <w:rPr>
          <w:rFonts w:ascii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 xml:space="preserve"> ЧАСТЬ</w:t>
      </w:r>
    </w:p>
    <w:p w:rsidR="00793C72" w:rsidRPr="00705031" w:rsidRDefault="00793C72" w:rsidP="009E4BFF">
      <w:pPr>
        <w:spacing w:before="120" w:after="120" w:line="36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5031">
        <w:rPr>
          <w:rFonts w:ascii="Times New Roman" w:eastAsiaTheme="minorEastAsia" w:hAnsi="Times New Roman" w:cs="Times New Roman"/>
          <w:b/>
          <w:sz w:val="28"/>
          <w:szCs w:val="28"/>
        </w:rPr>
        <w:t>Основная литература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Лукашенко, А. Г. Исторический выбор Беларуси : Лекция Президента Республики Белар</w:t>
      </w:r>
      <w:bookmarkStart w:id="0" w:name="_GoBack"/>
      <w:bookmarkEnd w:id="0"/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усь в Белорусском государственном университете, Минск, 14 марта 2003 г. – Минск : БГУ, 2003. –</w:t>
      </w: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45, [2] с. </w:t>
      </w:r>
    </w:p>
    <w:p w:rsidR="00085A9F" w:rsidRPr="00E00EF8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>Вялікая Айчынная вайна савецкага народа (у кантэксце Другой сусветнай вайны): вучэб. дапам</w:t>
      </w:r>
      <w:r w:rsidR="00E05198"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>ожік</w:t>
      </w:r>
      <w:r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 xml:space="preserve"> для студэнтаў устаноў, якія забяспечваюць атрыманне выш. адукацыі / А. А. Каваленя і інш. – Мінск : Выд. цэнтр Беларус. дзярж. ун-та, 2004. – 278, [1] с.</w:t>
      </w:r>
    </w:p>
    <w:p w:rsidR="00E00EF8" w:rsidRPr="009E7C51" w:rsidRDefault="00E00EF8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7F4FAC">
        <w:rPr>
          <w:rFonts w:ascii="Times New Roman" w:hAnsi="Times New Roman"/>
          <w:color w:val="000000"/>
          <w:sz w:val="28"/>
          <w:szCs w:val="28"/>
        </w:rPr>
        <w:t>Геноцид белорусского народа</w:t>
      </w:r>
      <w:r w:rsidRPr="007F4F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F4FAC">
        <w:rPr>
          <w:rFonts w:ascii="Times New Roman" w:hAnsi="Times New Roman"/>
          <w:color w:val="000000"/>
          <w:sz w:val="28"/>
          <w:szCs w:val="28"/>
        </w:rPr>
        <w:t>= Genocide of the Belarusian people: информационно-аналитические материалы и документы / Генеральная прокуратура Республики Беларусь; под общей редакцией А. И. Шведа. – Минск: Беларусь, 2022. – 175 с.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беларускай дзяржаўнасці ў канцы XVIII – пачатку XX ст.: у 2 кн. / НАН Беларусі, Ін-т гісторыі. – Мінск : Беларуская навука, 2011–2012.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– 2 т.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Беларусі: У 2 ч. Ч. 1. Са старажытных часоў да кан. XVІІІ ст. : Курс лекцый / І. П. Крэнь, І. І. Коўкель, С. В. Марозава [і інш.]. – Мінск : РІВШ БДУ, 2000. – 656 с.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Беларусі: У 2 ч. Ч. 2. ХІХ–ХХ стст. : Курс лекцый / П. І. Брыгадзін, У. Ф. Ладысеў, П. І. Зялінскі [і інш.]. – Мінск : РІВШ БДУ, 2002. – 656 с.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Беларусі ў кантэксце еўрапейскай цывілізацыі : вучэб</w:t>
      </w:r>
      <w:r w:rsidR="00E05198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.</w:t>
      </w:r>
      <w:r w:rsidRPr="009E7C51">
        <w:rPr>
          <w:rFonts w:ascii="Times New Roman" w:eastAsiaTheme="minorEastAsia" w:hAnsi="Times New Roman" w:cs="Times New Roman"/>
          <w:strike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дапаможнік для студэнтаў вышэйшых навучальных устаноў / П. І. Брыгадзін. – Мінск : ДІКСТ БДУ, 2015. – 287 с.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Доўнар, Т. І. Гісторыя дзяржавы і права Беларусі / Т. І. Доўнар. – 3-е выд. – Мінск : Амалфея, 2009. – 399 с.</w:t>
      </w:r>
    </w:p>
    <w:p w:rsidR="00772995" w:rsidRPr="009E7C51" w:rsidRDefault="00A11CD3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color w:val="000000"/>
          <w:spacing w:val="-4"/>
          <w:sz w:val="28"/>
          <w:lang w:val="be-BY"/>
        </w:rPr>
        <w:t>История Беларуси: Учеб. пособие: В 2 ч. Ч. 2. / Я. И. Трещенок, А. А. Воробьев, Н. М. Пурышева и др. Могилев, 2005.</w:t>
      </w:r>
    </w:p>
    <w:p w:rsidR="00772995" w:rsidRPr="009E7C51" w:rsidRDefault="00772995" w:rsidP="009E7C51">
      <w:pPr>
        <w:pStyle w:val="af0"/>
        <w:numPr>
          <w:ilvl w:val="0"/>
          <w:numId w:val="36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>История белорусской государственности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: в 5 т. / Нац. акад. наук Беларуси, Ин-т истории ; [редкол.: А. А. Коваленя (гл. ред.) и др.]. – Минск : Беларус. навука, 2018–2020. – 5 т.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Основы идеологии белорусского государства : учеб</w:t>
      </w:r>
      <w:r w:rsidR="00E05198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.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пособие для студентов учреждений высшего образования / В. А. Мельник. – 3-е изд., исправленное. – Минск : Вышэйшая школа, 2013. – 342, [1] с. </w:t>
      </w:r>
    </w:p>
    <w:p w:rsidR="00085A9F" w:rsidRPr="009E7C51" w:rsidRDefault="00085A9F" w:rsidP="009E7C51">
      <w:pPr>
        <w:pStyle w:val="af0"/>
        <w:numPr>
          <w:ilvl w:val="0"/>
          <w:numId w:val="36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Канфесіі на Беларусі, канец XVIII – XX ст.  / В. В. Грыгор’ева [і інш.]; навук. </w:t>
      </w:r>
      <w:r w:rsidR="00E05198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р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эд. У.І. Навіцкі. – Мінск : Экаперспектыва, 1998. – 340 с.</w:t>
      </w:r>
    </w:p>
    <w:p w:rsidR="00BB59D6" w:rsidRPr="009E7C51" w:rsidRDefault="00BB59D6" w:rsidP="009E7C51">
      <w:pPr>
        <w:pStyle w:val="af0"/>
        <w:numPr>
          <w:ilvl w:val="0"/>
          <w:numId w:val="36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lang w:val="be-BY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Трещенок Я. И. История Беларуси: Учеб. пособие. Ч. 1. Досоветский период. Могилев, 2003</w:t>
      </w:r>
      <w:r w:rsidRPr="009E7C51">
        <w:rPr>
          <w:rFonts w:ascii="Times New Roman" w:hAnsi="Times New Roman" w:cs="Times New Roman"/>
          <w:color w:val="000000"/>
          <w:spacing w:val="-4"/>
          <w:sz w:val="28"/>
          <w:lang w:val="be-BY"/>
        </w:rPr>
        <w:t>.</w:t>
      </w:r>
    </w:p>
    <w:p w:rsidR="00085A9F" w:rsidRPr="00705031" w:rsidRDefault="00085A9F" w:rsidP="00085A9F">
      <w:pPr>
        <w:spacing w:before="120" w:after="120" w:line="36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05031">
        <w:rPr>
          <w:rFonts w:ascii="Times New Roman" w:eastAsiaTheme="minorEastAsia" w:hAnsi="Times New Roman" w:cs="Times New Roman"/>
          <w:b/>
          <w:sz w:val="28"/>
          <w:szCs w:val="28"/>
        </w:rPr>
        <w:t>Дополнительная литература</w:t>
      </w:r>
    </w:p>
    <w:p w:rsidR="00CE272E" w:rsidRPr="009E7C51" w:rsidRDefault="00CE272E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Абдзіраловіч, I. Адвечным шляхам: дасьледзіны беларускага сьветагляду / I.</w:t>
      </w:r>
      <w:r w:rsidR="00C8131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 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Абдзіраловіч.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–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Мінск,1993.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Василевич, Г. А. Конституция Республики Беларусь. Научно-практический комментарий / Г. А. Василевич. – Минск, 2005. – 486 с.</w:t>
      </w:r>
    </w:p>
    <w:p w:rsidR="00CE272E" w:rsidRPr="009E7C51" w:rsidRDefault="00CE272E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Валлерстайн, И.</w:t>
      </w:r>
      <w:r w:rsidR="00C8131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Анализ мировых систем и ситуация в современном мире / И.</w:t>
      </w:r>
      <w:r w:rsidR="00C8131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Валлерстайн. 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–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СПб.,</w:t>
      </w:r>
      <w:r w:rsidR="006F477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2001.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Васілевіч, Р. А. Гісторыя канстытуцыйнага права Беларусі / Р. А. Васілевіч, Т. І. Доўнар, І. А. Юхо. – Мінск : Права і эканоміка, 2001. – 362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Вішнеўская, І. У. Гісторыя палітычнай і прававой думкі Беларусі на мяжы еўрапейскіх цывілізацый (ІХ –</w:t>
      </w:r>
      <w:r w:rsidR="00C8131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пачатак ХХІ ст.): манаграфія /</w:t>
      </w:r>
      <w:r w:rsidR="00C8131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br/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І. У. Вішнеўская. – Мінск, 2008. – 296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iCs/>
          <w:spacing w:val="-4"/>
          <w:sz w:val="28"/>
          <w:szCs w:val="28"/>
        </w:rPr>
        <w:t>Вішнеўскі, А. Ф. Гісторыя дзяржавы і права Беларусі ў дакументах і матэрыялах (са старажытных часоў да нашых дзён): вучэб</w:t>
      </w:r>
      <w:r w:rsidR="007A7D01" w:rsidRPr="009E7C51">
        <w:rPr>
          <w:rFonts w:ascii="Times New Roman" w:eastAsiaTheme="minorEastAsia" w:hAnsi="Times New Roman" w:cs="Times New Roman"/>
          <w:iCs/>
          <w:spacing w:val="-4"/>
          <w:sz w:val="28"/>
          <w:szCs w:val="28"/>
        </w:rPr>
        <w:t>.</w:t>
      </w:r>
      <w:r w:rsidRPr="009E7C51">
        <w:rPr>
          <w:rFonts w:ascii="Times New Roman" w:eastAsiaTheme="minorEastAsia" w:hAnsi="Times New Roman" w:cs="Times New Roman"/>
          <w:iCs/>
          <w:spacing w:val="-4"/>
          <w:sz w:val="28"/>
          <w:szCs w:val="28"/>
        </w:rPr>
        <w:t xml:space="preserve"> дапаможнік / А. Ф. Вішнеўскі, Я. А. Юхо; пад рэд. А. Ф. Вішнеўскага; Міністэрства ўнутраных спраў Рэспублікі Беларусь. Акадэмія МУС.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– </w:t>
      </w:r>
      <w:r w:rsidRPr="009E7C51">
        <w:rPr>
          <w:rFonts w:ascii="Times New Roman" w:eastAsiaTheme="minorEastAsia" w:hAnsi="Times New Roman" w:cs="Times New Roman"/>
          <w:iCs/>
          <w:spacing w:val="-4"/>
          <w:sz w:val="28"/>
          <w:szCs w:val="28"/>
        </w:rPr>
        <w:t xml:space="preserve">Мінск, 2003.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– 319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Вклад белорусского народа в Победу в Великой Отечественной войне / А. М. Литвин [и др.] ; редкол.: А. А. Коваленя (гл. ред.) [и др.]. – 2-е изд.</w:t>
      </w:r>
      <w:r w:rsid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 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– Минск : Беларуская навука, 2016. – 495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Беларусі і сусветная цывілізацыя: дапаможнік для студэнтаў прыродазнаўчых факультэтаў / А. Г. Каханоўскі і інш. – Мінск : БДУ, 2008. – 311 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993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Гісторыя палітычнай і прававой думкі Беларусі / В.Ф. Шалькевіч. – Мінск : Маладз</w:t>
      </w:r>
      <w:r w:rsidR="006120E3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ё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жнае навуковае супрацоўніцтва, 2002. – 248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Грамадска-палітычнае жыццё ў Беларусі, 1772–1917 гг. / А. У. Унучак [і інш.]; рэдкал.: В. В. Даніловіч (гал. рэд.) [і інш.] ; Нац. акад. навук Беларусі, Ін-т гісторыі. – Мінск: Беларуская навука, 2018. – 573 с.</w:t>
      </w:r>
    </w:p>
    <w:p w:rsidR="00085A9F" w:rsidRPr="009E7C51" w:rsidRDefault="00085A9F" w:rsidP="009E7C51">
      <w:pPr>
        <w:pStyle w:val="af0"/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/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Доўнар, Т. І. Канстытуцыйнае права Беларусі феадальнага перыяду (па Статутах Вялікага княства Літоўскага 1529, 1566, 1588) / Т. І. Доўнар. – Мінск : </w:t>
      </w:r>
      <w:r w:rsidRPr="009E7C51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БДУ, 2001. – 76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Доўнар, Т. І. Развіццё асноўных інстытутаў грамадзянскага і крымінальнага права Беларусі ў XV–XVI стагоддзях / Т. І. Доўнар. – Мінск : Пропилеи, 2000. – 224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Зялінскі, П. І. Гісторыя Беларусі (1917–1945): дапаможнік / П. І. Зялінскі, У. К. Коршук, У. Ф. Ладысеў. – Мінск : БДУ, 2012. – 270, [1]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Канфесійны фактар у сацыяльным развіцці Беларусі (канец XVIII – пачатак ХХ ст.) / В. В. Яноўская [і інш.]. – Мінск: Беларуская навука, 2015. – 496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Каханоўскі, А. Г. Гісторыя Беларусі другой паловы ХІХ – пачатку ХХ ст. / А. Г. Каханоўскі ; Беларус. дзярж. ун-т. – Мінск : БДУ, 2017. – 251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Круталевич, В. А. История Беларуси : становление национальной державности (1917–1922 гг.) / В. А. Круталевич. – 2-е изд., доп. – Минск : Право и экономика, 2003. – 585, [3]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Ладысеў, У. Ф. Паміж Усходам і Захадам: станаўленне дзяржаўнасці і тэрытарыяльнай цэласнасці Беларусі (1917–1939 гг.) / У. Ф. Ладысеў, П. І. Брыгадзін. – Мінск : БДУ, 2003. – 307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Лыч, Л. М. Гісторыя культуры Беларусі / Л. М. Лыч, У. І. Навіцкі. – 3-е выд., дапоўн. – Мінск : Современная школа, 2008. – 510 с. 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Малиновский, В. И. История белорусской государственности : Уч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еб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. пособие для студентов вузов, слушателей системы последипломного образования / В.И. Малиновский. – Минск : Беларусь, 2003 – 199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Марзалюк, І. А. Людзi даўняй Беларусi : этнаканфесiйныя i сацыякультурныя стэрэатыпы (X–XVIII стст.) / І. А. Марзалюк. – Магілёў : МДУ, 2003. – 321, [1]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Марзалюк, І. А. Этнічны і канфесійны свет беларускага горада, XVI–XVIII стст.: (этнаканфесійны склад насельніцтва, этнічныя і канфесійныя стэрэатыпы беларускіх гараджан) / I. А. Марзалюк. – Магілёў : МДУ, 2007. – 162, [2]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Нарыс гісторыі беларускай дзяржаўнасці : XX стагоддзе / М. П. Касцюк і інш. – Мінск : Беларуская навука, 2008. – 614, [1]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>Освобождение Беларуси, 1943–1944. / ред. кол. И. И. Басик, А. А. Каваленя [и др.] – Минск : Беларуская навука, 2014. – 944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Падокшын, С. А. Унія. Дзяржаўнасць. Культура (філасофска-гістарычны аналіз) / С. А. Падокшын. – Мінск : Беларуская навука, 1998. – 111</w:t>
      </w:r>
      <w:r w:rsid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 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Проблемы формирования белорусской государственности в ХХ – начале XXI века: избранные труды Н. С. Сташкевича / под науч. редак. А. Н. Данилова, В. С. Кошелева. – Минск : РИВШ, 2012. – 240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Сільчанка, М. У. Паходжанне дзяржавы і права: вучэб. дап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аможнік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/ М. У. Сільчанка. – Мінск : Тэсей, 2005. – 144</w:t>
      </w:r>
      <w:r w:rsidR="00E05198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Снапкоўскі, У. Е. Гісторыя знешняй палітыкі Беларусі : вучэб. дапам</w:t>
      </w:r>
      <w:r w:rsidR="007A7D01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ожнік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 : у 2 ч. / У. Е. Снапкоўскі. – Мінск: БДУ, 2004.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 xml:space="preserve">Становление и развитие белорусской государственности / А. Г. Кохановский и др. – Минск : Белорусский государственный университет, 2011. – 42, </w:t>
      </w:r>
      <w:r w:rsidR="00470972"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[</w:t>
      </w: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2]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Турук, Ф. Ф. Белорусское движение / Ф. Ф. Турук. – М.: Госиздат, 1921. – 143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bCs/>
          <w:spacing w:val="-4"/>
          <w:sz w:val="28"/>
          <w:szCs w:val="28"/>
        </w:rPr>
        <w:t>Шаланда, А. І. Сімвалы і гербы зямель Беларусі ў Х-ХVІІІ стст. : геральдычна-сфрагістычныя нарысы / А. І. Шаланда. – 2-е выд. – Мінск : Беларус. навука, 2012. – 182 с.</w:t>
      </w:r>
    </w:p>
    <w:p w:rsidR="00085A9F" w:rsidRPr="009E7C51" w:rsidRDefault="00085A9F" w:rsidP="009E7C51">
      <w:pPr>
        <w:pStyle w:val="af0"/>
        <w:numPr>
          <w:ilvl w:val="0"/>
          <w:numId w:val="32"/>
        </w:numPr>
        <w:tabs>
          <w:tab w:val="left" w:pos="1276"/>
        </w:tabs>
        <w:spacing w:line="340" w:lineRule="exact"/>
        <w:ind w:left="0" w:firstLine="709"/>
        <w:jc w:val="both"/>
        <w:rPr>
          <w:rFonts w:ascii="Times New Roman" w:eastAsiaTheme="minorEastAsia" w:hAnsi="Times New Roman" w:cs="Times New Roman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Юхо, Я. А. Кароткі нарыс дзяржавы і права Беларусі / Я. А. Юхо. – Мінск: Универсітэцкае, 1992. – 270 с.</w:t>
      </w:r>
    </w:p>
    <w:p w:rsidR="009E4BFF" w:rsidRPr="009E7C51" w:rsidRDefault="00085A9F" w:rsidP="009E7C51">
      <w:pPr>
        <w:pStyle w:val="af0"/>
        <w:widowControl/>
        <w:numPr>
          <w:ilvl w:val="0"/>
          <w:numId w:val="32"/>
        </w:numPr>
        <w:tabs>
          <w:tab w:val="left" w:pos="1276"/>
        </w:tabs>
        <w:autoSpaceDE/>
        <w:autoSpaceDN/>
        <w:adjustRightInd/>
        <w:spacing w:line="340" w:lineRule="exact"/>
        <w:ind w:left="0"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9E7C51">
        <w:rPr>
          <w:rFonts w:ascii="Times New Roman" w:eastAsiaTheme="minorEastAsia" w:hAnsi="Times New Roman" w:cs="Times New Roman"/>
          <w:spacing w:val="-4"/>
          <w:sz w:val="28"/>
          <w:szCs w:val="28"/>
        </w:rPr>
        <w:t>Яковчук, В. И. Теория и практика государственного управления: история развития: пособие / В. И. Яковчук. – Минск: Акад. упр. при Президенте Республики Беларусь, 2016. – 164 с.</w:t>
      </w:r>
      <w:r w:rsidR="009E4BFF" w:rsidRPr="009E7C5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br w:type="page"/>
      </w:r>
    </w:p>
    <w:p w:rsidR="00CE41C6" w:rsidRPr="00705031" w:rsidRDefault="00CE41C6" w:rsidP="00845E5B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5031">
        <w:rPr>
          <w:rFonts w:ascii="Times New Roman" w:hAnsi="Times New Roman" w:cs="Times New Roman"/>
          <w:b/>
          <w:color w:val="000000"/>
          <w:sz w:val="28"/>
          <w:szCs w:val="28"/>
        </w:rPr>
        <w:t>ПЕРЕЧЕНЬ РЕКОМЕНДУЕМЫХ СРЕДСТВ ДИАГНОСТИКИ</w:t>
      </w:r>
    </w:p>
    <w:p w:rsidR="00CE41C6" w:rsidRPr="00705031" w:rsidRDefault="00CE41C6" w:rsidP="00ED0B09">
      <w:pPr>
        <w:shd w:val="clear" w:color="auto" w:fill="FFFFFF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1C6" w:rsidRPr="00705031" w:rsidRDefault="00CE41C6" w:rsidP="00ED0B0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05031">
        <w:rPr>
          <w:color w:val="auto"/>
          <w:sz w:val="28"/>
          <w:szCs w:val="28"/>
        </w:rPr>
        <w:t xml:space="preserve">Текущий контроль осуществляется путем оценки знаний и активности студентов на семинарских занятиях посредством рубежных контрольных мероприятий в форме </w:t>
      </w:r>
      <w:r w:rsidR="00631A6B" w:rsidRPr="00705031">
        <w:rPr>
          <w:color w:val="auto"/>
          <w:sz w:val="28"/>
          <w:szCs w:val="28"/>
        </w:rPr>
        <w:t>текущего тестирования</w:t>
      </w:r>
      <w:r w:rsidRPr="00705031">
        <w:rPr>
          <w:color w:val="auto"/>
          <w:sz w:val="28"/>
          <w:szCs w:val="28"/>
        </w:rPr>
        <w:t xml:space="preserve">, </w:t>
      </w:r>
      <w:r w:rsidR="00631A6B" w:rsidRPr="00705031">
        <w:rPr>
          <w:color w:val="auto"/>
          <w:sz w:val="28"/>
          <w:szCs w:val="28"/>
        </w:rPr>
        <w:t xml:space="preserve">коллоквиумов, </w:t>
      </w:r>
      <w:r w:rsidRPr="00705031">
        <w:rPr>
          <w:color w:val="auto"/>
          <w:sz w:val="28"/>
          <w:szCs w:val="28"/>
        </w:rPr>
        <w:t>контрольных работ и рефератов</w:t>
      </w:r>
      <w:r w:rsidR="00631A6B" w:rsidRPr="00705031">
        <w:rPr>
          <w:color w:val="auto"/>
          <w:sz w:val="28"/>
          <w:szCs w:val="28"/>
        </w:rPr>
        <w:t>/эссе</w:t>
      </w:r>
      <w:r w:rsidRPr="00705031">
        <w:rPr>
          <w:color w:val="auto"/>
          <w:sz w:val="28"/>
          <w:szCs w:val="28"/>
        </w:rPr>
        <w:t xml:space="preserve">. </w:t>
      </w:r>
    </w:p>
    <w:p w:rsidR="00CE41C6" w:rsidRPr="00705031" w:rsidRDefault="00CE41C6" w:rsidP="00ED0B09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705031">
        <w:rPr>
          <w:color w:val="auto"/>
          <w:sz w:val="28"/>
          <w:szCs w:val="28"/>
        </w:rPr>
        <w:t xml:space="preserve">Выполнение заданий является обязательным для всех студентов. </w:t>
      </w:r>
    </w:p>
    <w:p w:rsidR="00F7680E" w:rsidRPr="00705031" w:rsidRDefault="00F7680E" w:rsidP="00ED0B09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 xml:space="preserve">Основным средством диагностики усвоения знаний и овладения необходимыми компетенциями по </w:t>
      </w:r>
      <w:r w:rsidR="00044234" w:rsidRPr="0070503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705031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545DCF" w:rsidRPr="00705031">
        <w:rPr>
          <w:rFonts w:ascii="Times New Roman" w:hAnsi="Times New Roman" w:cs="Times New Roman"/>
          <w:sz w:val="28"/>
          <w:szCs w:val="28"/>
        </w:rPr>
        <w:t>«</w:t>
      </w:r>
      <w:r w:rsidR="00CE272E" w:rsidRPr="00705031">
        <w:rPr>
          <w:rFonts w:ascii="Times New Roman" w:hAnsi="Times New Roman" w:cs="Times New Roman"/>
          <w:sz w:val="28"/>
          <w:szCs w:val="28"/>
        </w:rPr>
        <w:t>История белорусской государственности</w:t>
      </w:r>
      <w:r w:rsidR="00545DCF" w:rsidRPr="00705031">
        <w:rPr>
          <w:rFonts w:ascii="Times New Roman" w:hAnsi="Times New Roman" w:cs="Times New Roman"/>
          <w:sz w:val="28"/>
          <w:szCs w:val="28"/>
        </w:rPr>
        <w:t>»</w:t>
      </w:r>
      <w:r w:rsidRPr="00705031">
        <w:rPr>
          <w:rFonts w:ascii="Times New Roman" w:hAnsi="Times New Roman" w:cs="Times New Roman"/>
          <w:sz w:val="28"/>
          <w:szCs w:val="28"/>
        </w:rPr>
        <w:t xml:space="preserve"> является проверка заданий разнообразного типа (репродуктивных, реконструктивных, вариативных), выполняемых в рамках часов, отводимых на семинарские занятия, контрольные работы, тестирование. </w:t>
      </w:r>
    </w:p>
    <w:p w:rsidR="00F7680E" w:rsidRPr="00705031" w:rsidRDefault="00F7680E" w:rsidP="00ED0B09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31">
        <w:rPr>
          <w:rFonts w:ascii="Times New Roman" w:hAnsi="Times New Roman" w:cs="Times New Roman"/>
          <w:sz w:val="28"/>
          <w:szCs w:val="28"/>
        </w:rPr>
        <w:t xml:space="preserve">Для диагностики могут использоваться собеседование, письменная работа (реферат, эссе), </w:t>
      </w:r>
      <w:r w:rsidR="00670190" w:rsidRPr="00705031">
        <w:rPr>
          <w:rFonts w:ascii="Times New Roman" w:hAnsi="Times New Roman" w:cs="Times New Roman"/>
          <w:sz w:val="28"/>
          <w:szCs w:val="28"/>
        </w:rPr>
        <w:t xml:space="preserve">творческое задание, </w:t>
      </w:r>
      <w:r w:rsidRPr="00705031">
        <w:rPr>
          <w:rFonts w:ascii="Times New Roman" w:hAnsi="Times New Roman" w:cs="Times New Roman"/>
          <w:sz w:val="28"/>
          <w:szCs w:val="28"/>
        </w:rPr>
        <w:t>фронтальный опрос на лекциях</w:t>
      </w:r>
      <w:r w:rsidR="00BE3862" w:rsidRPr="00705031">
        <w:rPr>
          <w:rFonts w:ascii="Times New Roman" w:hAnsi="Times New Roman" w:cs="Times New Roman"/>
          <w:sz w:val="28"/>
          <w:szCs w:val="28"/>
        </w:rPr>
        <w:t xml:space="preserve"> и семинарских занятиях, коллоквиумы</w:t>
      </w:r>
      <w:r w:rsidRPr="00705031">
        <w:rPr>
          <w:rFonts w:ascii="Times New Roman" w:hAnsi="Times New Roman" w:cs="Times New Roman"/>
          <w:sz w:val="28"/>
          <w:szCs w:val="28"/>
        </w:rPr>
        <w:t xml:space="preserve"> и другие формы контроля.</w:t>
      </w:r>
    </w:p>
    <w:p w:rsidR="00F7680E" w:rsidRPr="00705031" w:rsidRDefault="00F7680E" w:rsidP="00ED0B09">
      <w:pPr>
        <w:pStyle w:val="ac"/>
        <w:shd w:val="clear" w:color="auto" w:fill="FFFFFF"/>
        <w:spacing w:before="0" w:beforeAutospacing="0" w:after="0" w:line="360" w:lineRule="exact"/>
        <w:ind w:firstLine="709"/>
        <w:jc w:val="both"/>
        <w:rPr>
          <w:sz w:val="28"/>
          <w:szCs w:val="28"/>
        </w:rPr>
      </w:pPr>
      <w:r w:rsidRPr="00705031">
        <w:rPr>
          <w:sz w:val="28"/>
          <w:szCs w:val="28"/>
        </w:rPr>
        <w:t>Рефераты целесообразно использовать для обобщения и</w:t>
      </w:r>
      <w:r w:rsidR="00BE3862" w:rsidRPr="00705031">
        <w:rPr>
          <w:sz w:val="28"/>
          <w:szCs w:val="28"/>
        </w:rPr>
        <w:t xml:space="preserve"> </w:t>
      </w:r>
      <w:r w:rsidRPr="00705031">
        <w:rPr>
          <w:sz w:val="28"/>
          <w:szCs w:val="28"/>
        </w:rPr>
        <w:t xml:space="preserve">систематизации учебного материала. В процессе подготовки реферата студент </w:t>
      </w:r>
      <w:r w:rsidR="00466918" w:rsidRPr="00705031">
        <w:rPr>
          <w:sz w:val="28"/>
          <w:szCs w:val="28"/>
        </w:rPr>
        <w:t>мобилизует</w:t>
      </w:r>
      <w:r w:rsidRPr="00705031">
        <w:rPr>
          <w:sz w:val="28"/>
          <w:szCs w:val="28"/>
        </w:rPr>
        <w:t xml:space="preserve"> и актуализирует имеющиеся умения, приобретает самостоятельно новые знания, необходимые для раскрытия темы, сопоставляя разные позиции и точки зрения. При оценивании рефера</w:t>
      </w:r>
      <w:r w:rsidR="00044234" w:rsidRPr="00705031">
        <w:rPr>
          <w:sz w:val="28"/>
          <w:szCs w:val="28"/>
        </w:rPr>
        <w:t>та необходимо обратить внимание</w:t>
      </w:r>
      <w:r w:rsidRPr="00705031">
        <w:rPr>
          <w:sz w:val="28"/>
          <w:szCs w:val="28"/>
        </w:rPr>
        <w:t xml:space="preserve"> на содержание, последовательность изложения, </w:t>
      </w:r>
      <w:r w:rsidR="006F4773" w:rsidRPr="00705031">
        <w:rPr>
          <w:sz w:val="28"/>
          <w:szCs w:val="28"/>
        </w:rPr>
        <w:t>соответствие и полноту раскрытия</w:t>
      </w:r>
      <w:r w:rsidRPr="00705031">
        <w:rPr>
          <w:sz w:val="28"/>
          <w:szCs w:val="28"/>
        </w:rPr>
        <w:t xml:space="preserve"> темы, самостоятельность суждений.</w:t>
      </w:r>
    </w:p>
    <w:p w:rsidR="004516DA" w:rsidRPr="00705031" w:rsidRDefault="004516DA" w:rsidP="00ED0B09">
      <w:pPr>
        <w:widowControl/>
        <w:autoSpaceDE/>
        <w:autoSpaceDN/>
        <w:adjustRightInd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EC4" w:rsidRPr="00705031" w:rsidRDefault="00CE2EC4" w:rsidP="00845E5B">
      <w:pPr>
        <w:pStyle w:val="1"/>
        <w:numPr>
          <w:ilvl w:val="0"/>
          <w:numId w:val="0"/>
        </w:numPr>
        <w:jc w:val="center"/>
        <w:rPr>
          <w:b/>
          <w:szCs w:val="28"/>
        </w:rPr>
      </w:pPr>
      <w:r w:rsidRPr="00705031">
        <w:rPr>
          <w:b/>
          <w:szCs w:val="28"/>
        </w:rPr>
        <w:t>ПРИМЕРНАЯ ТЕМАТИКА СЕМИНАРСКИХ ЗАНЯТИЙ</w:t>
      </w:r>
    </w:p>
    <w:p w:rsidR="00CE2EC4" w:rsidRPr="00705031" w:rsidRDefault="00CE2EC4" w:rsidP="00ED0B09">
      <w:pPr>
        <w:widowControl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D6D1A" w:rsidRPr="009E7C51" w:rsidRDefault="00CA2BC3" w:rsidP="009E7C51">
      <w:pPr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Семинар </w:t>
      </w:r>
      <w:r w:rsidR="005475B4" w:rsidRPr="009E7C51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="005D6914" w:rsidRPr="009E7C51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>Великое княжество Литовское – полиэтничное феодальное государство Восточной Европы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5475B4" w:rsidP="009E7C51">
      <w:pPr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Семинар 2. 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>Беларусь в составе Российской империи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FB101A" w:rsidP="009E7C51">
      <w:pPr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Семинар 3</w:t>
      </w:r>
      <w:r w:rsidR="008C44EB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Национально-государственное строительство в ХХ веке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CA2BC3" w:rsidP="009E7C51">
      <w:pPr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Семинар </w:t>
      </w:r>
      <w:r w:rsidR="00FB101A" w:rsidRPr="009E7C5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FB101A"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Великая Отечественная война – ключевое событие новейшей истории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5475B4" w:rsidP="009E7C51">
      <w:pPr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Семинар </w:t>
      </w:r>
      <w:r w:rsidR="00FB101A" w:rsidRPr="009E7C5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Этапы развития независимой Республики Беларусь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5475B4" w:rsidP="009E7C51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Семинар </w:t>
      </w:r>
      <w:r w:rsidR="00FB101A" w:rsidRPr="009E7C51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A50FD"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6D1A" w:rsidRPr="009E7C51">
        <w:rPr>
          <w:rFonts w:ascii="Times New Roman" w:hAnsi="Times New Roman" w:cs="Times New Roman"/>
          <w:spacing w:val="-4"/>
          <w:sz w:val="28"/>
          <w:szCs w:val="28"/>
        </w:rPr>
        <w:t>Президент Республики Беларусь</w:t>
      </w:r>
      <w:r w:rsidR="00BA110D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D6D1A" w:rsidRPr="009E7C51" w:rsidRDefault="005475B4" w:rsidP="009E7C51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Семинар </w:t>
      </w:r>
      <w:r w:rsidR="007A50FD" w:rsidRPr="009E7C51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Политические партии и общественные объединения</w:t>
      </w:r>
      <w:r w:rsidR="00BA110D"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CD6D1A" w:rsidRPr="009E7C51" w:rsidRDefault="00FB101A" w:rsidP="009E7C51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Семинар 8</w:t>
      </w:r>
      <w:r w:rsidR="008C44EB"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Этногенез белорусов и происхождение названия «Беларусь»</w:t>
      </w:r>
      <w:r w:rsidR="00BA110D"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CD6D1A" w:rsidRPr="009E7C51" w:rsidRDefault="005475B4" w:rsidP="009E7C51">
      <w:pPr>
        <w:widowControl/>
        <w:spacing w:line="360" w:lineRule="exact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Семинар </w:t>
      </w:r>
      <w:r w:rsidR="00CA2BC3" w:rsidRPr="009E7C51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9E7C5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6D1A" w:rsidRPr="009E7C5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Социально-экономическая модель современной Беларуси</w:t>
      </w:r>
      <w:r w:rsidR="00BA110D"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CE2EC4" w:rsidRPr="00705031" w:rsidRDefault="00CE2EC4" w:rsidP="00ED0B09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4BFF" w:rsidRDefault="009E4BF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Cs w:val="28"/>
        </w:rPr>
        <w:br w:type="page"/>
      </w:r>
    </w:p>
    <w:p w:rsidR="00CE41C6" w:rsidRPr="00705031" w:rsidRDefault="005C2F2B" w:rsidP="00ED0B09">
      <w:pPr>
        <w:pStyle w:val="1"/>
        <w:numPr>
          <w:ilvl w:val="0"/>
          <w:numId w:val="0"/>
        </w:numPr>
        <w:ind w:firstLine="709"/>
        <w:jc w:val="center"/>
        <w:rPr>
          <w:b/>
          <w:szCs w:val="28"/>
        </w:rPr>
      </w:pPr>
      <w:r w:rsidRPr="00705031">
        <w:rPr>
          <w:b/>
          <w:szCs w:val="28"/>
        </w:rPr>
        <w:t>ПРИМЕРНАЯ ТЕМАТИКА РЕФЕРАТОВ</w:t>
      </w:r>
    </w:p>
    <w:p w:rsidR="00A71703" w:rsidRPr="00705031" w:rsidRDefault="00A71703" w:rsidP="00ED0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Государственность как социально-политический и культурный феномен.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Ключевые вопросы истории белорусской государственности.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Источники по истории белорусской государственности.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Общие черты и особенности развития Полоцкого и Туровского княжеств.</w:t>
      </w:r>
    </w:p>
    <w:p w:rsidR="00A71703" w:rsidRPr="009E7C51" w:rsidRDefault="00FB5C9D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Общерусская идея </w:t>
      </w:r>
      <w:r w:rsidR="00A71703" w:rsidRPr="009E7C51">
        <w:rPr>
          <w:rFonts w:ascii="Times New Roman" w:hAnsi="Times New Roman" w:cs="Times New Roman"/>
          <w:spacing w:val="-4"/>
          <w:sz w:val="28"/>
          <w:szCs w:val="28"/>
        </w:rPr>
        <w:t>и борьба за объединение 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Кревская уния и вестернизация социально-политических институтов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Положение белорусских земель в составе Речи Посполитой.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Вопрос государственности в общественно-политической жизни Беларуси первой половины ХІХ в.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«Наша ніва» и белорусская национальная идея в начале ХХ в.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Активизация национального движения в годы Первой мировой войны.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Первая мировая война на белорусских землях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Революции 1917 г. и белорусский вопрос.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Белнацком и его роль в создании БССР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Реализация национально-государственной модели развития в 1920-е гг.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Создание индустриально-аграрной республики и противоречия развития социально-культурной сферы в 1930-е гг. в БССР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Достижения и трагедии советской эпохи.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Формирование территориальных границ и административно-территориального устройства БССР в 1919–1945 гг.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Послевоенная модернизация в БССР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БССР – страна-учредительница ООН.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Участие белорусов в ключевых сражениях Великой Отечественной войны.</w:t>
      </w:r>
    </w:p>
    <w:p w:rsidR="00A71703" w:rsidRPr="009E7C51" w:rsidRDefault="00772995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Освобождение Беларуси. </w:t>
      </w:r>
      <w:r w:rsidR="00A71703"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Белорусская стратегическая наступательная операция «Багратион» – выдающееся достижение советского военного искусства. 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Великая Отечественная война в исторической памяти белорусов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>Принятие Конституции и первые выборы Президента Республики Беларусь.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spacing w:val="-4"/>
          <w:sz w:val="28"/>
          <w:szCs w:val="28"/>
        </w:rPr>
        <w:t xml:space="preserve"> Референдумы 1995, 1996, 2004 годов и их влияние на стабилизацию обстановки в стране</w:t>
      </w: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Формирование правовых традиций в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Конституция как основной закон государства.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Развитие института главы государства в отечественной истории.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Особенности монархической формы правления.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Специфика партийно-государственных взаимоотношений в советское время.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Президентская республика – выбор белорусского народа.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Функции и полномочия главы государства как гаранта соблюдения Конституции, прав и свобод граждан.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Трансформация форм правительственной власти  в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Функции и задачи современного правительства.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Предпарламентские формы представительства: вече и сеймы.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Национальное собрание как продолжение традиций двухпалатного парламента в суверенной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Виды и полномочия современных судов в Республике Беларусь.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Исторические формы административно-территориального деления на белорусских землях.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Функции и полномочия местного управления и самоуправления в Республике Беларусь.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Историческая ретроспектива развития политических партий и общественных объединений в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Характеристика геополитического положения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Беларусь в интеграционных сообществах.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Значение Государственного гимна, герба и флага для государственности.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Основные гипотезы о происхождении белорусов.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Этнический состав современной Беларуси.</w:t>
      </w:r>
    </w:p>
    <w:p w:rsidR="00A71703" w:rsidRPr="009E7C51" w:rsidRDefault="00165079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Конфессиональный</w:t>
      </w:r>
      <w:r w:rsidR="00A71703" w:rsidRPr="009E7C5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состав населения Беларуси.</w:t>
      </w:r>
    </w:p>
    <w:p w:rsidR="00A71703" w:rsidRPr="009E7C51" w:rsidRDefault="00A71703" w:rsidP="009E7C51">
      <w:pPr>
        <w:pStyle w:val="a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E7C51">
        <w:rPr>
          <w:rFonts w:ascii="Times New Roman" w:hAnsi="Times New Roman" w:cs="Times New Roman"/>
          <w:bCs/>
          <w:spacing w:val="-4"/>
          <w:sz w:val="28"/>
          <w:szCs w:val="28"/>
        </w:rPr>
        <w:t>Основные факторы современного экономического развития Беларуси.</w:t>
      </w:r>
    </w:p>
    <w:p w:rsidR="00C75EDD" w:rsidRPr="00705031" w:rsidRDefault="00C75EDD" w:rsidP="00ED0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EDD" w:rsidRPr="00705031" w:rsidSect="00165FC6">
      <w:headerReference w:type="default" r:id="rId9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AF" w:rsidRDefault="000545AF">
      <w:r>
        <w:separator/>
      </w:r>
    </w:p>
  </w:endnote>
  <w:endnote w:type="continuationSeparator" w:id="0">
    <w:p w:rsidR="000545AF" w:rsidRDefault="0005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AF" w:rsidRDefault="000545AF">
      <w:r>
        <w:separator/>
      </w:r>
    </w:p>
  </w:footnote>
  <w:footnote w:type="continuationSeparator" w:id="0">
    <w:p w:rsidR="000545AF" w:rsidRDefault="0005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03C" w:rsidRDefault="00B82A30" w:rsidP="00BE4C40">
    <w:pPr>
      <w:pStyle w:val="a7"/>
      <w:jc w:val="center"/>
    </w:pPr>
    <w:r>
      <w:fldChar w:fldCharType="begin"/>
    </w:r>
    <w:r w:rsidR="00272B86">
      <w:instrText>PAGE   \* MERGEFORMAT</w:instrText>
    </w:r>
    <w:r>
      <w:fldChar w:fldCharType="separate"/>
    </w:r>
    <w:r w:rsidR="00E00EF8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1CD4F7B"/>
    <w:multiLevelType w:val="singleLevel"/>
    <w:tmpl w:val="103629B8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02A82277"/>
    <w:multiLevelType w:val="hybridMultilevel"/>
    <w:tmpl w:val="DA6E6D60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7C5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415AF"/>
    <w:multiLevelType w:val="hybridMultilevel"/>
    <w:tmpl w:val="4CA23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663B8"/>
    <w:multiLevelType w:val="hybridMultilevel"/>
    <w:tmpl w:val="B82056A6"/>
    <w:lvl w:ilvl="0" w:tplc="46DA79A4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9"/>
        </w:tabs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9"/>
        </w:tabs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9"/>
        </w:tabs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9"/>
        </w:tabs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</w:abstractNum>
  <w:abstractNum w:abstractNumId="5">
    <w:nsid w:val="08816FEB"/>
    <w:multiLevelType w:val="hybridMultilevel"/>
    <w:tmpl w:val="73EC95DC"/>
    <w:lvl w:ilvl="0" w:tplc="27FA21E4">
      <w:start w:val="1"/>
      <w:numFmt w:val="decimal"/>
      <w:lvlText w:val="%1."/>
      <w:lvlJc w:val="left"/>
      <w:pPr>
        <w:ind w:left="109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0F9E549B"/>
    <w:multiLevelType w:val="hybridMultilevel"/>
    <w:tmpl w:val="0E6A6950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13DD0"/>
    <w:multiLevelType w:val="hybridMultilevel"/>
    <w:tmpl w:val="1A049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F347A"/>
    <w:multiLevelType w:val="hybridMultilevel"/>
    <w:tmpl w:val="BDBE9D48"/>
    <w:lvl w:ilvl="0" w:tplc="821A804E">
      <w:start w:val="1"/>
      <w:numFmt w:val="decimal"/>
      <w:lvlText w:val="%1."/>
      <w:lvlJc w:val="left"/>
      <w:pPr>
        <w:ind w:left="4262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82" w:hanging="360"/>
      </w:pPr>
    </w:lvl>
    <w:lvl w:ilvl="2" w:tplc="0419001B" w:tentative="1">
      <w:start w:val="1"/>
      <w:numFmt w:val="lowerRoman"/>
      <w:lvlText w:val="%3."/>
      <w:lvlJc w:val="right"/>
      <w:pPr>
        <w:ind w:left="5702" w:hanging="180"/>
      </w:pPr>
    </w:lvl>
    <w:lvl w:ilvl="3" w:tplc="0419000F" w:tentative="1">
      <w:start w:val="1"/>
      <w:numFmt w:val="decimal"/>
      <w:lvlText w:val="%4."/>
      <w:lvlJc w:val="left"/>
      <w:pPr>
        <w:ind w:left="6422" w:hanging="360"/>
      </w:pPr>
    </w:lvl>
    <w:lvl w:ilvl="4" w:tplc="04190019" w:tentative="1">
      <w:start w:val="1"/>
      <w:numFmt w:val="lowerLetter"/>
      <w:lvlText w:val="%5."/>
      <w:lvlJc w:val="left"/>
      <w:pPr>
        <w:ind w:left="7142" w:hanging="360"/>
      </w:pPr>
    </w:lvl>
    <w:lvl w:ilvl="5" w:tplc="0419001B" w:tentative="1">
      <w:start w:val="1"/>
      <w:numFmt w:val="lowerRoman"/>
      <w:lvlText w:val="%6."/>
      <w:lvlJc w:val="right"/>
      <w:pPr>
        <w:ind w:left="7862" w:hanging="180"/>
      </w:pPr>
    </w:lvl>
    <w:lvl w:ilvl="6" w:tplc="0419000F" w:tentative="1">
      <w:start w:val="1"/>
      <w:numFmt w:val="decimal"/>
      <w:lvlText w:val="%7."/>
      <w:lvlJc w:val="left"/>
      <w:pPr>
        <w:ind w:left="8582" w:hanging="360"/>
      </w:pPr>
    </w:lvl>
    <w:lvl w:ilvl="7" w:tplc="04190019" w:tentative="1">
      <w:start w:val="1"/>
      <w:numFmt w:val="lowerLetter"/>
      <w:lvlText w:val="%8."/>
      <w:lvlJc w:val="left"/>
      <w:pPr>
        <w:ind w:left="9302" w:hanging="360"/>
      </w:pPr>
    </w:lvl>
    <w:lvl w:ilvl="8" w:tplc="0419001B" w:tentative="1">
      <w:start w:val="1"/>
      <w:numFmt w:val="lowerRoman"/>
      <w:lvlText w:val="%9."/>
      <w:lvlJc w:val="right"/>
      <w:pPr>
        <w:ind w:left="10022" w:hanging="180"/>
      </w:pPr>
    </w:lvl>
  </w:abstractNum>
  <w:abstractNum w:abstractNumId="9">
    <w:nsid w:val="23441162"/>
    <w:multiLevelType w:val="hybridMultilevel"/>
    <w:tmpl w:val="6E6A3B5A"/>
    <w:lvl w:ilvl="0" w:tplc="78C0FDD6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86DB5"/>
    <w:multiLevelType w:val="singleLevel"/>
    <w:tmpl w:val="EC42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A61CD4"/>
    <w:multiLevelType w:val="hybridMultilevel"/>
    <w:tmpl w:val="345E468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F07B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7003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4C0EE6"/>
    <w:multiLevelType w:val="hybridMultilevel"/>
    <w:tmpl w:val="D4F8A8FA"/>
    <w:lvl w:ilvl="0" w:tplc="50E6E7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6F4D3F"/>
    <w:multiLevelType w:val="hybridMultilevel"/>
    <w:tmpl w:val="46A83138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E094A"/>
    <w:multiLevelType w:val="hybridMultilevel"/>
    <w:tmpl w:val="73EC95DC"/>
    <w:lvl w:ilvl="0" w:tplc="27FA21E4">
      <w:start w:val="1"/>
      <w:numFmt w:val="decimal"/>
      <w:lvlText w:val="%1."/>
      <w:lvlJc w:val="left"/>
      <w:pPr>
        <w:ind w:left="109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>
    <w:nsid w:val="3E2C53DB"/>
    <w:multiLevelType w:val="hybridMultilevel"/>
    <w:tmpl w:val="7910BE0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50999"/>
    <w:multiLevelType w:val="hybridMultilevel"/>
    <w:tmpl w:val="0588963A"/>
    <w:lvl w:ilvl="0" w:tplc="0419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44053E86"/>
    <w:multiLevelType w:val="hybridMultilevel"/>
    <w:tmpl w:val="08A6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43198"/>
    <w:multiLevelType w:val="hybridMultilevel"/>
    <w:tmpl w:val="B4BC0B3A"/>
    <w:lvl w:ilvl="0" w:tplc="1A7C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7C5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874CD"/>
    <w:multiLevelType w:val="hybridMultilevel"/>
    <w:tmpl w:val="E1FE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6D6B46"/>
    <w:multiLevelType w:val="multilevel"/>
    <w:tmpl w:val="7EFE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1363A31"/>
    <w:multiLevelType w:val="hybridMultilevel"/>
    <w:tmpl w:val="F198FBC4"/>
    <w:lvl w:ilvl="0" w:tplc="1A7C53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2956FEB"/>
    <w:multiLevelType w:val="hybridMultilevel"/>
    <w:tmpl w:val="9246F7B8"/>
    <w:lvl w:ilvl="0" w:tplc="46DA79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5428B"/>
    <w:multiLevelType w:val="singleLevel"/>
    <w:tmpl w:val="B9CC36D0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6">
    <w:nsid w:val="5E0C46AC"/>
    <w:multiLevelType w:val="hybridMultilevel"/>
    <w:tmpl w:val="0E02BF54"/>
    <w:lvl w:ilvl="0" w:tplc="1A7C531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7">
    <w:nsid w:val="5F4101A8"/>
    <w:multiLevelType w:val="hybridMultilevel"/>
    <w:tmpl w:val="61265046"/>
    <w:lvl w:ilvl="0" w:tplc="A4DE8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113606"/>
    <w:multiLevelType w:val="hybridMultilevel"/>
    <w:tmpl w:val="AF62D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06DEB"/>
    <w:multiLevelType w:val="hybridMultilevel"/>
    <w:tmpl w:val="49D28DA6"/>
    <w:lvl w:ilvl="0" w:tplc="1A7C53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7D22603"/>
    <w:multiLevelType w:val="hybridMultilevel"/>
    <w:tmpl w:val="0FF6B132"/>
    <w:lvl w:ilvl="0" w:tplc="9C7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52AE9"/>
    <w:multiLevelType w:val="hybridMultilevel"/>
    <w:tmpl w:val="6B2C00E0"/>
    <w:lvl w:ilvl="0" w:tplc="DD4C2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2"/>
  </w:num>
  <w:num w:numId="5">
    <w:abstractNumId w:val="14"/>
  </w:num>
  <w:num w:numId="6">
    <w:abstractNumId w:val="26"/>
  </w:num>
  <w:num w:numId="7">
    <w:abstractNumId w:val="15"/>
  </w:num>
  <w:num w:numId="8">
    <w:abstractNumId w:val="20"/>
  </w:num>
  <w:num w:numId="9">
    <w:abstractNumId w:val="10"/>
  </w:num>
  <w:num w:numId="10">
    <w:abstractNumId w:val="16"/>
  </w:num>
  <w:num w:numId="11">
    <w:abstractNumId w:val="8"/>
  </w:num>
  <w:num w:numId="12">
    <w:abstractNumId w:val="5"/>
  </w:num>
  <w:num w:numId="13">
    <w:abstractNumId w:val="25"/>
    <w:lvlOverride w:ilvl="0">
      <w:startOverride w:val="1"/>
    </w:lvlOverride>
  </w:num>
  <w:num w:numId="14">
    <w:abstractNumId w:val="1"/>
    <w:lvlOverride w:ilvl="0">
      <w:startOverride w:val="2"/>
    </w:lvlOverride>
  </w:num>
  <w:num w:numId="15">
    <w:abstractNumId w:val="13"/>
  </w:num>
  <w:num w:numId="16">
    <w:abstractNumId w:val="23"/>
  </w:num>
  <w:num w:numId="17">
    <w:abstractNumId w:val="29"/>
  </w:num>
  <w:num w:numId="18">
    <w:abstractNumId w:val="19"/>
  </w:num>
  <w:num w:numId="19">
    <w:abstractNumId w:val="0"/>
  </w:num>
  <w:num w:numId="20">
    <w:abstractNumId w:val="18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"/>
  </w:num>
  <w:num w:numId="25">
    <w:abstractNumId w:val="31"/>
  </w:num>
  <w:num w:numId="26">
    <w:abstractNumId w:val="12"/>
  </w:num>
  <w:num w:numId="27">
    <w:abstractNumId w:val="28"/>
  </w:num>
  <w:num w:numId="28">
    <w:abstractNumId w:val="30"/>
  </w:num>
  <w:num w:numId="2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1"/>
  </w:num>
  <w:num w:numId="35">
    <w:abstractNumId w:val="2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B2"/>
    <w:rsid w:val="00001FB9"/>
    <w:rsid w:val="000047A1"/>
    <w:rsid w:val="00006185"/>
    <w:rsid w:val="00011310"/>
    <w:rsid w:val="00012C66"/>
    <w:rsid w:val="0001426F"/>
    <w:rsid w:val="000154F6"/>
    <w:rsid w:val="00016A2D"/>
    <w:rsid w:val="00021F1D"/>
    <w:rsid w:val="00022A80"/>
    <w:rsid w:val="000232CD"/>
    <w:rsid w:val="00044234"/>
    <w:rsid w:val="00046213"/>
    <w:rsid w:val="00047762"/>
    <w:rsid w:val="00047A17"/>
    <w:rsid w:val="00052CC2"/>
    <w:rsid w:val="00053BAD"/>
    <w:rsid w:val="000545AF"/>
    <w:rsid w:val="00070BE9"/>
    <w:rsid w:val="00074F1B"/>
    <w:rsid w:val="00077614"/>
    <w:rsid w:val="00081655"/>
    <w:rsid w:val="00085A9F"/>
    <w:rsid w:val="00085F80"/>
    <w:rsid w:val="00086736"/>
    <w:rsid w:val="000879A7"/>
    <w:rsid w:val="0009068C"/>
    <w:rsid w:val="000907A1"/>
    <w:rsid w:val="0009150F"/>
    <w:rsid w:val="000917C8"/>
    <w:rsid w:val="00092047"/>
    <w:rsid w:val="000A1D87"/>
    <w:rsid w:val="000A3242"/>
    <w:rsid w:val="000A3C66"/>
    <w:rsid w:val="000A5234"/>
    <w:rsid w:val="000A711A"/>
    <w:rsid w:val="000B43DC"/>
    <w:rsid w:val="000B68C3"/>
    <w:rsid w:val="000B6A7D"/>
    <w:rsid w:val="000D4425"/>
    <w:rsid w:val="000D5A9E"/>
    <w:rsid w:val="000F4709"/>
    <w:rsid w:val="000F6577"/>
    <w:rsid w:val="00100D8E"/>
    <w:rsid w:val="001066AD"/>
    <w:rsid w:val="001073E7"/>
    <w:rsid w:val="00114090"/>
    <w:rsid w:val="00114CE8"/>
    <w:rsid w:val="001163C3"/>
    <w:rsid w:val="00120939"/>
    <w:rsid w:val="00125D99"/>
    <w:rsid w:val="00127626"/>
    <w:rsid w:val="0013233F"/>
    <w:rsid w:val="00134153"/>
    <w:rsid w:val="00143B59"/>
    <w:rsid w:val="00144836"/>
    <w:rsid w:val="00150703"/>
    <w:rsid w:val="001520E3"/>
    <w:rsid w:val="00165079"/>
    <w:rsid w:val="00165F54"/>
    <w:rsid w:val="00165FC6"/>
    <w:rsid w:val="00170A7D"/>
    <w:rsid w:val="001728CA"/>
    <w:rsid w:val="001730F7"/>
    <w:rsid w:val="001735B8"/>
    <w:rsid w:val="001738AD"/>
    <w:rsid w:val="00175409"/>
    <w:rsid w:val="00183090"/>
    <w:rsid w:val="001830B1"/>
    <w:rsid w:val="00186064"/>
    <w:rsid w:val="001927B4"/>
    <w:rsid w:val="0019386C"/>
    <w:rsid w:val="001A0F6D"/>
    <w:rsid w:val="001A2CB2"/>
    <w:rsid w:val="001A777A"/>
    <w:rsid w:val="001B17E7"/>
    <w:rsid w:val="001B599E"/>
    <w:rsid w:val="001B7E8F"/>
    <w:rsid w:val="001C1851"/>
    <w:rsid w:val="001C62AE"/>
    <w:rsid w:val="001C76B4"/>
    <w:rsid w:val="001D07D1"/>
    <w:rsid w:val="001D08ED"/>
    <w:rsid w:val="001D79B2"/>
    <w:rsid w:val="001E00BD"/>
    <w:rsid w:val="001F0B27"/>
    <w:rsid w:val="001F0CF0"/>
    <w:rsid w:val="001F2B07"/>
    <w:rsid w:val="001F53D6"/>
    <w:rsid w:val="002013FB"/>
    <w:rsid w:val="00202715"/>
    <w:rsid w:val="00206FC7"/>
    <w:rsid w:val="00210FD2"/>
    <w:rsid w:val="00221730"/>
    <w:rsid w:val="00222F4C"/>
    <w:rsid w:val="00224032"/>
    <w:rsid w:val="00230565"/>
    <w:rsid w:val="00230995"/>
    <w:rsid w:val="00234899"/>
    <w:rsid w:val="00235036"/>
    <w:rsid w:val="0023509C"/>
    <w:rsid w:val="00237CBF"/>
    <w:rsid w:val="002416F9"/>
    <w:rsid w:val="002426AE"/>
    <w:rsid w:val="00246015"/>
    <w:rsid w:val="0025102F"/>
    <w:rsid w:val="00257187"/>
    <w:rsid w:val="002603FE"/>
    <w:rsid w:val="00260FAC"/>
    <w:rsid w:val="0027254E"/>
    <w:rsid w:val="00272B86"/>
    <w:rsid w:val="00274A1A"/>
    <w:rsid w:val="002818A2"/>
    <w:rsid w:val="002862D0"/>
    <w:rsid w:val="00291233"/>
    <w:rsid w:val="00294B58"/>
    <w:rsid w:val="00296694"/>
    <w:rsid w:val="002A4466"/>
    <w:rsid w:val="002B53AC"/>
    <w:rsid w:val="002C1F03"/>
    <w:rsid w:val="002D6939"/>
    <w:rsid w:val="002E0EF1"/>
    <w:rsid w:val="002E20DF"/>
    <w:rsid w:val="002E6606"/>
    <w:rsid w:val="002F00C4"/>
    <w:rsid w:val="002F6A4E"/>
    <w:rsid w:val="002F7572"/>
    <w:rsid w:val="00304367"/>
    <w:rsid w:val="00305885"/>
    <w:rsid w:val="003063BC"/>
    <w:rsid w:val="003079C0"/>
    <w:rsid w:val="00311CFD"/>
    <w:rsid w:val="00311FE7"/>
    <w:rsid w:val="0032255C"/>
    <w:rsid w:val="0032771B"/>
    <w:rsid w:val="00327F86"/>
    <w:rsid w:val="003331EE"/>
    <w:rsid w:val="0033342A"/>
    <w:rsid w:val="00333E06"/>
    <w:rsid w:val="003346CA"/>
    <w:rsid w:val="00334CDE"/>
    <w:rsid w:val="00334DD9"/>
    <w:rsid w:val="00337235"/>
    <w:rsid w:val="003475EB"/>
    <w:rsid w:val="003479B5"/>
    <w:rsid w:val="003504B6"/>
    <w:rsid w:val="00370842"/>
    <w:rsid w:val="003712E9"/>
    <w:rsid w:val="003725F7"/>
    <w:rsid w:val="003828B9"/>
    <w:rsid w:val="0038539E"/>
    <w:rsid w:val="0039038B"/>
    <w:rsid w:val="00392781"/>
    <w:rsid w:val="003935D9"/>
    <w:rsid w:val="00393C0E"/>
    <w:rsid w:val="00395281"/>
    <w:rsid w:val="003A1292"/>
    <w:rsid w:val="003A31A2"/>
    <w:rsid w:val="003A5CC4"/>
    <w:rsid w:val="003A6515"/>
    <w:rsid w:val="003A6C51"/>
    <w:rsid w:val="003B1E41"/>
    <w:rsid w:val="003B5029"/>
    <w:rsid w:val="003B7658"/>
    <w:rsid w:val="003C35C7"/>
    <w:rsid w:val="003C43B2"/>
    <w:rsid w:val="003D05EA"/>
    <w:rsid w:val="003D17C1"/>
    <w:rsid w:val="003D3997"/>
    <w:rsid w:val="003E6BDD"/>
    <w:rsid w:val="003E75B9"/>
    <w:rsid w:val="003E7B3A"/>
    <w:rsid w:val="003F31C5"/>
    <w:rsid w:val="003F3C36"/>
    <w:rsid w:val="003F450C"/>
    <w:rsid w:val="00403C91"/>
    <w:rsid w:val="0040788D"/>
    <w:rsid w:val="00407B1F"/>
    <w:rsid w:val="00410B5E"/>
    <w:rsid w:val="00412279"/>
    <w:rsid w:val="00415588"/>
    <w:rsid w:val="0041738E"/>
    <w:rsid w:val="004256DB"/>
    <w:rsid w:val="00430338"/>
    <w:rsid w:val="004414B4"/>
    <w:rsid w:val="004516DA"/>
    <w:rsid w:val="0045333E"/>
    <w:rsid w:val="00461D51"/>
    <w:rsid w:val="004627B9"/>
    <w:rsid w:val="004642CB"/>
    <w:rsid w:val="004648C4"/>
    <w:rsid w:val="004652B5"/>
    <w:rsid w:val="00466918"/>
    <w:rsid w:val="00470972"/>
    <w:rsid w:val="004740E1"/>
    <w:rsid w:val="00474F44"/>
    <w:rsid w:val="004757D5"/>
    <w:rsid w:val="00475A36"/>
    <w:rsid w:val="00480BB3"/>
    <w:rsid w:val="00483281"/>
    <w:rsid w:val="004A373E"/>
    <w:rsid w:val="004A6BF3"/>
    <w:rsid w:val="004B2A85"/>
    <w:rsid w:val="004B5FEF"/>
    <w:rsid w:val="004B6A6B"/>
    <w:rsid w:val="004B7124"/>
    <w:rsid w:val="004C0EE1"/>
    <w:rsid w:val="004C3BBF"/>
    <w:rsid w:val="004C3BCB"/>
    <w:rsid w:val="004C40DC"/>
    <w:rsid w:val="004D0704"/>
    <w:rsid w:val="004E5C4A"/>
    <w:rsid w:val="00501E6E"/>
    <w:rsid w:val="00504E9F"/>
    <w:rsid w:val="00505370"/>
    <w:rsid w:val="005059C3"/>
    <w:rsid w:val="00514463"/>
    <w:rsid w:val="0051520B"/>
    <w:rsid w:val="00517D06"/>
    <w:rsid w:val="00521C86"/>
    <w:rsid w:val="0052526C"/>
    <w:rsid w:val="00532246"/>
    <w:rsid w:val="005450BD"/>
    <w:rsid w:val="00545DCF"/>
    <w:rsid w:val="005475B4"/>
    <w:rsid w:val="0055468C"/>
    <w:rsid w:val="00555EDD"/>
    <w:rsid w:val="00560091"/>
    <w:rsid w:val="00563599"/>
    <w:rsid w:val="00566BEA"/>
    <w:rsid w:val="005706ED"/>
    <w:rsid w:val="00571916"/>
    <w:rsid w:val="00575341"/>
    <w:rsid w:val="00577AF7"/>
    <w:rsid w:val="00584A3D"/>
    <w:rsid w:val="00595854"/>
    <w:rsid w:val="005A1F08"/>
    <w:rsid w:val="005A4EBA"/>
    <w:rsid w:val="005A6842"/>
    <w:rsid w:val="005B0248"/>
    <w:rsid w:val="005B2B27"/>
    <w:rsid w:val="005B39E5"/>
    <w:rsid w:val="005B4C0F"/>
    <w:rsid w:val="005B546C"/>
    <w:rsid w:val="005B5F0C"/>
    <w:rsid w:val="005C243E"/>
    <w:rsid w:val="005C275E"/>
    <w:rsid w:val="005C2F2B"/>
    <w:rsid w:val="005C4322"/>
    <w:rsid w:val="005C6D95"/>
    <w:rsid w:val="005D36E5"/>
    <w:rsid w:val="005D6914"/>
    <w:rsid w:val="005D75AF"/>
    <w:rsid w:val="005E028C"/>
    <w:rsid w:val="005E37B9"/>
    <w:rsid w:val="005F042C"/>
    <w:rsid w:val="005F1729"/>
    <w:rsid w:val="006003CB"/>
    <w:rsid w:val="00600724"/>
    <w:rsid w:val="00604509"/>
    <w:rsid w:val="006052A2"/>
    <w:rsid w:val="00611548"/>
    <w:rsid w:val="006120E3"/>
    <w:rsid w:val="00617752"/>
    <w:rsid w:val="00620F2C"/>
    <w:rsid w:val="00631A6B"/>
    <w:rsid w:val="00631F6B"/>
    <w:rsid w:val="006358CB"/>
    <w:rsid w:val="006358E9"/>
    <w:rsid w:val="006376AD"/>
    <w:rsid w:val="006400C7"/>
    <w:rsid w:val="0064282B"/>
    <w:rsid w:val="0066026B"/>
    <w:rsid w:val="00665BDF"/>
    <w:rsid w:val="00670190"/>
    <w:rsid w:val="00670D52"/>
    <w:rsid w:val="00671B57"/>
    <w:rsid w:val="00672C3F"/>
    <w:rsid w:val="00672CB3"/>
    <w:rsid w:val="00676AF2"/>
    <w:rsid w:val="00683A6F"/>
    <w:rsid w:val="00687C36"/>
    <w:rsid w:val="00695EF6"/>
    <w:rsid w:val="006A2A7C"/>
    <w:rsid w:val="006A2F5A"/>
    <w:rsid w:val="006B0D4B"/>
    <w:rsid w:val="006B3457"/>
    <w:rsid w:val="006B6A0E"/>
    <w:rsid w:val="006C4E4A"/>
    <w:rsid w:val="006C6771"/>
    <w:rsid w:val="006D3FB5"/>
    <w:rsid w:val="006D5AAA"/>
    <w:rsid w:val="006E1E65"/>
    <w:rsid w:val="006E324E"/>
    <w:rsid w:val="006F1DEF"/>
    <w:rsid w:val="006F2D94"/>
    <w:rsid w:val="006F4773"/>
    <w:rsid w:val="006F4F43"/>
    <w:rsid w:val="006F593C"/>
    <w:rsid w:val="006F7687"/>
    <w:rsid w:val="00700F66"/>
    <w:rsid w:val="00703773"/>
    <w:rsid w:val="00705031"/>
    <w:rsid w:val="00707467"/>
    <w:rsid w:val="0071364E"/>
    <w:rsid w:val="00713984"/>
    <w:rsid w:val="007227DC"/>
    <w:rsid w:val="00723AF9"/>
    <w:rsid w:val="00723B26"/>
    <w:rsid w:val="00724DF9"/>
    <w:rsid w:val="00725324"/>
    <w:rsid w:val="00732029"/>
    <w:rsid w:val="007420EA"/>
    <w:rsid w:val="00743AE3"/>
    <w:rsid w:val="00745A3D"/>
    <w:rsid w:val="00746404"/>
    <w:rsid w:val="0075124C"/>
    <w:rsid w:val="00756CC1"/>
    <w:rsid w:val="0076207B"/>
    <w:rsid w:val="00763160"/>
    <w:rsid w:val="0076418B"/>
    <w:rsid w:val="00764CA9"/>
    <w:rsid w:val="00770D52"/>
    <w:rsid w:val="00772493"/>
    <w:rsid w:val="00772859"/>
    <w:rsid w:val="00772995"/>
    <w:rsid w:val="00772C26"/>
    <w:rsid w:val="00772D53"/>
    <w:rsid w:val="00773B33"/>
    <w:rsid w:val="007750B1"/>
    <w:rsid w:val="0077646A"/>
    <w:rsid w:val="0078195D"/>
    <w:rsid w:val="007829D9"/>
    <w:rsid w:val="00783853"/>
    <w:rsid w:val="00786876"/>
    <w:rsid w:val="00790708"/>
    <w:rsid w:val="00793C72"/>
    <w:rsid w:val="00795212"/>
    <w:rsid w:val="007A03CC"/>
    <w:rsid w:val="007A099A"/>
    <w:rsid w:val="007A50FD"/>
    <w:rsid w:val="007A67D1"/>
    <w:rsid w:val="007A6AE7"/>
    <w:rsid w:val="007A7D01"/>
    <w:rsid w:val="007B7F42"/>
    <w:rsid w:val="007C50B7"/>
    <w:rsid w:val="007C583B"/>
    <w:rsid w:val="007C5D78"/>
    <w:rsid w:val="007C74E0"/>
    <w:rsid w:val="007D2A93"/>
    <w:rsid w:val="007D3428"/>
    <w:rsid w:val="007D42FD"/>
    <w:rsid w:val="007D78CB"/>
    <w:rsid w:val="007F3DA4"/>
    <w:rsid w:val="007F435D"/>
    <w:rsid w:val="0080367C"/>
    <w:rsid w:val="00812782"/>
    <w:rsid w:val="00814F6B"/>
    <w:rsid w:val="00820152"/>
    <w:rsid w:val="00822AF4"/>
    <w:rsid w:val="0082586F"/>
    <w:rsid w:val="00830271"/>
    <w:rsid w:val="00831E73"/>
    <w:rsid w:val="00832D09"/>
    <w:rsid w:val="00836721"/>
    <w:rsid w:val="008400B6"/>
    <w:rsid w:val="00841CC2"/>
    <w:rsid w:val="00845764"/>
    <w:rsid w:val="00845E5B"/>
    <w:rsid w:val="008510E5"/>
    <w:rsid w:val="0085250F"/>
    <w:rsid w:val="008542D5"/>
    <w:rsid w:val="00855E98"/>
    <w:rsid w:val="00860AF8"/>
    <w:rsid w:val="008657CB"/>
    <w:rsid w:val="00871FC1"/>
    <w:rsid w:val="00872C7F"/>
    <w:rsid w:val="00877AE1"/>
    <w:rsid w:val="0088131F"/>
    <w:rsid w:val="00884906"/>
    <w:rsid w:val="008972AB"/>
    <w:rsid w:val="008A3DA5"/>
    <w:rsid w:val="008A3EB9"/>
    <w:rsid w:val="008A73B2"/>
    <w:rsid w:val="008B233D"/>
    <w:rsid w:val="008B5BE4"/>
    <w:rsid w:val="008C047E"/>
    <w:rsid w:val="008C074A"/>
    <w:rsid w:val="008C1D9D"/>
    <w:rsid w:val="008C44EB"/>
    <w:rsid w:val="008D2393"/>
    <w:rsid w:val="008D3708"/>
    <w:rsid w:val="008D48E1"/>
    <w:rsid w:val="008D5E58"/>
    <w:rsid w:val="008D6B32"/>
    <w:rsid w:val="008E3C0B"/>
    <w:rsid w:val="008E7C91"/>
    <w:rsid w:val="008E7E62"/>
    <w:rsid w:val="008F4797"/>
    <w:rsid w:val="00910A8B"/>
    <w:rsid w:val="00911EDC"/>
    <w:rsid w:val="009124A1"/>
    <w:rsid w:val="009124B9"/>
    <w:rsid w:val="00922A67"/>
    <w:rsid w:val="009276E4"/>
    <w:rsid w:val="00942E1F"/>
    <w:rsid w:val="00945E7D"/>
    <w:rsid w:val="00946F16"/>
    <w:rsid w:val="009506DF"/>
    <w:rsid w:val="0095088F"/>
    <w:rsid w:val="0095579A"/>
    <w:rsid w:val="0096183E"/>
    <w:rsid w:val="00966A17"/>
    <w:rsid w:val="00976B00"/>
    <w:rsid w:val="0099134A"/>
    <w:rsid w:val="00994D73"/>
    <w:rsid w:val="00995D13"/>
    <w:rsid w:val="009A010D"/>
    <w:rsid w:val="009A142E"/>
    <w:rsid w:val="009A2724"/>
    <w:rsid w:val="009A4AA7"/>
    <w:rsid w:val="009A4F96"/>
    <w:rsid w:val="009B2663"/>
    <w:rsid w:val="009B2FC4"/>
    <w:rsid w:val="009B3B3F"/>
    <w:rsid w:val="009B47F5"/>
    <w:rsid w:val="009C37B9"/>
    <w:rsid w:val="009C3DC8"/>
    <w:rsid w:val="009C445B"/>
    <w:rsid w:val="009C56D9"/>
    <w:rsid w:val="009E015E"/>
    <w:rsid w:val="009E4BFF"/>
    <w:rsid w:val="009E7C51"/>
    <w:rsid w:val="009F0C69"/>
    <w:rsid w:val="009F13FB"/>
    <w:rsid w:val="009F681D"/>
    <w:rsid w:val="009F7E96"/>
    <w:rsid w:val="009F7F91"/>
    <w:rsid w:val="00A02251"/>
    <w:rsid w:val="00A04B2A"/>
    <w:rsid w:val="00A07A71"/>
    <w:rsid w:val="00A11CD3"/>
    <w:rsid w:val="00A15B54"/>
    <w:rsid w:val="00A3578F"/>
    <w:rsid w:val="00A36060"/>
    <w:rsid w:val="00A364BE"/>
    <w:rsid w:val="00A3741A"/>
    <w:rsid w:val="00A463F6"/>
    <w:rsid w:val="00A54B8F"/>
    <w:rsid w:val="00A5512E"/>
    <w:rsid w:val="00A55CF9"/>
    <w:rsid w:val="00A60F76"/>
    <w:rsid w:val="00A67281"/>
    <w:rsid w:val="00A705BF"/>
    <w:rsid w:val="00A713F1"/>
    <w:rsid w:val="00A71703"/>
    <w:rsid w:val="00A763F4"/>
    <w:rsid w:val="00A76728"/>
    <w:rsid w:val="00A801D6"/>
    <w:rsid w:val="00A82D69"/>
    <w:rsid w:val="00A8437C"/>
    <w:rsid w:val="00A84A2A"/>
    <w:rsid w:val="00A900E9"/>
    <w:rsid w:val="00AA626D"/>
    <w:rsid w:val="00AC1E47"/>
    <w:rsid w:val="00AC36EC"/>
    <w:rsid w:val="00AD4F00"/>
    <w:rsid w:val="00AD7E01"/>
    <w:rsid w:val="00AE3FF7"/>
    <w:rsid w:val="00AF276C"/>
    <w:rsid w:val="00AF4A41"/>
    <w:rsid w:val="00AF4E7D"/>
    <w:rsid w:val="00B0253C"/>
    <w:rsid w:val="00B02F5E"/>
    <w:rsid w:val="00B043AE"/>
    <w:rsid w:val="00B11077"/>
    <w:rsid w:val="00B12EA1"/>
    <w:rsid w:val="00B1339B"/>
    <w:rsid w:val="00B1399E"/>
    <w:rsid w:val="00B16350"/>
    <w:rsid w:val="00B23A54"/>
    <w:rsid w:val="00B24498"/>
    <w:rsid w:val="00B25627"/>
    <w:rsid w:val="00B27BC5"/>
    <w:rsid w:val="00B27DAB"/>
    <w:rsid w:val="00B30121"/>
    <w:rsid w:val="00B3683A"/>
    <w:rsid w:val="00B37787"/>
    <w:rsid w:val="00B4003B"/>
    <w:rsid w:val="00B406ED"/>
    <w:rsid w:val="00B44C82"/>
    <w:rsid w:val="00B52030"/>
    <w:rsid w:val="00B53CE5"/>
    <w:rsid w:val="00B54AB2"/>
    <w:rsid w:val="00B7056D"/>
    <w:rsid w:val="00B71E12"/>
    <w:rsid w:val="00B82A30"/>
    <w:rsid w:val="00B83548"/>
    <w:rsid w:val="00B90CE6"/>
    <w:rsid w:val="00B972B8"/>
    <w:rsid w:val="00BA110D"/>
    <w:rsid w:val="00BA27C1"/>
    <w:rsid w:val="00BB2120"/>
    <w:rsid w:val="00BB2468"/>
    <w:rsid w:val="00BB549A"/>
    <w:rsid w:val="00BB5975"/>
    <w:rsid w:val="00BB59D6"/>
    <w:rsid w:val="00BB6AEC"/>
    <w:rsid w:val="00BC4C58"/>
    <w:rsid w:val="00BD4C50"/>
    <w:rsid w:val="00BD5AA4"/>
    <w:rsid w:val="00BE0A9A"/>
    <w:rsid w:val="00BE2A9B"/>
    <w:rsid w:val="00BE3862"/>
    <w:rsid w:val="00BE4C40"/>
    <w:rsid w:val="00BF12BF"/>
    <w:rsid w:val="00BF1817"/>
    <w:rsid w:val="00BF48F1"/>
    <w:rsid w:val="00BF64AB"/>
    <w:rsid w:val="00C062A1"/>
    <w:rsid w:val="00C1156B"/>
    <w:rsid w:val="00C130AA"/>
    <w:rsid w:val="00C17521"/>
    <w:rsid w:val="00C20C68"/>
    <w:rsid w:val="00C21222"/>
    <w:rsid w:val="00C21360"/>
    <w:rsid w:val="00C2719F"/>
    <w:rsid w:val="00C42296"/>
    <w:rsid w:val="00C452D1"/>
    <w:rsid w:val="00C4748F"/>
    <w:rsid w:val="00C52F0B"/>
    <w:rsid w:val="00C5334C"/>
    <w:rsid w:val="00C53465"/>
    <w:rsid w:val="00C6116C"/>
    <w:rsid w:val="00C61487"/>
    <w:rsid w:val="00C615D2"/>
    <w:rsid w:val="00C627FC"/>
    <w:rsid w:val="00C63B54"/>
    <w:rsid w:val="00C642F9"/>
    <w:rsid w:val="00C656EB"/>
    <w:rsid w:val="00C75EDD"/>
    <w:rsid w:val="00C76B24"/>
    <w:rsid w:val="00C77512"/>
    <w:rsid w:val="00C81313"/>
    <w:rsid w:val="00C81E6F"/>
    <w:rsid w:val="00C86E95"/>
    <w:rsid w:val="00C91F5B"/>
    <w:rsid w:val="00C9319D"/>
    <w:rsid w:val="00C9623E"/>
    <w:rsid w:val="00CA2BC3"/>
    <w:rsid w:val="00CA4B9B"/>
    <w:rsid w:val="00CA7C3F"/>
    <w:rsid w:val="00CA7FBD"/>
    <w:rsid w:val="00CB0958"/>
    <w:rsid w:val="00CB182B"/>
    <w:rsid w:val="00CB278F"/>
    <w:rsid w:val="00CB733E"/>
    <w:rsid w:val="00CC3F72"/>
    <w:rsid w:val="00CC3FEA"/>
    <w:rsid w:val="00CC5184"/>
    <w:rsid w:val="00CD0D3C"/>
    <w:rsid w:val="00CD0EE6"/>
    <w:rsid w:val="00CD3EC8"/>
    <w:rsid w:val="00CD4300"/>
    <w:rsid w:val="00CD64C7"/>
    <w:rsid w:val="00CD6D1A"/>
    <w:rsid w:val="00CD73A1"/>
    <w:rsid w:val="00CD741F"/>
    <w:rsid w:val="00CD77EE"/>
    <w:rsid w:val="00CE272E"/>
    <w:rsid w:val="00CE2EC4"/>
    <w:rsid w:val="00CE41C6"/>
    <w:rsid w:val="00CF01B9"/>
    <w:rsid w:val="00CF37DE"/>
    <w:rsid w:val="00CF45EB"/>
    <w:rsid w:val="00CF7202"/>
    <w:rsid w:val="00D00533"/>
    <w:rsid w:val="00D00CF7"/>
    <w:rsid w:val="00D128C0"/>
    <w:rsid w:val="00D16353"/>
    <w:rsid w:val="00D21BDC"/>
    <w:rsid w:val="00D274C3"/>
    <w:rsid w:val="00D30B41"/>
    <w:rsid w:val="00D30DA7"/>
    <w:rsid w:val="00D34BAD"/>
    <w:rsid w:val="00D35BBE"/>
    <w:rsid w:val="00D37E3E"/>
    <w:rsid w:val="00D42490"/>
    <w:rsid w:val="00D44992"/>
    <w:rsid w:val="00D4717B"/>
    <w:rsid w:val="00D47B42"/>
    <w:rsid w:val="00D51D41"/>
    <w:rsid w:val="00D525B1"/>
    <w:rsid w:val="00D56098"/>
    <w:rsid w:val="00D62246"/>
    <w:rsid w:val="00D662F8"/>
    <w:rsid w:val="00D67ECA"/>
    <w:rsid w:val="00D76635"/>
    <w:rsid w:val="00D7716B"/>
    <w:rsid w:val="00D77CFC"/>
    <w:rsid w:val="00D94C9A"/>
    <w:rsid w:val="00D9609A"/>
    <w:rsid w:val="00D9748E"/>
    <w:rsid w:val="00DA0D46"/>
    <w:rsid w:val="00DA14C8"/>
    <w:rsid w:val="00DA27AE"/>
    <w:rsid w:val="00DA4F03"/>
    <w:rsid w:val="00DA603C"/>
    <w:rsid w:val="00DB3B1B"/>
    <w:rsid w:val="00DB450E"/>
    <w:rsid w:val="00DC68DA"/>
    <w:rsid w:val="00DD0F9D"/>
    <w:rsid w:val="00DD2189"/>
    <w:rsid w:val="00DD5CA5"/>
    <w:rsid w:val="00DE3D57"/>
    <w:rsid w:val="00DE47BE"/>
    <w:rsid w:val="00DE4D5F"/>
    <w:rsid w:val="00DF1C5B"/>
    <w:rsid w:val="00DF33C7"/>
    <w:rsid w:val="00DF5E47"/>
    <w:rsid w:val="00DF633B"/>
    <w:rsid w:val="00DF6900"/>
    <w:rsid w:val="00DF70FD"/>
    <w:rsid w:val="00E00EF8"/>
    <w:rsid w:val="00E01867"/>
    <w:rsid w:val="00E031F1"/>
    <w:rsid w:val="00E0324A"/>
    <w:rsid w:val="00E03B23"/>
    <w:rsid w:val="00E05198"/>
    <w:rsid w:val="00E201C3"/>
    <w:rsid w:val="00E264D0"/>
    <w:rsid w:val="00E2780C"/>
    <w:rsid w:val="00E32381"/>
    <w:rsid w:val="00E41032"/>
    <w:rsid w:val="00E45C52"/>
    <w:rsid w:val="00E45EA5"/>
    <w:rsid w:val="00E4762C"/>
    <w:rsid w:val="00E51949"/>
    <w:rsid w:val="00E70C8F"/>
    <w:rsid w:val="00E759D4"/>
    <w:rsid w:val="00E76CB5"/>
    <w:rsid w:val="00E8044F"/>
    <w:rsid w:val="00E81478"/>
    <w:rsid w:val="00E83457"/>
    <w:rsid w:val="00E84B8B"/>
    <w:rsid w:val="00E85838"/>
    <w:rsid w:val="00E94FBB"/>
    <w:rsid w:val="00EA0DC7"/>
    <w:rsid w:val="00EA1FAC"/>
    <w:rsid w:val="00EB43B8"/>
    <w:rsid w:val="00EB4DB2"/>
    <w:rsid w:val="00EB6D3F"/>
    <w:rsid w:val="00ED0B09"/>
    <w:rsid w:val="00ED0CB1"/>
    <w:rsid w:val="00ED2AC2"/>
    <w:rsid w:val="00ED331A"/>
    <w:rsid w:val="00ED3359"/>
    <w:rsid w:val="00ED3EAE"/>
    <w:rsid w:val="00ED569C"/>
    <w:rsid w:val="00EE0856"/>
    <w:rsid w:val="00EE33A5"/>
    <w:rsid w:val="00EE5741"/>
    <w:rsid w:val="00EE5FF6"/>
    <w:rsid w:val="00EF2911"/>
    <w:rsid w:val="00EF4380"/>
    <w:rsid w:val="00F05B04"/>
    <w:rsid w:val="00F0691C"/>
    <w:rsid w:val="00F22097"/>
    <w:rsid w:val="00F24944"/>
    <w:rsid w:val="00F32CBC"/>
    <w:rsid w:val="00F453F5"/>
    <w:rsid w:val="00F45468"/>
    <w:rsid w:val="00F46A98"/>
    <w:rsid w:val="00F50ED5"/>
    <w:rsid w:val="00F53E2B"/>
    <w:rsid w:val="00F53F97"/>
    <w:rsid w:val="00F55296"/>
    <w:rsid w:val="00F55596"/>
    <w:rsid w:val="00F569B7"/>
    <w:rsid w:val="00F618F3"/>
    <w:rsid w:val="00F62528"/>
    <w:rsid w:val="00F72251"/>
    <w:rsid w:val="00F7680E"/>
    <w:rsid w:val="00F82EAA"/>
    <w:rsid w:val="00F82EE3"/>
    <w:rsid w:val="00F92026"/>
    <w:rsid w:val="00F93526"/>
    <w:rsid w:val="00F960F6"/>
    <w:rsid w:val="00F96F8B"/>
    <w:rsid w:val="00FA0ED0"/>
    <w:rsid w:val="00FA1DFD"/>
    <w:rsid w:val="00FA60E4"/>
    <w:rsid w:val="00FA7CEE"/>
    <w:rsid w:val="00FB101A"/>
    <w:rsid w:val="00FB473A"/>
    <w:rsid w:val="00FB56A7"/>
    <w:rsid w:val="00FB5C9D"/>
    <w:rsid w:val="00FB60FD"/>
    <w:rsid w:val="00FB66C5"/>
    <w:rsid w:val="00FC4970"/>
    <w:rsid w:val="00FC57FC"/>
    <w:rsid w:val="00FD2D19"/>
    <w:rsid w:val="00FD48C9"/>
    <w:rsid w:val="00FD6214"/>
    <w:rsid w:val="00FE1670"/>
    <w:rsid w:val="00FE23DD"/>
    <w:rsid w:val="00FE3FE8"/>
    <w:rsid w:val="00FF0B86"/>
    <w:rsid w:val="00FF1584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D813D7-84F6-43AF-9B53-C756BC12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030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link w:val="10"/>
    <w:qFormat/>
    <w:rsid w:val="00CE41C6"/>
    <w:pPr>
      <w:keepNext/>
      <w:widowControl/>
      <w:numPr>
        <w:numId w:val="13"/>
      </w:numPr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ED33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02715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uiPriority w:val="99"/>
    <w:rsid w:val="0020271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2715"/>
  </w:style>
  <w:style w:type="paragraph" w:styleId="a7">
    <w:name w:val="header"/>
    <w:basedOn w:val="a"/>
    <w:link w:val="a8"/>
    <w:uiPriority w:val="99"/>
    <w:rsid w:val="004C3BC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A6C5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B3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rmcvokfkmsonormal">
    <w:name w:val="rmcvokfk msonormal"/>
    <w:basedOn w:val="a"/>
    <w:rsid w:val="003346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346CA"/>
  </w:style>
  <w:style w:type="paragraph" w:styleId="aa">
    <w:name w:val="Body Text Indent"/>
    <w:basedOn w:val="a"/>
    <w:link w:val="ab"/>
    <w:rsid w:val="005B2B27"/>
    <w:pPr>
      <w:widowControl/>
      <w:autoSpaceDE/>
      <w:autoSpaceDN/>
      <w:adjustRightInd/>
      <w:ind w:firstLine="426"/>
      <w:jc w:val="both"/>
    </w:pPr>
    <w:rPr>
      <w:rFonts w:ascii="Times New Roman" w:hAnsi="Times New Roman" w:cs="Times New Roman"/>
      <w:sz w:val="24"/>
    </w:rPr>
  </w:style>
  <w:style w:type="character" w:customStyle="1" w:styleId="ab">
    <w:name w:val="Основной текст с отступом Знак"/>
    <w:link w:val="aa"/>
    <w:rsid w:val="005B2B27"/>
    <w:rPr>
      <w:sz w:val="24"/>
    </w:rPr>
  </w:style>
  <w:style w:type="character" w:customStyle="1" w:styleId="10">
    <w:name w:val="Заголовок 1 Знак"/>
    <w:link w:val="1"/>
    <w:rsid w:val="00CE41C6"/>
    <w:rPr>
      <w:sz w:val="28"/>
    </w:rPr>
  </w:style>
  <w:style w:type="paragraph" w:styleId="ac">
    <w:name w:val="Normal (Web)"/>
    <w:basedOn w:val="a"/>
    <w:uiPriority w:val="99"/>
    <w:unhideWhenUsed/>
    <w:rsid w:val="00F7680E"/>
    <w:pPr>
      <w:widowControl/>
      <w:autoSpaceDE/>
      <w:autoSpaceDN/>
      <w:adjustRightInd/>
      <w:spacing w:before="100" w:beforeAutospacing="1" w:after="96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B27DAB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rsid w:val="00B27DAB"/>
    <w:rPr>
      <w:rFonts w:ascii="Arial" w:hAnsi="Arial" w:cs="Arial"/>
    </w:rPr>
  </w:style>
  <w:style w:type="character" w:customStyle="1" w:styleId="2">
    <w:name w:val="Основной текст (2)_"/>
    <w:link w:val="20"/>
    <w:rsid w:val="00B27DAB"/>
    <w:rPr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rsid w:val="00B27DAB"/>
    <w:rPr>
      <w:b/>
      <w:bCs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B27DAB"/>
    <w:rPr>
      <w:rFonts w:ascii="Times New Roman" w:hAnsi="Times New Roman" w:cs="Times New Roman"/>
      <w:spacing w:val="-20"/>
      <w:sz w:val="21"/>
      <w:szCs w:val="21"/>
      <w:lang w:val="en-US" w:eastAsia="en-US"/>
    </w:rPr>
  </w:style>
  <w:style w:type="paragraph" w:customStyle="1" w:styleId="20">
    <w:name w:val="Основной текст (2)"/>
    <w:basedOn w:val="a"/>
    <w:link w:val="2"/>
    <w:rsid w:val="00B27DAB"/>
    <w:pPr>
      <w:widowControl/>
      <w:shd w:val="clear" w:color="auto" w:fill="FFFFFF"/>
      <w:autoSpaceDE/>
      <w:autoSpaceDN/>
      <w:adjustRightInd/>
      <w:spacing w:after="240" w:line="274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27DAB"/>
    <w:pPr>
      <w:widowControl/>
      <w:shd w:val="clear" w:color="auto" w:fill="FFFFFF"/>
      <w:autoSpaceDE/>
      <w:autoSpaceDN/>
      <w:adjustRightInd/>
      <w:spacing w:before="360" w:line="274" w:lineRule="exact"/>
      <w:ind w:hanging="300"/>
      <w:outlineLvl w:val="0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Нижний колонтитул Знак"/>
    <w:link w:val="a4"/>
    <w:uiPriority w:val="99"/>
    <w:rsid w:val="0077646A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6C677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06FC7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rsid w:val="005C6D95"/>
    <w:rPr>
      <w:rFonts w:ascii="Arial" w:hAnsi="Arial" w:cs="Arial"/>
      <w:lang w:val="ru-RU" w:eastAsia="ru-RU"/>
    </w:rPr>
  </w:style>
  <w:style w:type="paragraph" w:styleId="af1">
    <w:name w:val="Balloon Text"/>
    <w:basedOn w:val="a"/>
    <w:link w:val="af2"/>
    <w:semiHidden/>
    <w:unhideWhenUsed/>
    <w:rsid w:val="00E03B23"/>
    <w:rPr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E03B23"/>
    <w:rPr>
      <w:rFonts w:ascii="Arial" w:hAnsi="Arial" w:cs="Arial"/>
      <w:sz w:val="18"/>
      <w:szCs w:val="18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3C0B"/>
    <w:pPr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3C0B"/>
    <w:rPr>
      <w:sz w:val="22"/>
      <w:szCs w:val="22"/>
      <w:lang w:val="ru-RU" w:eastAsia="ru-RU"/>
    </w:rPr>
  </w:style>
  <w:style w:type="paragraph" w:customStyle="1" w:styleId="13">
    <w:name w:val="Обычный1"/>
    <w:uiPriority w:val="99"/>
    <w:rsid w:val="008400B6"/>
    <w:pPr>
      <w:widowControl w:val="0"/>
    </w:pPr>
    <w:rPr>
      <w:sz w:val="22"/>
      <w:szCs w:val="22"/>
      <w:lang w:val="ru-RU" w:eastAsia="ru-RU"/>
    </w:rPr>
  </w:style>
  <w:style w:type="paragraph" w:styleId="af3">
    <w:name w:val="Title"/>
    <w:basedOn w:val="a"/>
    <w:link w:val="af4"/>
    <w:qFormat/>
    <w:rsid w:val="00ED3359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f4">
    <w:name w:val="Название Знак"/>
    <w:basedOn w:val="a0"/>
    <w:link w:val="af3"/>
    <w:rsid w:val="00ED3359"/>
    <w:rPr>
      <w:b/>
      <w:sz w:val="28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D3359"/>
    <w:rPr>
      <w:rFonts w:asciiTheme="majorHAnsi" w:eastAsiaTheme="majorEastAsia" w:hAnsiTheme="majorHAnsi" w:cstheme="majorBidi"/>
      <w:color w:val="404040" w:themeColor="text1" w:themeTint="BF"/>
      <w:lang w:val="ru-RU" w:eastAsia="ru-RU"/>
    </w:rPr>
  </w:style>
  <w:style w:type="paragraph" w:customStyle="1" w:styleId="BodyText1">
    <w:name w:val="Body Text1"/>
    <w:basedOn w:val="ad"/>
    <w:rsid w:val="00A11CD3"/>
    <w:pPr>
      <w:widowControl/>
      <w:spacing w:after="0" w:line="236" w:lineRule="atLeast"/>
      <w:ind w:firstLine="283"/>
      <w:jc w:val="both"/>
    </w:pPr>
    <w:rPr>
      <w:rFonts w:ascii="SchoolBook" w:hAnsi="SchoolBook" w:cs="SchoolBook"/>
    </w:rPr>
  </w:style>
  <w:style w:type="paragraph" w:customStyle="1" w:styleId="af5">
    <w:name w:val="СписокЛитературы"/>
    <w:basedOn w:val="BodyText1"/>
    <w:next w:val="BodyText1"/>
    <w:rsid w:val="00BB59D6"/>
    <w:pPr>
      <w:spacing w:line="240" w:lineRule="auto"/>
    </w:pPr>
    <w:rPr>
      <w:sz w:val="17"/>
      <w:szCs w:val="17"/>
    </w:rPr>
  </w:style>
  <w:style w:type="character" w:styleId="af6">
    <w:name w:val="annotation reference"/>
    <w:basedOn w:val="a0"/>
    <w:semiHidden/>
    <w:unhideWhenUsed/>
    <w:rsid w:val="00F32CBC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32CBC"/>
  </w:style>
  <w:style w:type="character" w:customStyle="1" w:styleId="af8">
    <w:name w:val="Текст примечания Знак"/>
    <w:basedOn w:val="a0"/>
    <w:link w:val="af7"/>
    <w:semiHidden/>
    <w:rsid w:val="00F32CBC"/>
    <w:rPr>
      <w:rFonts w:ascii="Arial" w:hAnsi="Arial" w:cs="Arial"/>
      <w:lang w:val="ru-RU" w:eastAsia="ru-RU"/>
    </w:rPr>
  </w:style>
  <w:style w:type="paragraph" w:styleId="af9">
    <w:name w:val="annotation subject"/>
    <w:basedOn w:val="af7"/>
    <w:next w:val="af7"/>
    <w:link w:val="afa"/>
    <w:semiHidden/>
    <w:unhideWhenUsed/>
    <w:rsid w:val="00F32CBC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32CBC"/>
    <w:rPr>
      <w:rFonts w:ascii="Arial" w:hAnsi="Arial" w:cs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265">
      <w:bodyDiv w:val="1"/>
      <w:marLeft w:val="300"/>
      <w:marRight w:val="75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709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3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887296961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E72F-5692-4BFC-AC35-2F5C084F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4552</Words>
  <Characters>25953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ПОЯСНИТЕЛЬНАЯ ЗАПИСКА</vt:lpstr>
      <vt:lpstr>ПОЯСНИТЕЛЬНАЯ ЗАПИСКА</vt:lpstr>
      <vt:lpstr>ПРИМЕРНЫЙ ТЕМАТИЧЕСКИЙ ПЛАН</vt:lpstr>
      <vt:lpstr>ИНФОРМАЦИОННО-МЕТОДИЧЕСКАЯ ЧАСТЬ</vt:lpstr>
      <vt:lpstr>ПРИМЕРНАЯ ТЕМАТИКА СЕМИНАРСКИХ ЗАНЯТИЙ</vt:lpstr>
      <vt:lpstr>ПРИМЕРНАЯ ТЕМАТИКА РЕФЕРАТОВ</vt:lpstr>
    </vt:vector>
  </TitlesOfParts>
  <Company>BSU</Company>
  <LinksUpToDate>false</LinksUpToDate>
  <CharactersWithSpaces>30445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Latushko</dc:creator>
  <cp:lastModifiedBy>Михайлова Инна Николаевна</cp:lastModifiedBy>
  <cp:revision>8</cp:revision>
  <cp:lastPrinted>2022-12-21T13:31:00Z</cp:lastPrinted>
  <dcterms:created xsi:type="dcterms:W3CDTF">2022-05-04T12:29:00Z</dcterms:created>
  <dcterms:modified xsi:type="dcterms:W3CDTF">2022-12-21T13:32:00Z</dcterms:modified>
</cp:coreProperties>
</file>