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5A1" w:rsidRPr="00720E03" w:rsidRDefault="00B118CC" w:rsidP="004E25A1">
      <w:pPr>
        <w:jc w:val="center"/>
        <w:rPr>
          <w:b/>
          <w:caps/>
          <w:sz w:val="28"/>
          <w:szCs w:val="28"/>
        </w:rPr>
      </w:pPr>
      <w:r>
        <w:rPr>
          <w:b/>
          <w:cap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1987550</wp:posOffset>
                </wp:positionH>
                <wp:positionV relativeFrom="paragraph">
                  <wp:posOffset>-532765</wp:posOffset>
                </wp:positionV>
                <wp:extent cx="1965325" cy="395605"/>
                <wp:effectExtent l="6350" t="10160" r="9525" b="13335"/>
                <wp:wrapNone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5325" cy="395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A2F" w:rsidRPr="00AC432C" w:rsidRDefault="00D21A2F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AC432C">
                              <w:rPr>
                                <w:color w:val="FFFFFF" w:themeColor="background1"/>
                              </w:rPr>
                              <w:t>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56.5pt;margin-top:-41.95pt;width:154.75pt;height:31.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" strokecolor="white [3212]">
                <v:textbox>
                  <w:txbxContent>
                    <w:p w:rsidR="00D21A2F" w:rsidRPr="00AC432C" w:rsidRDefault="00D21A2F">
                      <w:pPr>
                        <w:rPr>
                          <w:color w:val="FFFFFF" w:themeColor="background1"/>
                        </w:rPr>
                      </w:pPr>
                      <w:r w:rsidRPr="00AC432C">
                        <w:rPr>
                          <w:color w:val="FFFFFF" w:themeColor="background1"/>
                        </w:rPr>
                        <w:t>ж</w:t>
                      </w:r>
                    </w:p>
                  </w:txbxContent>
                </v:textbox>
              </v:shape>
            </w:pict>
          </mc:Fallback>
        </mc:AlternateContent>
      </w:r>
      <w:r w:rsidR="004E25A1" w:rsidRPr="00720E03">
        <w:rPr>
          <w:b/>
          <w:caps/>
          <w:sz w:val="28"/>
          <w:szCs w:val="28"/>
        </w:rPr>
        <w:t>Министерство образования Республики Беларусь</w:t>
      </w:r>
    </w:p>
    <w:p w:rsidR="004E25A1" w:rsidRPr="00720E03" w:rsidRDefault="004E25A1" w:rsidP="004E25A1">
      <w:pPr>
        <w:jc w:val="center"/>
        <w:rPr>
          <w:b/>
          <w:caps/>
          <w:sz w:val="28"/>
          <w:szCs w:val="28"/>
        </w:rPr>
      </w:pPr>
    </w:p>
    <w:p w:rsidR="004E25A1" w:rsidRPr="00720E03" w:rsidRDefault="004E25A1" w:rsidP="004E25A1">
      <w:pPr>
        <w:jc w:val="center"/>
        <w:rPr>
          <w:b/>
          <w:sz w:val="28"/>
          <w:szCs w:val="28"/>
        </w:rPr>
      </w:pPr>
      <w:r w:rsidRPr="00720E03">
        <w:rPr>
          <w:b/>
          <w:sz w:val="28"/>
          <w:szCs w:val="28"/>
        </w:rPr>
        <w:t xml:space="preserve">Учебно-методическое объединение </w:t>
      </w:r>
    </w:p>
    <w:p w:rsidR="004E25A1" w:rsidRPr="00720E03" w:rsidRDefault="004E25A1" w:rsidP="004E25A1">
      <w:pPr>
        <w:jc w:val="center"/>
        <w:rPr>
          <w:b/>
          <w:sz w:val="28"/>
          <w:szCs w:val="28"/>
        </w:rPr>
      </w:pPr>
      <w:r w:rsidRPr="00720E03">
        <w:rPr>
          <w:b/>
          <w:sz w:val="28"/>
          <w:szCs w:val="28"/>
        </w:rPr>
        <w:t>по образованию в области сельского хозяйства</w:t>
      </w:r>
    </w:p>
    <w:p w:rsidR="004E25A1" w:rsidRPr="00720E03" w:rsidRDefault="004E25A1" w:rsidP="004E25A1">
      <w:pPr>
        <w:rPr>
          <w:sz w:val="28"/>
          <w:szCs w:val="28"/>
        </w:rPr>
      </w:pPr>
    </w:p>
    <w:p w:rsidR="004E25A1" w:rsidRPr="00720E03" w:rsidRDefault="004E25A1" w:rsidP="004E25A1">
      <w:pPr>
        <w:rPr>
          <w:b/>
          <w:sz w:val="28"/>
          <w:szCs w:val="28"/>
        </w:rPr>
      </w:pPr>
      <w:r w:rsidRPr="00720E03">
        <w:rPr>
          <w:b/>
          <w:sz w:val="28"/>
          <w:szCs w:val="28"/>
        </w:rPr>
        <w:t xml:space="preserve">                                       </w:t>
      </w:r>
      <w:r w:rsidR="0042169B">
        <w:rPr>
          <w:b/>
          <w:sz w:val="28"/>
          <w:szCs w:val="28"/>
        </w:rPr>
        <w:t xml:space="preserve">             </w:t>
      </w:r>
      <w:r w:rsidR="00EC06B4">
        <w:rPr>
          <w:b/>
          <w:sz w:val="28"/>
          <w:szCs w:val="28"/>
        </w:rPr>
        <w:t>УТВЕРЖДЕНО</w:t>
      </w:r>
    </w:p>
    <w:p w:rsidR="004E25A1" w:rsidRPr="00720E03" w:rsidRDefault="00EC06B4" w:rsidP="004E25A1">
      <w:pPr>
        <w:ind w:left="3600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4E25A1" w:rsidRPr="00720E03">
        <w:rPr>
          <w:sz w:val="28"/>
          <w:szCs w:val="28"/>
        </w:rPr>
        <w:t xml:space="preserve"> Министра образования </w:t>
      </w:r>
    </w:p>
    <w:p w:rsidR="004E25A1" w:rsidRPr="00720E03" w:rsidRDefault="004E25A1" w:rsidP="004E25A1">
      <w:pPr>
        <w:ind w:left="3600"/>
        <w:rPr>
          <w:sz w:val="28"/>
          <w:szCs w:val="28"/>
        </w:rPr>
      </w:pPr>
      <w:r w:rsidRPr="00720E03">
        <w:rPr>
          <w:sz w:val="28"/>
          <w:szCs w:val="28"/>
        </w:rPr>
        <w:t>Республики Беларусь</w:t>
      </w:r>
    </w:p>
    <w:p w:rsidR="004E25A1" w:rsidRPr="00720E03" w:rsidRDefault="004E25A1" w:rsidP="004E25A1">
      <w:pPr>
        <w:rPr>
          <w:sz w:val="28"/>
          <w:szCs w:val="28"/>
        </w:rPr>
      </w:pPr>
      <w:r w:rsidRPr="00720E03">
        <w:rPr>
          <w:sz w:val="28"/>
          <w:szCs w:val="28"/>
        </w:rPr>
        <w:t xml:space="preserve">                                                    </w:t>
      </w:r>
      <w:r w:rsidR="00EC06B4">
        <w:rPr>
          <w:sz w:val="28"/>
          <w:szCs w:val="28"/>
        </w:rPr>
        <w:t>И.А. Старовойтовой</w:t>
      </w:r>
    </w:p>
    <w:p w:rsidR="004E25A1" w:rsidRPr="00EC06B4" w:rsidRDefault="004A34E1" w:rsidP="004E25A1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  <w:r w:rsidR="00EC06B4" w:rsidRPr="00EC06B4">
        <w:rPr>
          <w:b/>
          <w:sz w:val="28"/>
          <w:szCs w:val="28"/>
        </w:rPr>
        <w:t>11.05.2022</w:t>
      </w:r>
    </w:p>
    <w:p w:rsidR="004E25A1" w:rsidRPr="00EC06B4" w:rsidRDefault="004E25A1" w:rsidP="004E25A1">
      <w:pPr>
        <w:rPr>
          <w:b/>
          <w:sz w:val="28"/>
          <w:szCs w:val="28"/>
        </w:rPr>
      </w:pPr>
      <w:r w:rsidRPr="00720E03">
        <w:rPr>
          <w:sz w:val="28"/>
          <w:szCs w:val="28"/>
        </w:rPr>
        <w:t xml:space="preserve">                                                    Регистрационный № </w:t>
      </w:r>
      <w:r w:rsidR="00EC06B4" w:rsidRPr="00EC06B4">
        <w:rPr>
          <w:b/>
          <w:sz w:val="28"/>
          <w:szCs w:val="28"/>
        </w:rPr>
        <w:t>ТД-К.583/тип.</w:t>
      </w:r>
    </w:p>
    <w:p w:rsidR="004E25A1" w:rsidRPr="00720E03" w:rsidRDefault="004E25A1" w:rsidP="004E25A1">
      <w:pPr>
        <w:pStyle w:val="3"/>
        <w:widowControl w:val="0"/>
        <w:rPr>
          <w:sz w:val="28"/>
          <w:szCs w:val="28"/>
        </w:rPr>
      </w:pPr>
    </w:p>
    <w:p w:rsidR="004E25A1" w:rsidRPr="00720E03" w:rsidRDefault="004E25A1" w:rsidP="004E25A1">
      <w:pPr>
        <w:pStyle w:val="3"/>
        <w:widowControl w:val="0"/>
        <w:rPr>
          <w:sz w:val="28"/>
          <w:szCs w:val="28"/>
        </w:rPr>
      </w:pPr>
    </w:p>
    <w:p w:rsidR="004E25A1" w:rsidRPr="00720E03" w:rsidRDefault="00914F95" w:rsidP="004E25A1">
      <w:pPr>
        <w:pStyle w:val="3"/>
        <w:widowControl w:val="0"/>
        <w:ind w:firstLine="0"/>
        <w:rPr>
          <w:sz w:val="28"/>
          <w:szCs w:val="28"/>
        </w:rPr>
      </w:pPr>
      <w:r>
        <w:rPr>
          <w:sz w:val="28"/>
          <w:szCs w:val="28"/>
        </w:rPr>
        <w:t>МИКРОБИОЛОГИЯ</w:t>
      </w:r>
    </w:p>
    <w:p w:rsidR="004E25A1" w:rsidRPr="00720E03" w:rsidRDefault="004E25A1" w:rsidP="004E25A1">
      <w:pPr>
        <w:rPr>
          <w:sz w:val="28"/>
          <w:szCs w:val="28"/>
        </w:rPr>
      </w:pPr>
    </w:p>
    <w:p w:rsidR="004E25A1" w:rsidRPr="00720E03" w:rsidRDefault="004E25A1" w:rsidP="004E25A1">
      <w:pPr>
        <w:widowControl w:val="0"/>
        <w:jc w:val="center"/>
        <w:rPr>
          <w:b/>
          <w:sz w:val="28"/>
          <w:szCs w:val="28"/>
        </w:rPr>
      </w:pPr>
      <w:r w:rsidRPr="00720E03">
        <w:rPr>
          <w:b/>
          <w:sz w:val="28"/>
          <w:szCs w:val="28"/>
        </w:rPr>
        <w:t xml:space="preserve">Типовая учебная программа </w:t>
      </w:r>
    </w:p>
    <w:p w:rsidR="004E25A1" w:rsidRPr="00720E03" w:rsidRDefault="004E25A1" w:rsidP="004E25A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учебной дисциплине</w:t>
      </w:r>
      <w:r w:rsidR="004A34E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Pr="00720E03">
        <w:rPr>
          <w:b/>
          <w:sz w:val="28"/>
          <w:szCs w:val="28"/>
        </w:rPr>
        <w:t xml:space="preserve"> специальности </w:t>
      </w:r>
    </w:p>
    <w:p w:rsidR="004E25A1" w:rsidRPr="00720E03" w:rsidRDefault="00A45162" w:rsidP="004E25A1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1-74</w:t>
      </w:r>
      <w:r w:rsidR="004E25A1" w:rsidRPr="00720E03">
        <w:rPr>
          <w:b/>
          <w:sz w:val="28"/>
          <w:szCs w:val="28"/>
        </w:rPr>
        <w:t xml:space="preserve"> 03 0</w:t>
      </w:r>
      <w:r w:rsidR="00C77D26">
        <w:rPr>
          <w:b/>
          <w:sz w:val="28"/>
          <w:szCs w:val="28"/>
        </w:rPr>
        <w:t>3</w:t>
      </w:r>
      <w:r w:rsidR="004A34E1">
        <w:rPr>
          <w:b/>
          <w:sz w:val="28"/>
          <w:szCs w:val="28"/>
        </w:rPr>
        <w:t xml:space="preserve"> </w:t>
      </w:r>
      <w:r w:rsidR="00C77D26">
        <w:rPr>
          <w:b/>
          <w:sz w:val="28"/>
          <w:szCs w:val="28"/>
        </w:rPr>
        <w:t>Промышленное рыбоводство</w:t>
      </w:r>
    </w:p>
    <w:p w:rsidR="004E25A1" w:rsidRPr="00720E03" w:rsidRDefault="004E25A1" w:rsidP="004E25A1">
      <w:pPr>
        <w:rPr>
          <w:b/>
          <w:sz w:val="28"/>
          <w:szCs w:val="28"/>
        </w:rPr>
      </w:pPr>
    </w:p>
    <w:tbl>
      <w:tblPr>
        <w:tblW w:w="0" w:type="auto"/>
        <w:tblInd w:w="-601" w:type="dxa"/>
        <w:tblLook w:val="04A0" w:firstRow="1" w:lastRow="0" w:firstColumn="1" w:lastColumn="0" w:noHBand="0" w:noVBand="1"/>
      </w:tblPr>
      <w:tblGrid>
        <w:gridCol w:w="5104"/>
        <w:gridCol w:w="5067"/>
      </w:tblGrid>
      <w:tr w:rsidR="004E25A1" w:rsidRPr="00720E03" w:rsidTr="00F86FA7">
        <w:trPr>
          <w:trHeight w:val="6816"/>
        </w:trPr>
        <w:tc>
          <w:tcPr>
            <w:tcW w:w="5104" w:type="dxa"/>
          </w:tcPr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b/>
                <w:sz w:val="28"/>
                <w:szCs w:val="28"/>
              </w:rPr>
              <w:t>СОГЛАСОВАНО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</w:t>
            </w:r>
            <w:r w:rsidRPr="00720E03">
              <w:rPr>
                <w:sz w:val="28"/>
                <w:szCs w:val="28"/>
              </w:rPr>
              <w:t xml:space="preserve">лавного управления </w:t>
            </w:r>
          </w:p>
          <w:p w:rsidR="004E25A1" w:rsidRPr="00720E03" w:rsidRDefault="004E25A1" w:rsidP="005B0F77">
            <w:pPr>
              <w:ind w:right="-108"/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образования, науки и кадров</w:t>
            </w:r>
            <w:r w:rsidR="005B0F77">
              <w:rPr>
                <w:sz w:val="28"/>
                <w:szCs w:val="28"/>
              </w:rPr>
              <w:t>ой политики</w:t>
            </w:r>
            <w:r w:rsidRPr="00720E03">
              <w:rPr>
                <w:sz w:val="28"/>
                <w:szCs w:val="28"/>
              </w:rPr>
              <w:t xml:space="preserve"> 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 xml:space="preserve">Министерства сельского хозяйства и 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продовольствия Республики Беларусь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 В.А. Самсонович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4E25A1">
              <w:rPr>
                <w:sz w:val="28"/>
                <w:szCs w:val="28"/>
              </w:rPr>
              <w:t xml:space="preserve">_________________20  </w:t>
            </w:r>
            <w:r w:rsidR="004E25A1" w:rsidRPr="00720E03">
              <w:rPr>
                <w:sz w:val="28"/>
                <w:szCs w:val="28"/>
              </w:rPr>
              <w:t xml:space="preserve">  г.</w:t>
            </w:r>
          </w:p>
          <w:p w:rsidR="004E25A1" w:rsidRPr="00720E03" w:rsidRDefault="004E25A1" w:rsidP="00F86FA7">
            <w:pPr>
              <w:rPr>
                <w:b/>
                <w:sz w:val="28"/>
                <w:szCs w:val="28"/>
              </w:rPr>
            </w:pPr>
          </w:p>
          <w:p w:rsidR="004E25A1" w:rsidRPr="00720E03" w:rsidRDefault="004E25A1" w:rsidP="00F86FA7">
            <w:pPr>
              <w:rPr>
                <w:b/>
                <w:sz w:val="28"/>
                <w:szCs w:val="28"/>
              </w:rPr>
            </w:pPr>
            <w:r w:rsidRPr="00720E03">
              <w:rPr>
                <w:b/>
                <w:sz w:val="28"/>
                <w:szCs w:val="28"/>
              </w:rPr>
              <w:t>СОГЛАСОВАНО</w:t>
            </w:r>
          </w:p>
          <w:p w:rsidR="004E25A1" w:rsidRPr="00AC432C" w:rsidRDefault="003503BB" w:rsidP="00F86FA7">
            <w:pPr>
              <w:rPr>
                <w:spacing w:val="-4"/>
                <w:sz w:val="28"/>
                <w:szCs w:val="28"/>
              </w:rPr>
            </w:pPr>
            <w:r w:rsidRPr="00AC432C">
              <w:rPr>
                <w:spacing w:val="-4"/>
                <w:sz w:val="28"/>
                <w:szCs w:val="28"/>
              </w:rPr>
              <w:t>Генеральный д</w:t>
            </w:r>
            <w:r w:rsidR="00AC19A2" w:rsidRPr="00AC432C">
              <w:rPr>
                <w:spacing w:val="-4"/>
                <w:sz w:val="28"/>
                <w:szCs w:val="28"/>
              </w:rPr>
              <w:t>иректор государственного объединения по мелиорации земель, водному и рыбному хозяйству «Белводхоз»</w:t>
            </w:r>
            <w:r w:rsidR="004E25A1" w:rsidRPr="00AC432C">
              <w:rPr>
                <w:spacing w:val="-4"/>
                <w:sz w:val="28"/>
                <w:szCs w:val="28"/>
              </w:rPr>
              <w:t xml:space="preserve"> 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</w:t>
            </w:r>
            <w:r w:rsidR="00AC19A2">
              <w:rPr>
                <w:sz w:val="28"/>
                <w:szCs w:val="28"/>
              </w:rPr>
              <w:t>В.В. Аскерко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4E25A1">
              <w:rPr>
                <w:sz w:val="28"/>
                <w:szCs w:val="28"/>
              </w:rPr>
              <w:t xml:space="preserve">_________________20  </w:t>
            </w:r>
            <w:r w:rsidR="004E25A1" w:rsidRPr="00720E03">
              <w:rPr>
                <w:sz w:val="28"/>
                <w:szCs w:val="28"/>
              </w:rPr>
              <w:t xml:space="preserve">  г.</w:t>
            </w:r>
          </w:p>
          <w:p w:rsidR="004E25A1" w:rsidRDefault="004E25A1" w:rsidP="00F86FA7">
            <w:pPr>
              <w:rPr>
                <w:sz w:val="28"/>
                <w:szCs w:val="28"/>
              </w:rPr>
            </w:pPr>
          </w:p>
          <w:p w:rsidR="0026000F" w:rsidRPr="00720E03" w:rsidRDefault="0026000F" w:rsidP="0026000F">
            <w:pPr>
              <w:rPr>
                <w:b/>
                <w:sz w:val="28"/>
                <w:szCs w:val="28"/>
              </w:rPr>
            </w:pPr>
            <w:r w:rsidRPr="00720E03">
              <w:rPr>
                <w:b/>
                <w:sz w:val="28"/>
                <w:szCs w:val="28"/>
              </w:rPr>
              <w:t>СОГЛАСОВАНО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П</w:t>
            </w:r>
            <w:r>
              <w:rPr>
                <w:sz w:val="28"/>
                <w:szCs w:val="28"/>
              </w:rPr>
              <w:t>редседатель у</w:t>
            </w:r>
            <w:r w:rsidRPr="00720E03">
              <w:rPr>
                <w:sz w:val="28"/>
                <w:szCs w:val="28"/>
              </w:rPr>
              <w:t>чебно-методического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объединения по образованию в области сельского хозяйства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В.В. Великанов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4E25A1">
              <w:rPr>
                <w:sz w:val="28"/>
                <w:szCs w:val="28"/>
              </w:rPr>
              <w:t xml:space="preserve">_________________20  </w:t>
            </w:r>
            <w:r w:rsidR="004E25A1" w:rsidRPr="00720E03">
              <w:rPr>
                <w:sz w:val="28"/>
                <w:szCs w:val="28"/>
              </w:rPr>
              <w:t xml:space="preserve">  г.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b/>
                <w:sz w:val="28"/>
                <w:szCs w:val="28"/>
              </w:rPr>
              <w:t>СОГЛАСОВАНО</w:t>
            </w:r>
          </w:p>
          <w:p w:rsidR="004E25A1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 xml:space="preserve">Начальник </w:t>
            </w:r>
            <w:r>
              <w:rPr>
                <w:sz w:val="28"/>
                <w:szCs w:val="28"/>
              </w:rPr>
              <w:t>Главного у</w:t>
            </w:r>
            <w:r w:rsidRPr="00720E03">
              <w:rPr>
                <w:sz w:val="28"/>
                <w:szCs w:val="28"/>
              </w:rPr>
              <w:t xml:space="preserve">правления </w:t>
            </w:r>
          </w:p>
          <w:p w:rsidR="004E25A1" w:rsidRDefault="004E25A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профессионального </w:t>
            </w:r>
            <w:r w:rsidRPr="00720E03">
              <w:rPr>
                <w:sz w:val="28"/>
                <w:szCs w:val="28"/>
              </w:rPr>
              <w:t xml:space="preserve">образования </w:t>
            </w:r>
          </w:p>
          <w:p w:rsidR="0042169B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Министерства</w:t>
            </w:r>
            <w:r w:rsidR="004A34E1">
              <w:rPr>
                <w:sz w:val="28"/>
                <w:szCs w:val="28"/>
              </w:rPr>
              <w:t xml:space="preserve"> </w:t>
            </w:r>
            <w:r w:rsidRPr="00720E03">
              <w:rPr>
                <w:sz w:val="28"/>
                <w:szCs w:val="28"/>
              </w:rPr>
              <w:t xml:space="preserve">образования 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Республики Беларусь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__________________</w:t>
            </w:r>
            <w:r>
              <w:rPr>
                <w:sz w:val="28"/>
                <w:szCs w:val="28"/>
              </w:rPr>
              <w:t xml:space="preserve"> С.А. Касперович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EC06B4">
              <w:rPr>
                <w:sz w:val="28"/>
                <w:szCs w:val="28"/>
              </w:rPr>
              <w:t>_________________2022</w:t>
            </w:r>
            <w:r w:rsidR="004E25A1" w:rsidRPr="00720E03">
              <w:rPr>
                <w:sz w:val="28"/>
                <w:szCs w:val="28"/>
              </w:rPr>
              <w:t xml:space="preserve"> г.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</w:p>
          <w:p w:rsidR="004E25A1" w:rsidRPr="00720E03" w:rsidRDefault="004E25A1" w:rsidP="00F86FA7">
            <w:pPr>
              <w:rPr>
                <w:b/>
                <w:sz w:val="28"/>
                <w:szCs w:val="28"/>
              </w:rPr>
            </w:pPr>
            <w:r w:rsidRPr="00720E03">
              <w:rPr>
                <w:b/>
                <w:sz w:val="28"/>
                <w:szCs w:val="28"/>
              </w:rPr>
              <w:t>СОГЛАСОВАНО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Проректор по научно-методической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раб</w:t>
            </w:r>
            <w:r>
              <w:rPr>
                <w:sz w:val="28"/>
                <w:szCs w:val="28"/>
              </w:rPr>
              <w:t>оте г</w:t>
            </w:r>
            <w:r w:rsidRPr="00720E03">
              <w:rPr>
                <w:sz w:val="28"/>
                <w:szCs w:val="28"/>
              </w:rPr>
              <w:t>осударственного учреждения образования «Республиканский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институт высшей школы»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 xml:space="preserve">____________________ </w:t>
            </w:r>
            <w:r>
              <w:rPr>
                <w:sz w:val="28"/>
                <w:szCs w:val="28"/>
              </w:rPr>
              <w:t xml:space="preserve"> И.В. Титович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</w:t>
            </w:r>
            <w:r w:rsidR="00EC06B4">
              <w:rPr>
                <w:sz w:val="28"/>
                <w:szCs w:val="28"/>
              </w:rPr>
              <w:t>_________________2022</w:t>
            </w:r>
            <w:r w:rsidR="004E25A1" w:rsidRPr="00720E03">
              <w:rPr>
                <w:sz w:val="28"/>
                <w:szCs w:val="28"/>
              </w:rPr>
              <w:t xml:space="preserve"> г.</w:t>
            </w:r>
          </w:p>
          <w:p w:rsidR="004E25A1" w:rsidRDefault="004E25A1" w:rsidP="00F86FA7">
            <w:pPr>
              <w:rPr>
                <w:sz w:val="28"/>
                <w:szCs w:val="28"/>
              </w:rPr>
            </w:pPr>
          </w:p>
          <w:p w:rsidR="0026000F" w:rsidRPr="00720E03" w:rsidRDefault="0026000F" w:rsidP="00F86FA7">
            <w:pPr>
              <w:rPr>
                <w:sz w:val="28"/>
                <w:szCs w:val="28"/>
              </w:rPr>
            </w:pPr>
          </w:p>
          <w:p w:rsidR="004E25A1" w:rsidRPr="00720E03" w:rsidRDefault="00BB68B4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Эксперт-нормоконтроле</w:t>
            </w:r>
            <w:r w:rsidR="004E25A1" w:rsidRPr="00720E03">
              <w:rPr>
                <w:sz w:val="28"/>
                <w:szCs w:val="28"/>
              </w:rPr>
              <w:t>р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  <w:r w:rsidRPr="00720E03">
              <w:rPr>
                <w:sz w:val="28"/>
                <w:szCs w:val="28"/>
              </w:rPr>
              <w:t>_______________________________</w:t>
            </w:r>
          </w:p>
          <w:p w:rsidR="004E25A1" w:rsidRPr="00720E03" w:rsidRDefault="004A34E1" w:rsidP="00F86FA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</w:t>
            </w:r>
            <w:r w:rsidR="00EC06B4">
              <w:rPr>
                <w:sz w:val="28"/>
                <w:szCs w:val="28"/>
              </w:rPr>
              <w:t>___________________2022</w:t>
            </w:r>
            <w:bookmarkStart w:id="0" w:name="_GoBack"/>
            <w:bookmarkEnd w:id="0"/>
            <w:r w:rsidR="004E25A1" w:rsidRPr="00720E03">
              <w:rPr>
                <w:sz w:val="28"/>
                <w:szCs w:val="28"/>
              </w:rPr>
              <w:t xml:space="preserve"> г.</w:t>
            </w:r>
          </w:p>
          <w:p w:rsidR="004E25A1" w:rsidRPr="00720E03" w:rsidRDefault="004E25A1" w:rsidP="00F86FA7">
            <w:pPr>
              <w:rPr>
                <w:sz w:val="28"/>
                <w:szCs w:val="28"/>
              </w:rPr>
            </w:pPr>
          </w:p>
          <w:p w:rsidR="004E25A1" w:rsidRPr="00720E03" w:rsidRDefault="004E25A1" w:rsidP="00F86FA7">
            <w:pPr>
              <w:pStyle w:val="8"/>
              <w:keepNext w:val="0"/>
              <w:widowControl w:val="0"/>
              <w:ind w:firstLine="0"/>
              <w:rPr>
                <w:i/>
                <w:szCs w:val="28"/>
              </w:rPr>
            </w:pPr>
          </w:p>
        </w:tc>
      </w:tr>
    </w:tbl>
    <w:p w:rsidR="0042169B" w:rsidRDefault="0042169B" w:rsidP="00D21A2F">
      <w:pPr>
        <w:pStyle w:val="5"/>
        <w:widowControl w:val="0"/>
        <w:spacing w:before="0" w:after="0"/>
        <w:rPr>
          <w:b w:val="0"/>
          <w:i w:val="0"/>
          <w:sz w:val="28"/>
          <w:szCs w:val="28"/>
        </w:rPr>
      </w:pPr>
    </w:p>
    <w:p w:rsidR="004E25A1" w:rsidRDefault="00B118CC" w:rsidP="0026000F">
      <w:pPr>
        <w:pStyle w:val="5"/>
        <w:widowControl w:val="0"/>
        <w:spacing w:before="0" w:after="0"/>
        <w:jc w:val="center"/>
        <w:rPr>
          <w:b w:val="0"/>
          <w:i w:val="0"/>
          <w:sz w:val="28"/>
          <w:szCs w:val="28"/>
        </w:rPr>
      </w:pPr>
      <w:r>
        <w:rPr>
          <w:b w:val="0"/>
          <w:i w:val="0"/>
          <w:noProof/>
          <w:spacing w:val="-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-214630</wp:posOffset>
                </wp:positionV>
                <wp:extent cx="1828800" cy="45085"/>
                <wp:effectExtent l="0" t="0" r="19050" b="1206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4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1A2F" w:rsidRDefault="00D21A2F" w:rsidP="004E25A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27" type="#_x0000_t202" style="position:absolute;left:0;text-align:left;margin-left:162pt;margin-top:-16.9pt;width:2in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" strokecolor="white">
                <v:textbox>
                  <w:txbxContent>
                    <w:p w:rsidR="00D21A2F" w:rsidRDefault="00D21A2F" w:rsidP="004E25A1"/>
                  </w:txbxContent>
                </v:textbox>
              </v:shape>
            </w:pict>
          </mc:Fallback>
        </mc:AlternateContent>
      </w:r>
      <w:r w:rsidR="004E25A1">
        <w:rPr>
          <w:b w:val="0"/>
          <w:i w:val="0"/>
          <w:sz w:val="28"/>
          <w:szCs w:val="28"/>
        </w:rPr>
        <w:t>Минск</w:t>
      </w:r>
      <w:r w:rsidR="004E25A1" w:rsidRPr="00720E03">
        <w:rPr>
          <w:b w:val="0"/>
          <w:i w:val="0"/>
          <w:sz w:val="28"/>
          <w:szCs w:val="28"/>
        </w:rPr>
        <w:t xml:space="preserve"> 20</w:t>
      </w:r>
      <w:r w:rsidR="00EC06B4">
        <w:rPr>
          <w:b w:val="0"/>
          <w:i w:val="0"/>
          <w:sz w:val="28"/>
          <w:szCs w:val="28"/>
        </w:rPr>
        <w:t>22</w:t>
      </w:r>
    </w:p>
    <w:p w:rsidR="0042169B" w:rsidRDefault="0042169B" w:rsidP="004E25A1">
      <w:pPr>
        <w:rPr>
          <w:b/>
          <w:spacing w:val="-2"/>
          <w:sz w:val="26"/>
          <w:szCs w:val="26"/>
        </w:rPr>
      </w:pPr>
    </w:p>
    <w:p w:rsidR="004E25A1" w:rsidRPr="001F536A" w:rsidRDefault="00047FF9" w:rsidP="004E25A1">
      <w:pPr>
        <w:rPr>
          <w:b/>
          <w:spacing w:val="-2"/>
          <w:sz w:val="26"/>
          <w:szCs w:val="26"/>
        </w:rPr>
      </w:pPr>
      <w:r>
        <w:rPr>
          <w:b/>
          <w:noProof/>
          <w:spacing w:val="-2"/>
          <w:sz w:val="26"/>
          <w:szCs w:val="26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2853690</wp:posOffset>
                </wp:positionH>
                <wp:positionV relativeFrom="paragraph">
                  <wp:posOffset>-313690</wp:posOffset>
                </wp:positionV>
                <wp:extent cx="333375" cy="276225"/>
                <wp:effectExtent l="0" t="0" r="28575" b="28575"/>
                <wp:wrapNone/>
                <wp:docPr id="4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7622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5112C07" id="Овал 4" o:spid="_x0000_s1026" style="position:absolute;margin-left:224.7pt;margin-top:-24.7pt;width:26.25pt;height:21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" fillcolor="white [3201]" strokecolor="white [3212]" strokeweight="2pt"/>
            </w:pict>
          </mc:Fallback>
        </mc:AlternateContent>
      </w:r>
      <w:r w:rsidR="004E25A1" w:rsidRPr="00A45162">
        <w:rPr>
          <w:b/>
          <w:spacing w:val="-2"/>
          <w:sz w:val="26"/>
          <w:szCs w:val="26"/>
        </w:rPr>
        <w:t>СОСТАВИТЕЛ</w:t>
      </w:r>
      <w:r w:rsidR="00D21A2F" w:rsidRPr="00A45162">
        <w:rPr>
          <w:b/>
          <w:spacing w:val="-2"/>
          <w:sz w:val="26"/>
          <w:szCs w:val="26"/>
        </w:rPr>
        <w:t>Ь</w:t>
      </w:r>
      <w:r w:rsidR="004E25A1" w:rsidRPr="00A45162">
        <w:rPr>
          <w:b/>
          <w:spacing w:val="-2"/>
          <w:sz w:val="26"/>
          <w:szCs w:val="26"/>
        </w:rPr>
        <w:t>:</w:t>
      </w:r>
    </w:p>
    <w:p w:rsidR="00D06F64" w:rsidRDefault="00D06F64" w:rsidP="002A5AA1">
      <w:pPr>
        <w:ind w:firstLine="284"/>
        <w:jc w:val="both"/>
        <w:rPr>
          <w:b/>
          <w:i/>
          <w:color w:val="000000" w:themeColor="text1"/>
          <w:sz w:val="28"/>
          <w:szCs w:val="28"/>
        </w:rPr>
      </w:pPr>
    </w:p>
    <w:p w:rsidR="002A5AA1" w:rsidRPr="00D06F64" w:rsidRDefault="002A5AA1" w:rsidP="002A5AA1">
      <w:pPr>
        <w:ind w:firstLine="284"/>
        <w:jc w:val="both"/>
        <w:rPr>
          <w:color w:val="000000" w:themeColor="text1"/>
          <w:sz w:val="28"/>
          <w:szCs w:val="28"/>
        </w:rPr>
      </w:pPr>
      <w:r w:rsidRPr="006820CF">
        <w:rPr>
          <w:color w:val="000000" w:themeColor="text1"/>
          <w:sz w:val="28"/>
          <w:szCs w:val="28"/>
        </w:rPr>
        <w:t>А. П. Дуктов,</w:t>
      </w:r>
      <w:r w:rsidRPr="00D06F64">
        <w:rPr>
          <w:color w:val="000000" w:themeColor="text1"/>
          <w:sz w:val="28"/>
          <w:szCs w:val="28"/>
        </w:rPr>
        <w:t xml:space="preserve"> доцент кафедры зоогигиены, экологии и микробиологии учреждения образования «Белорусская государственная орденов Октябрьской Революции и Трудового Красного Знамени сельскохозяйственная академия», кандидат се</w:t>
      </w:r>
      <w:r w:rsidR="004A34E1">
        <w:rPr>
          <w:color w:val="000000" w:themeColor="text1"/>
          <w:sz w:val="28"/>
          <w:szCs w:val="28"/>
        </w:rPr>
        <w:t>льскохозяйственных наук, доцент</w:t>
      </w:r>
      <w:r w:rsidR="0042169B">
        <w:rPr>
          <w:color w:val="000000" w:themeColor="text1"/>
          <w:sz w:val="28"/>
          <w:szCs w:val="28"/>
        </w:rPr>
        <w:t>.</w:t>
      </w:r>
    </w:p>
    <w:p w:rsidR="004E25A1" w:rsidRPr="001F536A" w:rsidRDefault="004E25A1" w:rsidP="004E25A1">
      <w:pPr>
        <w:widowControl w:val="0"/>
        <w:shd w:val="clear" w:color="auto" w:fill="FFFFFF"/>
        <w:ind w:firstLine="709"/>
        <w:jc w:val="both"/>
        <w:rPr>
          <w:spacing w:val="-2"/>
          <w:sz w:val="26"/>
          <w:szCs w:val="26"/>
        </w:rPr>
      </w:pPr>
    </w:p>
    <w:p w:rsidR="004E25A1" w:rsidRDefault="004E25A1" w:rsidP="004E25A1">
      <w:pPr>
        <w:widowControl w:val="0"/>
        <w:shd w:val="clear" w:color="auto" w:fill="FFFFFF"/>
        <w:ind w:left="1200" w:hanging="1200"/>
        <w:jc w:val="both"/>
        <w:rPr>
          <w:spacing w:val="-2"/>
          <w:sz w:val="28"/>
          <w:szCs w:val="28"/>
        </w:rPr>
      </w:pPr>
      <w:r w:rsidRPr="00D06F64">
        <w:rPr>
          <w:b/>
          <w:spacing w:val="-2"/>
          <w:sz w:val="28"/>
          <w:szCs w:val="28"/>
        </w:rPr>
        <w:t>РЕЦЕНЗЕНТЫ:</w:t>
      </w:r>
    </w:p>
    <w:p w:rsidR="002B2162" w:rsidRPr="00D06F64" w:rsidRDefault="002B2162" w:rsidP="004E25A1">
      <w:pPr>
        <w:widowControl w:val="0"/>
        <w:shd w:val="clear" w:color="auto" w:fill="FFFFFF"/>
        <w:ind w:left="1200" w:hanging="1200"/>
        <w:jc w:val="both"/>
        <w:rPr>
          <w:spacing w:val="-2"/>
          <w:sz w:val="28"/>
          <w:szCs w:val="28"/>
        </w:rPr>
      </w:pPr>
    </w:p>
    <w:p w:rsidR="002A5AA1" w:rsidRDefault="002A5AA1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D06F64">
        <w:rPr>
          <w:rFonts w:ascii="Times New Roman" w:hAnsi="Times New Roman"/>
          <w:color w:val="000000" w:themeColor="text1"/>
          <w:sz w:val="28"/>
          <w:szCs w:val="28"/>
        </w:rPr>
        <w:t>Кафедр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Pr="00D06F64">
        <w:rPr>
          <w:rFonts w:ascii="Times New Roman" w:hAnsi="Times New Roman"/>
          <w:color w:val="000000" w:themeColor="text1"/>
          <w:sz w:val="28"/>
          <w:szCs w:val="28"/>
        </w:rPr>
        <w:t xml:space="preserve"> эпизоотологии и инфекционных болезней учреждения образования «Витебская ордена «Знак Почета» </w:t>
      </w:r>
      <w:hyperlink r:id="rId7" w:history="1">
        <w:r w:rsidRPr="00D06F64">
          <w:rPr>
            <w:rFonts w:ascii="Times New Roman" w:hAnsi="Times New Roman"/>
            <w:color w:val="000000" w:themeColor="text1"/>
            <w:sz w:val="28"/>
            <w:szCs w:val="28"/>
          </w:rPr>
          <w:t>государственная академия ветеринарной медицины</w:t>
        </w:r>
      </w:hyperlink>
      <w:r w:rsidRPr="00D06F64">
        <w:rPr>
          <w:rFonts w:ascii="Times New Roman" w:hAnsi="Times New Roman"/>
          <w:sz w:val="28"/>
          <w:szCs w:val="28"/>
        </w:rPr>
        <w:t>»</w:t>
      </w:r>
      <w:r w:rsidRPr="00D06F6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 xml:space="preserve">(протокол №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 xml:space="preserve"> от 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8</w:t>
      </w:r>
      <w:r w:rsidR="0026000F">
        <w:rPr>
          <w:rFonts w:ascii="Times New Roman" w:hAnsi="Times New Roman"/>
          <w:color w:val="000000" w:themeColor="text1"/>
          <w:sz w:val="28"/>
          <w:szCs w:val="28"/>
        </w:rPr>
        <w:t>.0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26000F">
        <w:rPr>
          <w:rFonts w:ascii="Times New Roman" w:hAnsi="Times New Roman"/>
          <w:color w:val="000000" w:themeColor="text1"/>
          <w:sz w:val="28"/>
          <w:szCs w:val="28"/>
        </w:rPr>
        <w:t>.202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06F6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BB68B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42169B" w:rsidRPr="00D06F64" w:rsidRDefault="0042169B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</w:p>
    <w:p w:rsidR="002A5AA1" w:rsidRPr="00D06F64" w:rsidRDefault="002A5AA1" w:rsidP="004A34E1">
      <w:pPr>
        <w:pStyle w:val="a5"/>
        <w:spacing w:after="0"/>
        <w:ind w:left="0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3231">
        <w:rPr>
          <w:rFonts w:ascii="Times New Roman" w:hAnsi="Times New Roman"/>
          <w:color w:val="000000" w:themeColor="text1"/>
          <w:sz w:val="28"/>
          <w:szCs w:val="28"/>
        </w:rPr>
        <w:t>С.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 xml:space="preserve"> М.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Дегтярик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заведующий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лабораторией болезни рыб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2169B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="00BB68B4"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еспубликанского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 xml:space="preserve">дочернего 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унитарного предприятия 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Институт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рыбного хозяйства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, кандидат </w:t>
      </w:r>
      <w:r w:rsidR="005B0F77">
        <w:rPr>
          <w:rFonts w:ascii="Times New Roman" w:hAnsi="Times New Roman"/>
          <w:color w:val="000000" w:themeColor="text1"/>
          <w:sz w:val="28"/>
          <w:szCs w:val="28"/>
        </w:rPr>
        <w:t>биологических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 xml:space="preserve"> наук</w:t>
      </w:r>
      <w:r w:rsidR="00466ACC">
        <w:rPr>
          <w:rFonts w:ascii="Times New Roman" w:hAnsi="Times New Roman"/>
          <w:color w:val="000000" w:themeColor="text1"/>
          <w:sz w:val="28"/>
          <w:szCs w:val="28"/>
        </w:rPr>
        <w:t>, доцент</w:t>
      </w:r>
      <w:r w:rsidRPr="0046323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E25A1" w:rsidRDefault="004E25A1" w:rsidP="004E25A1">
      <w:pPr>
        <w:jc w:val="both"/>
        <w:rPr>
          <w:b/>
          <w:sz w:val="26"/>
          <w:szCs w:val="26"/>
        </w:rPr>
      </w:pPr>
    </w:p>
    <w:p w:rsidR="004A34E1" w:rsidRPr="00FD3D4F" w:rsidRDefault="004A34E1" w:rsidP="004E25A1">
      <w:pPr>
        <w:jc w:val="both"/>
        <w:rPr>
          <w:b/>
          <w:sz w:val="26"/>
          <w:szCs w:val="26"/>
        </w:rPr>
      </w:pPr>
    </w:p>
    <w:p w:rsidR="004E25A1" w:rsidRDefault="004E25A1" w:rsidP="004E25A1">
      <w:pPr>
        <w:widowControl w:val="0"/>
        <w:shd w:val="clear" w:color="auto" w:fill="FFFFFF"/>
        <w:jc w:val="both"/>
        <w:rPr>
          <w:b/>
          <w:spacing w:val="-2"/>
          <w:sz w:val="26"/>
          <w:szCs w:val="26"/>
        </w:rPr>
      </w:pPr>
      <w:r w:rsidRPr="001F536A">
        <w:rPr>
          <w:b/>
          <w:spacing w:val="-2"/>
          <w:sz w:val="26"/>
          <w:szCs w:val="26"/>
        </w:rPr>
        <w:t>РЕКОМЕНДОВАНА  К УТВЕРЖДЕНИЮ В КАЧЕСТВЕ ТИПОВОЙ:</w:t>
      </w:r>
    </w:p>
    <w:p w:rsidR="002B2162" w:rsidRPr="001F536A" w:rsidRDefault="002B2162" w:rsidP="004E25A1">
      <w:pPr>
        <w:widowControl w:val="0"/>
        <w:shd w:val="clear" w:color="auto" w:fill="FFFFFF"/>
        <w:jc w:val="both"/>
        <w:rPr>
          <w:b/>
          <w:spacing w:val="-2"/>
          <w:sz w:val="26"/>
          <w:szCs w:val="26"/>
        </w:rPr>
      </w:pP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>Кафедрой зоогигиены, экологии и микробиологии  учреждения образования «Белорусская государственная орденов Октябрьской Революции и Трудового Красного Знамени сельскохозяйственная академия»</w:t>
      </w:r>
      <w:r w:rsidR="004A34E1" w:rsidRPr="00D21A2F">
        <w:rPr>
          <w:spacing w:val="-2"/>
          <w:sz w:val="28"/>
          <w:szCs w:val="28"/>
        </w:rPr>
        <w:t xml:space="preserve"> </w:t>
      </w:r>
      <w:r w:rsidRPr="00D21A2F">
        <w:rPr>
          <w:spacing w:val="-2"/>
          <w:sz w:val="28"/>
          <w:szCs w:val="28"/>
        </w:rPr>
        <w:t xml:space="preserve">(протокол № </w:t>
      </w:r>
      <w:r w:rsidR="005B0F77" w:rsidRPr="00D21A2F">
        <w:rPr>
          <w:spacing w:val="-2"/>
          <w:sz w:val="28"/>
          <w:szCs w:val="28"/>
        </w:rPr>
        <w:t>1</w:t>
      </w:r>
      <w:r w:rsidRPr="00D21A2F">
        <w:rPr>
          <w:spacing w:val="-2"/>
          <w:sz w:val="28"/>
          <w:szCs w:val="28"/>
        </w:rPr>
        <w:t xml:space="preserve"> от </w:t>
      </w:r>
      <w:r w:rsidR="005B0F77" w:rsidRPr="00D21A2F">
        <w:rPr>
          <w:spacing w:val="-2"/>
          <w:sz w:val="28"/>
          <w:szCs w:val="28"/>
        </w:rPr>
        <w:t>10</w:t>
      </w:r>
      <w:r w:rsidR="00466ACC" w:rsidRPr="00D21A2F">
        <w:rPr>
          <w:spacing w:val="-2"/>
          <w:sz w:val="28"/>
          <w:szCs w:val="28"/>
        </w:rPr>
        <w:t>.0</w:t>
      </w:r>
      <w:r w:rsidR="005B0F77" w:rsidRPr="00D21A2F">
        <w:rPr>
          <w:spacing w:val="-2"/>
          <w:sz w:val="28"/>
          <w:szCs w:val="28"/>
        </w:rPr>
        <w:t>9</w:t>
      </w:r>
      <w:r w:rsidR="00466ACC" w:rsidRPr="00D21A2F">
        <w:rPr>
          <w:spacing w:val="-2"/>
          <w:sz w:val="28"/>
          <w:szCs w:val="28"/>
        </w:rPr>
        <w:t>.202</w:t>
      </w:r>
      <w:r w:rsidR="005B0F77" w:rsidRPr="00D21A2F">
        <w:rPr>
          <w:spacing w:val="-2"/>
          <w:sz w:val="28"/>
          <w:szCs w:val="28"/>
        </w:rPr>
        <w:t>1</w:t>
      </w:r>
      <w:r w:rsidRPr="00D21A2F">
        <w:rPr>
          <w:spacing w:val="-2"/>
          <w:sz w:val="28"/>
          <w:szCs w:val="28"/>
        </w:rPr>
        <w:t>);</w:t>
      </w:r>
    </w:p>
    <w:p w:rsidR="004A34E1" w:rsidRPr="00D21A2F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A34E1" w:rsidRPr="00D21A2F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 xml:space="preserve">Методической комиссией факультета биотехнологии и аквакультуры учреждения </w:t>
      </w:r>
      <w:r w:rsidRPr="00D21A2F">
        <w:rPr>
          <w:spacing w:val="-5"/>
          <w:sz w:val="28"/>
          <w:szCs w:val="28"/>
        </w:rPr>
        <w:t xml:space="preserve">образования «Белорусская государственная орденов Октябрьской Революции и Трудового Красного Знамени сельскохозяйственная академия» (протокол № </w:t>
      </w:r>
      <w:r w:rsidR="005B0F77" w:rsidRPr="00D21A2F">
        <w:rPr>
          <w:spacing w:val="-5"/>
          <w:sz w:val="28"/>
          <w:szCs w:val="28"/>
        </w:rPr>
        <w:t>1</w:t>
      </w:r>
      <w:r w:rsidR="00466ACC" w:rsidRPr="00D21A2F">
        <w:rPr>
          <w:spacing w:val="-5"/>
          <w:sz w:val="28"/>
          <w:szCs w:val="28"/>
        </w:rPr>
        <w:t xml:space="preserve"> </w:t>
      </w:r>
      <w:r w:rsidRPr="00D21A2F">
        <w:rPr>
          <w:spacing w:val="-5"/>
          <w:sz w:val="28"/>
          <w:szCs w:val="28"/>
        </w:rPr>
        <w:t xml:space="preserve">от </w:t>
      </w:r>
      <w:r w:rsidR="00466ACC" w:rsidRPr="00D21A2F">
        <w:rPr>
          <w:spacing w:val="-5"/>
          <w:sz w:val="28"/>
          <w:szCs w:val="28"/>
        </w:rPr>
        <w:t>2</w:t>
      </w:r>
      <w:r w:rsidR="005B0F77" w:rsidRPr="00D21A2F">
        <w:rPr>
          <w:spacing w:val="-5"/>
          <w:sz w:val="28"/>
          <w:szCs w:val="28"/>
        </w:rPr>
        <w:t>8</w:t>
      </w:r>
      <w:r w:rsidR="00466ACC" w:rsidRPr="00D21A2F">
        <w:rPr>
          <w:spacing w:val="-5"/>
          <w:sz w:val="28"/>
          <w:szCs w:val="28"/>
        </w:rPr>
        <w:t>.0</w:t>
      </w:r>
      <w:r w:rsidR="005B0F77" w:rsidRPr="00D21A2F">
        <w:rPr>
          <w:spacing w:val="-5"/>
          <w:sz w:val="28"/>
          <w:szCs w:val="28"/>
        </w:rPr>
        <w:t>9</w:t>
      </w:r>
      <w:r w:rsidR="00466ACC" w:rsidRPr="00D21A2F">
        <w:rPr>
          <w:spacing w:val="-5"/>
          <w:sz w:val="28"/>
          <w:szCs w:val="28"/>
        </w:rPr>
        <w:t>.202</w:t>
      </w:r>
      <w:r w:rsidR="005B0F77" w:rsidRPr="00D21A2F">
        <w:rPr>
          <w:spacing w:val="-5"/>
          <w:sz w:val="28"/>
          <w:szCs w:val="28"/>
        </w:rPr>
        <w:t>1</w:t>
      </w:r>
      <w:r w:rsidRPr="00D21A2F">
        <w:rPr>
          <w:spacing w:val="-5"/>
          <w:sz w:val="28"/>
          <w:szCs w:val="28"/>
        </w:rPr>
        <w:t>);</w:t>
      </w:r>
    </w:p>
    <w:p w:rsidR="004A34E1" w:rsidRPr="00D21A2F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>Научно-методическим советом учреждения образования «Белорусская государственная орденов  Октябрьской Революции и Трудового Красного Знамени сельскохозяйственная академия» (прот</w:t>
      </w:r>
      <w:r w:rsidR="00466ACC" w:rsidRPr="00D21A2F">
        <w:rPr>
          <w:spacing w:val="-2"/>
          <w:sz w:val="28"/>
          <w:szCs w:val="28"/>
        </w:rPr>
        <w:t xml:space="preserve">окол № </w:t>
      </w:r>
      <w:r w:rsidR="005B0F77" w:rsidRPr="00D21A2F">
        <w:rPr>
          <w:spacing w:val="-2"/>
          <w:sz w:val="28"/>
          <w:szCs w:val="28"/>
        </w:rPr>
        <w:t>1</w:t>
      </w:r>
      <w:r w:rsidR="00466ACC" w:rsidRPr="00D21A2F">
        <w:rPr>
          <w:spacing w:val="-2"/>
          <w:sz w:val="28"/>
          <w:szCs w:val="28"/>
        </w:rPr>
        <w:t xml:space="preserve"> от </w:t>
      </w:r>
      <w:r w:rsidR="00834D29" w:rsidRPr="00D21A2F">
        <w:rPr>
          <w:spacing w:val="-2"/>
          <w:sz w:val="28"/>
          <w:szCs w:val="28"/>
        </w:rPr>
        <w:t>2</w:t>
      </w:r>
      <w:r w:rsidR="005B0F77" w:rsidRPr="00D21A2F">
        <w:rPr>
          <w:spacing w:val="-2"/>
          <w:sz w:val="28"/>
          <w:szCs w:val="28"/>
        </w:rPr>
        <w:t>9</w:t>
      </w:r>
      <w:r w:rsidR="00834D29" w:rsidRPr="00D21A2F">
        <w:rPr>
          <w:spacing w:val="-2"/>
          <w:sz w:val="28"/>
          <w:szCs w:val="28"/>
        </w:rPr>
        <w:t>.0</w:t>
      </w:r>
      <w:r w:rsidR="005B0F77" w:rsidRPr="00D21A2F">
        <w:rPr>
          <w:spacing w:val="-2"/>
          <w:sz w:val="28"/>
          <w:szCs w:val="28"/>
        </w:rPr>
        <w:t>9</w:t>
      </w:r>
      <w:r w:rsidR="00834D29" w:rsidRPr="00D21A2F">
        <w:rPr>
          <w:spacing w:val="-2"/>
          <w:sz w:val="28"/>
          <w:szCs w:val="28"/>
        </w:rPr>
        <w:t>.202</w:t>
      </w:r>
      <w:r w:rsidR="005B0F77" w:rsidRPr="00D21A2F">
        <w:rPr>
          <w:spacing w:val="-2"/>
          <w:sz w:val="28"/>
          <w:szCs w:val="28"/>
        </w:rPr>
        <w:t>1</w:t>
      </w:r>
      <w:r w:rsidRPr="00D21A2F">
        <w:rPr>
          <w:spacing w:val="-2"/>
          <w:sz w:val="28"/>
          <w:szCs w:val="28"/>
        </w:rPr>
        <w:t>);</w:t>
      </w:r>
    </w:p>
    <w:p w:rsidR="004A34E1" w:rsidRPr="00D21A2F" w:rsidRDefault="004A34E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>Научно-методическим советом по зоотехническим специальностям учебно-методического объединения по образованию в области сельского хозяйства (протокол №</w:t>
      </w:r>
      <w:r w:rsidR="00EE3C76" w:rsidRPr="00D21A2F">
        <w:rPr>
          <w:spacing w:val="-2"/>
          <w:sz w:val="28"/>
          <w:szCs w:val="28"/>
        </w:rPr>
        <w:t xml:space="preserve"> 53</w:t>
      </w:r>
      <w:r w:rsidR="006D24E3" w:rsidRPr="00D21A2F">
        <w:rPr>
          <w:spacing w:val="-2"/>
          <w:sz w:val="28"/>
          <w:szCs w:val="28"/>
        </w:rPr>
        <w:t xml:space="preserve"> </w:t>
      </w:r>
      <w:r w:rsidRPr="00D21A2F">
        <w:rPr>
          <w:spacing w:val="-2"/>
          <w:sz w:val="28"/>
          <w:szCs w:val="28"/>
        </w:rPr>
        <w:t>от</w:t>
      </w:r>
      <w:r w:rsidR="00EE3C76" w:rsidRPr="00D21A2F">
        <w:rPr>
          <w:spacing w:val="-2"/>
          <w:sz w:val="28"/>
          <w:szCs w:val="28"/>
        </w:rPr>
        <w:t xml:space="preserve"> 04.10.2021).</w:t>
      </w: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E25A1" w:rsidRPr="00D21A2F" w:rsidRDefault="004E25A1" w:rsidP="004E25A1">
      <w:pPr>
        <w:widowControl w:val="0"/>
        <w:autoSpaceDE w:val="0"/>
        <w:autoSpaceDN w:val="0"/>
        <w:adjustRightInd w:val="0"/>
        <w:jc w:val="both"/>
        <w:rPr>
          <w:spacing w:val="-2"/>
          <w:sz w:val="28"/>
          <w:szCs w:val="28"/>
        </w:rPr>
      </w:pPr>
    </w:p>
    <w:p w:rsidR="004E25A1" w:rsidRPr="00D21A2F" w:rsidRDefault="004E25A1" w:rsidP="004E25A1">
      <w:pPr>
        <w:pStyle w:val="a3"/>
        <w:spacing w:after="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 xml:space="preserve">Ответственный за редакцию: </w:t>
      </w:r>
      <w:r w:rsidR="004A34E1" w:rsidRPr="00D21A2F">
        <w:rPr>
          <w:spacing w:val="-2"/>
          <w:sz w:val="28"/>
          <w:szCs w:val="28"/>
        </w:rPr>
        <w:t>Т.И. Скикевич</w:t>
      </w:r>
    </w:p>
    <w:p w:rsidR="004E25A1" w:rsidRPr="00D21A2F" w:rsidRDefault="004E25A1" w:rsidP="004E25A1">
      <w:pPr>
        <w:widowControl w:val="0"/>
        <w:shd w:val="clear" w:color="auto" w:fill="FFFFFF"/>
        <w:ind w:left="2640" w:hanging="2640"/>
        <w:jc w:val="both"/>
        <w:rPr>
          <w:spacing w:val="-2"/>
          <w:sz w:val="28"/>
          <w:szCs w:val="28"/>
        </w:rPr>
      </w:pPr>
      <w:r w:rsidRPr="00D21A2F">
        <w:rPr>
          <w:spacing w:val="-2"/>
          <w:sz w:val="28"/>
          <w:szCs w:val="28"/>
        </w:rPr>
        <w:t>Ответственный за выпуск: А.</w:t>
      </w:r>
      <w:r w:rsidR="00D06F64" w:rsidRPr="00D21A2F">
        <w:rPr>
          <w:spacing w:val="-2"/>
          <w:sz w:val="28"/>
          <w:szCs w:val="28"/>
        </w:rPr>
        <w:t>П. Дуктов</w:t>
      </w:r>
    </w:p>
    <w:p w:rsidR="00E937C6" w:rsidRDefault="00E937C6"/>
    <w:p w:rsidR="002B2162" w:rsidRDefault="002B2162">
      <w:pPr>
        <w:spacing w:after="200" w:line="276" w:lineRule="auto"/>
      </w:pPr>
      <w:r>
        <w:br w:type="page"/>
      </w:r>
    </w:p>
    <w:p w:rsidR="00514249" w:rsidRPr="006357DA" w:rsidRDefault="00514249" w:rsidP="003C4421">
      <w:pPr>
        <w:spacing w:line="340" w:lineRule="exact"/>
        <w:jc w:val="center"/>
        <w:rPr>
          <w:b/>
          <w:color w:val="000000" w:themeColor="text1"/>
          <w:sz w:val="28"/>
          <w:szCs w:val="28"/>
        </w:rPr>
      </w:pPr>
      <w:r w:rsidRPr="006357DA">
        <w:rPr>
          <w:b/>
          <w:color w:val="000000" w:themeColor="text1"/>
          <w:sz w:val="28"/>
          <w:szCs w:val="28"/>
        </w:rPr>
        <w:t>ПОЯСНИТЕЛЬНАЯ ЗАПИСКА</w:t>
      </w:r>
    </w:p>
    <w:p w:rsidR="00514249" w:rsidRPr="004C248A" w:rsidRDefault="00514249" w:rsidP="003C4421">
      <w:pPr>
        <w:spacing w:line="340" w:lineRule="exact"/>
        <w:ind w:firstLine="397"/>
        <w:jc w:val="both"/>
        <w:rPr>
          <w:color w:val="000000" w:themeColor="text1"/>
          <w:szCs w:val="28"/>
        </w:rPr>
      </w:pPr>
    </w:p>
    <w:p w:rsidR="00514249" w:rsidRPr="006357DA" w:rsidRDefault="00514249" w:rsidP="003C4421">
      <w:pPr>
        <w:spacing w:line="340" w:lineRule="exact"/>
        <w:ind w:firstLine="397"/>
        <w:jc w:val="both"/>
        <w:rPr>
          <w:color w:val="000000" w:themeColor="text1"/>
          <w:sz w:val="28"/>
          <w:szCs w:val="28"/>
        </w:rPr>
      </w:pPr>
      <w:r w:rsidRPr="006357DA">
        <w:rPr>
          <w:color w:val="000000" w:themeColor="text1"/>
          <w:sz w:val="28"/>
          <w:szCs w:val="28"/>
        </w:rPr>
        <w:t>Микробиологические процессы окружают нас везде и приносят как пользу, так и вред народному хозяйству. Производс</w:t>
      </w:r>
      <w:r w:rsidR="004A34E1">
        <w:rPr>
          <w:color w:val="000000" w:themeColor="text1"/>
          <w:sz w:val="28"/>
          <w:szCs w:val="28"/>
        </w:rPr>
        <w:t>тво многих продуктов питания</w:t>
      </w:r>
      <w:r w:rsidR="00BB68B4">
        <w:rPr>
          <w:color w:val="000000" w:themeColor="text1"/>
          <w:sz w:val="28"/>
          <w:szCs w:val="28"/>
        </w:rPr>
        <w:t xml:space="preserve"> и кормов</w:t>
      </w:r>
      <w:r w:rsidR="004A34E1">
        <w:rPr>
          <w:color w:val="000000" w:themeColor="text1"/>
          <w:sz w:val="28"/>
          <w:szCs w:val="28"/>
        </w:rPr>
        <w:t xml:space="preserve"> не</w:t>
      </w:r>
      <w:r w:rsidRPr="006357DA">
        <w:rPr>
          <w:color w:val="000000" w:themeColor="text1"/>
          <w:sz w:val="28"/>
          <w:szCs w:val="28"/>
        </w:rPr>
        <w:t>возможно без участия микроорганизмов</w:t>
      </w:r>
      <w:r w:rsidR="00BB68B4">
        <w:rPr>
          <w:color w:val="000000" w:themeColor="text1"/>
          <w:sz w:val="28"/>
          <w:szCs w:val="28"/>
        </w:rPr>
        <w:t>, как и</w:t>
      </w:r>
      <w:r w:rsidRPr="006357DA">
        <w:rPr>
          <w:color w:val="000000" w:themeColor="text1"/>
          <w:sz w:val="28"/>
          <w:szCs w:val="28"/>
        </w:rPr>
        <w:t xml:space="preserve"> порча продуктов </w:t>
      </w:r>
      <w:r w:rsidR="00BB68B4">
        <w:rPr>
          <w:color w:val="000000" w:themeColor="text1"/>
          <w:sz w:val="28"/>
          <w:szCs w:val="28"/>
        </w:rPr>
        <w:t xml:space="preserve">и кормов </w:t>
      </w:r>
      <w:r w:rsidRPr="006357DA">
        <w:rPr>
          <w:color w:val="000000" w:themeColor="text1"/>
          <w:sz w:val="28"/>
          <w:szCs w:val="28"/>
        </w:rPr>
        <w:t>при несоблюдении требований при хранении</w:t>
      </w:r>
      <w:r w:rsidR="00BB68B4">
        <w:rPr>
          <w:color w:val="000000" w:themeColor="text1"/>
          <w:sz w:val="28"/>
          <w:szCs w:val="28"/>
        </w:rPr>
        <w:t xml:space="preserve"> и приготовлении</w:t>
      </w:r>
      <w:r w:rsidRPr="006357DA">
        <w:rPr>
          <w:color w:val="000000" w:themeColor="text1"/>
          <w:sz w:val="28"/>
          <w:szCs w:val="28"/>
        </w:rPr>
        <w:t xml:space="preserve">. </w:t>
      </w:r>
    </w:p>
    <w:p w:rsidR="00514249" w:rsidRPr="006357DA" w:rsidRDefault="00514249" w:rsidP="003C4421">
      <w:pPr>
        <w:spacing w:line="340" w:lineRule="exact"/>
        <w:ind w:firstLine="397"/>
        <w:jc w:val="both"/>
        <w:rPr>
          <w:color w:val="000000" w:themeColor="text1"/>
          <w:sz w:val="28"/>
          <w:szCs w:val="28"/>
        </w:rPr>
      </w:pPr>
      <w:r w:rsidRPr="006357DA">
        <w:rPr>
          <w:color w:val="000000" w:themeColor="text1"/>
          <w:sz w:val="28"/>
          <w:szCs w:val="28"/>
        </w:rPr>
        <w:t>Важно</w:t>
      </w:r>
      <w:r w:rsidR="00BB68B4">
        <w:rPr>
          <w:color w:val="000000" w:themeColor="text1"/>
          <w:sz w:val="28"/>
          <w:szCs w:val="28"/>
        </w:rPr>
        <w:t>,</w:t>
      </w:r>
      <w:r w:rsidRPr="006357DA">
        <w:rPr>
          <w:color w:val="000000" w:themeColor="text1"/>
          <w:sz w:val="28"/>
          <w:szCs w:val="28"/>
        </w:rPr>
        <w:t xml:space="preserve"> чтобы студент в процессе обучения освоил современные методики исследования микрофлоры воды,</w:t>
      </w:r>
      <w:r w:rsidR="00E06B4B">
        <w:rPr>
          <w:color w:val="000000" w:themeColor="text1"/>
          <w:sz w:val="28"/>
          <w:szCs w:val="28"/>
        </w:rPr>
        <w:t xml:space="preserve"> ила, комбикормов</w:t>
      </w:r>
      <w:r w:rsidRPr="006357DA">
        <w:rPr>
          <w:color w:val="000000" w:themeColor="text1"/>
          <w:sz w:val="28"/>
          <w:szCs w:val="28"/>
        </w:rPr>
        <w:t xml:space="preserve">, пищевых продуктов </w:t>
      </w:r>
      <w:r w:rsidR="00E06B4B">
        <w:rPr>
          <w:color w:val="000000" w:themeColor="text1"/>
          <w:sz w:val="28"/>
          <w:szCs w:val="28"/>
        </w:rPr>
        <w:t>рыбоводства</w:t>
      </w:r>
      <w:r w:rsidRPr="006357DA">
        <w:rPr>
          <w:color w:val="000000" w:themeColor="text1"/>
          <w:sz w:val="28"/>
          <w:szCs w:val="28"/>
        </w:rPr>
        <w:t>, понимал динамику микробиологических процессов</w:t>
      </w:r>
      <w:r w:rsidR="00E06B4B">
        <w:rPr>
          <w:color w:val="000000" w:themeColor="text1"/>
          <w:sz w:val="28"/>
          <w:szCs w:val="28"/>
        </w:rPr>
        <w:t xml:space="preserve"> в водоемах разных типов и различного предназначения.</w:t>
      </w:r>
    </w:p>
    <w:p w:rsidR="00E06B4B" w:rsidRPr="004124B5" w:rsidRDefault="00E06B4B" w:rsidP="003C4421">
      <w:pPr>
        <w:spacing w:line="340" w:lineRule="exact"/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i/>
          <w:sz w:val="28"/>
          <w:szCs w:val="28"/>
        </w:rPr>
        <w:t>Цель преподавания учебной дисциплины</w:t>
      </w:r>
      <w:r w:rsidRPr="004124B5">
        <w:rPr>
          <w:rFonts w:eastAsia="Calibri"/>
          <w:sz w:val="28"/>
          <w:szCs w:val="28"/>
        </w:rPr>
        <w:t xml:space="preserve"> – получение необходимых знаний о микромире и микробиологических процессах, обеспечивающих ритмичное производство и высокое качество продукции рыбоводства (рыбы, ракообразных и продуктов их переработки).</w:t>
      </w:r>
    </w:p>
    <w:p w:rsidR="00E06B4B" w:rsidRPr="004124B5" w:rsidRDefault="00E06B4B" w:rsidP="003C4421">
      <w:pPr>
        <w:spacing w:line="340" w:lineRule="exact"/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i/>
          <w:sz w:val="28"/>
          <w:szCs w:val="28"/>
        </w:rPr>
        <w:t>Основной задачей учебной дисциплины</w:t>
      </w:r>
      <w:r w:rsidRPr="004124B5">
        <w:rPr>
          <w:rFonts w:eastAsia="Calibri"/>
          <w:sz w:val="28"/>
          <w:szCs w:val="28"/>
        </w:rPr>
        <w:t xml:space="preserve"> является изучение экологии микроорганизмов</w:t>
      </w:r>
      <w:r w:rsidR="0042169B">
        <w:rPr>
          <w:rFonts w:eastAsia="Calibri"/>
          <w:sz w:val="28"/>
          <w:szCs w:val="28"/>
        </w:rPr>
        <w:t xml:space="preserve"> рыбоводных водоемов, их участия</w:t>
      </w:r>
      <w:r w:rsidRPr="004124B5">
        <w:rPr>
          <w:rFonts w:eastAsia="Calibri"/>
          <w:sz w:val="28"/>
          <w:szCs w:val="28"/>
        </w:rPr>
        <w:t xml:space="preserve"> в биологических процессах, роли и значения в производстве, заготовке и хранении рыбы, ракообразных и продуктов их переработки.</w:t>
      </w:r>
    </w:p>
    <w:p w:rsidR="00E06B4B" w:rsidRPr="004124B5" w:rsidRDefault="00E06B4B" w:rsidP="003C4421">
      <w:pPr>
        <w:spacing w:line="340" w:lineRule="exact"/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Овладение теоретическими основами микробиологии, а также практическими навыками по использованию микробиологических процессов в технологии производства и переработки рыбы и ракообразных является важнейшим и обязательным элементом подготовки специалистов данного профиля. </w:t>
      </w:r>
    </w:p>
    <w:p w:rsidR="00E06B4B" w:rsidRPr="003C4421" w:rsidRDefault="00E06B4B" w:rsidP="003C4421">
      <w:pPr>
        <w:spacing w:line="340" w:lineRule="exact"/>
        <w:ind w:firstLine="397"/>
        <w:jc w:val="both"/>
        <w:rPr>
          <w:spacing w:val="-4"/>
          <w:sz w:val="28"/>
          <w:szCs w:val="28"/>
        </w:rPr>
      </w:pPr>
      <w:r w:rsidRPr="003C4421">
        <w:rPr>
          <w:spacing w:val="-4"/>
          <w:sz w:val="28"/>
          <w:szCs w:val="28"/>
        </w:rPr>
        <w:t>Микробиологические процессы в водоемах протекают несколько иначе, нежели в наземных биоценозах. Элементы питания проходят более длинные пищевые цепочки</w:t>
      </w:r>
      <w:r w:rsidR="004A34E1" w:rsidRPr="003C4421">
        <w:rPr>
          <w:spacing w:val="-4"/>
          <w:sz w:val="28"/>
          <w:szCs w:val="28"/>
        </w:rPr>
        <w:t>,</w:t>
      </w:r>
      <w:r w:rsidRPr="003C4421">
        <w:rPr>
          <w:spacing w:val="-4"/>
          <w:sz w:val="28"/>
          <w:szCs w:val="28"/>
        </w:rPr>
        <w:t xml:space="preserve"> включая фитопланктонные организмы. Инфекционные болезни рыб такж</w:t>
      </w:r>
      <w:r w:rsidR="004A34E1" w:rsidRPr="003C4421">
        <w:rPr>
          <w:spacing w:val="-4"/>
          <w:sz w:val="28"/>
          <w:szCs w:val="28"/>
        </w:rPr>
        <w:t>е имеют свою специфику в отличие</w:t>
      </w:r>
      <w:r w:rsidRPr="003C4421">
        <w:rPr>
          <w:spacing w:val="-4"/>
          <w:sz w:val="28"/>
          <w:szCs w:val="28"/>
        </w:rPr>
        <w:t xml:space="preserve"> от других макроорганизмов. </w:t>
      </w:r>
    </w:p>
    <w:p w:rsidR="00E06B4B" w:rsidRPr="00612603" w:rsidRDefault="00E06B4B" w:rsidP="003C4421">
      <w:pPr>
        <w:spacing w:line="340" w:lineRule="exact"/>
        <w:ind w:firstLine="397"/>
        <w:jc w:val="both"/>
        <w:rPr>
          <w:sz w:val="28"/>
          <w:szCs w:val="28"/>
        </w:rPr>
      </w:pPr>
      <w:r>
        <w:rPr>
          <w:sz w:val="28"/>
          <w:szCs w:val="28"/>
        </w:rPr>
        <w:t>Важно</w:t>
      </w:r>
      <w:r w:rsidR="00BB68B4">
        <w:rPr>
          <w:sz w:val="28"/>
          <w:szCs w:val="28"/>
        </w:rPr>
        <w:t>,</w:t>
      </w:r>
      <w:r>
        <w:rPr>
          <w:sz w:val="28"/>
          <w:szCs w:val="28"/>
        </w:rPr>
        <w:t xml:space="preserve"> чтобы студент понимал динамику микробиологических процессов в водоемах, включая биогеохимические процессы в донных отложениях. </w:t>
      </w:r>
    </w:p>
    <w:p w:rsidR="00E06B4B" w:rsidRDefault="00E06B4B" w:rsidP="003C4421">
      <w:pPr>
        <w:spacing w:line="340" w:lineRule="exact"/>
        <w:ind w:firstLine="397"/>
        <w:jc w:val="both"/>
        <w:rPr>
          <w:sz w:val="28"/>
          <w:szCs w:val="28"/>
        </w:rPr>
      </w:pPr>
      <w:r w:rsidRPr="00612603">
        <w:rPr>
          <w:sz w:val="28"/>
          <w:szCs w:val="28"/>
        </w:rPr>
        <w:t xml:space="preserve">Знания </w:t>
      </w:r>
      <w:r>
        <w:rPr>
          <w:sz w:val="28"/>
          <w:szCs w:val="28"/>
        </w:rPr>
        <w:t xml:space="preserve">микробиологии используются при изучении учебных дисциплин «Ихтиопатология», «Корма и технология кормления рыб», «Технология переработки рыбной продукции». 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В результате освоения </w:t>
      </w:r>
      <w:r w:rsidR="0042169B">
        <w:rPr>
          <w:rFonts w:ascii="yandex-sans" w:hAnsi="yandex-sans"/>
          <w:color w:val="000000"/>
          <w:sz w:val="28"/>
          <w:szCs w:val="28"/>
        </w:rPr>
        <w:t xml:space="preserve">учебной </w:t>
      </w:r>
      <w:r w:rsidRPr="002424B5">
        <w:rPr>
          <w:rFonts w:ascii="yandex-sans" w:hAnsi="yandex-sans"/>
          <w:color w:val="000000"/>
          <w:sz w:val="28"/>
          <w:szCs w:val="28"/>
        </w:rPr>
        <w:t>дисциплины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="0042169B">
        <w:rPr>
          <w:rFonts w:ascii="yandex-sans" w:hAnsi="yandex-sans" w:hint="eastAsia"/>
          <w:color w:val="000000"/>
          <w:sz w:val="28"/>
          <w:szCs w:val="28"/>
        </w:rPr>
        <w:t>«</w:t>
      </w:r>
      <w:r>
        <w:rPr>
          <w:rFonts w:ascii="yandex-sans" w:hAnsi="yandex-sans"/>
          <w:color w:val="000000"/>
          <w:sz w:val="28"/>
          <w:szCs w:val="28"/>
        </w:rPr>
        <w:t>Микробиология</w:t>
      </w:r>
      <w:r w:rsidR="0042169B">
        <w:rPr>
          <w:rFonts w:ascii="yandex-sans" w:hAnsi="yandex-sans" w:hint="eastAsia"/>
          <w:color w:val="000000"/>
          <w:sz w:val="28"/>
          <w:szCs w:val="28"/>
        </w:rPr>
        <w:t>»</w:t>
      </w:r>
      <w:r>
        <w:rPr>
          <w:rFonts w:ascii="yandex-sans" w:hAnsi="yandex-sans"/>
          <w:color w:val="000000"/>
          <w:sz w:val="28"/>
          <w:szCs w:val="28"/>
        </w:rPr>
        <w:t xml:space="preserve"> студент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должен: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знать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современные достижения в области микробиологии;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методы микроскопии, используемые в микробиологии, морфологию и физиологию микроорганизмов, влияние среды на их развитие;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роль микроорганизмов в круговороте биогенных веществ, генетику микроорганизмов,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значение микроорганизмов и их использование в </w:t>
      </w:r>
      <w:r>
        <w:rPr>
          <w:rFonts w:ascii="yandex-sans" w:hAnsi="yandex-sans"/>
          <w:color w:val="000000"/>
          <w:sz w:val="28"/>
          <w:szCs w:val="28"/>
        </w:rPr>
        <w:t>народном хозяйстве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страны;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учение об инфекции и иммунитете, специальную микробиологию, </w:t>
      </w:r>
      <w:r>
        <w:rPr>
          <w:rFonts w:ascii="yandex-sans" w:hAnsi="yandex-sans"/>
          <w:color w:val="000000"/>
          <w:sz w:val="28"/>
          <w:szCs w:val="28"/>
        </w:rPr>
        <w:t xml:space="preserve">наиболее часто встречаемые </w:t>
      </w:r>
      <w:r w:rsidRPr="002424B5">
        <w:rPr>
          <w:rFonts w:ascii="yandex-sans" w:hAnsi="yandex-sans"/>
          <w:color w:val="000000"/>
          <w:sz w:val="28"/>
          <w:szCs w:val="28"/>
        </w:rPr>
        <w:t>инфекционные болезни, их этиологию;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основы диагностики и меры профилактики заболеваний </w:t>
      </w:r>
      <w:r>
        <w:rPr>
          <w:rFonts w:ascii="yandex-sans" w:hAnsi="yandex-sans"/>
          <w:color w:val="000000"/>
          <w:sz w:val="28"/>
          <w:szCs w:val="28"/>
        </w:rPr>
        <w:t xml:space="preserve">рыб, </w:t>
      </w:r>
      <w:r w:rsidRPr="002424B5">
        <w:rPr>
          <w:rFonts w:ascii="yandex-sans" w:hAnsi="yandex-sans"/>
          <w:color w:val="000000"/>
          <w:sz w:val="28"/>
          <w:szCs w:val="28"/>
        </w:rPr>
        <w:t>животных и людей;</w:t>
      </w:r>
    </w:p>
    <w:p w:rsidR="003D17DD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</w:t>
      </w:r>
      <w:r>
        <w:rPr>
          <w:rFonts w:ascii="yandex-sans" w:hAnsi="yandex-sans"/>
          <w:color w:val="000000"/>
          <w:sz w:val="28"/>
          <w:szCs w:val="28"/>
        </w:rPr>
        <w:t>роль микрофлоры в современных технологиях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производства продуктов </w:t>
      </w:r>
      <w:r>
        <w:rPr>
          <w:rFonts w:ascii="yandex-sans" w:hAnsi="yandex-sans"/>
          <w:color w:val="000000"/>
          <w:sz w:val="28"/>
          <w:szCs w:val="28"/>
        </w:rPr>
        <w:t>рыбоводства;</w:t>
      </w:r>
    </w:p>
    <w:p w:rsidR="003D17DD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принцип</w:t>
      </w:r>
      <w:r>
        <w:rPr>
          <w:rFonts w:ascii="yandex-sans" w:hAnsi="yandex-sans"/>
          <w:color w:val="000000"/>
          <w:sz w:val="28"/>
          <w:szCs w:val="28"/>
        </w:rPr>
        <w:t>ы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рационального использования природных ресурсов и охраны окружающей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среды.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уметь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логично и последовательно обосновать принятие технологических решений на основе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полученных знаний;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42169B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готовить микропрепараты и окрашивать их простыми и сложными методами;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42169B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делать посев микроорганизмов на питательные среды для получения чистых культур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аэробных и анаэробных бактерий и грибов;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идентифицировать выделенную культуру по морфо</w:t>
      </w:r>
      <w:r>
        <w:rPr>
          <w:rFonts w:ascii="yandex-sans" w:hAnsi="yandex-sans"/>
          <w:color w:val="000000"/>
          <w:sz w:val="28"/>
          <w:szCs w:val="28"/>
        </w:rPr>
        <w:t>логическим, культуральным, тинкториальным и биохимическим свойствам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определять микробную обсемененность воды, почвы, воздуха,</w:t>
      </w:r>
      <w:r w:rsidR="002929E0" w:rsidRPr="002424B5">
        <w:rPr>
          <w:rFonts w:ascii="yandex-sans" w:hAnsi="yandex-sans"/>
          <w:color w:val="000000"/>
          <w:sz w:val="28"/>
          <w:szCs w:val="28"/>
        </w:rPr>
        <w:t xml:space="preserve"> кормов</w:t>
      </w:r>
      <w:r w:rsidR="002929E0">
        <w:rPr>
          <w:rFonts w:ascii="yandex-sans" w:hAnsi="yandex-sans"/>
          <w:color w:val="000000"/>
          <w:sz w:val="28"/>
          <w:szCs w:val="28"/>
        </w:rPr>
        <w:t>, рыбной продукции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42169B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определять чувствительность бактерий к антибиотикам;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-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</w:t>
      </w:r>
      <w:r w:rsidR="002929E0">
        <w:rPr>
          <w:rFonts w:ascii="yandex-sans" w:hAnsi="yandex-sans"/>
          <w:color w:val="000000"/>
          <w:sz w:val="28"/>
          <w:szCs w:val="28"/>
        </w:rPr>
        <w:t xml:space="preserve">правильно </w:t>
      </w:r>
      <w:r w:rsidRPr="002424B5">
        <w:rPr>
          <w:rFonts w:ascii="yandex-sans" w:hAnsi="yandex-sans"/>
          <w:color w:val="000000"/>
          <w:sz w:val="28"/>
          <w:szCs w:val="28"/>
        </w:rPr>
        <w:t>проводить отбор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проб кормов, воды, почвы</w:t>
      </w:r>
      <w:r w:rsidR="002929E0">
        <w:rPr>
          <w:rFonts w:ascii="yandex-sans" w:hAnsi="yandex-sans"/>
          <w:color w:val="000000"/>
          <w:sz w:val="28"/>
          <w:szCs w:val="28"/>
        </w:rPr>
        <w:t xml:space="preserve"> (ила)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для лабораторных исследований;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интерпретировать результаты микробиологических</w:t>
      </w:r>
      <w:r>
        <w:rPr>
          <w:rFonts w:ascii="yandex-sans" w:hAnsi="yandex-sans"/>
          <w:color w:val="000000"/>
          <w:sz w:val="28"/>
          <w:szCs w:val="28"/>
        </w:rPr>
        <w:t xml:space="preserve"> и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микологических исследований;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проводить санитарно-биологический контроль </w:t>
      </w:r>
      <w:r w:rsidR="002929E0">
        <w:rPr>
          <w:rFonts w:ascii="yandex-sans" w:hAnsi="yandex-sans"/>
          <w:color w:val="000000"/>
          <w:sz w:val="28"/>
          <w:szCs w:val="28"/>
        </w:rPr>
        <w:t xml:space="preserve">рыбоводных </w:t>
      </w:r>
      <w:r w:rsidRPr="002424B5">
        <w:rPr>
          <w:rFonts w:ascii="yandex-sans" w:hAnsi="yandex-sans"/>
          <w:color w:val="000000"/>
          <w:sz w:val="28"/>
          <w:szCs w:val="28"/>
        </w:rPr>
        <w:t>объектов и</w:t>
      </w:r>
      <w:r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определять качество дезинфекции.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b/>
          <w:color w:val="000000"/>
          <w:sz w:val="28"/>
          <w:szCs w:val="28"/>
        </w:rPr>
        <w:t>владеть</w:t>
      </w:r>
      <w:r w:rsidRPr="002424B5">
        <w:rPr>
          <w:rFonts w:ascii="yandex-sans" w:hAnsi="yandex-sans"/>
          <w:color w:val="000000"/>
          <w:sz w:val="28"/>
          <w:szCs w:val="28"/>
        </w:rPr>
        <w:t>: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 методами идентификации микроорганизмов;</w:t>
      </w:r>
    </w:p>
    <w:p w:rsidR="003D17DD" w:rsidRPr="002424B5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 xml:space="preserve">- методами лабораторного исследования воды, почвы, </w:t>
      </w:r>
      <w:r w:rsidR="002929E0">
        <w:rPr>
          <w:rFonts w:ascii="yandex-sans" w:hAnsi="yandex-sans"/>
          <w:color w:val="000000"/>
          <w:sz w:val="28"/>
          <w:szCs w:val="28"/>
        </w:rPr>
        <w:t>кормов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 </w:t>
      </w:r>
      <w:r w:rsidR="002929E0">
        <w:rPr>
          <w:rFonts w:ascii="yandex-sans" w:hAnsi="yandex-sans"/>
          <w:color w:val="000000"/>
          <w:sz w:val="28"/>
          <w:szCs w:val="28"/>
        </w:rPr>
        <w:t>(кормовых средств)</w:t>
      </w:r>
      <w:r w:rsidR="002929E0" w:rsidRPr="002424B5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 xml:space="preserve">и </w:t>
      </w:r>
      <w:r w:rsidR="002929E0">
        <w:rPr>
          <w:rFonts w:ascii="yandex-sans" w:hAnsi="yandex-sans"/>
          <w:color w:val="000000"/>
          <w:sz w:val="28"/>
          <w:szCs w:val="28"/>
        </w:rPr>
        <w:t>продуктов рыбоводства</w:t>
      </w:r>
      <w:r w:rsidRPr="002424B5">
        <w:rPr>
          <w:rFonts w:ascii="yandex-sans" w:hAnsi="yandex-sans"/>
          <w:color w:val="000000"/>
          <w:sz w:val="28"/>
          <w:szCs w:val="28"/>
        </w:rPr>
        <w:t>;</w:t>
      </w:r>
    </w:p>
    <w:p w:rsidR="003D17DD" w:rsidRDefault="003D17DD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 w:rsidRPr="002424B5">
        <w:rPr>
          <w:rFonts w:ascii="yandex-sans" w:hAnsi="yandex-sans"/>
          <w:color w:val="000000"/>
          <w:sz w:val="28"/>
          <w:szCs w:val="28"/>
        </w:rPr>
        <w:t>-</w:t>
      </w:r>
      <w:r w:rsidR="0042169B">
        <w:rPr>
          <w:rFonts w:ascii="yandex-sans" w:hAnsi="yandex-sans"/>
          <w:color w:val="000000"/>
          <w:sz w:val="28"/>
          <w:szCs w:val="28"/>
        </w:rPr>
        <w:t xml:space="preserve"> </w:t>
      </w:r>
      <w:r w:rsidRPr="002424B5">
        <w:rPr>
          <w:rFonts w:ascii="yandex-sans" w:hAnsi="yandex-sans"/>
          <w:color w:val="000000"/>
          <w:sz w:val="28"/>
          <w:szCs w:val="28"/>
        </w:rPr>
        <w:t>методами оценки качества биопрепаратов и определения их пригодности к использованию;</w:t>
      </w:r>
    </w:p>
    <w:p w:rsidR="002929E0" w:rsidRPr="002424B5" w:rsidRDefault="002929E0" w:rsidP="003C4421">
      <w:pPr>
        <w:shd w:val="clear" w:color="auto" w:fill="FFFFFF"/>
        <w:spacing w:line="320" w:lineRule="exact"/>
        <w:ind w:firstLine="284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929E0">
        <w:rPr>
          <w:sz w:val="28"/>
          <w:szCs w:val="28"/>
        </w:rPr>
        <w:t xml:space="preserve">основными методами регулирования микробиологических процессов в </w:t>
      </w:r>
      <w:r>
        <w:rPr>
          <w:sz w:val="28"/>
          <w:szCs w:val="28"/>
        </w:rPr>
        <w:t xml:space="preserve">рыбоводческих </w:t>
      </w:r>
      <w:r w:rsidRPr="002929E0">
        <w:rPr>
          <w:sz w:val="28"/>
          <w:szCs w:val="28"/>
        </w:rPr>
        <w:t>водоемах</w:t>
      </w:r>
      <w:r>
        <w:rPr>
          <w:sz w:val="28"/>
          <w:szCs w:val="28"/>
        </w:rPr>
        <w:t>;</w:t>
      </w:r>
    </w:p>
    <w:p w:rsidR="003C4421" w:rsidRDefault="003D17DD" w:rsidP="003C4421">
      <w:pPr>
        <w:shd w:val="clear" w:color="auto" w:fill="FFFFFF"/>
        <w:spacing w:line="320" w:lineRule="exact"/>
        <w:ind w:firstLine="567"/>
        <w:jc w:val="both"/>
        <w:rPr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- методами </w:t>
      </w:r>
      <w:r w:rsidRPr="007948E9">
        <w:rPr>
          <w:rFonts w:ascii="yandex-sans" w:hAnsi="yandex-sans"/>
          <w:color w:val="000000"/>
          <w:sz w:val="28"/>
          <w:szCs w:val="28"/>
        </w:rPr>
        <w:t>устран</w:t>
      </w:r>
      <w:r>
        <w:rPr>
          <w:rFonts w:ascii="yandex-sans" w:hAnsi="yandex-sans"/>
          <w:color w:val="000000"/>
          <w:sz w:val="28"/>
          <w:szCs w:val="28"/>
        </w:rPr>
        <w:t>ения</w:t>
      </w:r>
      <w:r w:rsidRPr="007948E9">
        <w:rPr>
          <w:rFonts w:ascii="yandex-sans" w:hAnsi="yandex-sans"/>
          <w:color w:val="000000"/>
          <w:sz w:val="28"/>
          <w:szCs w:val="28"/>
        </w:rPr>
        <w:t xml:space="preserve"> вредно</w:t>
      </w:r>
      <w:r>
        <w:rPr>
          <w:rFonts w:ascii="yandex-sans" w:hAnsi="yandex-sans"/>
          <w:color w:val="000000"/>
          <w:sz w:val="28"/>
          <w:szCs w:val="28"/>
        </w:rPr>
        <w:t>го воздействие и повышения эффективности</w:t>
      </w:r>
      <w:r w:rsidRPr="007948E9">
        <w:rPr>
          <w:rFonts w:ascii="yandex-sans" w:hAnsi="yandex-sans"/>
          <w:color w:val="000000"/>
          <w:sz w:val="28"/>
          <w:szCs w:val="28"/>
        </w:rPr>
        <w:t xml:space="preserve"> полезного воздействия микроорганизмов в разных сферах производства</w:t>
      </w:r>
      <w:r>
        <w:rPr>
          <w:rFonts w:ascii="yandex-sans" w:hAnsi="yandex-sans"/>
          <w:color w:val="000000"/>
          <w:sz w:val="28"/>
          <w:szCs w:val="28"/>
        </w:rPr>
        <w:t xml:space="preserve"> отрасли </w:t>
      </w:r>
      <w:r w:rsidR="002929E0">
        <w:rPr>
          <w:rFonts w:ascii="yandex-sans" w:hAnsi="yandex-sans"/>
          <w:color w:val="000000"/>
          <w:sz w:val="28"/>
          <w:szCs w:val="28"/>
        </w:rPr>
        <w:t>рыбоводства</w:t>
      </w:r>
      <w:r w:rsidRPr="007948E9">
        <w:rPr>
          <w:rFonts w:ascii="yandex-sans" w:hAnsi="yandex-sans"/>
          <w:color w:val="000000"/>
          <w:sz w:val="28"/>
          <w:szCs w:val="28"/>
        </w:rPr>
        <w:t>.</w:t>
      </w:r>
      <w:r w:rsidR="003C4421" w:rsidRPr="003C4421">
        <w:rPr>
          <w:sz w:val="28"/>
          <w:szCs w:val="28"/>
        </w:rPr>
        <w:t xml:space="preserve"> </w:t>
      </w:r>
    </w:p>
    <w:p w:rsidR="003D17DD" w:rsidRDefault="002929E0" w:rsidP="003C4421">
      <w:pPr>
        <w:spacing w:line="340" w:lineRule="exact"/>
        <w:ind w:firstLine="397"/>
        <w:jc w:val="both"/>
        <w:rPr>
          <w:sz w:val="28"/>
          <w:szCs w:val="28"/>
        </w:rPr>
      </w:pPr>
      <w:r w:rsidRPr="002929E0">
        <w:rPr>
          <w:sz w:val="28"/>
          <w:szCs w:val="28"/>
        </w:rPr>
        <w:t>В рамках образовательного процесса по учебной дисциплине студент должен приобрести не только теоретические и практические знания, умения и навыки по специальности, 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 и соц</w:t>
      </w:r>
      <w:r w:rsidR="003C4421">
        <w:rPr>
          <w:sz w:val="28"/>
          <w:szCs w:val="28"/>
        </w:rPr>
        <w:t>иально-культурной жизни страны.</w:t>
      </w:r>
    </w:p>
    <w:p w:rsidR="0042169B" w:rsidRPr="00792731" w:rsidRDefault="0042169B" w:rsidP="0042169B">
      <w:pPr>
        <w:shd w:val="clear" w:color="auto" w:fill="FFFFFF"/>
        <w:spacing w:line="340" w:lineRule="exact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результате изучения учебной дисциплины студент должен развить и закрепить базовую профессиональную компетенцию: владеть основными методами регулирования микробиологических процессов в водоемах.</w:t>
      </w:r>
    </w:p>
    <w:p w:rsidR="00E06B4B" w:rsidRDefault="00E06B4B" w:rsidP="00030CE7">
      <w:pPr>
        <w:ind w:firstLine="397"/>
        <w:jc w:val="both"/>
        <w:rPr>
          <w:color w:val="000000"/>
          <w:spacing w:val="-2"/>
          <w:sz w:val="28"/>
          <w:szCs w:val="28"/>
        </w:rPr>
      </w:pPr>
      <w:r w:rsidRPr="006357DA">
        <w:rPr>
          <w:color w:val="000000"/>
          <w:spacing w:val="-2"/>
          <w:sz w:val="28"/>
          <w:szCs w:val="28"/>
        </w:rPr>
        <w:t xml:space="preserve">В соответствии с </w:t>
      </w:r>
      <w:r>
        <w:rPr>
          <w:color w:val="000000"/>
          <w:spacing w:val="-2"/>
          <w:sz w:val="28"/>
          <w:szCs w:val="28"/>
        </w:rPr>
        <w:t xml:space="preserve">типовым </w:t>
      </w:r>
      <w:r w:rsidRPr="006357DA">
        <w:rPr>
          <w:color w:val="000000"/>
          <w:spacing w:val="-2"/>
          <w:sz w:val="28"/>
          <w:szCs w:val="28"/>
        </w:rPr>
        <w:t xml:space="preserve">учебным </w:t>
      </w:r>
      <w:r>
        <w:rPr>
          <w:color w:val="000000"/>
          <w:spacing w:val="-2"/>
          <w:sz w:val="28"/>
          <w:szCs w:val="28"/>
        </w:rPr>
        <w:t>планом</w:t>
      </w:r>
      <w:r w:rsidRPr="006357DA">
        <w:rPr>
          <w:color w:val="000000"/>
          <w:spacing w:val="-2"/>
          <w:sz w:val="28"/>
          <w:szCs w:val="28"/>
        </w:rPr>
        <w:t xml:space="preserve"> по специальности </w:t>
      </w:r>
      <w:r w:rsidR="00D21A2F">
        <w:rPr>
          <w:color w:val="000000"/>
          <w:spacing w:val="-2"/>
          <w:sz w:val="28"/>
          <w:szCs w:val="28"/>
        </w:rPr>
        <w:br/>
      </w:r>
      <w:r w:rsidRPr="006357DA">
        <w:rPr>
          <w:color w:val="000000"/>
          <w:spacing w:val="-2"/>
          <w:sz w:val="28"/>
          <w:szCs w:val="28"/>
        </w:rPr>
        <w:t>1-74 03 0</w:t>
      </w:r>
      <w:r w:rsidR="00834D29">
        <w:rPr>
          <w:color w:val="000000"/>
          <w:spacing w:val="-2"/>
          <w:sz w:val="28"/>
          <w:szCs w:val="28"/>
        </w:rPr>
        <w:t>3 Промышленное рыбоводство</w:t>
      </w:r>
      <w:r w:rsidRPr="006357DA">
        <w:rPr>
          <w:color w:val="000000"/>
          <w:spacing w:val="-2"/>
          <w:sz w:val="28"/>
          <w:szCs w:val="28"/>
        </w:rPr>
        <w:t xml:space="preserve"> на изучение учебной дисциплины</w:t>
      </w:r>
      <w:r w:rsidRPr="006357DA">
        <w:rPr>
          <w:color w:val="000000" w:themeColor="text1"/>
          <w:spacing w:val="-2"/>
          <w:sz w:val="28"/>
          <w:szCs w:val="28"/>
        </w:rPr>
        <w:t xml:space="preserve"> «Микробиология» предусматривается</w:t>
      </w:r>
      <w:r w:rsidRPr="006357DA">
        <w:rPr>
          <w:color w:val="000000" w:themeColor="text1"/>
          <w:sz w:val="28"/>
          <w:szCs w:val="28"/>
        </w:rPr>
        <w:t xml:space="preserve"> 13</w:t>
      </w:r>
      <w:r>
        <w:rPr>
          <w:color w:val="000000" w:themeColor="text1"/>
          <w:sz w:val="28"/>
          <w:szCs w:val="28"/>
        </w:rPr>
        <w:t>6</w:t>
      </w:r>
      <w:r w:rsidRPr="006357DA">
        <w:rPr>
          <w:color w:val="000000" w:themeColor="text1"/>
          <w:sz w:val="28"/>
          <w:szCs w:val="28"/>
        </w:rPr>
        <w:t xml:space="preserve"> часов, в том числе 72</w:t>
      </w:r>
      <w:r>
        <w:rPr>
          <w:color w:val="000000" w:themeColor="text1"/>
          <w:sz w:val="28"/>
          <w:szCs w:val="28"/>
        </w:rPr>
        <w:t> </w:t>
      </w:r>
      <w:r w:rsidR="005B0F77">
        <w:rPr>
          <w:color w:val="000000" w:themeColor="text1"/>
          <w:sz w:val="28"/>
          <w:szCs w:val="28"/>
        </w:rPr>
        <w:t>часа аудиторных. Примерное распределение аудиторных часов по видам занятий:</w:t>
      </w:r>
      <w:r>
        <w:rPr>
          <w:color w:val="000000" w:themeColor="text1"/>
          <w:sz w:val="28"/>
          <w:szCs w:val="28"/>
        </w:rPr>
        <w:t xml:space="preserve"> 18</w:t>
      </w:r>
      <w:r w:rsidR="005B0F77">
        <w:rPr>
          <w:color w:val="000000" w:themeColor="text1"/>
          <w:sz w:val="28"/>
          <w:szCs w:val="28"/>
        </w:rPr>
        <w:t xml:space="preserve"> часов</w:t>
      </w:r>
      <w:r>
        <w:rPr>
          <w:color w:val="000000" w:themeColor="text1"/>
          <w:sz w:val="28"/>
          <w:szCs w:val="28"/>
        </w:rPr>
        <w:t xml:space="preserve"> лекционных занятий и 54</w:t>
      </w:r>
      <w:r w:rsidR="005B0F77">
        <w:rPr>
          <w:color w:val="000000" w:themeColor="text1"/>
          <w:sz w:val="28"/>
          <w:szCs w:val="28"/>
        </w:rPr>
        <w:t xml:space="preserve"> часа</w:t>
      </w:r>
      <w:r>
        <w:rPr>
          <w:color w:val="000000" w:themeColor="text1"/>
          <w:sz w:val="28"/>
          <w:szCs w:val="28"/>
        </w:rPr>
        <w:t xml:space="preserve"> лабораторных</w:t>
      </w:r>
      <w:r w:rsidR="005B0F77">
        <w:rPr>
          <w:color w:val="000000" w:themeColor="text1"/>
          <w:sz w:val="28"/>
          <w:szCs w:val="28"/>
        </w:rPr>
        <w:t xml:space="preserve"> занятий</w:t>
      </w:r>
      <w:r>
        <w:rPr>
          <w:color w:val="000000" w:themeColor="text1"/>
          <w:sz w:val="28"/>
          <w:szCs w:val="28"/>
        </w:rPr>
        <w:t>.</w:t>
      </w:r>
      <w:r w:rsidRPr="006357DA">
        <w:rPr>
          <w:color w:val="000000" w:themeColor="text1"/>
          <w:sz w:val="28"/>
          <w:szCs w:val="28"/>
        </w:rPr>
        <w:t xml:space="preserve"> </w:t>
      </w:r>
    </w:p>
    <w:p w:rsidR="00D21A2F" w:rsidRPr="00A45162" w:rsidRDefault="00E06B4B" w:rsidP="00030CE7">
      <w:pPr>
        <w:ind w:firstLine="397"/>
        <w:jc w:val="both"/>
        <w:rPr>
          <w:color w:val="000000"/>
          <w:sz w:val="28"/>
          <w:szCs w:val="28"/>
        </w:rPr>
      </w:pPr>
      <w:r w:rsidRPr="009E7B1A">
        <w:rPr>
          <w:color w:val="000000"/>
          <w:sz w:val="28"/>
          <w:szCs w:val="28"/>
        </w:rPr>
        <w:t>Рекомендуемая форма текущей аттестации</w:t>
      </w:r>
      <w:r w:rsidRPr="006357DA">
        <w:rPr>
          <w:b/>
          <w:color w:val="000000"/>
          <w:sz w:val="28"/>
          <w:szCs w:val="28"/>
        </w:rPr>
        <w:t xml:space="preserve"> </w:t>
      </w:r>
      <w:r w:rsidRPr="00A45162">
        <w:rPr>
          <w:b/>
          <w:color w:val="000000"/>
          <w:sz w:val="28"/>
          <w:szCs w:val="28"/>
        </w:rPr>
        <w:t xml:space="preserve">– </w:t>
      </w:r>
      <w:r w:rsidR="00D21A2F" w:rsidRPr="00A45162">
        <w:rPr>
          <w:color w:val="000000"/>
          <w:sz w:val="28"/>
          <w:szCs w:val="28"/>
        </w:rPr>
        <w:t>экзаме</w:t>
      </w:r>
      <w:r w:rsidRPr="00A45162">
        <w:rPr>
          <w:color w:val="000000"/>
          <w:sz w:val="28"/>
          <w:szCs w:val="28"/>
        </w:rPr>
        <w:t>н.</w:t>
      </w:r>
    </w:p>
    <w:p w:rsidR="00BB68B4" w:rsidRPr="00D21A2F" w:rsidRDefault="00D21A2F" w:rsidP="00D21A2F">
      <w:pPr>
        <w:spacing w:after="200" w:line="276" w:lineRule="auto"/>
        <w:rPr>
          <w:color w:val="000000"/>
          <w:sz w:val="28"/>
          <w:szCs w:val="28"/>
          <w:highlight w:val="yellow"/>
        </w:rPr>
      </w:pPr>
      <w:r>
        <w:rPr>
          <w:color w:val="000000"/>
          <w:sz w:val="28"/>
          <w:szCs w:val="28"/>
          <w:highlight w:val="yellow"/>
        </w:rPr>
        <w:br w:type="page"/>
      </w:r>
    </w:p>
    <w:p w:rsidR="009E7E92" w:rsidRPr="009E7E92" w:rsidRDefault="009E7E92" w:rsidP="009E7E92">
      <w:pPr>
        <w:ind w:firstLine="567"/>
        <w:jc w:val="center"/>
        <w:rPr>
          <w:color w:val="000000" w:themeColor="text1"/>
          <w:sz w:val="32"/>
          <w:szCs w:val="28"/>
        </w:rPr>
      </w:pPr>
      <w:r w:rsidRPr="009E7E92">
        <w:rPr>
          <w:rFonts w:eastAsia="Calibri"/>
          <w:b/>
          <w:color w:val="000000" w:themeColor="text1"/>
          <w:sz w:val="28"/>
          <w:szCs w:val="28"/>
        </w:rPr>
        <w:t>ПРИМЕРНЫЙ ТЕМАТИЧЕСКИЙ ПЛАН</w:t>
      </w:r>
    </w:p>
    <w:p w:rsidR="009E7E92" w:rsidRPr="001A1C2D" w:rsidRDefault="009E7E92" w:rsidP="009E7E92">
      <w:pPr>
        <w:ind w:firstLine="360"/>
        <w:jc w:val="center"/>
        <w:rPr>
          <w:color w:val="000000" w:themeColor="text1"/>
          <w:sz w:val="22"/>
          <w:szCs w:val="28"/>
        </w:rPr>
      </w:pPr>
    </w:p>
    <w:tbl>
      <w:tblPr>
        <w:tblW w:w="9696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77"/>
        <w:gridCol w:w="1417"/>
        <w:gridCol w:w="1134"/>
        <w:gridCol w:w="1168"/>
      </w:tblGrid>
      <w:tr w:rsidR="009E7E92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9E7E92" w:rsidRPr="001A1C2D" w:rsidRDefault="001D18B5" w:rsidP="003C4421">
            <w:pPr>
              <w:spacing w:line="228" w:lineRule="auto"/>
              <w:ind w:left="-57" w:right="-57"/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Название раздела, темы</w:t>
            </w:r>
          </w:p>
        </w:tc>
        <w:tc>
          <w:tcPr>
            <w:tcW w:w="1417" w:type="dxa"/>
            <w:vAlign w:val="center"/>
          </w:tcPr>
          <w:p w:rsidR="00D21A2F" w:rsidRPr="001A1C2D" w:rsidRDefault="00D21A2F" w:rsidP="00D21A2F">
            <w:pPr>
              <w:spacing w:line="228" w:lineRule="auto"/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1A1C2D">
              <w:rPr>
                <w:color w:val="000000" w:themeColor="text1"/>
                <w:sz w:val="26"/>
                <w:szCs w:val="26"/>
              </w:rPr>
              <w:t>Всего</w:t>
            </w:r>
          </w:p>
          <w:p w:rsidR="009E7E92" w:rsidRPr="001A1C2D" w:rsidRDefault="00D21A2F" w:rsidP="00D21A2F">
            <w:pPr>
              <w:spacing w:line="228" w:lineRule="auto"/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1A1C2D">
              <w:rPr>
                <w:color w:val="000000" w:themeColor="text1"/>
                <w:sz w:val="26"/>
                <w:szCs w:val="26"/>
              </w:rPr>
              <w:t>аудиторных 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7E92" w:rsidRPr="001A1C2D" w:rsidRDefault="00121D92" w:rsidP="003C4421">
            <w:pPr>
              <w:spacing w:line="228" w:lineRule="auto"/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1A1C2D">
              <w:rPr>
                <w:color w:val="000000" w:themeColor="text1"/>
                <w:sz w:val="26"/>
                <w:szCs w:val="26"/>
              </w:rPr>
              <w:t>Л</w:t>
            </w:r>
            <w:r w:rsidR="009E7E92" w:rsidRPr="001A1C2D">
              <w:rPr>
                <w:color w:val="000000" w:themeColor="text1"/>
                <w:sz w:val="26"/>
                <w:szCs w:val="26"/>
              </w:rPr>
              <w:t>екции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9E7E92" w:rsidRPr="001A1C2D" w:rsidRDefault="00121D92" w:rsidP="003C4421">
            <w:pPr>
              <w:spacing w:line="228" w:lineRule="auto"/>
              <w:ind w:left="-85" w:right="-85"/>
              <w:jc w:val="center"/>
              <w:rPr>
                <w:color w:val="000000" w:themeColor="text1"/>
                <w:sz w:val="26"/>
                <w:szCs w:val="26"/>
              </w:rPr>
            </w:pPr>
            <w:r w:rsidRPr="001A1C2D">
              <w:rPr>
                <w:color w:val="000000" w:themeColor="text1"/>
                <w:sz w:val="26"/>
                <w:szCs w:val="26"/>
              </w:rPr>
              <w:t xml:space="preserve">лабораторные </w:t>
            </w:r>
            <w:r w:rsidR="009E7E92" w:rsidRPr="001A1C2D">
              <w:rPr>
                <w:color w:val="000000" w:themeColor="text1"/>
                <w:sz w:val="26"/>
                <w:szCs w:val="26"/>
              </w:rPr>
              <w:t>занятия</w:t>
            </w:r>
          </w:p>
        </w:tc>
      </w:tr>
      <w:tr w:rsidR="009E7E92" w:rsidRPr="001A1C2D" w:rsidTr="00D21A2F">
        <w:trPr>
          <w:trHeight w:val="397"/>
        </w:trPr>
        <w:tc>
          <w:tcPr>
            <w:tcW w:w="5977" w:type="dxa"/>
            <w:shd w:val="clear" w:color="auto" w:fill="auto"/>
            <w:vAlign w:val="center"/>
          </w:tcPr>
          <w:p w:rsidR="009E7E92" w:rsidRPr="001A1C2D" w:rsidRDefault="009E7E92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Раздел 1. </w:t>
            </w:r>
            <w:r w:rsidR="002929E0"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ОБЩАЯ МИКРОБИОЛОГИЯ</w:t>
            </w:r>
          </w:p>
        </w:tc>
        <w:tc>
          <w:tcPr>
            <w:tcW w:w="1417" w:type="dxa"/>
            <w:vAlign w:val="center"/>
          </w:tcPr>
          <w:p w:rsidR="009E7E92" w:rsidRPr="001A1C2D" w:rsidRDefault="00465675" w:rsidP="003C4421">
            <w:pPr>
              <w:spacing w:line="228" w:lineRule="auto"/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b/>
                <w:color w:val="000000" w:themeColor="text1"/>
                <w:sz w:val="26"/>
                <w:szCs w:val="26"/>
              </w:rPr>
              <w:t>39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E7E92" w:rsidRPr="001A1C2D" w:rsidRDefault="00465675" w:rsidP="003C4421">
            <w:pPr>
              <w:spacing w:line="228" w:lineRule="auto"/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9E7E92" w:rsidRPr="001A1C2D" w:rsidRDefault="00465675" w:rsidP="003C4421">
            <w:pPr>
              <w:spacing w:line="228" w:lineRule="auto"/>
              <w:ind w:left="-85" w:right="-85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b/>
                <w:color w:val="000000" w:themeColor="text1"/>
                <w:sz w:val="26"/>
                <w:szCs w:val="26"/>
              </w:rPr>
              <w:t>30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1.1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Введение. Систематика, классификация и но</w:t>
            </w:r>
            <w:r w:rsidR="00DA76FE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менклатура микроорганизмов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hd w:val="clear" w:color="auto" w:fill="FFFFFF"/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1.2 </w:t>
            </w:r>
            <w:r w:rsidR="00463231" w:rsidRPr="00CA0AF2">
              <w:rPr>
                <w:color w:val="000000" w:themeColor="text1"/>
                <w:spacing w:val="-4"/>
                <w:sz w:val="26"/>
                <w:szCs w:val="26"/>
              </w:rPr>
              <w:t>Морфология и х</w:t>
            </w:r>
            <w:r w:rsidR="00C77D26" w:rsidRPr="00CA0AF2">
              <w:rPr>
                <w:color w:val="000000" w:themeColor="text1"/>
                <w:spacing w:val="-4"/>
                <w:sz w:val="26"/>
                <w:szCs w:val="26"/>
              </w:rPr>
              <w:t>имический состав микроорганизмов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hd w:val="clear" w:color="auto" w:fill="FFFFFF"/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1.3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Физиология микроорганизмов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1.4 </w:t>
            </w:r>
            <w:r w:rsidR="00463231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Основы генетики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 селекци</w:t>
            </w:r>
            <w:r w:rsidR="00463231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микроорганизмов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1.5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Экология микроорганизмов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113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1.6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Биохимическая деятельность микроорганизмов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113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1.7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Трансформация микроорганизмами биогенных веществ, используемых фитопланктоном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1.8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</w:t>
            </w:r>
            <w:r w:rsidR="00463231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иды и формы в</w:t>
            </w:r>
            <w:r w:rsidR="00C42371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заимоотношений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в микромире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1.9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Инфекция и иммунитет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</w:tr>
      <w:tr w:rsidR="00C77D26" w:rsidRPr="001A1C2D" w:rsidTr="00D21A2F">
        <w:trPr>
          <w:trHeight w:val="397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2929E0" w:rsidP="003C4421">
            <w:pPr>
              <w:pStyle w:val="a5"/>
              <w:spacing w:after="0" w:line="228" w:lineRule="auto"/>
              <w:ind w:left="-57" w:right="-113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Раздел 2. ЧАСТНАЯ</w:t>
            </w:r>
            <w:r w:rsidR="00C77D26"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МИКРОБИОЛОГИЯ</w:t>
            </w:r>
          </w:p>
        </w:tc>
        <w:tc>
          <w:tcPr>
            <w:tcW w:w="1417" w:type="dxa"/>
            <w:vAlign w:val="center"/>
          </w:tcPr>
          <w:p w:rsidR="00C77D26" w:rsidRPr="001A1C2D" w:rsidRDefault="00465675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465675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9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465675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24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2.1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Микрофлора тела рыб и ракообразных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CA0AF2">
            <w:pPr>
              <w:pStyle w:val="a5"/>
              <w:spacing w:after="0" w:line="228" w:lineRule="auto"/>
              <w:ind w:left="-57" w:right="-57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2.2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Возбудители инфекционных болезней</w:t>
            </w:r>
            <w:r w:rsidR="00CA0AF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,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микозов и микотоксикозов</w:t>
            </w:r>
            <w:r w:rsidR="00834D29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рыб и ракообразных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6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2.3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Микрофлора воды рыбоводных водоемов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2.4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 xml:space="preserve"> </w:t>
            </w:r>
            <w:r w:rsidR="00CA0AF2">
              <w:rPr>
                <w:color w:val="000000" w:themeColor="text1"/>
                <w:sz w:val="26"/>
                <w:szCs w:val="26"/>
              </w:rPr>
              <w:t xml:space="preserve">Микрофлора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иловых отложений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CA0AF2">
            <w:pPr>
              <w:spacing w:line="228" w:lineRule="auto"/>
              <w:ind w:left="-57" w:right="-57"/>
              <w:jc w:val="both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2.5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Видовой состав и экология микроорганизмов, участвующих в круговороте азота, окислении железа и марганца в водоемах различных типов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3C4421" w:rsidRDefault="0042169B" w:rsidP="00CA0AF2">
            <w:pPr>
              <w:spacing w:line="228" w:lineRule="auto"/>
              <w:ind w:left="-57" w:right="-57"/>
              <w:jc w:val="both"/>
              <w:rPr>
                <w:color w:val="000000" w:themeColor="text1"/>
                <w:spacing w:val="-6"/>
                <w:sz w:val="26"/>
                <w:szCs w:val="26"/>
              </w:rPr>
            </w:pPr>
            <w:r>
              <w:rPr>
                <w:color w:val="000000" w:themeColor="text1"/>
                <w:spacing w:val="-6"/>
                <w:sz w:val="26"/>
                <w:szCs w:val="26"/>
              </w:rPr>
              <w:t xml:space="preserve">2.6 </w:t>
            </w:r>
            <w:r w:rsidR="00C77D26" w:rsidRPr="00CA0AF2">
              <w:rPr>
                <w:color w:val="000000" w:themeColor="text1"/>
                <w:sz w:val="26"/>
                <w:szCs w:val="26"/>
              </w:rPr>
              <w:t>Роль микроорганизмов в круговороте серы, фосфора</w:t>
            </w:r>
            <w:r w:rsidR="00C77D26" w:rsidRPr="00CA0AF2">
              <w:rPr>
                <w:rFonts w:eastAsia="Calibri"/>
                <w:color w:val="000000" w:themeColor="text1"/>
                <w:sz w:val="26"/>
                <w:szCs w:val="26"/>
              </w:rPr>
              <w:t xml:space="preserve"> и отложений углекислого кальция в водоемах раз</w:t>
            </w:r>
            <w:r w:rsidR="00CA0AF2" w:rsidRPr="00CA0AF2">
              <w:rPr>
                <w:rFonts w:eastAsia="Calibri"/>
                <w:color w:val="000000" w:themeColor="text1"/>
                <w:sz w:val="26"/>
                <w:szCs w:val="26"/>
              </w:rPr>
              <w:t>личн</w:t>
            </w:r>
            <w:r w:rsidR="00481E20" w:rsidRPr="00CA0AF2">
              <w:rPr>
                <w:rFonts w:eastAsia="Calibri"/>
                <w:color w:val="000000" w:themeColor="text1"/>
                <w:sz w:val="26"/>
                <w:szCs w:val="26"/>
              </w:rPr>
              <w:t>ых</w:t>
            </w:r>
            <w:r w:rsidR="00C77D26" w:rsidRPr="00CA0AF2">
              <w:rPr>
                <w:rFonts w:eastAsia="Calibri"/>
                <w:color w:val="000000" w:themeColor="text1"/>
                <w:sz w:val="26"/>
                <w:szCs w:val="26"/>
              </w:rPr>
              <w:t xml:space="preserve"> типов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2.7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Участие микрофлоры в процессах минерализации органических веществ искусственных кормов, продуктов метаболизма рыб в кислородном режиме водоемов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pStyle w:val="a5"/>
              <w:spacing w:after="0" w:line="228" w:lineRule="auto"/>
              <w:ind w:left="-57" w:right="-57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2.8 </w:t>
            </w:r>
            <w:r w:rsidR="00C77D26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</w:t>
            </w:r>
            <w:r w:rsidR="00CA0AF2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крофлора рыбы и рыбных</w:t>
            </w:r>
            <w:r w:rsidR="003D17DD"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продуктов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42169B" w:rsidP="003C4421">
            <w:pPr>
              <w:spacing w:line="228" w:lineRule="auto"/>
              <w:ind w:left="-57" w:right="-57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 xml:space="preserve">2.9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 xml:space="preserve"> </w:t>
            </w:r>
            <w:r w:rsidR="00CA0AF2">
              <w:rPr>
                <w:color w:val="000000" w:themeColor="text1"/>
                <w:sz w:val="26"/>
                <w:szCs w:val="26"/>
              </w:rPr>
              <w:t xml:space="preserve">Микробиологические </w:t>
            </w:r>
            <w:r w:rsidR="00C77D26" w:rsidRPr="001A1C2D">
              <w:rPr>
                <w:color w:val="000000" w:themeColor="text1"/>
                <w:sz w:val="26"/>
                <w:szCs w:val="26"/>
              </w:rPr>
              <w:t>основы заготовки, консервирования и хранения рыбы, ракообразных и продуктов их переработки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2</w:t>
            </w:r>
          </w:p>
        </w:tc>
      </w:tr>
      <w:tr w:rsidR="00C77D26" w:rsidRPr="001A1C2D" w:rsidTr="00D21A2F">
        <w:trPr>
          <w:trHeight w:val="340"/>
        </w:trPr>
        <w:tc>
          <w:tcPr>
            <w:tcW w:w="5977" w:type="dxa"/>
            <w:shd w:val="clear" w:color="auto" w:fill="auto"/>
            <w:vAlign w:val="center"/>
          </w:tcPr>
          <w:p w:rsidR="00C77D26" w:rsidRPr="001A1C2D" w:rsidRDefault="00C77D26" w:rsidP="003C4421">
            <w:pPr>
              <w:spacing w:line="228" w:lineRule="auto"/>
              <w:ind w:left="-57" w:right="-57"/>
              <w:jc w:val="center"/>
              <w:rPr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b/>
                <w:color w:val="000000" w:themeColor="text1"/>
                <w:sz w:val="26"/>
                <w:szCs w:val="26"/>
              </w:rPr>
              <w:t>Всего часов</w:t>
            </w:r>
          </w:p>
        </w:tc>
        <w:tc>
          <w:tcPr>
            <w:tcW w:w="1417" w:type="dxa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18</w:t>
            </w:r>
          </w:p>
        </w:tc>
        <w:tc>
          <w:tcPr>
            <w:tcW w:w="1168" w:type="dxa"/>
            <w:shd w:val="clear" w:color="auto" w:fill="auto"/>
            <w:vAlign w:val="center"/>
          </w:tcPr>
          <w:p w:rsidR="00C77D26" w:rsidRPr="001A1C2D" w:rsidRDefault="00C77D26" w:rsidP="003C4421">
            <w:pPr>
              <w:pStyle w:val="a5"/>
              <w:spacing w:after="0" w:line="228" w:lineRule="auto"/>
              <w:ind w:left="-57" w:right="-57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A1C2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54</w:t>
            </w:r>
          </w:p>
        </w:tc>
      </w:tr>
    </w:tbl>
    <w:p w:rsidR="00D21A2F" w:rsidRDefault="00D21A2F" w:rsidP="00ED4CF3">
      <w:pPr>
        <w:spacing w:before="120" w:line="264" w:lineRule="auto"/>
        <w:jc w:val="center"/>
        <w:rPr>
          <w:b/>
          <w:color w:val="000000" w:themeColor="text1"/>
          <w:sz w:val="28"/>
          <w:szCs w:val="28"/>
        </w:rPr>
      </w:pPr>
    </w:p>
    <w:p w:rsidR="00D21A2F" w:rsidRDefault="00D21A2F" w:rsidP="00ED4CF3">
      <w:pPr>
        <w:spacing w:before="120" w:line="264" w:lineRule="auto"/>
        <w:jc w:val="center"/>
        <w:rPr>
          <w:b/>
          <w:color w:val="000000" w:themeColor="text1"/>
          <w:sz w:val="28"/>
          <w:szCs w:val="28"/>
        </w:rPr>
      </w:pPr>
    </w:p>
    <w:p w:rsidR="00D21A2F" w:rsidRDefault="00D21A2F" w:rsidP="00ED4CF3">
      <w:pPr>
        <w:spacing w:before="120" w:line="264" w:lineRule="auto"/>
        <w:jc w:val="center"/>
        <w:rPr>
          <w:b/>
          <w:color w:val="000000" w:themeColor="text1"/>
          <w:sz w:val="28"/>
          <w:szCs w:val="28"/>
        </w:rPr>
      </w:pPr>
    </w:p>
    <w:p w:rsidR="00D21A2F" w:rsidRDefault="00D21A2F" w:rsidP="00ED4CF3">
      <w:pPr>
        <w:spacing w:before="120" w:line="264" w:lineRule="auto"/>
        <w:jc w:val="center"/>
        <w:rPr>
          <w:b/>
          <w:color w:val="000000" w:themeColor="text1"/>
          <w:sz w:val="28"/>
          <w:szCs w:val="28"/>
        </w:rPr>
      </w:pPr>
    </w:p>
    <w:p w:rsidR="00F86FA7" w:rsidRPr="00D21A2F" w:rsidRDefault="00F86FA7" w:rsidP="00D21A2F">
      <w:pPr>
        <w:spacing w:before="120" w:line="264" w:lineRule="auto"/>
        <w:jc w:val="center"/>
        <w:rPr>
          <w:b/>
          <w:color w:val="000000" w:themeColor="text1"/>
          <w:sz w:val="28"/>
          <w:szCs w:val="28"/>
        </w:rPr>
      </w:pPr>
      <w:r w:rsidRPr="00A45162">
        <w:rPr>
          <w:b/>
          <w:color w:val="000000" w:themeColor="text1"/>
          <w:sz w:val="28"/>
          <w:szCs w:val="28"/>
        </w:rPr>
        <w:t xml:space="preserve">СОДЕРЖАНИЕ </w:t>
      </w:r>
      <w:r w:rsidR="00D21A2F" w:rsidRPr="00A45162">
        <w:rPr>
          <w:b/>
          <w:color w:val="000000" w:themeColor="text1"/>
          <w:sz w:val="28"/>
          <w:szCs w:val="28"/>
        </w:rPr>
        <w:t>УЧЕБНОЙ</w:t>
      </w:r>
      <w:r w:rsidR="00D21A2F">
        <w:rPr>
          <w:b/>
          <w:color w:val="000000" w:themeColor="text1"/>
          <w:sz w:val="28"/>
          <w:szCs w:val="28"/>
        </w:rPr>
        <w:t xml:space="preserve"> </w:t>
      </w:r>
      <w:r w:rsidRPr="00F86FA7">
        <w:rPr>
          <w:b/>
          <w:color w:val="000000" w:themeColor="text1"/>
          <w:sz w:val="28"/>
          <w:szCs w:val="28"/>
        </w:rPr>
        <w:t xml:space="preserve">ДИСЦИПЛИНЫ </w:t>
      </w:r>
    </w:p>
    <w:p w:rsidR="00F86FA7" w:rsidRPr="00D21A2F" w:rsidRDefault="00F86FA7" w:rsidP="00D21A2F">
      <w:pPr>
        <w:spacing w:line="264" w:lineRule="auto"/>
        <w:jc w:val="center"/>
        <w:rPr>
          <w:rFonts w:eastAsia="Calibri"/>
          <w:b/>
          <w:color w:val="000000" w:themeColor="text1"/>
          <w:sz w:val="28"/>
          <w:szCs w:val="28"/>
        </w:rPr>
      </w:pPr>
      <w:r w:rsidRPr="00F86FA7">
        <w:rPr>
          <w:rFonts w:eastAsia="Calibri"/>
          <w:b/>
          <w:color w:val="000000" w:themeColor="text1"/>
          <w:sz w:val="28"/>
          <w:szCs w:val="28"/>
        </w:rPr>
        <w:t>Раздел 1. ОСНОВЫ ОБЩЕЙ МИКРОБИОЛОГИИ</w:t>
      </w:r>
    </w:p>
    <w:p w:rsidR="00AC623C" w:rsidRPr="003A16EF" w:rsidRDefault="00F86FA7" w:rsidP="00D21A2F">
      <w:pPr>
        <w:spacing w:line="264" w:lineRule="auto"/>
        <w:ind w:firstLine="567"/>
        <w:jc w:val="both"/>
        <w:rPr>
          <w:rFonts w:eastAsia="Calibri"/>
          <w:b/>
          <w:sz w:val="28"/>
          <w:szCs w:val="28"/>
        </w:rPr>
      </w:pPr>
      <w:r w:rsidRPr="00F86FA7">
        <w:rPr>
          <w:rFonts w:eastAsia="Calibri"/>
          <w:b/>
          <w:color w:val="000000" w:themeColor="text1"/>
          <w:sz w:val="28"/>
          <w:szCs w:val="28"/>
        </w:rPr>
        <w:t xml:space="preserve">1.1. </w:t>
      </w:r>
      <w:r w:rsidR="00AC623C" w:rsidRPr="004124B5">
        <w:rPr>
          <w:rFonts w:eastAsia="Calibri"/>
          <w:b/>
          <w:sz w:val="28"/>
          <w:szCs w:val="28"/>
        </w:rPr>
        <w:t>Введение</w:t>
      </w:r>
      <w:r w:rsidR="00AC623C">
        <w:rPr>
          <w:rFonts w:eastAsia="Calibri"/>
          <w:b/>
          <w:sz w:val="28"/>
          <w:szCs w:val="28"/>
        </w:rPr>
        <w:t xml:space="preserve">. </w:t>
      </w:r>
      <w:r w:rsidR="00AC623C" w:rsidRPr="00612603">
        <w:rPr>
          <w:rFonts w:eastAsia="Calibri"/>
          <w:b/>
          <w:sz w:val="28"/>
          <w:szCs w:val="28"/>
        </w:rPr>
        <w:t>Систематика, классификация и номенклатура</w:t>
      </w:r>
      <w:r w:rsidR="00C84129">
        <w:rPr>
          <w:rFonts w:eastAsia="Calibri"/>
          <w:b/>
          <w:sz w:val="28"/>
          <w:szCs w:val="28"/>
        </w:rPr>
        <w:t xml:space="preserve"> </w:t>
      </w:r>
      <w:r w:rsidR="00AC623C" w:rsidRPr="004124B5">
        <w:rPr>
          <w:rFonts w:eastAsia="Calibri"/>
          <w:b/>
          <w:sz w:val="28"/>
          <w:szCs w:val="28"/>
        </w:rPr>
        <w:t>микроорганизмов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Предмет микробиологии, его место и роль в системе фундаментальных наук. Задачи и перспективы развития микробиологии как прикладной науки в сельскохозяйственном производстве, охране окружающей среды, промышленности и других отраслях народного хозяйства. История развития микробиологии, основные направления. Роль микроорганизмов в биосфере, их значение в решении общебиологических проблем, развитии молекулярной биологии, биотехнологии, клеточной и генной инженерии. Задачи и роль микроорганизмов на современном этапе. Основные направления и перспективы развития микробиологии.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Принципы классификации микроорганизмов и ее методы. Систематика основных групп микроорганизмов. Номенклатура микроорганизмов. Основные принципы и особенности классификации вирусов.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Значение культуральных, морфологических и биохимических свойств для систематики микроорганизмов.</w:t>
      </w:r>
    </w:p>
    <w:p w:rsidR="00AC623C" w:rsidRPr="003A16EF" w:rsidRDefault="00AC623C" w:rsidP="00AC623C">
      <w:pPr>
        <w:spacing w:line="264" w:lineRule="auto"/>
        <w:ind w:firstLine="567"/>
        <w:jc w:val="both"/>
        <w:rPr>
          <w:rFonts w:eastAsia="Calibri"/>
          <w:sz w:val="28"/>
          <w:szCs w:val="28"/>
        </w:rPr>
      </w:pPr>
    </w:p>
    <w:p w:rsidR="00AC623C" w:rsidRPr="00D21A2F" w:rsidRDefault="00AC623C" w:rsidP="00D21A2F">
      <w:pPr>
        <w:spacing w:line="264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="00C42371">
        <w:rPr>
          <w:rFonts w:eastAsia="Calibri"/>
          <w:b/>
          <w:sz w:val="28"/>
          <w:szCs w:val="28"/>
        </w:rPr>
        <w:t>.2. Морфология и х</w:t>
      </w:r>
      <w:r w:rsidRPr="004124B5">
        <w:rPr>
          <w:rFonts w:eastAsia="Calibri"/>
          <w:b/>
          <w:sz w:val="28"/>
          <w:szCs w:val="28"/>
        </w:rPr>
        <w:t>имический состав</w:t>
      </w:r>
      <w:r w:rsidR="00C84129">
        <w:rPr>
          <w:rFonts w:eastAsia="Calibri"/>
          <w:b/>
          <w:sz w:val="28"/>
          <w:szCs w:val="28"/>
        </w:rPr>
        <w:t xml:space="preserve"> </w:t>
      </w:r>
      <w:r w:rsidRPr="004124B5">
        <w:rPr>
          <w:rFonts w:eastAsia="Calibri"/>
          <w:b/>
          <w:sz w:val="28"/>
          <w:szCs w:val="28"/>
        </w:rPr>
        <w:t>микроорганизмов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Основные черты строения бактериальных клеток. Структура клетки: ДНК и РНК, ядерный аппарат, цитоплазматическая мембрана, споры, капсула, жгутики, ворсинки, – их функции и значение.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Химический состав микробных клеток. Вода, минеральные и органические вещества. Особенности химического состава и строения микробных клеток. Состав и строение клеточных стенок у грамположительных и грамотрица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тельных микроорганизмов. Образование, расположение и назначение спор у бактериальных клеток.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Актиномицеты, их строение и систематическое положение.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Риккетсии, микоплазмы, их состав и строение.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Микроскопические грибы. Особенности строения плесневых грибов. Дрожжи, их строение, химический состав и отличительные особенности.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Вирусы: морфология и химический состав.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Фаги. Актинофаги, микофаги, бактериофаги. Морфоструктура и </w:t>
      </w:r>
      <w:r>
        <w:rPr>
          <w:rFonts w:eastAsia="Calibri"/>
          <w:sz w:val="28"/>
          <w:szCs w:val="28"/>
        </w:rPr>
        <w:t>хими</w:t>
      </w:r>
      <w:r w:rsidRPr="004124B5">
        <w:rPr>
          <w:rFonts w:eastAsia="Calibri"/>
          <w:sz w:val="28"/>
          <w:szCs w:val="28"/>
        </w:rPr>
        <w:t>ческий состав.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Современные методы исследования морфоструктуры микроорганизмов.</w:t>
      </w:r>
    </w:p>
    <w:p w:rsidR="00CA0AF2" w:rsidRPr="00940D86" w:rsidRDefault="00CA0AF2" w:rsidP="00AC623C">
      <w:pPr>
        <w:spacing w:line="264" w:lineRule="auto"/>
        <w:ind w:firstLine="567"/>
        <w:jc w:val="center"/>
        <w:rPr>
          <w:rFonts w:eastAsia="Calibri"/>
          <w:b/>
          <w:szCs w:val="28"/>
        </w:rPr>
      </w:pPr>
    </w:p>
    <w:p w:rsidR="00AC623C" w:rsidRPr="00D21A2F" w:rsidRDefault="00AC623C" w:rsidP="00D21A2F">
      <w:pPr>
        <w:spacing w:line="264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.3. Физиология микроорганизмов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физиология бактерий. Рост, размножение и отмирание бактерий. Процесс воспроизведения клеток. Особенности репродукции вирусов.  Ферменты и их роль в энергетическом обеспечении клетки. Факторы, влияющие на действие ферментов. Специфичность и обратимость действия ферментов. Классификация и активность ферментов. Эндо- и экзоферменты.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Культуральные и биохимические свойства микроорганизмов. Образование и синтез ферментов, витаминов, антибиотиков, токсинов и других биологически активных веществ.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и пути получения энергии микроорганизмами. Типы питания микроорганизмов: автотрофное, гетеротрофное, прототрофное. Механизмы поступления питательных веществ в клетку.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Анаболизм и катаболизм, их значение и взаимосвязь у микроорганизмов различных групп. Сапрофиты, паразиты и комменсалы.</w:t>
      </w:r>
    </w:p>
    <w:p w:rsidR="00AC623C" w:rsidRPr="00AC784E" w:rsidRDefault="00AC623C" w:rsidP="00CA0AF2">
      <w:pPr>
        <w:ind w:firstLine="567"/>
        <w:jc w:val="both"/>
        <w:rPr>
          <w:rFonts w:eastAsia="Calibri"/>
          <w:spacing w:val="-6"/>
          <w:sz w:val="28"/>
          <w:szCs w:val="28"/>
        </w:rPr>
      </w:pPr>
      <w:r w:rsidRPr="00AC784E">
        <w:rPr>
          <w:rFonts w:eastAsia="Calibri"/>
          <w:spacing w:val="-6"/>
          <w:sz w:val="28"/>
          <w:szCs w:val="28"/>
        </w:rPr>
        <w:t>Классификация питательных сред для культивирования микроорганизмов.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Дыхание и брожение. Типы дыхания и биологического окисления. Основные типы брожений. Брожение как способ получения энергии в анаэробных условиях. Спиртовое, молочнокислое, маслянокислое брожение. Практическое значение процессов брожения.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Биологическое окисление как источник энергии при гетеротрофном образе жизни.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Развитие микроорганизмов с использованием связанного кислорода. Особенности культивирования. Организмы, способные использовать как свободный, так и связанный кислород. Анаэробное дыхание. Химизм анаэробного дыхания с использованием кислорода. Ферментация.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Диссимиляция. Механизм окисления органических веществ в процессе дыхания. Конструктивный обмен у микроорганизмов. Факторы роста. Синтез полисахаридов, жирных кислот, протеинов.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энергии у микроорганизмов при автотрофном образе жизни. Общая схема переноса энергии. Бактериальный фотосинтез. Механизм усвоения свободной углекислоты.</w:t>
      </w:r>
    </w:p>
    <w:p w:rsidR="00AC623C" w:rsidRPr="003A16EF" w:rsidRDefault="00AC623C" w:rsidP="00AC623C">
      <w:pPr>
        <w:spacing w:line="264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AC623C" w:rsidRPr="00D21A2F" w:rsidRDefault="00AC623C" w:rsidP="00D21A2F">
      <w:pPr>
        <w:spacing w:line="264" w:lineRule="auto"/>
        <w:ind w:firstLine="56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 xml:space="preserve">.4. </w:t>
      </w:r>
      <w:r w:rsidR="00C42371">
        <w:rPr>
          <w:rFonts w:eastAsia="Calibri"/>
          <w:b/>
          <w:sz w:val="28"/>
          <w:szCs w:val="28"/>
        </w:rPr>
        <w:t>Основы г</w:t>
      </w:r>
      <w:r w:rsidRPr="004124B5">
        <w:rPr>
          <w:rFonts w:eastAsia="Calibri"/>
          <w:b/>
          <w:sz w:val="28"/>
          <w:szCs w:val="28"/>
        </w:rPr>
        <w:t>енетик</w:t>
      </w:r>
      <w:r w:rsidR="00C42371">
        <w:rPr>
          <w:rFonts w:eastAsia="Calibri"/>
          <w:b/>
          <w:sz w:val="28"/>
          <w:szCs w:val="28"/>
        </w:rPr>
        <w:t>и</w:t>
      </w:r>
      <w:r w:rsidRPr="004124B5">
        <w:rPr>
          <w:rFonts w:eastAsia="Calibri"/>
          <w:b/>
          <w:sz w:val="28"/>
          <w:szCs w:val="28"/>
        </w:rPr>
        <w:t xml:space="preserve"> и селекци</w:t>
      </w:r>
      <w:r w:rsidR="00C42371">
        <w:rPr>
          <w:rFonts w:eastAsia="Calibri"/>
          <w:b/>
          <w:sz w:val="28"/>
          <w:szCs w:val="28"/>
        </w:rPr>
        <w:t>и</w:t>
      </w:r>
      <w:r w:rsidRPr="004124B5">
        <w:rPr>
          <w:rFonts w:eastAsia="Calibri"/>
          <w:b/>
          <w:sz w:val="28"/>
          <w:szCs w:val="28"/>
        </w:rPr>
        <w:t xml:space="preserve"> микроорганизмов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Материальная основа генетической информации, наследственность, измен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чивость, мутации. Изменения морфологических признаков, культуральных, биохимических и биологических свойств. Формы изменчивости: фено- и генотипическая. Мутагены. Молекулярный механизм мутаций. Типы мутантов. Модификации.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Генетический обмен. Трансформация. Трансдукция. Конъюгация. Принципы картирования и анализа внутренней структуры генов. Плазмиды.</w:t>
      </w:r>
    </w:p>
    <w:p w:rsidR="00AC623C" w:rsidRPr="004124B5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Методы селекции и клонирования микроорганизмов. Задачи селекции в получении экологически чистой продукции и повышении эффективности отрасли рыбоводства.</w:t>
      </w:r>
    </w:p>
    <w:p w:rsidR="00AC623C" w:rsidRDefault="00AC623C" w:rsidP="00CA0AF2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Клеточная и генная инженерия, ее задачи и направления. Практическое использование методов клеточной и генной инженерии в микробиологии рыбоводства.</w:t>
      </w:r>
    </w:p>
    <w:p w:rsidR="00AC623C" w:rsidRPr="003A16E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.5. Экология микроорганизмов</w:t>
      </w:r>
    </w:p>
    <w:p w:rsidR="00AC623C" w:rsidRPr="004124B5" w:rsidRDefault="00AC623C" w:rsidP="00AC784E">
      <w:pPr>
        <w:ind w:firstLine="56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Микроорганизмы и их роль в системе биосферы. Экосистемы. Экологическая ниша. Количество и разнообразие микроорганизмов в экосистемах. Пути и формы циркуляции микроорганизмов в природе.</w:t>
      </w:r>
    </w:p>
    <w:p w:rsidR="00AC623C" w:rsidRPr="00940D86" w:rsidRDefault="00AC623C" w:rsidP="00CA0AF2">
      <w:pPr>
        <w:ind w:firstLine="397"/>
        <w:jc w:val="both"/>
        <w:rPr>
          <w:rFonts w:eastAsia="Calibri"/>
          <w:spacing w:val="-4"/>
          <w:sz w:val="28"/>
          <w:szCs w:val="28"/>
        </w:rPr>
      </w:pPr>
      <w:r w:rsidRPr="00940D86">
        <w:rPr>
          <w:rFonts w:eastAsia="Calibri"/>
          <w:spacing w:val="-4"/>
          <w:sz w:val="28"/>
          <w:szCs w:val="28"/>
        </w:rPr>
        <w:t>Микрофлора воздуха, почвы и воды. Образование резистентных форм микроорганизмов в ответ на действие неблагоприятных факторов внешней среды.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Видовой состав и численность водных бактерий. Общее количество микроорганизмов в воде. Основные особенности развития микрофлоры и формирование микробиальных</w:t>
      </w:r>
      <w:r w:rsidR="00121D92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ценозов в рыбоводных водоемах разных почвенно-климатических зон. Факторы, влияющие на развитие микроорганизмов в водоемах.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Биомасса и основные формы микроорганизмов на водной растительности, в толще воды и донных отложениях рыбоводных прудов.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зоопланктона на численность бактерий в водоемах. Взаимоотношения между фитопланктоном и водной микрофлорой. Скорость размножения бактериопланктона в рыбоводных прудах и связь его с фито- и зоопланктоном. Приспособительные возможности микроорганизмов к условиям внешней среды.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физических факторов: температуры, влажности, света, осмотического давления, ультразвука, ионизирующей радиации, лучистой энергии.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химических факторов: щелочей, кислот, спиртов, солей тяжелых металлов, ядовитых веществ, газов.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Действие биологических факторов: антибиотиков (статическое и цидное действие на микроорганизмы), фагов, пробиотиков, пребиотиков.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Практическое использование действия физических, химических и биологических факторов на микроорганизмы в промышленности, сельском хозяйстве, ветеринарии и медицине. 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Методы стерилизации. Асептика и антисептика.</w:t>
      </w:r>
    </w:p>
    <w:p w:rsidR="00AC623C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Использование факторов внешней среды для регулирования микробиологических процессов в практике сельскохозяйственного и промышленного рыбоводства.</w:t>
      </w:r>
    </w:p>
    <w:p w:rsidR="00CA0AF2" w:rsidRPr="003A16EF" w:rsidRDefault="00CA0AF2" w:rsidP="00CA0AF2">
      <w:pPr>
        <w:ind w:firstLine="397"/>
        <w:jc w:val="both"/>
        <w:rPr>
          <w:rFonts w:eastAsia="Calibri"/>
          <w:sz w:val="28"/>
          <w:szCs w:val="28"/>
        </w:rPr>
      </w:pPr>
    </w:p>
    <w:p w:rsidR="00AC623C" w:rsidRPr="00D21A2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1.6. Биохимическая деятельность микроорганизмов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Биологический круговорот элементов в природе и роль микроорганизмов в расщеплении и синтезе сложных органических веществ. 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Участие микроорганизмов в круговороте углерода в природе. Характеристика микроорганизмов, разрушающих клетчатку (аэробы, анаэробы; грибы, актиномицеты). Значение разложения клетчатки в природе и сельском хозяйстве. Окисление микроорганизмами жиров, органических кислот, углеводородов. Практическое использование данных свойств микроорганизмов.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защиты окружающей среды от загрязнений вредными веществами.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Круговорот азота. Фиксация молекулярного азота. Свободноживущие и симбиотические азотофиксаторы.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Аммонификация белка, мочевины и других сложных азотосодержащих соединений. Процессы аммонификации при хранении рыбы и рыбной продукции.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Нитрификация. Влияние условий внешней среды на процесс нитрификации. Накопление нитратов и нитритов в растениях и продуктах рыбоводства.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Денитрификация. Микробиологическая и химическая денитрификация. Восстановление нитратов и нитритов с образованием молекулярного азота. Значение нитрификации. 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Круговорот серы. Минерализация органической серы. Образование сероводорода из серосодержащих органических соединений. Характеристика микроорганизмов, участвующих в преобразовании соединений серы.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Окисление элементарной серы, сероводорода, тио- и тетрасоединений до сульфатов. Восстановление минеральной серы и сульфатов. Характеристика возбудителей десульфофикации. Значение процесса восстановления сульфатов в природе.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Превращение соединений фосфора. Превращение микроорганизмами соединений фосфора.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Превращение соединений железа. Минерализация органических железосодержащих соединений. Роль железобактерий в природе.</w:t>
      </w:r>
    </w:p>
    <w:p w:rsidR="00AC623C" w:rsidRPr="003A16EF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</w:p>
    <w:p w:rsidR="00AC623C" w:rsidRPr="004124B5" w:rsidRDefault="00AC623C" w:rsidP="00AC623C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.7. Трансформация микроорганизмами биогенных</w:t>
      </w:r>
    </w:p>
    <w:p w:rsidR="00AC623C" w:rsidRPr="003A16E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веществ, используемых фитопланктоном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минеральных удобрений, извести, температуры и типа грунта на численность и биохимическую активность микроорганизмов, участвующих в круговороте азота, углерода и фосфора.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различных плотностей посадки рыбы на численность и биохимическую активность микроорганизмов, участвующих в круговороте азота, углерода и фосфора.</w:t>
      </w:r>
    </w:p>
    <w:p w:rsidR="003A16EF" w:rsidRPr="00D21A2F" w:rsidRDefault="00C07F38" w:rsidP="00D21A2F">
      <w:pPr>
        <w:tabs>
          <w:tab w:val="left" w:pos="2376"/>
        </w:tabs>
        <w:spacing w:line="264" w:lineRule="auto"/>
        <w:ind w:firstLine="397"/>
        <w:jc w:val="both"/>
        <w:rPr>
          <w:rFonts w:eastAsia="Calibri"/>
          <w:b/>
          <w:szCs w:val="28"/>
        </w:rPr>
      </w:pPr>
      <w:r>
        <w:rPr>
          <w:rFonts w:eastAsia="Calibri"/>
          <w:b/>
          <w:szCs w:val="28"/>
        </w:rPr>
        <w:tab/>
      </w:r>
    </w:p>
    <w:p w:rsidR="00AC623C" w:rsidRPr="00D21A2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.8. В</w:t>
      </w:r>
      <w:r w:rsidR="00C42371">
        <w:rPr>
          <w:rFonts w:eastAsia="Calibri"/>
          <w:b/>
          <w:sz w:val="28"/>
          <w:szCs w:val="28"/>
        </w:rPr>
        <w:t>иды и формы взаимоотношений</w:t>
      </w:r>
      <w:r w:rsidRPr="004124B5">
        <w:rPr>
          <w:rFonts w:eastAsia="Calibri"/>
          <w:b/>
          <w:sz w:val="28"/>
          <w:szCs w:val="28"/>
        </w:rPr>
        <w:t xml:space="preserve"> в микромире</w:t>
      </w:r>
    </w:p>
    <w:p w:rsidR="00AC623C" w:rsidRPr="00B0106B" w:rsidRDefault="00AC623C" w:rsidP="00CA0AF2">
      <w:pPr>
        <w:ind w:firstLine="397"/>
        <w:jc w:val="both"/>
        <w:rPr>
          <w:rFonts w:eastAsia="Calibri"/>
          <w:spacing w:val="2"/>
          <w:sz w:val="28"/>
          <w:szCs w:val="28"/>
        </w:rPr>
      </w:pPr>
      <w:r w:rsidRPr="00B0106B">
        <w:rPr>
          <w:rFonts w:eastAsia="Calibri"/>
          <w:spacing w:val="2"/>
          <w:sz w:val="28"/>
          <w:szCs w:val="28"/>
        </w:rPr>
        <w:t>Характер взаимоотношений между микроорганизмами: симбиоз, метабиоз, антагонизм, конкуренция, комменсализм, синергизм, паразитизм, хищничество.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Распространение и характеристика микроорганизмов, принимающих участие в данных процессах.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факторов внешней среды на взаимоотношения между микроорганизмами, микро- и макроорганизмами.</w:t>
      </w:r>
    </w:p>
    <w:p w:rsidR="00AC623C" w:rsidRPr="003A16EF" w:rsidRDefault="00AC623C" w:rsidP="00CA0AF2">
      <w:pPr>
        <w:ind w:firstLine="397"/>
        <w:jc w:val="center"/>
        <w:rPr>
          <w:rFonts w:eastAsia="Calibri"/>
          <w:b/>
          <w:sz w:val="28"/>
          <w:szCs w:val="28"/>
        </w:rPr>
      </w:pPr>
    </w:p>
    <w:p w:rsidR="00AC623C" w:rsidRPr="00D21A2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1</w:t>
      </w:r>
      <w:r w:rsidRPr="004124B5">
        <w:rPr>
          <w:rFonts w:eastAsia="Calibri"/>
          <w:b/>
          <w:sz w:val="28"/>
          <w:szCs w:val="28"/>
        </w:rPr>
        <w:t>.9. Инфекция и иммунитет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Инфекция, инфекционная болезнь, инфекционный процесс. Динамика развития инфекционного процесса. Факторы, определяющие возникновение и развитие инфекции. Патогенность, вирулентность, факторы вирулентности, агрессивность, токсигенность. Общая характеристика бактериальных токсинов. Типы биотических взаимоотношений микроорганизмов. 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Степень участия микроорганизмов в инфекционном процессе. Роль среды в возникновении и развитии инфекционного процесса. Типы паразитизма.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Источники, факторы передачи, пути распространения и локализации возбудителей инфекционных болезней в организмах рыб, человека и животных. Формы инфекции: септицемия, бактериемия, токсемия. Течение и исход инфекционного процесса. Острые и хронические болезни.</w:t>
      </w:r>
    </w:p>
    <w:p w:rsidR="00AC623C" w:rsidRPr="00CA0AF2" w:rsidRDefault="00AC623C" w:rsidP="00CA0AF2">
      <w:pPr>
        <w:ind w:firstLine="397"/>
        <w:jc w:val="both"/>
        <w:rPr>
          <w:rFonts w:eastAsia="Calibri"/>
          <w:spacing w:val="-4"/>
          <w:sz w:val="28"/>
          <w:szCs w:val="28"/>
        </w:rPr>
      </w:pPr>
      <w:r w:rsidRPr="00CA0AF2">
        <w:rPr>
          <w:rFonts w:eastAsia="Calibri"/>
          <w:spacing w:val="-4"/>
          <w:sz w:val="28"/>
          <w:szCs w:val="28"/>
        </w:rPr>
        <w:t>Особенности возникновения и распространения инфекционных болезней рыб.</w:t>
      </w:r>
    </w:p>
    <w:p w:rsidR="00AC623C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Особенности вирусных инфекций. Характеристика возбудителей вирусных инфекций. Биохимические и цитохимические изменения при вирусных инфекциях. Мутагенное действие вирусов на клетки. Действие вирусов на генетический аппарат клетки. Вирулентность вирусов. </w:t>
      </w:r>
    </w:p>
    <w:p w:rsidR="00B0106B" w:rsidRPr="00F86FA7" w:rsidRDefault="00E627E1" w:rsidP="00CA0AF2">
      <w:pPr>
        <w:ind w:firstLine="397"/>
        <w:jc w:val="both"/>
        <w:rPr>
          <w:rFonts w:eastAsia="Calibri"/>
          <w:color w:val="000000" w:themeColor="text1"/>
          <w:sz w:val="28"/>
          <w:szCs w:val="28"/>
        </w:rPr>
      </w:pPr>
      <w:r>
        <w:rPr>
          <w:rFonts w:eastAsia="Calibri"/>
          <w:color w:val="000000" w:themeColor="text1"/>
          <w:sz w:val="28"/>
          <w:szCs w:val="28"/>
        </w:rPr>
        <w:t xml:space="preserve">Резистентность организма. </w:t>
      </w:r>
      <w:r w:rsidR="00B0106B" w:rsidRPr="00F86FA7">
        <w:rPr>
          <w:rFonts w:eastAsia="Calibri"/>
          <w:color w:val="000000" w:themeColor="text1"/>
          <w:sz w:val="28"/>
          <w:szCs w:val="28"/>
        </w:rPr>
        <w:t>Иммунитет. Виды иммунитета. Формы иммунитета.</w:t>
      </w:r>
      <w:r w:rsidR="000C2CB6">
        <w:rPr>
          <w:rFonts w:eastAsia="Calibri"/>
          <w:color w:val="000000" w:themeColor="text1"/>
          <w:sz w:val="28"/>
          <w:szCs w:val="28"/>
        </w:rPr>
        <w:t xml:space="preserve"> </w:t>
      </w:r>
      <w:r w:rsidR="00B0106B">
        <w:rPr>
          <w:rFonts w:eastAsia="Calibri"/>
          <w:color w:val="000000" w:themeColor="text1"/>
          <w:sz w:val="28"/>
          <w:szCs w:val="28"/>
        </w:rPr>
        <w:t>Факторы</w:t>
      </w:r>
      <w:r>
        <w:rPr>
          <w:rFonts w:eastAsia="Calibri"/>
          <w:color w:val="000000" w:themeColor="text1"/>
          <w:sz w:val="28"/>
          <w:szCs w:val="28"/>
        </w:rPr>
        <w:t>,</w:t>
      </w:r>
      <w:r w:rsidR="00B0106B">
        <w:rPr>
          <w:rFonts w:eastAsia="Calibri"/>
          <w:color w:val="000000" w:themeColor="text1"/>
          <w:sz w:val="28"/>
          <w:szCs w:val="28"/>
        </w:rPr>
        <w:t xml:space="preserve"> влияющие на иммунитет.</w:t>
      </w:r>
      <w:r w:rsidRPr="00E627E1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Иммунодефицит вирусной природы. Противовирусный иммунитет.</w:t>
      </w:r>
    </w:p>
    <w:p w:rsidR="00B0106B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Практическое использование учения об инфекции, иммунитете в рыбоводстве.</w:t>
      </w:r>
    </w:p>
    <w:p w:rsidR="00D21A2F" w:rsidRPr="004124B5" w:rsidRDefault="00D21A2F" w:rsidP="00CA0AF2">
      <w:pPr>
        <w:ind w:firstLine="397"/>
        <w:jc w:val="both"/>
        <w:rPr>
          <w:rFonts w:eastAsia="Calibri"/>
          <w:sz w:val="28"/>
          <w:szCs w:val="28"/>
        </w:rPr>
      </w:pPr>
    </w:p>
    <w:p w:rsidR="00AC623C" w:rsidRPr="003A16EF" w:rsidRDefault="00B0106B" w:rsidP="00D21A2F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Раздел 2. </w:t>
      </w:r>
      <w:r w:rsidR="00AC623C">
        <w:rPr>
          <w:rFonts w:eastAsia="Calibri"/>
          <w:b/>
          <w:sz w:val="28"/>
          <w:szCs w:val="28"/>
        </w:rPr>
        <w:t xml:space="preserve">ОСНОВЫ </w:t>
      </w:r>
      <w:r w:rsidR="00AC623C" w:rsidRPr="004124B5">
        <w:rPr>
          <w:rFonts w:eastAsia="Calibri"/>
          <w:b/>
          <w:sz w:val="28"/>
          <w:szCs w:val="28"/>
        </w:rPr>
        <w:t>ЧАСТН</w:t>
      </w:r>
      <w:r w:rsidR="00AC623C">
        <w:rPr>
          <w:rFonts w:eastAsia="Calibri"/>
          <w:b/>
          <w:sz w:val="28"/>
          <w:szCs w:val="28"/>
        </w:rPr>
        <w:t>ОЙ МИКРОБИОЛОГИИ</w:t>
      </w:r>
    </w:p>
    <w:p w:rsidR="00AC623C" w:rsidRPr="00D21A2F" w:rsidRDefault="00AC623C" w:rsidP="00D21A2F">
      <w:pPr>
        <w:pStyle w:val="a7"/>
        <w:widowControl/>
        <w:autoSpaceDE/>
        <w:autoSpaceDN/>
        <w:adjustRightInd/>
        <w:ind w:left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2.1. </w:t>
      </w:r>
      <w:r w:rsidRPr="004124B5">
        <w:rPr>
          <w:rFonts w:ascii="Times New Roman" w:eastAsia="Calibri" w:hAnsi="Times New Roman" w:cs="Times New Roman"/>
          <w:b/>
          <w:sz w:val="28"/>
          <w:szCs w:val="28"/>
        </w:rPr>
        <w:t>Микрофлора тела рыб и ракообразных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Нормальная микрофлора кожи, жаберных пластинок и слизистых оболочек органов пищеварения. Роль микроорганизмов в пищеварении, обмене веществ, синтезе аминокислот, белков, витаминов, жиров, жирных кислот, углеводов, ферментов и т.д. Антагонистические свойства микроорганизмов в пищеварительном тракте рыб. Дисбактериоз. Гнотобиоты.</w:t>
      </w:r>
    </w:p>
    <w:p w:rsidR="00AC623C" w:rsidRPr="004124B5" w:rsidRDefault="00AC623C" w:rsidP="00CA0AF2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Причины, источники и меры предупреждения проникновения в организм патогенной микрофлоры.</w:t>
      </w:r>
    </w:p>
    <w:p w:rsidR="00C07F38" w:rsidRPr="003A16EF" w:rsidRDefault="00C07F38" w:rsidP="00B0106B">
      <w:pPr>
        <w:spacing w:line="264" w:lineRule="auto"/>
        <w:ind w:firstLine="397"/>
        <w:jc w:val="both"/>
        <w:rPr>
          <w:rFonts w:eastAsia="Calibri"/>
          <w:sz w:val="28"/>
          <w:szCs w:val="28"/>
        </w:rPr>
      </w:pPr>
    </w:p>
    <w:p w:rsidR="00B0106B" w:rsidRDefault="00AC623C" w:rsidP="00B0106B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2</w:t>
      </w:r>
      <w:r w:rsidRPr="004124B5">
        <w:rPr>
          <w:rFonts w:eastAsia="Calibri"/>
          <w:b/>
          <w:sz w:val="28"/>
          <w:szCs w:val="28"/>
        </w:rPr>
        <w:t xml:space="preserve">. Возбудители инфекционных болезней, микозов </w:t>
      </w:r>
    </w:p>
    <w:p w:rsidR="00AC623C" w:rsidRPr="00D21A2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и микотоксикозов у рыб и ракообразных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Возбудители инфекционных болезней рыб и ракообразных. Антропо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зоонозы. Токсикоинфекции. Морфология, физиология, культивирование, патогенность, вирулентность, устойчивость и распространение возбудителей в природе и водоемах различного типа. Методы диагностики. Токсикозы. Рыбы – носители возбудителей инфекционных болезней и токсикоинфекции. Возбудители краснухи, флуоресценцевого некроза, вибриоза, фурункулеза, септицемии, чумы, оспы, болезней плавательного пузыря у рыб. Меры профилактики.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Микозы. Возбудители микозов рыб (</w:t>
      </w:r>
      <w:r w:rsidRPr="00153331">
        <w:rPr>
          <w:rFonts w:eastAsia="Calibri"/>
          <w:sz w:val="28"/>
          <w:szCs w:val="28"/>
        </w:rPr>
        <w:t>сапролегниоз</w:t>
      </w:r>
      <w:r>
        <w:rPr>
          <w:rFonts w:eastAsia="Calibri"/>
          <w:sz w:val="28"/>
          <w:szCs w:val="28"/>
        </w:rPr>
        <w:t>,</w:t>
      </w:r>
      <w:r w:rsidR="00AC784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бронхиомикоз, нефромикоз, ихтиофоноз, дерматомикоз). Меры профилактики.</w:t>
      </w:r>
    </w:p>
    <w:p w:rsidR="00AC623C" w:rsidRDefault="00AC623C" w:rsidP="00C07F38">
      <w:pPr>
        <w:ind w:firstLine="397"/>
        <w:jc w:val="both"/>
        <w:rPr>
          <w:rFonts w:eastAsia="Calibri"/>
          <w:spacing w:val="-2"/>
          <w:sz w:val="28"/>
          <w:szCs w:val="28"/>
        </w:rPr>
      </w:pPr>
      <w:r w:rsidRPr="00377B98">
        <w:rPr>
          <w:rFonts w:eastAsia="Calibri"/>
          <w:spacing w:val="-2"/>
          <w:sz w:val="28"/>
          <w:szCs w:val="28"/>
        </w:rPr>
        <w:t>Возбудители инфекционных болезней раков. Возбудители афаномикоза, пятнистой болезни раков. Общие и специфические меры профилактики и борьбы.</w:t>
      </w:r>
    </w:p>
    <w:p w:rsidR="00AC623C" w:rsidRPr="003A16EF" w:rsidRDefault="00AC623C" w:rsidP="00B0106B">
      <w:pPr>
        <w:spacing w:line="264" w:lineRule="auto"/>
        <w:ind w:firstLine="397"/>
        <w:jc w:val="both"/>
        <w:rPr>
          <w:rFonts w:eastAsia="Calibri"/>
          <w:spacing w:val="-2"/>
          <w:sz w:val="28"/>
          <w:szCs w:val="28"/>
        </w:rPr>
      </w:pPr>
    </w:p>
    <w:p w:rsidR="00AC623C" w:rsidRPr="00D21A2F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3</w:t>
      </w:r>
      <w:r w:rsidRPr="004124B5">
        <w:rPr>
          <w:rFonts w:eastAsia="Calibri"/>
          <w:b/>
          <w:sz w:val="28"/>
          <w:szCs w:val="28"/>
        </w:rPr>
        <w:t>. Микрофлора воды рыбоводных водоемов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Качественный и количественный состав микрофлоры воды рыбоводных водоемов. Аэрофильная зона. Анаэробная зона. Микрофлора придонного слоя воды. Экологические ниши.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факторов внешней среды на численность и видовой состав микроорганизмов в водоемах различного типа.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продуктивности и самоочищении водоемов. Санитарно-микробиологический контроль качества воды рыбоводных водоемов различного типа. Особенности микробиологических процессов в интенсивно эксплуатируемых прудах.</w:t>
      </w:r>
    </w:p>
    <w:p w:rsidR="003A16EF" w:rsidRPr="004124B5" w:rsidRDefault="003A16EF" w:rsidP="00AC623C">
      <w:pPr>
        <w:ind w:firstLine="397"/>
        <w:jc w:val="both"/>
        <w:rPr>
          <w:rFonts w:eastAsia="Calibri"/>
          <w:sz w:val="28"/>
          <w:szCs w:val="28"/>
        </w:rPr>
      </w:pPr>
    </w:p>
    <w:p w:rsidR="00AC623C" w:rsidRPr="004124B5" w:rsidRDefault="00AC623C" w:rsidP="00AC623C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4</w:t>
      </w:r>
      <w:r w:rsidRPr="004124B5">
        <w:rPr>
          <w:rFonts w:eastAsia="Calibri"/>
          <w:b/>
          <w:sz w:val="28"/>
          <w:szCs w:val="28"/>
        </w:rPr>
        <w:t>. Микрофлора иловых отложений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Микробный состав иловых отложений рыбоводных водоемов различного типа. Факторы, оказывающие влияние на качественный и количественный состав микроорганизмов иловых отложений.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процессы распада ила. Влияние факторов внешней среды на микробиологические процессы распада озерного ила.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микробного состава иловых отложений на качество воды. Влияние степени загрязненности водоемов органическими веществами на микробный состав иловых отложений.</w:t>
      </w:r>
    </w:p>
    <w:p w:rsidR="00AC623C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Методы регулирования микробиологических процессов распада озерного ила. </w:t>
      </w:r>
    </w:p>
    <w:p w:rsidR="00AC623C" w:rsidRPr="004124B5" w:rsidRDefault="00AC623C" w:rsidP="00AC623C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5</w:t>
      </w:r>
      <w:r w:rsidRPr="004124B5">
        <w:rPr>
          <w:rFonts w:eastAsia="Calibri"/>
          <w:b/>
          <w:sz w:val="28"/>
          <w:szCs w:val="28"/>
        </w:rPr>
        <w:t>. Видовой состав и экология микроорганизмов,</w:t>
      </w:r>
    </w:p>
    <w:p w:rsidR="00AC623C" w:rsidRDefault="00AC623C" w:rsidP="00AC623C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 xml:space="preserve">участвующих в круговороте азота, окислении железа и марганца </w:t>
      </w:r>
    </w:p>
    <w:p w:rsidR="00AC623C" w:rsidRPr="00D21A2F" w:rsidRDefault="00AC623C" w:rsidP="00D21A2F">
      <w:pPr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в водоемах различных типов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характеристика бактерий круговорота азота. Бактерии, фиксирующие свободный азот. Микроорганизмы, участвующие в минерализации органического азота. Нитрифицирующие и денитрифицирующие бактерии. Особенности микробиологических процессов в интенсивно эксплуатируемых прудах.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Экология бактерий круговорота азота. Олиготрофные водоемы. Мезотрофные и автотрофные водоемы. Физико-химическая характеристика среды обитания. Экология фиксаторов азота. Интенсивность процессов фиксации свободного азота. Экология аммонификаторов. Экология нитрифицирующих и денитрифицирующих бактерий. Роль микроорганизмов в выделении молекулярного азота из иловых отложений.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Общая характеристика железобактерий. Пути окисления железа и марганца микроорганизмами. Физиологическая роль процессов окисления железа и марганца. Таксономический состав группы железобактерий. Экология железобактерий. Условия развития железобактерий в водоемах различного типа. Олиготрофные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димиктические и неромиктические озера. Мезотрофные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ди- и меромиктические озера. Ди- и меромиктические</w:t>
      </w:r>
      <w:r w:rsidR="001809DE">
        <w:rPr>
          <w:rFonts w:eastAsia="Calibri"/>
          <w:sz w:val="28"/>
          <w:szCs w:val="28"/>
        </w:rPr>
        <w:t xml:space="preserve"> </w:t>
      </w:r>
      <w:r w:rsidRPr="004124B5">
        <w:rPr>
          <w:rFonts w:eastAsia="Calibri"/>
          <w:sz w:val="28"/>
          <w:szCs w:val="28"/>
        </w:rPr>
        <w:t>евтрофные озера.</w:t>
      </w:r>
    </w:p>
    <w:p w:rsidR="00B0106B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 xml:space="preserve">Дистрофные демиктические озера. Сидеротрофные (богатые железом) кислые озера. Действие физико-химических факторов на развитие железобактерий. Характеристика экологических ниш железобактерий. Роль железобактерий в окислении и седиментации железа и марганца. Схема превращения железа и марганца в озерах. 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Оптимальный микробный состав</w:t>
      </w:r>
      <w:r w:rsidR="00B0106B">
        <w:rPr>
          <w:rFonts w:eastAsia="Calibri"/>
          <w:sz w:val="28"/>
          <w:szCs w:val="28"/>
        </w:rPr>
        <w:t xml:space="preserve"> водоемов</w:t>
      </w:r>
      <w:r w:rsidRPr="004124B5">
        <w:rPr>
          <w:rFonts w:eastAsia="Calibri"/>
          <w:sz w:val="28"/>
          <w:szCs w:val="28"/>
        </w:rPr>
        <w:t>.</w:t>
      </w:r>
    </w:p>
    <w:p w:rsidR="00AC623C" w:rsidRDefault="00AC623C" w:rsidP="00AC623C">
      <w:pPr>
        <w:ind w:firstLine="397"/>
        <w:jc w:val="both"/>
        <w:rPr>
          <w:rFonts w:eastAsia="Calibri"/>
          <w:b/>
        </w:rPr>
      </w:pPr>
    </w:p>
    <w:p w:rsidR="00AC623C" w:rsidRPr="004124B5" w:rsidRDefault="00AC623C" w:rsidP="00AC623C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6</w:t>
      </w:r>
      <w:r w:rsidRPr="004124B5">
        <w:rPr>
          <w:rFonts w:eastAsia="Calibri"/>
          <w:b/>
          <w:sz w:val="28"/>
          <w:szCs w:val="28"/>
        </w:rPr>
        <w:t>. Роль микроорганизмов в круговороте серы,</w:t>
      </w:r>
    </w:p>
    <w:p w:rsidR="00AC623C" w:rsidRDefault="00AC623C" w:rsidP="00AC623C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 xml:space="preserve">фосфора и отложений углекислого кальция </w:t>
      </w:r>
    </w:p>
    <w:p w:rsidR="00AC623C" w:rsidRPr="00D21A2F" w:rsidRDefault="00AC623C" w:rsidP="00D21A2F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в водоемах разл</w:t>
      </w:r>
      <w:r w:rsidR="006E29D4">
        <w:rPr>
          <w:rFonts w:eastAsia="Calibri"/>
          <w:b/>
          <w:sz w:val="28"/>
          <w:szCs w:val="28"/>
        </w:rPr>
        <w:t>ич</w:t>
      </w:r>
      <w:r w:rsidR="00481E20">
        <w:rPr>
          <w:rFonts w:eastAsia="Calibri"/>
          <w:b/>
          <w:sz w:val="28"/>
          <w:szCs w:val="28"/>
        </w:rPr>
        <w:t>ных</w:t>
      </w:r>
      <w:r w:rsidRPr="004124B5">
        <w:rPr>
          <w:rFonts w:eastAsia="Calibri"/>
          <w:b/>
          <w:sz w:val="28"/>
          <w:szCs w:val="28"/>
        </w:rPr>
        <w:t xml:space="preserve"> типов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Характеристика микроорганизмов круговорота серы. Ассимиляция соеди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нений серы. Восстановление сульфатов. Микроорганизмы, восстанавливающие сульфаты. Механизм восстановления сульфатов.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Окисление восстановленных соединений серы. Бесцветные серобактерии, тионовые и фотосинтезирующие бактерии. Экология микроорганизмов серы. Микробиологические процессы круговорота серы в озерах. Особенности развития серобактерий в мелководных водоемах. Схема круговорота серы в водоемах. Влияние на качество воды.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круговороте фосфо</w:t>
      </w:r>
      <w:r>
        <w:rPr>
          <w:rFonts w:eastAsia="Calibri"/>
          <w:sz w:val="28"/>
          <w:szCs w:val="28"/>
        </w:rPr>
        <w:t>ра в рыбовод</w:t>
      </w:r>
      <w:r w:rsidRPr="004124B5">
        <w:rPr>
          <w:rFonts w:eastAsia="Calibri"/>
          <w:sz w:val="28"/>
          <w:szCs w:val="28"/>
        </w:rPr>
        <w:t>ных водоемах. Минерализаци</w:t>
      </w:r>
      <w:r>
        <w:rPr>
          <w:rFonts w:eastAsia="Calibri"/>
          <w:sz w:val="28"/>
          <w:szCs w:val="28"/>
        </w:rPr>
        <w:t>я органических соединений фосфо</w:t>
      </w:r>
      <w:r w:rsidRPr="004124B5">
        <w:rPr>
          <w:rFonts w:eastAsia="Calibri"/>
          <w:sz w:val="28"/>
          <w:szCs w:val="28"/>
        </w:rPr>
        <w:t>ра. Растворение осевших в ил фосфатов железа. Растворение фосфатов кальция. Связывани</w:t>
      </w:r>
      <w:r>
        <w:rPr>
          <w:rFonts w:eastAsia="Calibri"/>
          <w:sz w:val="28"/>
          <w:szCs w:val="28"/>
        </w:rPr>
        <w:t>е минерального фосфора. Биологи</w:t>
      </w:r>
      <w:r w:rsidRPr="004124B5">
        <w:rPr>
          <w:rFonts w:eastAsia="Calibri"/>
          <w:sz w:val="28"/>
          <w:szCs w:val="28"/>
        </w:rPr>
        <w:t>ческое окисление и восстанов</w:t>
      </w:r>
      <w:r>
        <w:rPr>
          <w:rFonts w:eastAsia="Calibri"/>
          <w:sz w:val="28"/>
          <w:szCs w:val="28"/>
        </w:rPr>
        <w:t>ление фосфора. Механизм кругово</w:t>
      </w:r>
      <w:r w:rsidRPr="004124B5">
        <w:rPr>
          <w:rFonts w:eastAsia="Calibri"/>
          <w:sz w:val="28"/>
          <w:szCs w:val="28"/>
        </w:rPr>
        <w:t>рота фосфора в озерах. Влияние на качество воды.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Роль микроорганизмов в осаждении карбоната кальция. Роль микро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организмов в образовании отложений углекислого кальция в лабораторных и природных у</w:t>
      </w:r>
      <w:r>
        <w:rPr>
          <w:rFonts w:eastAsia="Calibri"/>
          <w:sz w:val="28"/>
          <w:szCs w:val="28"/>
        </w:rPr>
        <w:t>словиях. Схема круговорота каль</w:t>
      </w:r>
      <w:r w:rsidRPr="004124B5">
        <w:rPr>
          <w:rFonts w:eastAsia="Calibri"/>
          <w:sz w:val="28"/>
          <w:szCs w:val="28"/>
        </w:rPr>
        <w:t>ция в озерах.</w:t>
      </w:r>
    </w:p>
    <w:p w:rsidR="00AC623C" w:rsidRPr="004124B5" w:rsidRDefault="00AC623C" w:rsidP="00AC623C">
      <w:pPr>
        <w:spacing w:line="264" w:lineRule="auto"/>
        <w:ind w:firstLine="397"/>
        <w:jc w:val="both"/>
        <w:rPr>
          <w:rFonts w:eastAsia="Calibri"/>
          <w:sz w:val="28"/>
          <w:szCs w:val="28"/>
        </w:rPr>
      </w:pPr>
    </w:p>
    <w:p w:rsidR="00AC623C" w:rsidRPr="004124B5" w:rsidRDefault="00AC623C" w:rsidP="00C07F38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7</w:t>
      </w:r>
      <w:r w:rsidRPr="004124B5">
        <w:rPr>
          <w:rFonts w:eastAsia="Calibri"/>
          <w:b/>
          <w:sz w:val="28"/>
          <w:szCs w:val="28"/>
        </w:rPr>
        <w:t>. Участие микрофлоры в процессах минерализации</w:t>
      </w:r>
    </w:p>
    <w:p w:rsidR="00AC623C" w:rsidRPr="004124B5" w:rsidRDefault="00AC623C" w:rsidP="00C07F38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органических веществ искусственных кормов, продуктов</w:t>
      </w:r>
    </w:p>
    <w:p w:rsidR="00AC623C" w:rsidRPr="00D21A2F" w:rsidRDefault="00AC623C" w:rsidP="00D21A2F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метаболизма рыб в кислородном режиме водоемов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и</w:t>
      </w:r>
      <w:r>
        <w:rPr>
          <w:rFonts w:eastAsia="Calibri"/>
          <w:sz w:val="28"/>
          <w:szCs w:val="28"/>
        </w:rPr>
        <w:t xml:space="preserve"> гидрохимические показатели про</w:t>
      </w:r>
      <w:r w:rsidRPr="004124B5">
        <w:rPr>
          <w:rFonts w:eastAsia="Calibri"/>
          <w:sz w:val="28"/>
          <w:szCs w:val="28"/>
        </w:rPr>
        <w:t>цесса минера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лизации комбико</w:t>
      </w:r>
      <w:r>
        <w:rPr>
          <w:rFonts w:eastAsia="Calibri"/>
          <w:sz w:val="28"/>
          <w:szCs w:val="28"/>
        </w:rPr>
        <w:t>рмов и влияние различных доз из</w:t>
      </w:r>
      <w:r w:rsidRPr="004124B5">
        <w:rPr>
          <w:rFonts w:eastAsia="Calibri"/>
          <w:sz w:val="28"/>
          <w:szCs w:val="28"/>
        </w:rPr>
        <w:t>вести на его активность. Расход кислорода на бактериальные процессы минерализации органического вещества комбикормов.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Минерализация органич</w:t>
      </w:r>
      <w:r>
        <w:rPr>
          <w:rFonts w:eastAsia="Calibri"/>
          <w:sz w:val="28"/>
          <w:szCs w:val="28"/>
        </w:rPr>
        <w:t>еского вещества в озерах. Микро</w:t>
      </w:r>
      <w:r w:rsidRPr="004124B5">
        <w:rPr>
          <w:rFonts w:eastAsia="Calibri"/>
          <w:sz w:val="28"/>
          <w:szCs w:val="28"/>
        </w:rPr>
        <w:t>биология клетчатки. Аэробн</w:t>
      </w:r>
      <w:r>
        <w:rPr>
          <w:rFonts w:eastAsia="Calibri"/>
          <w:sz w:val="28"/>
          <w:szCs w:val="28"/>
        </w:rPr>
        <w:t>ая и анаэробная микрофлора, раз</w:t>
      </w:r>
      <w:r w:rsidRPr="004124B5">
        <w:rPr>
          <w:rFonts w:eastAsia="Calibri"/>
          <w:sz w:val="28"/>
          <w:szCs w:val="28"/>
        </w:rPr>
        <w:t>рушающая клетчатку. Метанообразующие бактерии. Водородоокисляющие бактерии. Метан</w:t>
      </w:r>
      <w:r>
        <w:rPr>
          <w:rFonts w:eastAsia="Calibri"/>
          <w:sz w:val="28"/>
          <w:szCs w:val="28"/>
        </w:rPr>
        <w:t>окисляющие бактерии. Бактериаль</w:t>
      </w:r>
      <w:r w:rsidRPr="004124B5">
        <w:rPr>
          <w:rFonts w:eastAsia="Calibri"/>
          <w:sz w:val="28"/>
          <w:szCs w:val="28"/>
        </w:rPr>
        <w:t>ное окисление углеводородов.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Микробиология гем</w:t>
      </w:r>
      <w:r>
        <w:rPr>
          <w:rFonts w:eastAsia="Calibri"/>
          <w:sz w:val="28"/>
          <w:szCs w:val="28"/>
        </w:rPr>
        <w:t>и</w:t>
      </w:r>
      <w:r w:rsidRPr="004124B5">
        <w:rPr>
          <w:rFonts w:eastAsia="Calibri"/>
          <w:sz w:val="28"/>
          <w:szCs w:val="28"/>
        </w:rPr>
        <w:t>целлюлоз</w:t>
      </w:r>
      <w:r>
        <w:rPr>
          <w:rFonts w:eastAsia="Calibri"/>
          <w:sz w:val="28"/>
          <w:szCs w:val="28"/>
        </w:rPr>
        <w:t>ы</w:t>
      </w:r>
      <w:r w:rsidRPr="004124B5">
        <w:rPr>
          <w:rFonts w:eastAsia="Calibri"/>
          <w:sz w:val="28"/>
          <w:szCs w:val="28"/>
        </w:rPr>
        <w:t>. Микробиология хитина. Микробиология лигнина. М</w:t>
      </w:r>
      <w:r>
        <w:rPr>
          <w:rFonts w:eastAsia="Calibri"/>
          <w:sz w:val="28"/>
          <w:szCs w:val="28"/>
        </w:rPr>
        <w:t>икробиологический распад гумусо</w:t>
      </w:r>
      <w:r w:rsidRPr="004124B5">
        <w:rPr>
          <w:rFonts w:eastAsia="Calibri"/>
          <w:sz w:val="28"/>
          <w:szCs w:val="28"/>
        </w:rPr>
        <w:t>вых веществ.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Распад органических веществ в озерах. Процессы аэробного и анаэробного распада органических веществ. Анаэробный распад клетчатки, жирных кислот, гемицеллюлоз и сахаров. Сбраживание ила.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Схема круговорота углерода в озерах. Динамика кислорода в водоеме и факторы, ее обусловливающие. Поступле</w:t>
      </w:r>
      <w:r>
        <w:rPr>
          <w:rFonts w:eastAsia="Calibri"/>
          <w:sz w:val="28"/>
          <w:szCs w:val="28"/>
        </w:rPr>
        <w:t>ние и по</w:t>
      </w:r>
      <w:r w:rsidRPr="004124B5">
        <w:rPr>
          <w:rFonts w:eastAsia="Calibri"/>
          <w:sz w:val="28"/>
          <w:szCs w:val="28"/>
        </w:rPr>
        <w:t>глощение кислорода в водоеме.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и гидрохимические показатели процесса минерали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зации продуктов метаболизма рыб и связанные с ними особенности микробиологического режима прудов с поликультурой.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Влияние бактериопланктона на кислородный режим прудов и прогнози</w:t>
      </w:r>
      <w:r>
        <w:rPr>
          <w:rFonts w:eastAsia="Calibri"/>
          <w:sz w:val="28"/>
          <w:szCs w:val="28"/>
        </w:rPr>
        <w:softHyphen/>
      </w:r>
      <w:r w:rsidRPr="004124B5">
        <w:rPr>
          <w:rFonts w:eastAsia="Calibri"/>
          <w:sz w:val="28"/>
          <w:szCs w:val="28"/>
        </w:rPr>
        <w:t>рование заморных ситуаций по микробиологическим показателям.</w:t>
      </w:r>
    </w:p>
    <w:p w:rsidR="00AC623C" w:rsidRPr="006E29D4" w:rsidRDefault="00AC623C" w:rsidP="00C07F38">
      <w:pPr>
        <w:ind w:firstLine="397"/>
        <w:jc w:val="center"/>
        <w:rPr>
          <w:rFonts w:eastAsia="Calibri"/>
          <w:sz w:val="28"/>
          <w:szCs w:val="28"/>
        </w:rPr>
      </w:pPr>
    </w:p>
    <w:p w:rsidR="00AC623C" w:rsidRPr="006E29D4" w:rsidRDefault="00AC623C" w:rsidP="00D21A2F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  <w:r w:rsidRPr="003D17DD">
        <w:rPr>
          <w:rFonts w:eastAsia="Calibri"/>
          <w:b/>
          <w:sz w:val="28"/>
          <w:szCs w:val="28"/>
        </w:rPr>
        <w:t>2.</w:t>
      </w:r>
      <w:r w:rsidR="00B0106B" w:rsidRPr="003D17DD">
        <w:rPr>
          <w:rFonts w:eastAsia="Calibri"/>
          <w:b/>
          <w:sz w:val="28"/>
          <w:szCs w:val="28"/>
        </w:rPr>
        <w:t>8</w:t>
      </w:r>
      <w:r w:rsidRPr="003D17DD">
        <w:rPr>
          <w:rFonts w:eastAsia="Calibri"/>
          <w:b/>
          <w:sz w:val="28"/>
          <w:szCs w:val="28"/>
        </w:rPr>
        <w:t>. Микрофлора рыбы и рыбных продуктов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Источники бактериального загрязнения рыбы и рыбных продуктов, качественный состав микроорганизмов, распределение</w:t>
      </w:r>
      <w:r w:rsidR="001809DE">
        <w:rPr>
          <w:rFonts w:eastAsia="Calibri"/>
          <w:sz w:val="28"/>
          <w:szCs w:val="28"/>
        </w:rPr>
        <w:t xml:space="preserve"> микроорганизмов в рыбе</w:t>
      </w:r>
      <w:r w:rsidRPr="004124B5">
        <w:rPr>
          <w:rFonts w:eastAsia="Calibri"/>
          <w:sz w:val="28"/>
          <w:szCs w:val="28"/>
        </w:rPr>
        <w:t>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Вредители рыбы и рыбных продуктов. Причины и вид порчи рыбы и рыбных продуктов. Рыба и рыбные продукты как возможный источник заражения людей и животных.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методы определения качества рыбы и рыбных продуктов. Микробиологический контроль качества рыбной муки. Меры предупр</w:t>
      </w:r>
      <w:r>
        <w:rPr>
          <w:rFonts w:eastAsia="Calibri"/>
          <w:sz w:val="28"/>
          <w:szCs w:val="28"/>
        </w:rPr>
        <w:t>еждения порчи рыбы и рыбных про</w:t>
      </w:r>
      <w:r w:rsidRPr="004124B5">
        <w:rPr>
          <w:rFonts w:eastAsia="Calibri"/>
          <w:sz w:val="28"/>
          <w:szCs w:val="28"/>
        </w:rPr>
        <w:t>дуктов. Физические, химические и биологические факторы, обеспечивающие повышени</w:t>
      </w:r>
      <w:r>
        <w:rPr>
          <w:rFonts w:eastAsia="Calibri"/>
          <w:sz w:val="28"/>
          <w:szCs w:val="28"/>
        </w:rPr>
        <w:t>е качества рыбы и рыбных продук</w:t>
      </w:r>
      <w:r w:rsidRPr="004124B5">
        <w:rPr>
          <w:rFonts w:eastAsia="Calibri"/>
          <w:sz w:val="28"/>
          <w:szCs w:val="28"/>
        </w:rPr>
        <w:t>тов.</w:t>
      </w:r>
    </w:p>
    <w:p w:rsidR="00AC623C" w:rsidRPr="00940D86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Возбудители болезней раков и ракообразных, вызывающие порчу продукции. Меры профилактики. Микробиологическая оценка качества раков, ракообразных и продуктов их переработки.</w:t>
      </w:r>
    </w:p>
    <w:p w:rsidR="00AC623C" w:rsidRPr="004124B5" w:rsidRDefault="00AC623C" w:rsidP="00AC623C">
      <w:pPr>
        <w:spacing w:line="264" w:lineRule="auto"/>
        <w:ind w:firstLine="397"/>
        <w:jc w:val="center"/>
        <w:rPr>
          <w:rFonts w:eastAsia="Calibri"/>
          <w:b/>
          <w:sz w:val="28"/>
          <w:szCs w:val="28"/>
        </w:rPr>
      </w:pPr>
    </w:p>
    <w:p w:rsidR="00AC623C" w:rsidRPr="004124B5" w:rsidRDefault="00AC623C" w:rsidP="00C07F38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2.</w:t>
      </w:r>
      <w:r w:rsidR="00B0106B">
        <w:rPr>
          <w:rFonts w:eastAsia="Calibri"/>
          <w:b/>
          <w:sz w:val="28"/>
          <w:szCs w:val="28"/>
        </w:rPr>
        <w:t>9</w:t>
      </w:r>
      <w:r w:rsidRPr="004124B5">
        <w:rPr>
          <w:rFonts w:eastAsia="Calibri"/>
          <w:b/>
          <w:sz w:val="28"/>
          <w:szCs w:val="28"/>
        </w:rPr>
        <w:t>. Микробиологические основы заготовки,</w:t>
      </w:r>
    </w:p>
    <w:p w:rsidR="00B0106B" w:rsidRDefault="00AC623C" w:rsidP="00C07F38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консервирования и хранения рыбы, ракообразных</w:t>
      </w:r>
    </w:p>
    <w:p w:rsidR="00AC623C" w:rsidRPr="00D21A2F" w:rsidRDefault="00AC623C" w:rsidP="00D21A2F">
      <w:pPr>
        <w:ind w:firstLine="397"/>
        <w:jc w:val="center"/>
        <w:rPr>
          <w:rFonts w:eastAsia="Calibri"/>
          <w:b/>
          <w:sz w:val="28"/>
          <w:szCs w:val="28"/>
        </w:rPr>
      </w:pPr>
      <w:r w:rsidRPr="004124B5">
        <w:rPr>
          <w:rFonts w:eastAsia="Calibri"/>
          <w:b/>
          <w:sz w:val="28"/>
          <w:szCs w:val="28"/>
        </w:rPr>
        <w:t>и продуктов их переработки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заготовки и хранения рыбы, раков и ракообразных. Теоретические основы методов консервирования: биоз, абиоз, анабиоз, ценабиоз.</w:t>
      </w:r>
    </w:p>
    <w:p w:rsidR="00AC623C" w:rsidRPr="004124B5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основы методов консервирования рыбы и рыбных продуктов (охлаждение, посол, замораживание, высушивание, копчение, вяление, приготовление баночных консервов).</w:t>
      </w:r>
    </w:p>
    <w:p w:rsidR="00AC623C" w:rsidRDefault="00AC623C" w:rsidP="00C07F38">
      <w:pPr>
        <w:ind w:firstLine="397"/>
        <w:jc w:val="both"/>
        <w:rPr>
          <w:rFonts w:eastAsia="Calibri"/>
          <w:sz w:val="28"/>
          <w:szCs w:val="28"/>
        </w:rPr>
      </w:pPr>
      <w:r w:rsidRPr="004124B5">
        <w:rPr>
          <w:rFonts w:eastAsia="Calibri"/>
          <w:sz w:val="28"/>
          <w:szCs w:val="28"/>
        </w:rPr>
        <w:t>Микробиологические процессы, динамика их развития при заготовке и хранении рыбы и рыбных продуктов. Методы микробиологического исследования. Профилактика болезней, токсикоинфекций и отравлений.</w:t>
      </w:r>
    </w:p>
    <w:p w:rsidR="00B0106B" w:rsidRDefault="00B0106B" w:rsidP="00AC623C">
      <w:pPr>
        <w:spacing w:line="264" w:lineRule="auto"/>
        <w:ind w:firstLine="397"/>
        <w:jc w:val="both"/>
        <w:rPr>
          <w:rFonts w:eastAsia="Calibri"/>
          <w:sz w:val="28"/>
          <w:szCs w:val="28"/>
        </w:rPr>
      </w:pPr>
    </w:p>
    <w:p w:rsidR="00B0106B" w:rsidRDefault="00B0106B">
      <w:pPr>
        <w:spacing w:after="200" w:line="276" w:lineRule="auto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br w:type="page"/>
      </w:r>
    </w:p>
    <w:p w:rsidR="00B0106B" w:rsidRPr="00C47E79" w:rsidRDefault="00B0106B" w:rsidP="00B0106B">
      <w:pPr>
        <w:spacing w:line="252" w:lineRule="auto"/>
        <w:jc w:val="center"/>
        <w:rPr>
          <w:b/>
          <w:sz w:val="28"/>
          <w:szCs w:val="28"/>
        </w:rPr>
      </w:pPr>
      <w:r w:rsidRPr="00C47E79">
        <w:rPr>
          <w:b/>
          <w:sz w:val="28"/>
          <w:szCs w:val="28"/>
        </w:rPr>
        <w:t>ИНФОРМАЦИОННО-МЕТОДИЧЕСКАЯ ЧАСТЬ</w:t>
      </w:r>
    </w:p>
    <w:p w:rsidR="00B0106B" w:rsidRPr="00C47E79" w:rsidRDefault="00B0106B" w:rsidP="00B0106B">
      <w:pPr>
        <w:spacing w:line="252" w:lineRule="auto"/>
        <w:jc w:val="center"/>
        <w:rPr>
          <w:sz w:val="28"/>
          <w:szCs w:val="28"/>
        </w:rPr>
      </w:pPr>
    </w:p>
    <w:p w:rsidR="00B0106B" w:rsidRDefault="00AC784E" w:rsidP="00AC784E">
      <w:pPr>
        <w:spacing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Литература </w:t>
      </w:r>
    </w:p>
    <w:p w:rsidR="00AC784E" w:rsidRPr="00AC784E" w:rsidRDefault="00AC784E" w:rsidP="00AC784E">
      <w:pPr>
        <w:spacing w:line="252" w:lineRule="auto"/>
        <w:jc w:val="center"/>
        <w:rPr>
          <w:b/>
          <w:sz w:val="28"/>
          <w:szCs w:val="28"/>
        </w:rPr>
      </w:pPr>
    </w:p>
    <w:p w:rsidR="00B0106B" w:rsidRPr="00C47E79" w:rsidRDefault="00B0106B" w:rsidP="00B0106B">
      <w:pPr>
        <w:spacing w:line="252" w:lineRule="auto"/>
        <w:jc w:val="center"/>
        <w:rPr>
          <w:rFonts w:eastAsia="Calibri"/>
          <w:b/>
          <w:sz w:val="28"/>
          <w:szCs w:val="28"/>
        </w:rPr>
      </w:pPr>
      <w:r w:rsidRPr="00C47E79">
        <w:rPr>
          <w:rFonts w:eastAsia="Calibri"/>
          <w:b/>
          <w:sz w:val="28"/>
          <w:szCs w:val="28"/>
        </w:rPr>
        <w:t xml:space="preserve">Основная </w:t>
      </w:r>
    </w:p>
    <w:p w:rsidR="00B0106B" w:rsidRPr="00C47E79" w:rsidRDefault="00B0106B" w:rsidP="00B0106B">
      <w:pPr>
        <w:spacing w:line="252" w:lineRule="auto"/>
        <w:ind w:firstLine="567"/>
        <w:jc w:val="both"/>
        <w:rPr>
          <w:rFonts w:eastAsia="Calibri"/>
          <w:b/>
          <w:sz w:val="28"/>
          <w:szCs w:val="28"/>
        </w:rPr>
      </w:pPr>
    </w:p>
    <w:p w:rsidR="00B0106B" w:rsidRPr="004F026E" w:rsidRDefault="00B0106B" w:rsidP="00B0106B">
      <w:pPr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 xml:space="preserve">1. </w:t>
      </w:r>
      <w:r w:rsidRPr="004F026E">
        <w:rPr>
          <w:rFonts w:eastAsia="Calibri"/>
          <w:sz w:val="28"/>
          <w:szCs w:val="28"/>
        </w:rPr>
        <w:t>Микробиология</w:t>
      </w:r>
      <w:r w:rsidR="00501C61">
        <w:rPr>
          <w:rFonts w:eastAsia="Calibri"/>
          <w:sz w:val="28"/>
          <w:szCs w:val="28"/>
        </w:rPr>
        <w:t>:</w:t>
      </w:r>
      <w:r w:rsidRPr="004F026E">
        <w:rPr>
          <w:rFonts w:eastAsia="Calibri"/>
          <w:sz w:val="28"/>
          <w:szCs w:val="28"/>
        </w:rPr>
        <w:t xml:space="preserve"> </w:t>
      </w:r>
      <w:r w:rsidR="00501C61" w:rsidRPr="004F026E">
        <w:rPr>
          <w:rFonts w:eastAsia="Calibri"/>
          <w:spacing w:val="-2"/>
          <w:sz w:val="28"/>
          <w:szCs w:val="28"/>
        </w:rPr>
        <w:t xml:space="preserve">курс </w:t>
      </w:r>
      <w:r w:rsidRPr="004F026E">
        <w:rPr>
          <w:rFonts w:eastAsia="Calibri"/>
          <w:spacing w:val="-2"/>
          <w:sz w:val="28"/>
          <w:szCs w:val="28"/>
        </w:rPr>
        <w:t>лекций: учеб</w:t>
      </w:r>
      <w:r w:rsidR="003C6C68">
        <w:rPr>
          <w:rFonts w:eastAsia="Calibri"/>
          <w:spacing w:val="-2"/>
          <w:sz w:val="28"/>
          <w:szCs w:val="28"/>
        </w:rPr>
        <w:t>.</w:t>
      </w:r>
      <w:r w:rsidRPr="004F026E">
        <w:rPr>
          <w:rFonts w:eastAsia="Calibri"/>
          <w:spacing w:val="-2"/>
          <w:sz w:val="28"/>
          <w:szCs w:val="28"/>
        </w:rPr>
        <w:t>-метод</w:t>
      </w:r>
      <w:r w:rsidR="003C6C68">
        <w:rPr>
          <w:rFonts w:eastAsia="Calibri"/>
          <w:spacing w:val="-2"/>
          <w:sz w:val="28"/>
          <w:szCs w:val="28"/>
        </w:rPr>
        <w:t>.</w:t>
      </w:r>
      <w:r w:rsidRPr="004F026E">
        <w:rPr>
          <w:rFonts w:eastAsia="Calibri"/>
          <w:spacing w:val="-2"/>
          <w:sz w:val="28"/>
          <w:szCs w:val="28"/>
        </w:rPr>
        <w:t xml:space="preserve"> пособие /</w:t>
      </w:r>
      <w:r w:rsidRPr="004F026E">
        <w:rPr>
          <w:rFonts w:eastAsia="Calibri"/>
          <w:sz w:val="28"/>
          <w:szCs w:val="28"/>
        </w:rPr>
        <w:t xml:space="preserve"> А.</w:t>
      </w:r>
      <w:r w:rsidR="00501C61">
        <w:rPr>
          <w:rFonts w:eastAsia="Calibri"/>
          <w:sz w:val="28"/>
          <w:szCs w:val="28"/>
        </w:rPr>
        <w:t xml:space="preserve"> </w:t>
      </w:r>
      <w:r w:rsidRPr="004F026E">
        <w:rPr>
          <w:rFonts w:eastAsia="Calibri"/>
          <w:sz w:val="28"/>
          <w:szCs w:val="28"/>
        </w:rPr>
        <w:t>П. Дуктов, Г.</w:t>
      </w:r>
      <w:r w:rsidR="003C6C68">
        <w:rPr>
          <w:rFonts w:eastAsia="Calibri"/>
          <w:sz w:val="28"/>
          <w:szCs w:val="28"/>
        </w:rPr>
        <w:t> В. </w:t>
      </w:r>
      <w:r w:rsidRPr="004F026E">
        <w:rPr>
          <w:rFonts w:eastAsia="Calibri"/>
          <w:sz w:val="28"/>
          <w:szCs w:val="28"/>
        </w:rPr>
        <w:t>Воронцов. – Горки: БГСХА, 2017. – 136 с.</w:t>
      </w:r>
    </w:p>
    <w:p w:rsidR="00B0106B" w:rsidRDefault="00B0106B" w:rsidP="00B0106B">
      <w:pPr>
        <w:pStyle w:val="a7"/>
        <w:widowControl/>
        <w:autoSpaceDE/>
        <w:autoSpaceDN/>
        <w:adjustRightInd/>
        <w:spacing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2. </w:t>
      </w:r>
      <w:r w:rsidR="00501C61"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>Микробиология:</w:t>
      </w:r>
      <w:r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="00501C61"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курс </w:t>
      </w:r>
      <w:r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>лекций: учебно-методическое пособие [Электронный ресурс] / А.</w:t>
      </w:r>
      <w:r w:rsidR="00501C61"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>П. Дуктов, Г.</w:t>
      </w:r>
      <w:r w:rsidR="00501C61"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771B00">
        <w:rPr>
          <w:rFonts w:ascii="Times New Roman" w:eastAsia="Calibri" w:hAnsi="Times New Roman" w:cs="Times New Roman"/>
          <w:spacing w:val="-4"/>
          <w:sz w:val="28"/>
          <w:szCs w:val="28"/>
        </w:rPr>
        <w:t>В. Воронцов. – Горки: БГСХА, 2017. – 136 с</w:t>
      </w:r>
      <w:r w:rsidRPr="004F026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106B" w:rsidRPr="00C47E79" w:rsidRDefault="00B0106B" w:rsidP="00B0106B">
      <w:pPr>
        <w:pStyle w:val="41"/>
        <w:shd w:val="clear" w:color="auto" w:fill="auto"/>
        <w:spacing w:line="264" w:lineRule="auto"/>
        <w:ind w:firstLine="284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  <w:lang w:eastAsia="ru-RU"/>
        </w:rPr>
        <w:t>.</w:t>
      </w:r>
      <w:r w:rsidR="00501C61">
        <w:rPr>
          <w:rFonts w:eastAsia="Calibri"/>
          <w:sz w:val="28"/>
          <w:szCs w:val="28"/>
          <w:lang w:eastAsia="ru-RU"/>
        </w:rPr>
        <w:t xml:space="preserve"> </w:t>
      </w:r>
      <w:r w:rsidRPr="00735D14">
        <w:rPr>
          <w:rFonts w:eastAsia="Calibri"/>
          <w:sz w:val="28"/>
          <w:szCs w:val="28"/>
          <w:lang w:eastAsia="ru-RU"/>
        </w:rPr>
        <w:t xml:space="preserve">Асонов, Н. Р. Микробиология: учебник / Н. Р. Асонов. </w:t>
      </w:r>
      <w:r w:rsidR="003C6C68">
        <w:rPr>
          <w:rFonts w:eastAsia="Calibri"/>
          <w:sz w:val="28"/>
          <w:szCs w:val="28"/>
          <w:lang w:eastAsia="ru-RU"/>
        </w:rPr>
        <w:t>– 4-е изд., перераб. и доп. – М.</w:t>
      </w:r>
      <w:r w:rsidRPr="00735D14">
        <w:rPr>
          <w:rFonts w:eastAsia="Calibri"/>
          <w:sz w:val="28"/>
          <w:szCs w:val="28"/>
          <w:lang w:eastAsia="ru-RU"/>
        </w:rPr>
        <w:t>: Колос, 2001. – 352 с.</w:t>
      </w:r>
    </w:p>
    <w:p w:rsidR="00B0106B" w:rsidRPr="0022371C" w:rsidRDefault="00B0106B" w:rsidP="00B0106B">
      <w:pPr>
        <w:pStyle w:val="a7"/>
        <w:widowControl/>
        <w:autoSpaceDE/>
        <w:autoSpaceDN/>
        <w:adjustRightInd/>
        <w:spacing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C47E79">
        <w:rPr>
          <w:rFonts w:ascii="Times New Roman" w:eastAsia="Calibri" w:hAnsi="Times New Roman" w:cs="Times New Roman"/>
          <w:sz w:val="28"/>
          <w:szCs w:val="28"/>
        </w:rPr>
        <w:t>. Эпизоотология с микробиологией</w:t>
      </w:r>
      <w:r>
        <w:rPr>
          <w:rFonts w:ascii="Times New Roman" w:eastAsia="Calibri" w:hAnsi="Times New Roman" w:cs="Times New Roman"/>
          <w:sz w:val="28"/>
          <w:szCs w:val="28"/>
        </w:rPr>
        <w:t>: учеб.</w:t>
      </w:r>
      <w:r w:rsidR="00052296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пособ.</w:t>
      </w:r>
      <w:r w:rsidRPr="00C47E79">
        <w:rPr>
          <w:rFonts w:ascii="Times New Roman" w:eastAsia="Calibri" w:hAnsi="Times New Roman" w:cs="Times New Roman"/>
          <w:sz w:val="28"/>
          <w:szCs w:val="28"/>
        </w:rPr>
        <w:t xml:space="preserve"> / </w:t>
      </w:r>
      <w:r w:rsidR="00052296">
        <w:rPr>
          <w:rFonts w:ascii="Times New Roman" w:eastAsia="Calibri" w:hAnsi="Times New Roman" w:cs="Times New Roman"/>
          <w:sz w:val="28"/>
          <w:szCs w:val="28"/>
        </w:rPr>
        <w:t xml:space="preserve">В. В. Максимович. – Минск: ИВЦ </w:t>
      </w:r>
      <w:r w:rsidRPr="00C47E79">
        <w:rPr>
          <w:rFonts w:ascii="Times New Roman" w:eastAsia="Calibri" w:hAnsi="Times New Roman" w:cs="Times New Roman"/>
          <w:sz w:val="28"/>
          <w:szCs w:val="28"/>
        </w:rPr>
        <w:t>Минфина, 2012. – 4</w:t>
      </w:r>
      <w:r>
        <w:rPr>
          <w:rFonts w:ascii="Times New Roman" w:eastAsia="Calibri" w:hAnsi="Times New Roman" w:cs="Times New Roman"/>
          <w:sz w:val="28"/>
          <w:szCs w:val="28"/>
        </w:rPr>
        <w:t>96</w:t>
      </w:r>
      <w:r w:rsidRPr="00C47E79">
        <w:rPr>
          <w:rFonts w:ascii="Times New Roman" w:eastAsia="Calibri" w:hAnsi="Times New Roman" w:cs="Times New Roman"/>
          <w:sz w:val="28"/>
          <w:szCs w:val="28"/>
        </w:rPr>
        <w:t xml:space="preserve"> с.</w:t>
      </w:r>
    </w:p>
    <w:p w:rsidR="00B0106B" w:rsidRPr="00C47E79" w:rsidRDefault="00B0106B" w:rsidP="00B0106B">
      <w:pPr>
        <w:pStyle w:val="a7"/>
        <w:widowControl/>
        <w:autoSpaceDE/>
        <w:autoSpaceDN/>
        <w:adjustRightInd/>
        <w:spacing w:line="252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0106B" w:rsidRPr="00C47E79" w:rsidRDefault="00B0106B" w:rsidP="00B0106B">
      <w:pPr>
        <w:spacing w:line="252" w:lineRule="auto"/>
        <w:ind w:firstLine="284"/>
        <w:jc w:val="center"/>
        <w:rPr>
          <w:rFonts w:eastAsia="Calibri"/>
          <w:b/>
          <w:sz w:val="28"/>
          <w:szCs w:val="28"/>
        </w:rPr>
      </w:pPr>
      <w:r w:rsidRPr="00C47E79">
        <w:rPr>
          <w:rFonts w:eastAsia="Calibri"/>
          <w:b/>
          <w:sz w:val="28"/>
          <w:szCs w:val="28"/>
        </w:rPr>
        <w:t xml:space="preserve">Дополнительная 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052296">
        <w:rPr>
          <w:rFonts w:eastAsia="Calibri"/>
          <w:spacing w:val="-2"/>
          <w:sz w:val="28"/>
          <w:szCs w:val="28"/>
        </w:rPr>
        <w:t>1. Антипчук, А.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Ф. Микробиология рыбоводных прудов / А.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Ф.</w:t>
      </w:r>
      <w:r w:rsidR="00052296" w:rsidRPr="00052296">
        <w:rPr>
          <w:rFonts w:eastAsia="Calibri"/>
          <w:spacing w:val="-2"/>
          <w:sz w:val="28"/>
          <w:szCs w:val="28"/>
        </w:rPr>
        <w:t> </w:t>
      </w:r>
      <w:r w:rsidRPr="00052296">
        <w:rPr>
          <w:rFonts w:eastAsia="Calibri"/>
          <w:spacing w:val="-2"/>
          <w:sz w:val="28"/>
          <w:szCs w:val="28"/>
        </w:rPr>
        <w:t>Антипчук</w:t>
      </w:r>
      <w:r w:rsidRPr="00C47E79">
        <w:rPr>
          <w:rFonts w:eastAsia="Calibri"/>
          <w:sz w:val="28"/>
          <w:szCs w:val="28"/>
        </w:rPr>
        <w:t>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 xml:space="preserve">– М.: Легк. </w:t>
      </w:r>
      <w:r w:rsidR="00052296">
        <w:rPr>
          <w:rFonts w:eastAsia="Calibri"/>
          <w:sz w:val="28"/>
          <w:szCs w:val="28"/>
        </w:rPr>
        <w:t xml:space="preserve">и пищ. промышленность, </w:t>
      </w:r>
      <w:r w:rsidRPr="00C47E79">
        <w:rPr>
          <w:rFonts w:eastAsia="Calibri"/>
          <w:sz w:val="28"/>
          <w:szCs w:val="28"/>
        </w:rPr>
        <w:t>1983. – 159 с.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2. Горленко, В.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Экология водных микроорганизмов / В.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Горленко, Г.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А. Дубинина, С.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М. Кузнецов. – М.: Наука, 1977. – 178 с.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3. Громов, Б.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Микроорганизмы-паразиты водорослей / Б.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Громов.– М., 1976. – 260 с.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4. Козловская, Е.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Ветеринарная микробиология / Е.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В. Козловская, П.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А.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Емельяненко. – М: Колос, 1982.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5. Кузнецов, С.</w:t>
      </w:r>
      <w:r w:rsidR="00052296">
        <w:rPr>
          <w:rFonts w:eastAsia="Calibri"/>
          <w:sz w:val="28"/>
          <w:szCs w:val="28"/>
        </w:rPr>
        <w:t xml:space="preserve"> </w:t>
      </w:r>
      <w:r w:rsidR="003C6C68">
        <w:rPr>
          <w:rFonts w:eastAsia="Calibri"/>
          <w:sz w:val="28"/>
          <w:szCs w:val="28"/>
        </w:rPr>
        <w:t>И. Микрофлора озер и ее</w:t>
      </w:r>
      <w:r w:rsidRPr="00C47E79">
        <w:rPr>
          <w:rFonts w:eastAsia="Calibri"/>
          <w:sz w:val="28"/>
          <w:szCs w:val="28"/>
        </w:rPr>
        <w:t xml:space="preserve"> геохимическая деятельность / С.</w:t>
      </w:r>
      <w:r w:rsidR="00052296">
        <w:rPr>
          <w:rFonts w:eastAsia="Calibri"/>
          <w:sz w:val="28"/>
          <w:szCs w:val="28"/>
        </w:rPr>
        <w:t> </w:t>
      </w:r>
      <w:r w:rsidRPr="00C47E79">
        <w:rPr>
          <w:rFonts w:eastAsia="Calibri"/>
          <w:sz w:val="28"/>
          <w:szCs w:val="28"/>
        </w:rPr>
        <w:t>И. Кузнецов. – Л.: Наука, 1970. – 198 с.</w:t>
      </w:r>
    </w:p>
    <w:p w:rsidR="00B0106B" w:rsidRPr="00C47E79" w:rsidRDefault="00B0106B" w:rsidP="00B0106B">
      <w:pPr>
        <w:spacing w:line="252" w:lineRule="auto"/>
        <w:ind w:firstLine="284"/>
        <w:jc w:val="both"/>
        <w:rPr>
          <w:rFonts w:eastAsia="Calibri"/>
          <w:sz w:val="28"/>
          <w:szCs w:val="28"/>
        </w:rPr>
      </w:pPr>
      <w:r w:rsidRPr="00C47E79">
        <w:rPr>
          <w:rFonts w:eastAsia="Calibri"/>
          <w:sz w:val="28"/>
          <w:szCs w:val="28"/>
        </w:rPr>
        <w:t>6. Панкратов, А.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Я. Руководство к лабораторным занятиям по микробиологии / А.</w:t>
      </w:r>
      <w:r w:rsidR="00052296">
        <w:rPr>
          <w:rFonts w:eastAsia="Calibri"/>
          <w:sz w:val="28"/>
          <w:szCs w:val="28"/>
        </w:rPr>
        <w:t xml:space="preserve"> </w:t>
      </w:r>
      <w:r w:rsidRPr="00C47E79">
        <w:rPr>
          <w:rFonts w:eastAsia="Calibri"/>
          <w:sz w:val="28"/>
          <w:szCs w:val="28"/>
        </w:rPr>
        <w:t>Я. Панкратов. – М., 1975.</w:t>
      </w:r>
    </w:p>
    <w:p w:rsidR="00B0106B" w:rsidRPr="00052296" w:rsidRDefault="00B0106B" w:rsidP="00B0106B">
      <w:pPr>
        <w:spacing w:line="252" w:lineRule="auto"/>
        <w:ind w:firstLine="284"/>
        <w:jc w:val="both"/>
        <w:rPr>
          <w:rFonts w:eastAsia="Calibri"/>
          <w:spacing w:val="-2"/>
          <w:sz w:val="28"/>
          <w:szCs w:val="28"/>
        </w:rPr>
      </w:pPr>
      <w:r w:rsidRPr="00052296">
        <w:rPr>
          <w:rFonts w:eastAsia="Calibri"/>
          <w:spacing w:val="-2"/>
          <w:sz w:val="28"/>
          <w:szCs w:val="28"/>
        </w:rPr>
        <w:t>7. Родина, А.</w:t>
      </w:r>
      <w:r w:rsidR="00052296" w:rsidRPr="00052296">
        <w:rPr>
          <w:rFonts w:eastAsia="Calibri"/>
          <w:spacing w:val="-2"/>
          <w:sz w:val="28"/>
          <w:szCs w:val="28"/>
        </w:rPr>
        <w:t xml:space="preserve"> </w:t>
      </w:r>
      <w:r w:rsidRPr="00052296">
        <w:rPr>
          <w:rFonts w:eastAsia="Calibri"/>
          <w:spacing w:val="-2"/>
          <w:sz w:val="28"/>
          <w:szCs w:val="28"/>
        </w:rPr>
        <w:t>Г. Методы водной микробиологии / А.</w:t>
      </w:r>
      <w:r w:rsidR="00052296" w:rsidRPr="00052296">
        <w:rPr>
          <w:rFonts w:eastAsia="Calibri"/>
          <w:spacing w:val="-2"/>
          <w:sz w:val="28"/>
          <w:szCs w:val="28"/>
        </w:rPr>
        <w:t xml:space="preserve"> </w:t>
      </w:r>
      <w:r w:rsidRPr="00052296">
        <w:rPr>
          <w:rFonts w:eastAsia="Calibri"/>
          <w:spacing w:val="-2"/>
          <w:sz w:val="28"/>
          <w:szCs w:val="28"/>
        </w:rPr>
        <w:t>Г. Родина. – М., 1965.</w:t>
      </w:r>
    </w:p>
    <w:p w:rsidR="00B0106B" w:rsidRDefault="00B0106B" w:rsidP="00AC623C">
      <w:pPr>
        <w:spacing w:line="264" w:lineRule="auto"/>
        <w:ind w:firstLine="397"/>
        <w:jc w:val="both"/>
        <w:rPr>
          <w:rFonts w:eastAsia="Calibri"/>
          <w:sz w:val="28"/>
          <w:szCs w:val="28"/>
        </w:rPr>
      </w:pPr>
    </w:p>
    <w:p w:rsidR="00CB5897" w:rsidRDefault="00CB5897" w:rsidP="002C0E94">
      <w:pPr>
        <w:spacing w:line="259" w:lineRule="auto"/>
        <w:ind w:firstLine="397"/>
        <w:jc w:val="both"/>
        <w:rPr>
          <w:color w:val="000000"/>
          <w:sz w:val="28"/>
          <w:szCs w:val="28"/>
        </w:rPr>
      </w:pPr>
    </w:p>
    <w:p w:rsidR="00CB5897" w:rsidRDefault="00CB5897">
      <w:pPr>
        <w:spacing w:after="20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1C663B" w:rsidRPr="00AC784E" w:rsidRDefault="001C663B" w:rsidP="00AC784E">
      <w:pPr>
        <w:pStyle w:val="af0"/>
        <w:tabs>
          <w:tab w:val="left" w:pos="567"/>
        </w:tabs>
        <w:spacing w:line="252" w:lineRule="auto"/>
        <w:ind w:firstLine="284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6357DA">
        <w:rPr>
          <w:rFonts w:ascii="Times New Roman" w:hAnsi="Times New Roman"/>
          <w:b/>
          <w:color w:val="000000" w:themeColor="text1"/>
          <w:sz w:val="28"/>
          <w:szCs w:val="28"/>
        </w:rPr>
        <w:t>Мето</w:t>
      </w:r>
      <w:r w:rsidR="00AC784E">
        <w:rPr>
          <w:rFonts w:ascii="Times New Roman" w:hAnsi="Times New Roman"/>
          <w:b/>
          <w:color w:val="000000" w:themeColor="text1"/>
          <w:sz w:val="28"/>
          <w:szCs w:val="28"/>
        </w:rPr>
        <w:t>ды (технологии) обучения</w:t>
      </w:r>
    </w:p>
    <w:p w:rsidR="001C663B" w:rsidRPr="001C663B" w:rsidRDefault="001C663B" w:rsidP="001C663B">
      <w:pPr>
        <w:tabs>
          <w:tab w:val="left" w:pos="567"/>
          <w:tab w:val="left" w:pos="1080"/>
        </w:tabs>
        <w:ind w:firstLine="284"/>
        <w:jc w:val="both"/>
        <w:rPr>
          <w:sz w:val="28"/>
          <w:szCs w:val="28"/>
        </w:rPr>
      </w:pPr>
      <w:r w:rsidRPr="001C663B">
        <w:rPr>
          <w:sz w:val="28"/>
          <w:szCs w:val="28"/>
        </w:rPr>
        <w:t>В процессе освоения учебной дисциплины используется модульно-рейтинговая технология.</w:t>
      </w:r>
    </w:p>
    <w:p w:rsidR="001C663B" w:rsidRPr="001C663B" w:rsidRDefault="001C663B" w:rsidP="001C663B">
      <w:pPr>
        <w:tabs>
          <w:tab w:val="left" w:pos="567"/>
          <w:tab w:val="left" w:pos="1080"/>
        </w:tabs>
        <w:ind w:firstLine="284"/>
        <w:jc w:val="both"/>
        <w:rPr>
          <w:sz w:val="28"/>
          <w:szCs w:val="28"/>
        </w:rPr>
      </w:pPr>
      <w:r w:rsidRPr="001C663B">
        <w:rPr>
          <w:sz w:val="28"/>
          <w:szCs w:val="28"/>
        </w:rPr>
        <w:t>Основными методами являются:</w:t>
      </w:r>
    </w:p>
    <w:p w:rsidR="001C663B" w:rsidRPr="001C663B" w:rsidRDefault="001C663B" w:rsidP="001C663B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- элементы проблемного изучения учебной дисциплины, реализуемые на лекционных занятиях и при самостоятельной работе;</w:t>
      </w:r>
    </w:p>
    <w:p w:rsidR="001C663B" w:rsidRDefault="001C663B" w:rsidP="001C663B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- элементы учебно-исследовательской деятельности, реализуемые на лабораторных занятиях и при самостоятельной работе.</w:t>
      </w:r>
    </w:p>
    <w:p w:rsidR="001C663B" w:rsidRPr="001C663B" w:rsidRDefault="001C663B" w:rsidP="001C663B">
      <w:pPr>
        <w:pStyle w:val="a7"/>
        <w:tabs>
          <w:tab w:val="left" w:pos="567"/>
          <w:tab w:val="left" w:pos="1080"/>
        </w:tabs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31106E" w:rsidRDefault="0031106E" w:rsidP="001C663B">
      <w:pPr>
        <w:shd w:val="clear" w:color="auto" w:fill="FFFFFF"/>
        <w:spacing w:line="252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Методические рекомендации по организации</w:t>
      </w:r>
      <w:r w:rsidR="00AB257A">
        <w:rPr>
          <w:b/>
          <w:color w:val="000000" w:themeColor="text1"/>
          <w:sz w:val="28"/>
          <w:szCs w:val="28"/>
        </w:rPr>
        <w:t xml:space="preserve"> и выполнению</w:t>
      </w:r>
    </w:p>
    <w:p w:rsidR="0031106E" w:rsidRPr="00AC784E" w:rsidRDefault="00AC784E" w:rsidP="00AC784E">
      <w:pPr>
        <w:shd w:val="clear" w:color="auto" w:fill="FFFFFF"/>
        <w:spacing w:line="252" w:lineRule="auto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самостоятельной работы</w:t>
      </w:r>
    </w:p>
    <w:p w:rsidR="0031106E" w:rsidRPr="00F93492" w:rsidRDefault="0031106E" w:rsidP="00C34202">
      <w:pPr>
        <w:spacing w:line="360" w:lineRule="exact"/>
        <w:ind w:firstLine="426"/>
        <w:jc w:val="both"/>
        <w:rPr>
          <w:bCs/>
          <w:color w:val="000000"/>
          <w:spacing w:val="-2"/>
          <w:sz w:val="28"/>
          <w:szCs w:val="28"/>
        </w:rPr>
      </w:pPr>
      <w:r w:rsidRPr="00F93492">
        <w:rPr>
          <w:bCs/>
          <w:color w:val="000000"/>
          <w:spacing w:val="-2"/>
          <w:sz w:val="28"/>
          <w:szCs w:val="28"/>
        </w:rPr>
        <w:t>Самостоятельная работа студентов по данной дисциплине организуется в соответствии с Положением о самостоятельной работе студентов, утвержденным Министерством образования Республики Беларусь, требованиями образовательного стандарта</w:t>
      </w:r>
      <w:r w:rsidR="00771B00">
        <w:rPr>
          <w:bCs/>
          <w:color w:val="000000"/>
          <w:spacing w:val="-2"/>
          <w:sz w:val="28"/>
          <w:szCs w:val="28"/>
        </w:rPr>
        <w:t xml:space="preserve"> высшего </w:t>
      </w:r>
      <w:r w:rsidR="00771B00" w:rsidRPr="00A45162">
        <w:rPr>
          <w:bCs/>
          <w:color w:val="000000"/>
          <w:spacing w:val="-2"/>
          <w:sz w:val="28"/>
          <w:szCs w:val="28"/>
        </w:rPr>
        <w:t>образования I ступени,</w:t>
      </w:r>
      <w:r w:rsidRPr="00F93492">
        <w:rPr>
          <w:bCs/>
          <w:color w:val="000000"/>
          <w:spacing w:val="-2"/>
          <w:sz w:val="28"/>
          <w:szCs w:val="28"/>
        </w:rPr>
        <w:t xml:space="preserve"> Положением о самостоятельной </w:t>
      </w:r>
      <w:r w:rsidR="00052296">
        <w:rPr>
          <w:bCs/>
          <w:color w:val="000000"/>
          <w:spacing w:val="-2"/>
          <w:sz w:val="28"/>
          <w:szCs w:val="28"/>
        </w:rPr>
        <w:t>работе, разработанным и утвержде</w:t>
      </w:r>
      <w:r w:rsidRPr="00F93492">
        <w:rPr>
          <w:bCs/>
          <w:color w:val="000000"/>
          <w:spacing w:val="-2"/>
          <w:sz w:val="28"/>
          <w:szCs w:val="28"/>
        </w:rPr>
        <w:t>нным учреждением высшего образования, и другими документами учреждения высшего образования по организации, выполнению и контролю самостоятельной работы студентов.</w:t>
      </w:r>
    </w:p>
    <w:p w:rsidR="0031106E" w:rsidRPr="00A45162" w:rsidRDefault="0031106E" w:rsidP="00A45162">
      <w:pPr>
        <w:spacing w:line="360" w:lineRule="exact"/>
        <w:ind w:firstLine="426"/>
        <w:jc w:val="both"/>
        <w:rPr>
          <w:sz w:val="28"/>
          <w:szCs w:val="28"/>
        </w:rPr>
      </w:pPr>
      <w:r w:rsidRPr="00A45162">
        <w:rPr>
          <w:bCs/>
          <w:spacing w:val="-2"/>
          <w:sz w:val="28"/>
          <w:szCs w:val="28"/>
        </w:rPr>
        <w:t>При организации самостоятельной работы студентов</w:t>
      </w:r>
      <w:r w:rsidR="00AB1265" w:rsidRPr="00A45162">
        <w:rPr>
          <w:bCs/>
          <w:spacing w:val="-2"/>
          <w:sz w:val="28"/>
          <w:szCs w:val="28"/>
        </w:rPr>
        <w:t>,</w:t>
      </w:r>
      <w:r w:rsidRPr="00A45162">
        <w:rPr>
          <w:bCs/>
          <w:spacing w:val="-2"/>
          <w:sz w:val="28"/>
          <w:szCs w:val="28"/>
        </w:rPr>
        <w:t xml:space="preserve"> кроме использования лекционных материалов (включая электронные и бумажные тексты лекций), учебников, учебно-методических пособий</w:t>
      </w:r>
      <w:r w:rsidR="00AB1265" w:rsidRPr="00A45162">
        <w:rPr>
          <w:bCs/>
          <w:spacing w:val="-2"/>
          <w:sz w:val="28"/>
          <w:szCs w:val="28"/>
        </w:rPr>
        <w:t>,</w:t>
      </w:r>
      <w:r w:rsidRPr="00A45162">
        <w:rPr>
          <w:bCs/>
          <w:spacing w:val="-2"/>
          <w:sz w:val="28"/>
          <w:szCs w:val="28"/>
        </w:rPr>
        <w:t xml:space="preserve"> реализуются следующие формы самостоятельной работы: подготовка рефератов </w:t>
      </w:r>
      <w:r w:rsidR="001C663B" w:rsidRPr="00A45162">
        <w:rPr>
          <w:bCs/>
          <w:spacing w:val="-2"/>
          <w:sz w:val="28"/>
          <w:szCs w:val="28"/>
        </w:rPr>
        <w:t xml:space="preserve">и (или) </w:t>
      </w:r>
      <w:r w:rsidRPr="00A45162">
        <w:rPr>
          <w:bCs/>
          <w:spacing w:val="-2"/>
          <w:sz w:val="28"/>
          <w:szCs w:val="28"/>
        </w:rPr>
        <w:t>презентаций по темам</w:t>
      </w:r>
      <w:r w:rsidR="001C663B" w:rsidRPr="00A45162">
        <w:rPr>
          <w:bCs/>
          <w:spacing w:val="-2"/>
          <w:sz w:val="28"/>
          <w:szCs w:val="28"/>
        </w:rPr>
        <w:t>, выносимым на самостоятельное изучение.</w:t>
      </w:r>
      <w:r w:rsidR="00A45162" w:rsidRPr="00A45162">
        <w:rPr>
          <w:bCs/>
          <w:spacing w:val="-2"/>
          <w:sz w:val="28"/>
          <w:szCs w:val="28"/>
        </w:rPr>
        <w:t xml:space="preserve"> </w:t>
      </w:r>
      <w:r w:rsidR="00A45162" w:rsidRPr="00A45162">
        <w:rPr>
          <w:sz w:val="28"/>
          <w:szCs w:val="28"/>
        </w:rPr>
        <w:t xml:space="preserve"> </w:t>
      </w:r>
    </w:p>
    <w:p w:rsidR="00A45162" w:rsidRPr="006357DA" w:rsidRDefault="00A45162" w:rsidP="00A45162">
      <w:pPr>
        <w:spacing w:line="360" w:lineRule="exact"/>
        <w:ind w:firstLine="426"/>
        <w:jc w:val="both"/>
        <w:rPr>
          <w:color w:val="000000" w:themeColor="text1"/>
          <w:sz w:val="28"/>
          <w:szCs w:val="28"/>
        </w:rPr>
      </w:pPr>
    </w:p>
    <w:p w:rsidR="00AB1265" w:rsidRDefault="00AB257A" w:rsidP="001C663B">
      <w:pPr>
        <w:pStyle w:val="a7"/>
        <w:tabs>
          <w:tab w:val="left" w:pos="567"/>
          <w:tab w:val="left" w:pos="1080"/>
        </w:tabs>
        <w:spacing w:line="252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Перечень рекомендуемых</w:t>
      </w:r>
      <w:r w:rsidR="0031106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средств </w:t>
      </w:r>
    </w:p>
    <w:p w:rsidR="0031106E" w:rsidRPr="00AC784E" w:rsidRDefault="0031106E" w:rsidP="00AC784E">
      <w:pPr>
        <w:pStyle w:val="a7"/>
        <w:tabs>
          <w:tab w:val="left" w:pos="567"/>
          <w:tab w:val="left" w:pos="1080"/>
        </w:tabs>
        <w:spacing w:line="252" w:lineRule="auto"/>
        <w:ind w:left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</w:t>
      </w:r>
      <w:r w:rsidRPr="006357D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иагностик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и</w:t>
      </w:r>
      <w:r w:rsidR="001C663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компетенций </w:t>
      </w:r>
    </w:p>
    <w:p w:rsidR="001C663B" w:rsidRPr="001C663B" w:rsidRDefault="001C663B" w:rsidP="00C34202">
      <w:pPr>
        <w:pStyle w:val="a7"/>
        <w:tabs>
          <w:tab w:val="left" w:pos="567"/>
          <w:tab w:val="left" w:pos="1080"/>
        </w:tabs>
        <w:spacing w:line="36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Для оценки учебных достижений студентов в приобретении компетенций рекомендуется использовать следующий диагностический инструментарий:</w:t>
      </w:r>
    </w:p>
    <w:p w:rsidR="001C663B" w:rsidRPr="001C663B" w:rsidRDefault="001C663B" w:rsidP="00C34202">
      <w:pPr>
        <w:pStyle w:val="a7"/>
        <w:tabs>
          <w:tab w:val="left" w:pos="567"/>
          <w:tab w:val="left" w:pos="1080"/>
        </w:tabs>
        <w:spacing w:line="36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softHyphen/>
        <w:t>– проведение текущих (контрольных) опросов;</w:t>
      </w:r>
    </w:p>
    <w:p w:rsidR="001C663B" w:rsidRPr="001C663B" w:rsidRDefault="001C663B" w:rsidP="00C34202">
      <w:pPr>
        <w:pStyle w:val="a7"/>
        <w:tabs>
          <w:tab w:val="left" w:pos="567"/>
          <w:tab w:val="left" w:pos="1080"/>
        </w:tabs>
        <w:spacing w:line="36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– защита выполненных лабораторных работ;</w:t>
      </w:r>
    </w:p>
    <w:p w:rsidR="001C663B" w:rsidRPr="001C663B" w:rsidRDefault="001C663B" w:rsidP="00C34202">
      <w:pPr>
        <w:pStyle w:val="a7"/>
        <w:tabs>
          <w:tab w:val="left" w:pos="567"/>
          <w:tab w:val="left" w:pos="1080"/>
        </w:tabs>
        <w:spacing w:line="36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– сдача модулей (блоков);</w:t>
      </w:r>
    </w:p>
    <w:p w:rsidR="001C663B" w:rsidRPr="001C663B" w:rsidRDefault="001C663B" w:rsidP="00C34202">
      <w:pPr>
        <w:pStyle w:val="a7"/>
        <w:tabs>
          <w:tab w:val="left" w:pos="567"/>
          <w:tab w:val="left" w:pos="1080"/>
        </w:tabs>
        <w:spacing w:line="360" w:lineRule="exact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C663B">
        <w:rPr>
          <w:rFonts w:ascii="Times New Roman" w:hAnsi="Times New Roman" w:cs="Times New Roman"/>
          <w:sz w:val="28"/>
          <w:szCs w:val="28"/>
        </w:rPr>
        <w:t>– сдача экзамена.</w:t>
      </w:r>
    </w:p>
    <w:p w:rsidR="0031106E" w:rsidRPr="006357DA" w:rsidRDefault="0031106E" w:rsidP="0031106E">
      <w:pPr>
        <w:pStyle w:val="a7"/>
        <w:tabs>
          <w:tab w:val="left" w:pos="567"/>
          <w:tab w:val="left" w:pos="851"/>
        </w:tabs>
        <w:spacing w:line="25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1106E" w:rsidRPr="006357DA" w:rsidRDefault="0031106E" w:rsidP="0031106E">
      <w:pPr>
        <w:pStyle w:val="a7"/>
        <w:tabs>
          <w:tab w:val="left" w:pos="567"/>
          <w:tab w:val="left" w:pos="1080"/>
        </w:tabs>
        <w:spacing w:line="252" w:lineRule="auto"/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B1BA3" w:rsidRDefault="003B1BA3">
      <w:pPr>
        <w:spacing w:after="200" w:line="276" w:lineRule="auto"/>
        <w:rPr>
          <w:color w:val="000000" w:themeColor="text1"/>
          <w:sz w:val="28"/>
          <w:szCs w:val="28"/>
        </w:rPr>
      </w:pPr>
    </w:p>
    <w:p w:rsidR="003B1BA3" w:rsidRPr="00720E03" w:rsidRDefault="003B1BA3" w:rsidP="00A45162">
      <w:pPr>
        <w:widowControl w:val="0"/>
        <w:jc w:val="both"/>
        <w:rPr>
          <w:spacing w:val="-2"/>
          <w:sz w:val="28"/>
          <w:szCs w:val="28"/>
        </w:rPr>
      </w:pPr>
    </w:p>
    <w:p w:rsidR="003B1BA3" w:rsidRDefault="003B1BA3" w:rsidP="003B1BA3">
      <w:pPr>
        <w:ind w:firstLine="709"/>
        <w:jc w:val="both"/>
        <w:rPr>
          <w:spacing w:val="-2"/>
          <w:sz w:val="28"/>
          <w:szCs w:val="28"/>
        </w:rPr>
      </w:pPr>
    </w:p>
    <w:p w:rsidR="003B1BA3" w:rsidRPr="003B1BA3" w:rsidRDefault="003B1BA3">
      <w:pPr>
        <w:ind w:firstLine="709"/>
        <w:jc w:val="both"/>
        <w:rPr>
          <w:color w:val="000000" w:themeColor="text1"/>
          <w:spacing w:val="-2"/>
          <w:sz w:val="32"/>
          <w:szCs w:val="28"/>
        </w:rPr>
      </w:pPr>
    </w:p>
    <w:sectPr w:rsidR="003B1BA3" w:rsidRPr="003B1BA3" w:rsidSect="009E77CE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7B1" w:rsidRDefault="00DF27B1" w:rsidP="00F86FA7">
      <w:r>
        <w:separator/>
      </w:r>
    </w:p>
  </w:endnote>
  <w:endnote w:type="continuationSeparator" w:id="0">
    <w:p w:rsidR="00DF27B1" w:rsidRDefault="00DF27B1" w:rsidP="00F86F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7B1" w:rsidRDefault="00DF27B1" w:rsidP="00F86FA7">
      <w:r>
        <w:separator/>
      </w:r>
    </w:p>
  </w:footnote>
  <w:footnote w:type="continuationSeparator" w:id="0">
    <w:p w:rsidR="00DF27B1" w:rsidRDefault="00DF27B1" w:rsidP="00F86F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59737366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D21A2F" w:rsidRPr="00ED4CF3" w:rsidRDefault="00D21A2F">
        <w:pPr>
          <w:pStyle w:val="aa"/>
          <w:jc w:val="center"/>
          <w:rPr>
            <w:sz w:val="20"/>
          </w:rPr>
        </w:pPr>
        <w:r w:rsidRPr="00ED4CF3">
          <w:rPr>
            <w:sz w:val="20"/>
          </w:rPr>
          <w:fldChar w:fldCharType="begin"/>
        </w:r>
        <w:r w:rsidRPr="00ED4CF3">
          <w:rPr>
            <w:sz w:val="20"/>
          </w:rPr>
          <w:instrText>PAGE   \* MERGEFORMAT</w:instrText>
        </w:r>
        <w:r w:rsidRPr="00ED4CF3">
          <w:rPr>
            <w:sz w:val="20"/>
          </w:rPr>
          <w:fldChar w:fldCharType="separate"/>
        </w:r>
        <w:r w:rsidR="00DF27B1">
          <w:rPr>
            <w:noProof/>
            <w:sz w:val="20"/>
          </w:rPr>
          <w:t>1</w:t>
        </w:r>
        <w:r w:rsidRPr="00ED4CF3">
          <w:rPr>
            <w:sz w:val="20"/>
          </w:rPr>
          <w:fldChar w:fldCharType="end"/>
        </w:r>
      </w:p>
    </w:sdtContent>
  </w:sdt>
  <w:p w:rsidR="00D21A2F" w:rsidRDefault="00D21A2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5A1"/>
    <w:rsid w:val="0001352C"/>
    <w:rsid w:val="00030CE7"/>
    <w:rsid w:val="000372FB"/>
    <w:rsid w:val="00047FF9"/>
    <w:rsid w:val="00052296"/>
    <w:rsid w:val="000A0044"/>
    <w:rsid w:val="000C2CB6"/>
    <w:rsid w:val="00104201"/>
    <w:rsid w:val="00121D92"/>
    <w:rsid w:val="0013002E"/>
    <w:rsid w:val="001809DE"/>
    <w:rsid w:val="001A1C2D"/>
    <w:rsid w:val="001C293A"/>
    <w:rsid w:val="001C663B"/>
    <w:rsid w:val="001D18B5"/>
    <w:rsid w:val="001E57E7"/>
    <w:rsid w:val="00205C38"/>
    <w:rsid w:val="00254BC6"/>
    <w:rsid w:val="0026000F"/>
    <w:rsid w:val="00263737"/>
    <w:rsid w:val="00285703"/>
    <w:rsid w:val="002929E0"/>
    <w:rsid w:val="002A5AA1"/>
    <w:rsid w:val="002B2162"/>
    <w:rsid w:val="002C0E94"/>
    <w:rsid w:val="0031106E"/>
    <w:rsid w:val="003131EE"/>
    <w:rsid w:val="003503BB"/>
    <w:rsid w:val="00390F69"/>
    <w:rsid w:val="00394599"/>
    <w:rsid w:val="00395882"/>
    <w:rsid w:val="003A16EF"/>
    <w:rsid w:val="003B1BA3"/>
    <w:rsid w:val="003C4421"/>
    <w:rsid w:val="003C6C68"/>
    <w:rsid w:val="003D17DD"/>
    <w:rsid w:val="0042169B"/>
    <w:rsid w:val="00435954"/>
    <w:rsid w:val="00463231"/>
    <w:rsid w:val="00465675"/>
    <w:rsid w:val="00466ACC"/>
    <w:rsid w:val="00481E20"/>
    <w:rsid w:val="004A34E1"/>
    <w:rsid w:val="004E25A1"/>
    <w:rsid w:val="00501C61"/>
    <w:rsid w:val="00514249"/>
    <w:rsid w:val="00591940"/>
    <w:rsid w:val="005B0F77"/>
    <w:rsid w:val="005D7174"/>
    <w:rsid w:val="006820CF"/>
    <w:rsid w:val="006925A2"/>
    <w:rsid w:val="006D24E3"/>
    <w:rsid w:val="006E29D4"/>
    <w:rsid w:val="00733072"/>
    <w:rsid w:val="00771B00"/>
    <w:rsid w:val="00795C55"/>
    <w:rsid w:val="007D069B"/>
    <w:rsid w:val="007F2A6D"/>
    <w:rsid w:val="00834D29"/>
    <w:rsid w:val="008A3857"/>
    <w:rsid w:val="00914F95"/>
    <w:rsid w:val="00927A30"/>
    <w:rsid w:val="009E77CE"/>
    <w:rsid w:val="009E7E92"/>
    <w:rsid w:val="009F5912"/>
    <w:rsid w:val="00A14EC4"/>
    <w:rsid w:val="00A45162"/>
    <w:rsid w:val="00A46099"/>
    <w:rsid w:val="00AB08E2"/>
    <w:rsid w:val="00AB1265"/>
    <w:rsid w:val="00AB257A"/>
    <w:rsid w:val="00AB55F1"/>
    <w:rsid w:val="00AC19A2"/>
    <w:rsid w:val="00AC432C"/>
    <w:rsid w:val="00AC623C"/>
    <w:rsid w:val="00AC784E"/>
    <w:rsid w:val="00AE0C96"/>
    <w:rsid w:val="00B0106B"/>
    <w:rsid w:val="00B118CC"/>
    <w:rsid w:val="00B379B1"/>
    <w:rsid w:val="00B46D1F"/>
    <w:rsid w:val="00BB68B4"/>
    <w:rsid w:val="00BC01C7"/>
    <w:rsid w:val="00C07F38"/>
    <w:rsid w:val="00C322EA"/>
    <w:rsid w:val="00C34202"/>
    <w:rsid w:val="00C42371"/>
    <w:rsid w:val="00C77D26"/>
    <w:rsid w:val="00C84129"/>
    <w:rsid w:val="00C84FCF"/>
    <w:rsid w:val="00CA0AF2"/>
    <w:rsid w:val="00CA148B"/>
    <w:rsid w:val="00CB5897"/>
    <w:rsid w:val="00D06F64"/>
    <w:rsid w:val="00D21A2F"/>
    <w:rsid w:val="00DA76FE"/>
    <w:rsid w:val="00DF27B1"/>
    <w:rsid w:val="00E06B4B"/>
    <w:rsid w:val="00E627E1"/>
    <w:rsid w:val="00E937C6"/>
    <w:rsid w:val="00EB6C3C"/>
    <w:rsid w:val="00EC06B4"/>
    <w:rsid w:val="00EC4F5B"/>
    <w:rsid w:val="00ED4CF3"/>
    <w:rsid w:val="00EE3C76"/>
    <w:rsid w:val="00EE581C"/>
    <w:rsid w:val="00F86FA7"/>
    <w:rsid w:val="00F91CC5"/>
    <w:rsid w:val="00FF59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220DFD1-005B-48C6-95B0-6112210F0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5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E25A1"/>
    <w:pPr>
      <w:keepNext/>
      <w:ind w:firstLine="720"/>
      <w:jc w:val="center"/>
      <w:outlineLvl w:val="2"/>
    </w:pPr>
    <w:rPr>
      <w:b/>
      <w:sz w:val="40"/>
      <w:szCs w:val="20"/>
    </w:rPr>
  </w:style>
  <w:style w:type="paragraph" w:styleId="5">
    <w:name w:val="heading 5"/>
    <w:basedOn w:val="a"/>
    <w:next w:val="a"/>
    <w:link w:val="50"/>
    <w:qFormat/>
    <w:rsid w:val="004E25A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qFormat/>
    <w:rsid w:val="004E25A1"/>
    <w:pPr>
      <w:keepNext/>
      <w:ind w:firstLine="720"/>
      <w:jc w:val="center"/>
      <w:outlineLvl w:val="7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E25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4E25A1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rsid w:val="004E25A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E25A1"/>
    <w:pPr>
      <w:spacing w:after="120"/>
    </w:pPr>
  </w:style>
  <w:style w:type="character" w:customStyle="1" w:styleId="a4">
    <w:name w:val="Основной текст Знак"/>
    <w:basedOn w:val="a0"/>
    <w:link w:val="a3"/>
    <w:rsid w:val="004E25A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2A5AA1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/>
      <w:sz w:val="20"/>
      <w:szCs w:val="20"/>
    </w:rPr>
  </w:style>
  <w:style w:type="character" w:customStyle="1" w:styleId="a6">
    <w:name w:val="Основной текст с отступом Знак"/>
    <w:basedOn w:val="a0"/>
    <w:link w:val="a5"/>
    <w:rsid w:val="002A5AA1"/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List Paragraph"/>
    <w:basedOn w:val="a"/>
    <w:qFormat/>
    <w:rsid w:val="009E7E92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0"/>
      <w:szCs w:val="20"/>
    </w:rPr>
  </w:style>
  <w:style w:type="paragraph" w:styleId="a8">
    <w:name w:val="Normal (Web)"/>
    <w:basedOn w:val="a"/>
    <w:uiPriority w:val="99"/>
    <w:unhideWhenUsed/>
    <w:rsid w:val="00F86FA7"/>
    <w:pPr>
      <w:spacing w:before="100" w:beforeAutospacing="1" w:after="100" w:afterAutospacing="1"/>
    </w:pPr>
  </w:style>
  <w:style w:type="character" w:styleId="a9">
    <w:name w:val="Strong"/>
    <w:basedOn w:val="a0"/>
    <w:uiPriority w:val="22"/>
    <w:qFormat/>
    <w:rsid w:val="00F86FA7"/>
    <w:rPr>
      <w:b/>
      <w:bCs/>
    </w:rPr>
  </w:style>
  <w:style w:type="paragraph" w:styleId="aa">
    <w:name w:val="header"/>
    <w:basedOn w:val="a"/>
    <w:link w:val="ab"/>
    <w:uiPriority w:val="99"/>
    <w:unhideWhenUsed/>
    <w:rsid w:val="00F86FA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F86F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86FA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95882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95882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Plain Text"/>
    <w:basedOn w:val="a"/>
    <w:link w:val="af1"/>
    <w:rsid w:val="0031106E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31106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4">
    <w:name w:val="Основной текст (4)_"/>
    <w:link w:val="41"/>
    <w:uiPriority w:val="99"/>
    <w:locked/>
    <w:rsid w:val="00B0106B"/>
    <w:rPr>
      <w:rFonts w:ascii="Times New Roman" w:hAnsi="Times New Roman" w:cs="Times New Roman"/>
      <w:sz w:val="16"/>
      <w:szCs w:val="1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0106B"/>
    <w:pPr>
      <w:shd w:val="clear" w:color="auto" w:fill="FFFFFF"/>
      <w:spacing w:line="173" w:lineRule="exact"/>
    </w:pPr>
    <w:rPr>
      <w:rFonts w:eastAsiaTheme="minorHAnsi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savm.by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333596-D97B-4A35-9573-93E7A5F622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16</Pages>
  <Words>4577</Words>
  <Characters>26090</Characters>
  <Application>Microsoft Office Word</Application>
  <DocSecurity>0</DocSecurity>
  <Lines>217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4</cp:revision>
  <cp:lastPrinted>2022-04-28T09:32:00Z</cp:lastPrinted>
  <dcterms:created xsi:type="dcterms:W3CDTF">2022-03-30T10:53:00Z</dcterms:created>
  <dcterms:modified xsi:type="dcterms:W3CDTF">2022-05-30T11:21:00Z</dcterms:modified>
</cp:coreProperties>
</file>