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13" w:rsidRPr="002009E2" w:rsidRDefault="004B2713" w:rsidP="00A8355D">
      <w:pPr>
        <w:ind w:right="21"/>
        <w:jc w:val="center"/>
        <w:rPr>
          <w:b/>
          <w:caps/>
          <w:sz w:val="28"/>
        </w:rPr>
      </w:pPr>
      <w:r w:rsidRPr="002009E2">
        <w:rPr>
          <w:b/>
          <w:caps/>
          <w:sz w:val="28"/>
        </w:rPr>
        <w:t xml:space="preserve">Министерство образования Республики Беларусь </w:t>
      </w:r>
    </w:p>
    <w:p w:rsidR="004B2713" w:rsidRDefault="004B2713" w:rsidP="00A8355D">
      <w:pPr>
        <w:ind w:right="21"/>
        <w:jc w:val="center"/>
        <w:rPr>
          <w:i/>
          <w:sz w:val="22"/>
        </w:rPr>
      </w:pPr>
    </w:p>
    <w:p w:rsidR="004B2713" w:rsidRDefault="004B2713" w:rsidP="002009E2">
      <w:pPr>
        <w:spacing w:line="288" w:lineRule="auto"/>
        <w:ind w:right="-1598"/>
        <w:rPr>
          <w:b/>
          <w:sz w:val="28"/>
        </w:rPr>
      </w:pPr>
    </w:p>
    <w:tbl>
      <w:tblPr>
        <w:tblW w:w="4987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5220"/>
      </w:tblGrid>
      <w:tr w:rsidR="002009E2" w:rsidRPr="00474E7C" w:rsidTr="00474E7C">
        <w:tc>
          <w:tcPr>
            <w:tcW w:w="2344" w:type="pct"/>
            <w:shd w:val="clear" w:color="auto" w:fill="auto"/>
          </w:tcPr>
          <w:p w:rsidR="002009E2" w:rsidRPr="00474E7C" w:rsidRDefault="002009E2" w:rsidP="00474E7C">
            <w:pPr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2656" w:type="pct"/>
            <w:shd w:val="clear" w:color="auto" w:fill="auto"/>
          </w:tcPr>
          <w:p w:rsidR="002009E2" w:rsidRPr="00474E7C" w:rsidRDefault="002009E2" w:rsidP="00474E7C">
            <w:pPr>
              <w:spacing w:line="288" w:lineRule="auto"/>
              <w:ind w:left="-41"/>
              <w:rPr>
                <w:b/>
                <w:sz w:val="24"/>
                <w:szCs w:val="24"/>
              </w:rPr>
            </w:pPr>
            <w:r w:rsidRPr="00474E7C">
              <w:rPr>
                <w:b/>
                <w:sz w:val="24"/>
                <w:szCs w:val="24"/>
              </w:rPr>
              <w:t>УТВЕРЖДАЮ</w:t>
            </w:r>
          </w:p>
          <w:p w:rsidR="002009E2" w:rsidRPr="00474E7C" w:rsidRDefault="002009E2" w:rsidP="001D5939">
            <w:pPr>
              <w:spacing w:line="288" w:lineRule="auto"/>
              <w:ind w:left="-41"/>
              <w:rPr>
                <w:sz w:val="24"/>
                <w:szCs w:val="24"/>
              </w:rPr>
            </w:pPr>
            <w:r w:rsidRPr="00474E7C">
              <w:rPr>
                <w:sz w:val="24"/>
                <w:szCs w:val="24"/>
              </w:rPr>
              <w:t xml:space="preserve">Первый заместитель Министра образования Республики Беларусь </w:t>
            </w:r>
          </w:p>
          <w:p w:rsidR="002009E2" w:rsidRPr="00474E7C" w:rsidRDefault="002009E2" w:rsidP="001D5939">
            <w:pPr>
              <w:spacing w:line="288" w:lineRule="auto"/>
              <w:ind w:left="-41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 xml:space="preserve">________________ </w:t>
            </w:r>
            <w:r w:rsidRPr="00474E7C">
              <w:rPr>
                <w:sz w:val="26"/>
                <w:szCs w:val="26"/>
              </w:rPr>
              <w:t xml:space="preserve">В.А. </w:t>
            </w:r>
            <w:proofErr w:type="spellStart"/>
            <w:r w:rsidRPr="00474E7C">
              <w:rPr>
                <w:sz w:val="26"/>
                <w:szCs w:val="26"/>
              </w:rPr>
              <w:t>Богуш</w:t>
            </w:r>
            <w:proofErr w:type="spellEnd"/>
          </w:p>
          <w:p w:rsidR="002009E2" w:rsidRPr="00474E7C" w:rsidRDefault="002009E2" w:rsidP="001D5939">
            <w:pPr>
              <w:spacing w:line="288" w:lineRule="auto"/>
              <w:ind w:left="-41"/>
              <w:rPr>
                <w:sz w:val="28"/>
                <w:szCs w:val="28"/>
              </w:rPr>
            </w:pPr>
            <w:r w:rsidRPr="00474E7C">
              <w:rPr>
                <w:sz w:val="28"/>
                <w:szCs w:val="28"/>
              </w:rPr>
              <w:t>____________________</w:t>
            </w:r>
          </w:p>
          <w:p w:rsidR="002009E2" w:rsidRPr="00474E7C" w:rsidRDefault="002009E2" w:rsidP="001D5939">
            <w:pPr>
              <w:spacing w:line="288" w:lineRule="auto"/>
              <w:jc w:val="right"/>
              <w:rPr>
                <w:b/>
                <w:sz w:val="28"/>
              </w:rPr>
            </w:pPr>
            <w:r w:rsidRPr="00474E7C">
              <w:rPr>
                <w:sz w:val="24"/>
                <w:szCs w:val="24"/>
              </w:rPr>
              <w:t>Регистрационный</w:t>
            </w:r>
            <w:r w:rsidRPr="00474E7C">
              <w:rPr>
                <w:sz w:val="28"/>
                <w:szCs w:val="28"/>
              </w:rPr>
              <w:t xml:space="preserve"> № ТД-______________</w:t>
            </w:r>
          </w:p>
        </w:tc>
      </w:tr>
    </w:tbl>
    <w:p w:rsidR="00DB468C" w:rsidRDefault="00DB468C" w:rsidP="004B2713">
      <w:pPr>
        <w:pStyle w:val="2"/>
        <w:rPr>
          <w:rFonts w:ascii="Times New Roman" w:hAnsi="Times New Roman"/>
          <w:szCs w:val="28"/>
          <w:lang w:val="ru-RU"/>
        </w:rPr>
      </w:pPr>
    </w:p>
    <w:p w:rsidR="00DB468C" w:rsidRDefault="00DB468C" w:rsidP="004B2713">
      <w:pPr>
        <w:pStyle w:val="2"/>
        <w:rPr>
          <w:rFonts w:ascii="Times New Roman" w:hAnsi="Times New Roman"/>
          <w:szCs w:val="28"/>
          <w:lang w:val="ru-RU"/>
        </w:rPr>
      </w:pPr>
    </w:p>
    <w:p w:rsidR="004B2713" w:rsidRDefault="00C37C1C" w:rsidP="004B2713">
      <w:pPr>
        <w:pStyle w:val="2"/>
        <w:rPr>
          <w:rFonts w:ascii="Times New Roman" w:hAnsi="Times New Roman"/>
          <w:szCs w:val="28"/>
          <w:lang w:val="ru-RU"/>
        </w:rPr>
      </w:pPr>
      <w:r w:rsidRPr="001D5939">
        <w:rPr>
          <w:rFonts w:ascii="Times New Roman" w:hAnsi="Times New Roman"/>
          <w:szCs w:val="28"/>
          <w:lang w:val="ru-RU"/>
        </w:rPr>
        <w:t>ОХРАНА ТРУДА</w:t>
      </w:r>
    </w:p>
    <w:p w:rsidR="00DB468C" w:rsidRPr="00DB468C" w:rsidRDefault="00DB468C" w:rsidP="00DB468C"/>
    <w:p w:rsidR="00BE0922" w:rsidRPr="00E63962" w:rsidRDefault="00BE0922" w:rsidP="00BE0922">
      <w:pPr>
        <w:jc w:val="center"/>
        <w:rPr>
          <w:b/>
          <w:sz w:val="28"/>
        </w:rPr>
      </w:pPr>
      <w:r w:rsidRPr="00E63962">
        <w:rPr>
          <w:b/>
          <w:sz w:val="28"/>
        </w:rPr>
        <w:t xml:space="preserve">Типовая учебная программа </w:t>
      </w:r>
      <w:r>
        <w:rPr>
          <w:b/>
          <w:sz w:val="28"/>
        </w:rPr>
        <w:t xml:space="preserve">по учебной дисциплине для </w:t>
      </w:r>
      <w:r w:rsidRPr="00E63962">
        <w:rPr>
          <w:b/>
          <w:sz w:val="28"/>
        </w:rPr>
        <w:t>специальност</w:t>
      </w:r>
      <w:r>
        <w:rPr>
          <w:b/>
          <w:sz w:val="28"/>
        </w:rPr>
        <w:t>ей:</w:t>
      </w:r>
    </w:p>
    <w:p w:rsidR="00BE0922" w:rsidRPr="007C2544" w:rsidRDefault="00BE0922" w:rsidP="00BE0922">
      <w:pPr>
        <w:ind w:left="120"/>
        <w:rPr>
          <w:sz w:val="24"/>
          <w:szCs w:val="24"/>
        </w:rPr>
      </w:pPr>
      <w:bookmarkStart w:id="0" w:name="OLE_LINK3"/>
      <w:bookmarkStart w:id="1" w:name="OLE_LINK4"/>
      <w:r w:rsidRPr="00C37C1C">
        <w:rPr>
          <w:sz w:val="24"/>
          <w:szCs w:val="24"/>
        </w:rPr>
        <w:t>1-36 01 01 Технология машиностроения;</w:t>
      </w:r>
    </w:p>
    <w:p w:rsidR="00BE0922" w:rsidRPr="00A56EBD" w:rsidRDefault="00BE0922" w:rsidP="00BE0922">
      <w:pPr>
        <w:ind w:left="120"/>
        <w:rPr>
          <w:sz w:val="24"/>
          <w:szCs w:val="24"/>
        </w:rPr>
      </w:pPr>
      <w:r w:rsidRPr="00C37C1C">
        <w:rPr>
          <w:sz w:val="24"/>
          <w:szCs w:val="24"/>
        </w:rPr>
        <w:t>1-36 01 02 Материаловедение в машиностроении;</w:t>
      </w:r>
    </w:p>
    <w:p w:rsidR="00BE0922" w:rsidRPr="00C37C1C" w:rsidRDefault="00BE0922" w:rsidP="00BE0922">
      <w:pPr>
        <w:ind w:left="120"/>
        <w:rPr>
          <w:sz w:val="24"/>
          <w:szCs w:val="24"/>
        </w:rPr>
      </w:pPr>
      <w:r w:rsidRPr="00C37C1C">
        <w:rPr>
          <w:sz w:val="24"/>
          <w:szCs w:val="24"/>
        </w:rPr>
        <w:t>1-36 01 03 Технологическое оборудование машиностроительного производства;</w:t>
      </w:r>
    </w:p>
    <w:p w:rsidR="00BE0922" w:rsidRPr="00C37C1C" w:rsidRDefault="00BE0922" w:rsidP="00BE0922">
      <w:pPr>
        <w:ind w:left="120"/>
        <w:rPr>
          <w:sz w:val="24"/>
          <w:szCs w:val="24"/>
        </w:rPr>
      </w:pPr>
      <w:r w:rsidRPr="00C37C1C">
        <w:rPr>
          <w:sz w:val="24"/>
          <w:szCs w:val="24"/>
        </w:rPr>
        <w:t>1-36 01 05 Машины и технология обработки материалов давлением;</w:t>
      </w:r>
    </w:p>
    <w:p w:rsidR="00BE0922" w:rsidRDefault="00BE0922" w:rsidP="00BE0922">
      <w:pPr>
        <w:ind w:left="120"/>
        <w:rPr>
          <w:sz w:val="24"/>
          <w:szCs w:val="24"/>
        </w:rPr>
      </w:pPr>
      <w:r w:rsidRPr="00C37C1C">
        <w:rPr>
          <w:sz w:val="24"/>
          <w:szCs w:val="24"/>
        </w:rPr>
        <w:t>1-36 01 06 Оборудование и технология сварочного производства;</w:t>
      </w:r>
    </w:p>
    <w:p w:rsidR="00BE0922" w:rsidRDefault="00BE0922" w:rsidP="00BE0922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1-36 01 07 </w:t>
      </w:r>
      <w:proofErr w:type="spellStart"/>
      <w:r>
        <w:rPr>
          <w:sz w:val="24"/>
          <w:szCs w:val="24"/>
        </w:rPr>
        <w:t>Гидропневмосистемы</w:t>
      </w:r>
      <w:proofErr w:type="spellEnd"/>
      <w:r>
        <w:rPr>
          <w:sz w:val="24"/>
          <w:szCs w:val="24"/>
        </w:rPr>
        <w:t xml:space="preserve"> мобильных и технологических машин;</w:t>
      </w:r>
    </w:p>
    <w:p w:rsidR="00BE0922" w:rsidRPr="007C2544" w:rsidRDefault="00BE0922" w:rsidP="00BE0922">
      <w:pPr>
        <w:ind w:left="120"/>
        <w:rPr>
          <w:sz w:val="24"/>
          <w:szCs w:val="24"/>
        </w:rPr>
      </w:pPr>
      <w:r>
        <w:rPr>
          <w:sz w:val="24"/>
          <w:szCs w:val="24"/>
        </w:rPr>
        <w:t>1-36 02 01 Машины и технологии литейного производства;</w:t>
      </w:r>
    </w:p>
    <w:p w:rsidR="00BE0922" w:rsidRPr="00C37C1C" w:rsidRDefault="00BE0922" w:rsidP="00BE0922">
      <w:pPr>
        <w:ind w:left="120"/>
        <w:rPr>
          <w:sz w:val="24"/>
          <w:szCs w:val="24"/>
        </w:rPr>
      </w:pPr>
      <w:r w:rsidRPr="00C37C1C">
        <w:rPr>
          <w:sz w:val="24"/>
          <w:szCs w:val="24"/>
        </w:rPr>
        <w:t>1-36 20 01 Низкотемпературная техника;</w:t>
      </w:r>
    </w:p>
    <w:p w:rsidR="00BE0922" w:rsidRPr="00C37C1C" w:rsidRDefault="00BE0922" w:rsidP="00BE0922">
      <w:pPr>
        <w:ind w:left="120"/>
        <w:rPr>
          <w:sz w:val="24"/>
          <w:szCs w:val="24"/>
        </w:rPr>
      </w:pPr>
      <w:r>
        <w:rPr>
          <w:sz w:val="24"/>
          <w:szCs w:val="24"/>
        </w:rPr>
        <w:t>1-53 01 01 Автоматизация технологических процессов и производств (по направлениям);</w:t>
      </w:r>
    </w:p>
    <w:bookmarkEnd w:id="0"/>
    <w:bookmarkEnd w:id="1"/>
    <w:p w:rsidR="00BE0922" w:rsidRPr="00C530D7" w:rsidRDefault="00BE0922" w:rsidP="008E2FF7">
      <w:pPr>
        <w:ind w:firstLine="120"/>
        <w:rPr>
          <w:b/>
          <w:sz w:val="28"/>
        </w:rPr>
      </w:pPr>
      <w:r w:rsidRPr="00C37C1C">
        <w:rPr>
          <w:sz w:val="24"/>
          <w:szCs w:val="24"/>
        </w:rPr>
        <w:t>1-55 01 0</w:t>
      </w:r>
      <w:r w:rsidRPr="00A600B5">
        <w:rPr>
          <w:sz w:val="24"/>
          <w:szCs w:val="24"/>
        </w:rPr>
        <w:t>3</w:t>
      </w:r>
      <w:r w:rsidR="008E2F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Компьютерная </w:t>
      </w:r>
      <w:proofErr w:type="spellStart"/>
      <w:r>
        <w:rPr>
          <w:sz w:val="24"/>
          <w:szCs w:val="24"/>
        </w:rPr>
        <w:t>мехатроника</w:t>
      </w:r>
      <w:proofErr w:type="spellEnd"/>
    </w:p>
    <w:p w:rsidR="004B2713" w:rsidRDefault="004B2713" w:rsidP="004B2713">
      <w:pPr>
        <w:ind w:left="4253"/>
        <w:rPr>
          <w:sz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5040"/>
      </w:tblGrid>
      <w:tr w:rsidR="009B5A7F" w:rsidRPr="00201957" w:rsidTr="00BE0922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7F" w:rsidRPr="00201957" w:rsidRDefault="009B5A7F" w:rsidP="00C23B74">
            <w:pPr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7F" w:rsidRPr="00201957" w:rsidRDefault="009B5A7F" w:rsidP="002F524A">
            <w:pPr>
              <w:ind w:left="432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</w:tc>
      </w:tr>
      <w:tr w:rsidR="009B5A7F" w:rsidRPr="00201957" w:rsidTr="00BE0922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7F" w:rsidRPr="00201957" w:rsidRDefault="009B5A7F" w:rsidP="00C23B74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Председатель Учебно-методического объединения по образованию</w:t>
            </w:r>
            <w:r w:rsidR="008E2FF7">
              <w:rPr>
                <w:sz w:val="24"/>
                <w:szCs w:val="24"/>
              </w:rPr>
              <w:t xml:space="preserve"> </w:t>
            </w:r>
            <w:r w:rsidRPr="00201957">
              <w:rPr>
                <w:sz w:val="24"/>
                <w:szCs w:val="24"/>
              </w:rPr>
              <w:t xml:space="preserve">в области </w:t>
            </w:r>
            <w:r w:rsidR="00C005FC">
              <w:rPr>
                <w:sz w:val="24"/>
                <w:szCs w:val="24"/>
              </w:rPr>
              <w:t>машиностроительного оборудования и технологий</w:t>
            </w:r>
          </w:p>
          <w:p w:rsidR="009B5A7F" w:rsidRPr="00201957" w:rsidRDefault="009B5A7F" w:rsidP="00C23B74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</w:t>
            </w:r>
            <w:proofErr w:type="spellStart"/>
            <w:r w:rsidR="00C005FC">
              <w:rPr>
                <w:sz w:val="24"/>
                <w:szCs w:val="24"/>
              </w:rPr>
              <w:t>В.К.Шелег</w:t>
            </w:r>
            <w:proofErr w:type="spellEnd"/>
          </w:p>
          <w:p w:rsidR="009B5A7F" w:rsidRPr="00201957" w:rsidRDefault="009B5A7F" w:rsidP="00C23B74">
            <w:pPr>
              <w:rPr>
                <w:i/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7F" w:rsidRPr="00201957" w:rsidRDefault="009B5A7F" w:rsidP="002F524A">
            <w:pPr>
              <w:spacing w:before="120"/>
              <w:ind w:left="432"/>
              <w:rPr>
                <w:sz w:val="24"/>
                <w:szCs w:val="24"/>
              </w:rPr>
            </w:pPr>
            <w:r w:rsidRPr="0009682B">
              <w:rPr>
                <w:sz w:val="24"/>
                <w:szCs w:val="24"/>
              </w:rPr>
              <w:t xml:space="preserve">Начальник </w:t>
            </w:r>
            <w:r w:rsidR="0009682B" w:rsidRPr="0009682B">
              <w:rPr>
                <w:sz w:val="24"/>
                <w:szCs w:val="24"/>
              </w:rPr>
              <w:t xml:space="preserve">Главного </w:t>
            </w:r>
            <w:proofErr w:type="gramStart"/>
            <w:r w:rsidR="0009682B" w:rsidRPr="0009682B">
              <w:rPr>
                <w:sz w:val="24"/>
                <w:szCs w:val="24"/>
              </w:rPr>
              <w:t>управления профессионального образования</w:t>
            </w:r>
            <w:r w:rsidRPr="0009682B">
              <w:rPr>
                <w:sz w:val="24"/>
                <w:szCs w:val="24"/>
              </w:rPr>
              <w:br/>
              <w:t xml:space="preserve">Министерства образования </w:t>
            </w:r>
            <w:r w:rsidRPr="0009682B">
              <w:rPr>
                <w:sz w:val="24"/>
                <w:szCs w:val="24"/>
              </w:rPr>
              <w:br/>
              <w:t>Республики</w:t>
            </w:r>
            <w:proofErr w:type="gramEnd"/>
            <w:r w:rsidRPr="0009682B">
              <w:rPr>
                <w:sz w:val="24"/>
                <w:szCs w:val="24"/>
              </w:rPr>
              <w:t xml:space="preserve"> Беларусь</w:t>
            </w:r>
          </w:p>
          <w:p w:rsidR="009B5A7F" w:rsidRPr="00635A62" w:rsidRDefault="009B5A7F" w:rsidP="002F524A">
            <w:pPr>
              <w:spacing w:before="120"/>
              <w:ind w:left="432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</w:t>
            </w:r>
            <w:proofErr w:type="spellStart"/>
            <w:r w:rsidR="0009682B">
              <w:rPr>
                <w:sz w:val="24"/>
                <w:szCs w:val="24"/>
              </w:rPr>
              <w:t>С.А.Касперович</w:t>
            </w:r>
            <w:proofErr w:type="spellEnd"/>
          </w:p>
          <w:p w:rsidR="009B5A7F" w:rsidRPr="00201957" w:rsidRDefault="009B5A7F" w:rsidP="002F524A">
            <w:pPr>
              <w:ind w:left="432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</w:tc>
      </w:tr>
      <w:tr w:rsidR="009B5A7F" w:rsidRPr="00201957" w:rsidTr="00BE0922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22" w:rsidRPr="007C2544" w:rsidRDefault="00BE0922" w:rsidP="00BE0922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  <w:p w:rsidR="00BE0922" w:rsidRPr="00DB468C" w:rsidRDefault="00BE0922" w:rsidP="00BE0922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Председатель Учебно-методического объединения по образованию 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в области </w:t>
            </w:r>
            <w:r w:rsidR="00DB468C">
              <w:rPr>
                <w:sz w:val="24"/>
                <w:szCs w:val="24"/>
              </w:rPr>
              <w:t>металлургического оборудования и технологий</w:t>
            </w:r>
          </w:p>
          <w:p w:rsidR="00BE0922" w:rsidRPr="00270538" w:rsidRDefault="00BE0922" w:rsidP="00BE0922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</w:t>
            </w:r>
            <w:proofErr w:type="spellStart"/>
            <w:r>
              <w:rPr>
                <w:sz w:val="24"/>
                <w:szCs w:val="24"/>
              </w:rPr>
              <w:t>Б.М.Немененок</w:t>
            </w:r>
            <w:proofErr w:type="spellEnd"/>
          </w:p>
          <w:p w:rsidR="009B5A7F" w:rsidRPr="00201957" w:rsidRDefault="00BE0922" w:rsidP="00531B93">
            <w:pPr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A7F" w:rsidRDefault="009B5A7F" w:rsidP="002F524A">
            <w:pPr>
              <w:ind w:left="432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  <w:p w:rsidR="009B5A7F" w:rsidRPr="00201957" w:rsidRDefault="009B5A7F" w:rsidP="002F524A">
            <w:pPr>
              <w:ind w:left="432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Проректор по </w:t>
            </w:r>
            <w:r>
              <w:rPr>
                <w:sz w:val="24"/>
                <w:szCs w:val="24"/>
              </w:rPr>
              <w:t>научно-методической работе</w:t>
            </w:r>
            <w:r w:rsidRPr="00201957">
              <w:rPr>
                <w:sz w:val="24"/>
                <w:szCs w:val="24"/>
              </w:rPr>
              <w:t xml:space="preserve"> Государственного</w:t>
            </w:r>
            <w:r w:rsidR="008E2FF7">
              <w:rPr>
                <w:sz w:val="24"/>
                <w:szCs w:val="24"/>
              </w:rPr>
              <w:t xml:space="preserve"> </w:t>
            </w:r>
            <w:r w:rsidRPr="00201957">
              <w:rPr>
                <w:sz w:val="24"/>
                <w:szCs w:val="24"/>
              </w:rPr>
              <w:t>учреждения образования «Республиканский институт высшей школы»</w:t>
            </w:r>
          </w:p>
          <w:p w:rsidR="009B5A7F" w:rsidRPr="00201957" w:rsidRDefault="009B5A7F" w:rsidP="002F524A">
            <w:pPr>
              <w:spacing w:before="120"/>
              <w:ind w:left="432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__________________ </w:t>
            </w:r>
            <w:r>
              <w:rPr>
                <w:sz w:val="24"/>
                <w:szCs w:val="24"/>
              </w:rPr>
              <w:t>И.В. Титович</w:t>
            </w:r>
          </w:p>
          <w:p w:rsidR="009B5A7F" w:rsidRPr="00201957" w:rsidRDefault="009B5A7F" w:rsidP="002F524A">
            <w:pPr>
              <w:ind w:left="432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</w:tc>
      </w:tr>
      <w:tr w:rsidR="004B2713" w:rsidRPr="00201957" w:rsidTr="00BE0922"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922" w:rsidRPr="007C2544" w:rsidRDefault="00BE0922" w:rsidP="00BE0922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b/>
                <w:sz w:val="24"/>
                <w:szCs w:val="24"/>
              </w:rPr>
              <w:t>СОГЛАСОВАНО</w:t>
            </w:r>
          </w:p>
          <w:p w:rsidR="00BE0922" w:rsidRPr="00201957" w:rsidRDefault="00BE0922" w:rsidP="00BE0922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 xml:space="preserve">Председатель Учебно-методического объединения по образованию </w:t>
            </w:r>
            <w:r>
              <w:rPr>
                <w:sz w:val="24"/>
                <w:szCs w:val="24"/>
              </w:rPr>
              <w:br/>
            </w:r>
            <w:r w:rsidRPr="00201957">
              <w:rPr>
                <w:sz w:val="24"/>
                <w:szCs w:val="24"/>
              </w:rPr>
              <w:t xml:space="preserve">в области </w:t>
            </w:r>
            <w:r>
              <w:rPr>
                <w:sz w:val="24"/>
                <w:szCs w:val="24"/>
              </w:rPr>
              <w:t>автоматизации</w:t>
            </w:r>
            <w:r w:rsidR="008E2FF7">
              <w:rPr>
                <w:sz w:val="24"/>
                <w:szCs w:val="24"/>
              </w:rPr>
              <w:t xml:space="preserve"> </w:t>
            </w:r>
            <w:r w:rsidRPr="00531B93">
              <w:rPr>
                <w:sz w:val="24"/>
                <w:szCs w:val="24"/>
              </w:rPr>
              <w:t>технологических процессов, производств и управления</w:t>
            </w:r>
          </w:p>
          <w:p w:rsidR="00BE0922" w:rsidRDefault="00BE0922" w:rsidP="00BE0922">
            <w:pPr>
              <w:spacing w:before="120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</w:t>
            </w:r>
            <w:proofErr w:type="spellStart"/>
            <w:r>
              <w:rPr>
                <w:sz w:val="24"/>
                <w:szCs w:val="24"/>
              </w:rPr>
              <w:t>Г.Н.Здор</w:t>
            </w:r>
            <w:proofErr w:type="spellEnd"/>
          </w:p>
          <w:p w:rsidR="004B2713" w:rsidRPr="00201957" w:rsidRDefault="00BE0922" w:rsidP="00BE0922">
            <w:pPr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</w:t>
            </w: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713" w:rsidRPr="00201957" w:rsidRDefault="004B2713" w:rsidP="00C23B74">
            <w:pPr>
              <w:ind w:left="432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Эксперт-</w:t>
            </w:r>
            <w:proofErr w:type="spellStart"/>
            <w:r w:rsidRPr="00201957">
              <w:rPr>
                <w:sz w:val="24"/>
                <w:szCs w:val="24"/>
              </w:rPr>
              <w:t>нормоконтролер</w:t>
            </w:r>
            <w:proofErr w:type="spellEnd"/>
          </w:p>
          <w:p w:rsidR="004B2713" w:rsidRPr="00201957" w:rsidRDefault="004B2713" w:rsidP="00531B93">
            <w:pPr>
              <w:ind w:left="431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______________________________</w:t>
            </w:r>
          </w:p>
          <w:p w:rsidR="004B2713" w:rsidRPr="00201957" w:rsidRDefault="004B2713" w:rsidP="00531B93">
            <w:pPr>
              <w:ind w:left="431"/>
              <w:rPr>
                <w:sz w:val="24"/>
                <w:szCs w:val="24"/>
              </w:rPr>
            </w:pPr>
            <w:r w:rsidRPr="00201957">
              <w:rPr>
                <w:sz w:val="24"/>
                <w:szCs w:val="24"/>
              </w:rPr>
              <w:t>________________________</w:t>
            </w:r>
          </w:p>
        </w:tc>
      </w:tr>
    </w:tbl>
    <w:p w:rsidR="00FD0408" w:rsidRPr="000C6F4D" w:rsidRDefault="004B2713" w:rsidP="00BE0922">
      <w:pPr>
        <w:jc w:val="center"/>
        <w:rPr>
          <w:b/>
          <w:sz w:val="24"/>
        </w:rPr>
      </w:pPr>
      <w:r>
        <w:rPr>
          <w:sz w:val="28"/>
        </w:rPr>
        <w:t>Минск 201</w:t>
      </w:r>
      <w:r w:rsidR="0009682B">
        <w:rPr>
          <w:sz w:val="28"/>
        </w:rPr>
        <w:t>_</w:t>
      </w:r>
      <w:r>
        <w:br w:type="page"/>
      </w:r>
    </w:p>
    <w:p w:rsidR="00CF3A5F" w:rsidRDefault="00CF3A5F" w:rsidP="00CF3A5F">
      <w:pPr>
        <w:rPr>
          <w:i/>
          <w:sz w:val="22"/>
        </w:rPr>
      </w:pPr>
      <w:r w:rsidRPr="000C6F4D">
        <w:rPr>
          <w:b/>
          <w:sz w:val="24"/>
        </w:rPr>
        <w:lastRenderedPageBreak/>
        <w:t>СОСТАВИТЕЛИ</w:t>
      </w:r>
      <w:r w:rsidR="000C6F4D" w:rsidRPr="000C6F4D">
        <w:rPr>
          <w:b/>
          <w:sz w:val="24"/>
        </w:rPr>
        <w:t>:</w:t>
      </w:r>
    </w:p>
    <w:p w:rsidR="000C6F4D" w:rsidRDefault="00FD0408" w:rsidP="000C6F4D">
      <w:pPr>
        <w:jc w:val="both"/>
        <w:rPr>
          <w:sz w:val="28"/>
        </w:rPr>
      </w:pPr>
      <w:proofErr w:type="spellStart"/>
      <w:r>
        <w:rPr>
          <w:b/>
          <w:sz w:val="28"/>
        </w:rPr>
        <w:t>А.М.Лазаренков</w:t>
      </w:r>
      <w:proofErr w:type="spellEnd"/>
      <w:r w:rsidR="000C6F4D" w:rsidRPr="000C6F4D">
        <w:rPr>
          <w:sz w:val="28"/>
        </w:rPr>
        <w:t xml:space="preserve">, </w:t>
      </w:r>
      <w:r>
        <w:rPr>
          <w:sz w:val="28"/>
        </w:rPr>
        <w:t>профессор</w:t>
      </w:r>
      <w:r w:rsidR="007D3D5A" w:rsidRPr="007D3D5A">
        <w:rPr>
          <w:sz w:val="28"/>
        </w:rPr>
        <w:t xml:space="preserve"> </w:t>
      </w:r>
      <w:r w:rsidR="00635A62">
        <w:rPr>
          <w:sz w:val="28"/>
        </w:rPr>
        <w:t>кафедры</w:t>
      </w:r>
      <w:r w:rsidR="007D3D5A" w:rsidRPr="007D3D5A">
        <w:rPr>
          <w:sz w:val="28"/>
        </w:rPr>
        <w:t xml:space="preserve"> </w:t>
      </w:r>
      <w:r w:rsidR="00635A62">
        <w:rPr>
          <w:sz w:val="28"/>
        </w:rPr>
        <w:t>«</w:t>
      </w:r>
      <w:r>
        <w:rPr>
          <w:sz w:val="28"/>
        </w:rPr>
        <w:t>Охрана труда</w:t>
      </w:r>
      <w:r w:rsidR="00635A62">
        <w:rPr>
          <w:sz w:val="28"/>
        </w:rPr>
        <w:t>»</w:t>
      </w:r>
      <w:r w:rsidR="00905428">
        <w:rPr>
          <w:sz w:val="28"/>
        </w:rPr>
        <w:t xml:space="preserve"> Белорусского национального технического университета</w:t>
      </w:r>
      <w:r w:rsidR="000C6F4D" w:rsidRPr="000C6F4D">
        <w:rPr>
          <w:sz w:val="28"/>
        </w:rPr>
        <w:t xml:space="preserve">, </w:t>
      </w:r>
      <w:r>
        <w:rPr>
          <w:sz w:val="28"/>
        </w:rPr>
        <w:t>доктор</w:t>
      </w:r>
      <w:r w:rsidR="00635A62">
        <w:rPr>
          <w:sz w:val="28"/>
        </w:rPr>
        <w:t xml:space="preserve"> технических наук, </w:t>
      </w:r>
      <w:r w:rsidRPr="00BE3125">
        <w:rPr>
          <w:sz w:val="28"/>
        </w:rPr>
        <w:t>профессор</w:t>
      </w:r>
      <w:r w:rsidR="000C6F4D" w:rsidRPr="00BE3125">
        <w:rPr>
          <w:sz w:val="28"/>
        </w:rPr>
        <w:t>;</w:t>
      </w:r>
    </w:p>
    <w:p w:rsidR="00FD0408" w:rsidRDefault="00FD0408" w:rsidP="00FD0408">
      <w:pPr>
        <w:jc w:val="both"/>
        <w:rPr>
          <w:sz w:val="28"/>
        </w:rPr>
      </w:pPr>
      <w:proofErr w:type="spellStart"/>
      <w:r w:rsidRPr="00471FBD">
        <w:rPr>
          <w:b/>
          <w:sz w:val="28"/>
        </w:rPr>
        <w:t>Е.Ф.Пантелеенко</w:t>
      </w:r>
      <w:proofErr w:type="spellEnd"/>
      <w:r>
        <w:rPr>
          <w:sz w:val="28"/>
        </w:rPr>
        <w:t xml:space="preserve">, доцент </w:t>
      </w:r>
      <w:proofErr w:type="spellStart"/>
      <w:r>
        <w:rPr>
          <w:sz w:val="28"/>
        </w:rPr>
        <w:t>кафедры</w:t>
      </w:r>
      <w:proofErr w:type="gramStart"/>
      <w:r>
        <w:rPr>
          <w:sz w:val="28"/>
        </w:rPr>
        <w:t>«О</w:t>
      </w:r>
      <w:proofErr w:type="gramEnd"/>
      <w:r>
        <w:rPr>
          <w:sz w:val="28"/>
        </w:rPr>
        <w:t>храна</w:t>
      </w:r>
      <w:proofErr w:type="spellEnd"/>
      <w:r>
        <w:rPr>
          <w:sz w:val="28"/>
        </w:rPr>
        <w:t xml:space="preserve"> труда» Белорусского национального технического университета</w:t>
      </w:r>
      <w:r w:rsidRPr="000C6F4D">
        <w:rPr>
          <w:sz w:val="28"/>
        </w:rPr>
        <w:t xml:space="preserve">, </w:t>
      </w:r>
      <w:r>
        <w:rPr>
          <w:sz w:val="28"/>
        </w:rPr>
        <w:t>кандидат технических наук, доцент</w:t>
      </w:r>
      <w:r w:rsidR="008E2FF7">
        <w:rPr>
          <w:sz w:val="28"/>
        </w:rPr>
        <w:t>.</w:t>
      </w:r>
    </w:p>
    <w:p w:rsidR="00CF3A5F" w:rsidRDefault="00CF3A5F" w:rsidP="00CF3A5F">
      <w:pPr>
        <w:rPr>
          <w:sz w:val="24"/>
        </w:rPr>
      </w:pPr>
    </w:p>
    <w:p w:rsidR="00FD0408" w:rsidRPr="00A66595" w:rsidRDefault="00FD0408" w:rsidP="00CF3A5F">
      <w:pPr>
        <w:rPr>
          <w:sz w:val="24"/>
        </w:rPr>
      </w:pPr>
    </w:p>
    <w:p w:rsidR="00CF3A5F" w:rsidRDefault="00CF3A5F" w:rsidP="00CF3A5F">
      <w:pPr>
        <w:pStyle w:val="7"/>
      </w:pPr>
      <w:r>
        <w:t>РЕЦЕНЗЕНТЫ</w:t>
      </w:r>
      <w:r w:rsidR="000C6F4D">
        <w:t>:</w:t>
      </w:r>
    </w:p>
    <w:p w:rsidR="00A66595" w:rsidRPr="00DB468C" w:rsidRDefault="000C6F4D" w:rsidP="00A66595">
      <w:pPr>
        <w:rPr>
          <w:sz w:val="28"/>
          <w:szCs w:val="28"/>
        </w:rPr>
      </w:pPr>
      <w:r w:rsidRPr="00DB468C">
        <w:rPr>
          <w:b/>
          <w:sz w:val="28"/>
          <w:szCs w:val="28"/>
        </w:rPr>
        <w:t xml:space="preserve">Кафедра </w:t>
      </w:r>
      <w:r w:rsidR="00635A62" w:rsidRPr="00DB468C">
        <w:rPr>
          <w:b/>
          <w:sz w:val="28"/>
          <w:szCs w:val="28"/>
        </w:rPr>
        <w:t>«</w:t>
      </w:r>
      <w:r w:rsidR="00A2486F" w:rsidRPr="00DB468C">
        <w:rPr>
          <w:b/>
          <w:sz w:val="28"/>
          <w:szCs w:val="28"/>
        </w:rPr>
        <w:t>Технология машиностроения</w:t>
      </w:r>
      <w:r w:rsidR="00635A62" w:rsidRPr="00DB468C">
        <w:rPr>
          <w:b/>
          <w:sz w:val="28"/>
          <w:szCs w:val="28"/>
        </w:rPr>
        <w:t>»</w:t>
      </w:r>
      <w:r w:rsidRPr="00DB468C">
        <w:rPr>
          <w:sz w:val="28"/>
          <w:szCs w:val="28"/>
        </w:rPr>
        <w:t xml:space="preserve"> Учреждения образования </w:t>
      </w:r>
      <w:r w:rsidR="00A2486F" w:rsidRPr="00DB468C">
        <w:rPr>
          <w:sz w:val="28"/>
          <w:szCs w:val="28"/>
        </w:rPr>
        <w:t>Гомельский государственный технический</w:t>
      </w:r>
      <w:r w:rsidR="00812CDC" w:rsidRPr="00DB468C">
        <w:rPr>
          <w:sz w:val="28"/>
          <w:szCs w:val="28"/>
        </w:rPr>
        <w:t xml:space="preserve"> университет</w:t>
      </w:r>
      <w:r w:rsidR="00A2486F" w:rsidRPr="00DB468C">
        <w:rPr>
          <w:sz w:val="28"/>
          <w:szCs w:val="28"/>
        </w:rPr>
        <w:t xml:space="preserve"> имени </w:t>
      </w:r>
      <w:proofErr w:type="spellStart"/>
      <w:r w:rsidR="00A2486F" w:rsidRPr="00DB468C">
        <w:rPr>
          <w:sz w:val="28"/>
          <w:szCs w:val="28"/>
        </w:rPr>
        <w:t>П.О.Сухого</w:t>
      </w:r>
      <w:proofErr w:type="spellEnd"/>
      <w:r w:rsidR="00812CDC" w:rsidRPr="00DB468C">
        <w:rPr>
          <w:sz w:val="28"/>
          <w:szCs w:val="28"/>
        </w:rPr>
        <w:br/>
      </w:r>
      <w:r w:rsidRPr="00DB468C">
        <w:rPr>
          <w:sz w:val="28"/>
          <w:szCs w:val="28"/>
        </w:rPr>
        <w:t>(протокол №</w:t>
      </w:r>
      <w:r w:rsidR="00A2486F" w:rsidRPr="00DB468C">
        <w:rPr>
          <w:sz w:val="28"/>
          <w:szCs w:val="28"/>
        </w:rPr>
        <w:t>2</w:t>
      </w:r>
      <w:r w:rsidRPr="00DB468C">
        <w:rPr>
          <w:sz w:val="28"/>
          <w:szCs w:val="28"/>
        </w:rPr>
        <w:t xml:space="preserve"> от </w:t>
      </w:r>
      <w:r w:rsidR="00A2486F" w:rsidRPr="00DB468C">
        <w:rPr>
          <w:sz w:val="28"/>
          <w:szCs w:val="28"/>
        </w:rPr>
        <w:t>26.10.2017</w:t>
      </w:r>
      <w:r w:rsidRPr="00DB468C">
        <w:rPr>
          <w:sz w:val="28"/>
          <w:szCs w:val="28"/>
        </w:rPr>
        <w:t>);</w:t>
      </w:r>
    </w:p>
    <w:p w:rsidR="001159DE" w:rsidRPr="00FD0408" w:rsidRDefault="001159DE" w:rsidP="00A66595">
      <w:pPr>
        <w:rPr>
          <w:sz w:val="24"/>
          <w:highlight w:val="yellow"/>
        </w:rPr>
      </w:pPr>
    </w:p>
    <w:p w:rsidR="00CF3A5F" w:rsidRDefault="00A2486F" w:rsidP="00CF3A5F">
      <w:pPr>
        <w:jc w:val="both"/>
        <w:rPr>
          <w:sz w:val="28"/>
        </w:rPr>
      </w:pPr>
      <w:r w:rsidRPr="00DB468C">
        <w:rPr>
          <w:b/>
          <w:sz w:val="28"/>
        </w:rPr>
        <w:t xml:space="preserve">Л.В. </w:t>
      </w:r>
      <w:proofErr w:type="spellStart"/>
      <w:r w:rsidRPr="00DB468C">
        <w:rPr>
          <w:b/>
          <w:sz w:val="28"/>
        </w:rPr>
        <w:t>Мисун</w:t>
      </w:r>
      <w:proofErr w:type="spellEnd"/>
      <w:r w:rsidR="00CF3A5F" w:rsidRPr="00DB468C">
        <w:rPr>
          <w:b/>
          <w:sz w:val="28"/>
        </w:rPr>
        <w:t>,</w:t>
      </w:r>
      <w:r w:rsidR="007D3D5A" w:rsidRPr="007D3D5A">
        <w:rPr>
          <w:b/>
          <w:sz w:val="28"/>
        </w:rPr>
        <w:t xml:space="preserve"> </w:t>
      </w:r>
      <w:r w:rsidRPr="00DB468C">
        <w:rPr>
          <w:sz w:val="28"/>
        </w:rPr>
        <w:t xml:space="preserve">заведующий </w:t>
      </w:r>
      <w:r w:rsidR="00CF3A5F" w:rsidRPr="00DB468C">
        <w:rPr>
          <w:sz w:val="28"/>
        </w:rPr>
        <w:t xml:space="preserve"> кафедр</w:t>
      </w:r>
      <w:r w:rsidRPr="00DB468C">
        <w:rPr>
          <w:sz w:val="28"/>
        </w:rPr>
        <w:t>ой</w:t>
      </w:r>
      <w:r w:rsidR="008E2FF7">
        <w:rPr>
          <w:sz w:val="28"/>
        </w:rPr>
        <w:t xml:space="preserve"> </w:t>
      </w:r>
      <w:r w:rsidR="00635A62" w:rsidRPr="00DB468C">
        <w:rPr>
          <w:sz w:val="28"/>
        </w:rPr>
        <w:t>«</w:t>
      </w:r>
      <w:r w:rsidRPr="00DB468C">
        <w:rPr>
          <w:sz w:val="28"/>
        </w:rPr>
        <w:t>Безопасность жизнедеятельности</w:t>
      </w:r>
      <w:r w:rsidR="00635A62" w:rsidRPr="00DB468C">
        <w:rPr>
          <w:sz w:val="28"/>
        </w:rPr>
        <w:t>»</w:t>
      </w:r>
      <w:r w:rsidR="00CF3A5F" w:rsidRPr="00DB468C">
        <w:rPr>
          <w:sz w:val="28"/>
        </w:rPr>
        <w:t xml:space="preserve"> Учреждения образования «</w:t>
      </w:r>
      <w:r w:rsidR="00812CDC" w:rsidRPr="00DB468C">
        <w:rPr>
          <w:sz w:val="28"/>
        </w:rPr>
        <w:t>Белорусский государственный аграрн</w:t>
      </w:r>
      <w:r w:rsidR="00201957" w:rsidRPr="00DB468C">
        <w:rPr>
          <w:sz w:val="28"/>
        </w:rPr>
        <w:t xml:space="preserve">ый </w:t>
      </w:r>
      <w:r w:rsidR="00812CDC" w:rsidRPr="00DB468C">
        <w:rPr>
          <w:sz w:val="28"/>
        </w:rPr>
        <w:t>технический университет</w:t>
      </w:r>
      <w:r w:rsidR="00CF3A5F" w:rsidRPr="00DB468C">
        <w:rPr>
          <w:sz w:val="28"/>
        </w:rPr>
        <w:t>», доктор технических наук</w:t>
      </w:r>
      <w:r w:rsidR="00993C0A" w:rsidRPr="00DB468C">
        <w:rPr>
          <w:sz w:val="28"/>
        </w:rPr>
        <w:t>, профессор</w:t>
      </w:r>
      <w:r w:rsidR="00220D0B" w:rsidRPr="00DB468C">
        <w:rPr>
          <w:sz w:val="28"/>
        </w:rPr>
        <w:t>.</w:t>
      </w:r>
    </w:p>
    <w:p w:rsidR="000C6F4D" w:rsidRPr="007514DD" w:rsidRDefault="000C6F4D" w:rsidP="007514DD">
      <w:pPr>
        <w:jc w:val="both"/>
        <w:rPr>
          <w:b/>
          <w:sz w:val="16"/>
          <w:szCs w:val="16"/>
        </w:rPr>
      </w:pPr>
    </w:p>
    <w:p w:rsidR="00CF3A5F" w:rsidRDefault="00CF3A5F" w:rsidP="00CF3A5F">
      <w:pPr>
        <w:rPr>
          <w:sz w:val="24"/>
        </w:rPr>
      </w:pPr>
    </w:p>
    <w:p w:rsidR="00CF3A5F" w:rsidRDefault="00CF3A5F" w:rsidP="00CF3A5F">
      <w:pPr>
        <w:pStyle w:val="7"/>
      </w:pPr>
      <w:proofErr w:type="gramStart"/>
      <w:r>
        <w:t>РЕКОМЕНДОВАНА</w:t>
      </w:r>
      <w:proofErr w:type="gramEnd"/>
      <w:r>
        <w:t xml:space="preserve"> К УТВЕРЖДЕНИЮ В КАЧЕСТВЕ ТИПОВОЙ</w:t>
      </w:r>
      <w:r w:rsidR="00532EB8">
        <w:t>:</w:t>
      </w:r>
    </w:p>
    <w:p w:rsidR="0050787D" w:rsidRPr="007514DD" w:rsidRDefault="0050787D" w:rsidP="00CF3A5F">
      <w:pPr>
        <w:pStyle w:val="20"/>
        <w:jc w:val="both"/>
        <w:rPr>
          <w:rFonts w:ascii="Times New Roman" w:hAnsi="Times New Roman"/>
          <w:sz w:val="16"/>
          <w:szCs w:val="16"/>
        </w:rPr>
      </w:pPr>
    </w:p>
    <w:p w:rsidR="00532EB8" w:rsidRPr="00EA63C2" w:rsidRDefault="00CF3A5F" w:rsidP="00EA63C2">
      <w:pPr>
        <w:pStyle w:val="20"/>
        <w:jc w:val="both"/>
        <w:rPr>
          <w:rFonts w:ascii="Times New Roman" w:hAnsi="Times New Roman"/>
          <w:szCs w:val="28"/>
        </w:rPr>
      </w:pPr>
      <w:r w:rsidRPr="00EA63C2">
        <w:rPr>
          <w:rFonts w:ascii="Times New Roman" w:hAnsi="Times New Roman"/>
        </w:rPr>
        <w:t xml:space="preserve">Кафедрой </w:t>
      </w:r>
      <w:r w:rsidR="0018072A" w:rsidRPr="00EA63C2">
        <w:rPr>
          <w:rFonts w:ascii="Times New Roman" w:hAnsi="Times New Roman"/>
        </w:rPr>
        <w:t>«</w:t>
      </w:r>
      <w:r w:rsidR="00FD0408" w:rsidRPr="00EA63C2">
        <w:rPr>
          <w:rFonts w:ascii="Times New Roman" w:hAnsi="Times New Roman"/>
        </w:rPr>
        <w:t>Охрана труда</w:t>
      </w:r>
      <w:r w:rsidR="0018072A" w:rsidRPr="00EA63C2">
        <w:rPr>
          <w:rFonts w:ascii="Times New Roman" w:hAnsi="Times New Roman"/>
          <w:i/>
        </w:rPr>
        <w:t>»</w:t>
      </w:r>
      <w:r w:rsidR="00DB468C">
        <w:rPr>
          <w:rFonts w:ascii="Times New Roman" w:hAnsi="Times New Roman"/>
          <w:i/>
        </w:rPr>
        <w:t xml:space="preserve"> </w:t>
      </w:r>
      <w:r w:rsidR="00A34891" w:rsidRPr="00EA63C2">
        <w:rPr>
          <w:rFonts w:ascii="Times New Roman" w:hAnsi="Times New Roman"/>
        </w:rPr>
        <w:t>Белорусского национального технического университета</w:t>
      </w:r>
      <w:r w:rsidR="00DB468C">
        <w:rPr>
          <w:rFonts w:ascii="Times New Roman" w:hAnsi="Times New Roman"/>
        </w:rPr>
        <w:t xml:space="preserve"> </w:t>
      </w:r>
      <w:r w:rsidR="00532EB8" w:rsidRPr="00EA63C2">
        <w:rPr>
          <w:rFonts w:ascii="Times New Roman" w:hAnsi="Times New Roman"/>
          <w:szCs w:val="28"/>
        </w:rPr>
        <w:t>(протокол №</w:t>
      </w:r>
      <w:r w:rsidR="006E3C82" w:rsidRPr="00EA63C2">
        <w:rPr>
          <w:rFonts w:ascii="Times New Roman" w:hAnsi="Times New Roman"/>
          <w:szCs w:val="28"/>
        </w:rPr>
        <w:t>10</w:t>
      </w:r>
      <w:r w:rsidR="00532EB8" w:rsidRPr="00EA63C2">
        <w:rPr>
          <w:rFonts w:ascii="Times New Roman" w:hAnsi="Times New Roman"/>
          <w:szCs w:val="28"/>
        </w:rPr>
        <w:t xml:space="preserve"> от </w:t>
      </w:r>
      <w:r w:rsidR="006E3C82" w:rsidRPr="00EA63C2">
        <w:rPr>
          <w:rFonts w:ascii="Times New Roman" w:hAnsi="Times New Roman"/>
          <w:szCs w:val="28"/>
        </w:rPr>
        <w:t>28.06.2017</w:t>
      </w:r>
      <w:r w:rsidR="00532EB8" w:rsidRPr="00EA63C2">
        <w:rPr>
          <w:rFonts w:ascii="Times New Roman" w:hAnsi="Times New Roman"/>
          <w:szCs w:val="28"/>
        </w:rPr>
        <w:t>)</w:t>
      </w:r>
      <w:r w:rsidR="00562643" w:rsidRPr="00EA63C2">
        <w:rPr>
          <w:rFonts w:ascii="Times New Roman" w:hAnsi="Times New Roman"/>
          <w:szCs w:val="28"/>
        </w:rPr>
        <w:t>;</w:t>
      </w:r>
    </w:p>
    <w:p w:rsidR="00A66595" w:rsidRDefault="00A66595" w:rsidP="00532EB8">
      <w:pPr>
        <w:jc w:val="both"/>
        <w:rPr>
          <w:sz w:val="28"/>
          <w:szCs w:val="28"/>
        </w:rPr>
      </w:pPr>
    </w:p>
    <w:p w:rsidR="00532EB8" w:rsidRPr="008E0BC1" w:rsidRDefault="000C300C" w:rsidP="00532EB8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Научно-методическ</w:t>
      </w:r>
      <w:r w:rsidR="00BA5E4E">
        <w:rPr>
          <w:sz w:val="28"/>
          <w:szCs w:val="28"/>
        </w:rPr>
        <w:t>им</w:t>
      </w:r>
      <w:r w:rsidR="00DB468C">
        <w:rPr>
          <w:sz w:val="28"/>
          <w:szCs w:val="28"/>
        </w:rPr>
        <w:t xml:space="preserve"> </w:t>
      </w:r>
      <w:r w:rsidR="00BA5E4E">
        <w:rPr>
          <w:sz w:val="28"/>
          <w:szCs w:val="28"/>
        </w:rPr>
        <w:t>советом</w:t>
      </w:r>
      <w:r w:rsidR="00532EB8" w:rsidRPr="008E0BC1">
        <w:rPr>
          <w:sz w:val="28"/>
          <w:szCs w:val="28"/>
        </w:rPr>
        <w:t xml:space="preserve"> Белорусского национального технического университета</w:t>
      </w:r>
      <w:r w:rsidR="00DB468C">
        <w:rPr>
          <w:sz w:val="28"/>
          <w:szCs w:val="28"/>
        </w:rPr>
        <w:t xml:space="preserve"> (секция «Совершенствование учебного процесса и учебно-нормативной документации») </w:t>
      </w:r>
      <w:r w:rsidR="00532EB8" w:rsidRPr="008E0BC1">
        <w:rPr>
          <w:sz w:val="28"/>
          <w:szCs w:val="28"/>
        </w:rPr>
        <w:t xml:space="preserve">(протокол №____ </w:t>
      </w:r>
      <w:proofErr w:type="gramStart"/>
      <w:r w:rsidR="00532EB8" w:rsidRPr="008E0BC1">
        <w:rPr>
          <w:sz w:val="28"/>
          <w:szCs w:val="28"/>
        </w:rPr>
        <w:t>от</w:t>
      </w:r>
      <w:proofErr w:type="gramEnd"/>
      <w:r w:rsidR="00532EB8">
        <w:rPr>
          <w:sz w:val="28"/>
          <w:szCs w:val="28"/>
        </w:rPr>
        <w:t>____________</w:t>
      </w:r>
      <w:r w:rsidR="00532EB8" w:rsidRPr="008E0BC1">
        <w:rPr>
          <w:sz w:val="28"/>
          <w:szCs w:val="28"/>
        </w:rPr>
        <w:t>)</w:t>
      </w:r>
      <w:r w:rsidR="00562643">
        <w:rPr>
          <w:sz w:val="28"/>
          <w:szCs w:val="28"/>
        </w:rPr>
        <w:t>;</w:t>
      </w:r>
    </w:p>
    <w:p w:rsidR="00532EB8" w:rsidRDefault="00532EB8" w:rsidP="007514DD">
      <w:pPr>
        <w:pStyle w:val="20"/>
        <w:jc w:val="both"/>
        <w:rPr>
          <w:rFonts w:ascii="Times New Roman" w:hAnsi="Times New Roman"/>
          <w:sz w:val="16"/>
          <w:szCs w:val="16"/>
        </w:rPr>
      </w:pPr>
    </w:p>
    <w:p w:rsidR="00A66595" w:rsidRPr="007514DD" w:rsidRDefault="00A66595" w:rsidP="007514DD">
      <w:pPr>
        <w:pStyle w:val="20"/>
        <w:jc w:val="both"/>
        <w:rPr>
          <w:rFonts w:ascii="Times New Roman" w:hAnsi="Times New Roman"/>
          <w:sz w:val="16"/>
          <w:szCs w:val="16"/>
        </w:rPr>
      </w:pPr>
    </w:p>
    <w:p w:rsidR="00D22A85" w:rsidRPr="008E2FF7" w:rsidRDefault="00A66595" w:rsidP="00DB468C">
      <w:pPr>
        <w:jc w:val="both"/>
        <w:rPr>
          <w:sz w:val="22"/>
        </w:rPr>
      </w:pPr>
      <w:r w:rsidRPr="008E2FF7">
        <w:rPr>
          <w:sz w:val="28"/>
          <w:szCs w:val="28"/>
        </w:rPr>
        <w:t>Учебно-методическ</w:t>
      </w:r>
      <w:r w:rsidR="00DB468C" w:rsidRPr="008E2FF7">
        <w:rPr>
          <w:sz w:val="28"/>
          <w:szCs w:val="28"/>
        </w:rPr>
        <w:t>им</w:t>
      </w:r>
      <w:r w:rsidRPr="008E2FF7">
        <w:rPr>
          <w:sz w:val="28"/>
          <w:szCs w:val="28"/>
        </w:rPr>
        <w:t xml:space="preserve"> объединени</w:t>
      </w:r>
      <w:r w:rsidR="00DB468C" w:rsidRPr="008E2FF7">
        <w:rPr>
          <w:sz w:val="28"/>
          <w:szCs w:val="28"/>
        </w:rPr>
        <w:t>ем</w:t>
      </w:r>
      <w:r w:rsidRPr="008E2FF7">
        <w:rPr>
          <w:sz w:val="28"/>
          <w:szCs w:val="28"/>
        </w:rPr>
        <w:t xml:space="preserve"> </w:t>
      </w:r>
      <w:r w:rsidR="00D22A85" w:rsidRPr="008E2FF7">
        <w:rPr>
          <w:sz w:val="28"/>
        </w:rPr>
        <w:t>по образованию</w:t>
      </w:r>
      <w:r w:rsidR="00DB468C" w:rsidRPr="008E2FF7">
        <w:rPr>
          <w:sz w:val="28"/>
        </w:rPr>
        <w:t xml:space="preserve"> </w:t>
      </w:r>
      <w:r w:rsidR="00D22A85" w:rsidRPr="008E2FF7">
        <w:rPr>
          <w:sz w:val="28"/>
        </w:rPr>
        <w:t>в области  машиностроительного оборудования и технологий</w:t>
      </w:r>
    </w:p>
    <w:p w:rsidR="00CF3A5F" w:rsidRDefault="00E16542" w:rsidP="00A66595">
      <w:pPr>
        <w:jc w:val="both"/>
        <w:rPr>
          <w:sz w:val="28"/>
          <w:szCs w:val="28"/>
        </w:rPr>
      </w:pPr>
      <w:r w:rsidRPr="00A66595">
        <w:rPr>
          <w:sz w:val="28"/>
          <w:szCs w:val="28"/>
        </w:rPr>
        <w:t xml:space="preserve">(протокол №____ </w:t>
      </w:r>
      <w:proofErr w:type="gramStart"/>
      <w:r w:rsidRPr="00A66595">
        <w:rPr>
          <w:sz w:val="28"/>
          <w:szCs w:val="28"/>
        </w:rPr>
        <w:t>от</w:t>
      </w:r>
      <w:proofErr w:type="gramEnd"/>
      <w:r w:rsidRPr="00A66595">
        <w:rPr>
          <w:sz w:val="28"/>
          <w:szCs w:val="28"/>
        </w:rPr>
        <w:t xml:space="preserve"> ____________)</w:t>
      </w:r>
      <w:r w:rsidR="008E2FF7">
        <w:rPr>
          <w:sz w:val="28"/>
          <w:szCs w:val="28"/>
        </w:rPr>
        <w:t>;</w:t>
      </w:r>
    </w:p>
    <w:p w:rsidR="00DB468C" w:rsidRDefault="00DB468C" w:rsidP="00A66595">
      <w:pPr>
        <w:jc w:val="both"/>
        <w:rPr>
          <w:sz w:val="28"/>
          <w:szCs w:val="28"/>
        </w:rPr>
      </w:pPr>
    </w:p>
    <w:p w:rsidR="00DB468C" w:rsidRPr="008E2FF7" w:rsidRDefault="00DB468C" w:rsidP="00DB468C">
      <w:pPr>
        <w:ind w:right="21"/>
        <w:jc w:val="both"/>
        <w:rPr>
          <w:sz w:val="28"/>
        </w:rPr>
      </w:pPr>
      <w:r w:rsidRPr="008E2FF7">
        <w:rPr>
          <w:sz w:val="28"/>
          <w:szCs w:val="28"/>
        </w:rPr>
        <w:t xml:space="preserve">Учебно-методическим объединением </w:t>
      </w:r>
      <w:r w:rsidRPr="008E2FF7">
        <w:rPr>
          <w:sz w:val="28"/>
        </w:rPr>
        <w:t xml:space="preserve">по образованию в области  металлургического оборудования и технологий </w:t>
      </w:r>
    </w:p>
    <w:p w:rsidR="00DB468C" w:rsidRPr="00CA4983" w:rsidRDefault="00DB468C" w:rsidP="00DB468C">
      <w:pPr>
        <w:ind w:right="21"/>
        <w:rPr>
          <w:sz w:val="22"/>
        </w:rPr>
      </w:pPr>
      <w:r>
        <w:rPr>
          <w:sz w:val="28"/>
        </w:rPr>
        <w:t xml:space="preserve"> (</w:t>
      </w:r>
      <w:r w:rsidRPr="00A66595">
        <w:rPr>
          <w:sz w:val="28"/>
          <w:szCs w:val="28"/>
        </w:rPr>
        <w:t xml:space="preserve">протокол №____ </w:t>
      </w:r>
      <w:proofErr w:type="gramStart"/>
      <w:r w:rsidRPr="00A66595">
        <w:rPr>
          <w:sz w:val="28"/>
          <w:szCs w:val="28"/>
        </w:rPr>
        <w:t>от</w:t>
      </w:r>
      <w:proofErr w:type="gramEnd"/>
      <w:r w:rsidRPr="00A66595">
        <w:rPr>
          <w:sz w:val="28"/>
          <w:szCs w:val="28"/>
        </w:rPr>
        <w:t xml:space="preserve"> ____________)</w:t>
      </w:r>
      <w:r w:rsidR="008E2FF7">
        <w:rPr>
          <w:sz w:val="28"/>
          <w:szCs w:val="28"/>
        </w:rPr>
        <w:t>;</w:t>
      </w:r>
    </w:p>
    <w:p w:rsidR="00DB468C" w:rsidRPr="00A66595" w:rsidRDefault="00DB468C" w:rsidP="00A66595">
      <w:pPr>
        <w:jc w:val="both"/>
        <w:rPr>
          <w:sz w:val="28"/>
          <w:szCs w:val="28"/>
        </w:rPr>
      </w:pPr>
    </w:p>
    <w:p w:rsidR="00DB468C" w:rsidRDefault="00DB468C" w:rsidP="00D22A85">
      <w:pPr>
        <w:ind w:right="21"/>
        <w:rPr>
          <w:sz w:val="28"/>
        </w:rPr>
      </w:pPr>
      <w:r w:rsidRPr="00A66595">
        <w:rPr>
          <w:sz w:val="28"/>
          <w:szCs w:val="28"/>
        </w:rPr>
        <w:t>Учебно-методическ</w:t>
      </w:r>
      <w:r>
        <w:rPr>
          <w:sz w:val="28"/>
          <w:szCs w:val="28"/>
        </w:rPr>
        <w:t>им</w:t>
      </w:r>
      <w:r w:rsidRPr="00A66595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ем</w:t>
      </w:r>
      <w:r w:rsidRPr="00A66595">
        <w:rPr>
          <w:sz w:val="28"/>
          <w:szCs w:val="28"/>
        </w:rPr>
        <w:t xml:space="preserve"> </w:t>
      </w:r>
      <w:r w:rsidRPr="00D22A85">
        <w:rPr>
          <w:sz w:val="28"/>
        </w:rPr>
        <w:t>по образованию</w:t>
      </w:r>
      <w:r>
        <w:rPr>
          <w:sz w:val="28"/>
        </w:rPr>
        <w:t xml:space="preserve"> </w:t>
      </w:r>
      <w:r w:rsidR="00D22A85" w:rsidRPr="00D22A85">
        <w:rPr>
          <w:sz w:val="28"/>
        </w:rPr>
        <w:t>в области  автоматизации технологических процессов, производств и управления</w:t>
      </w:r>
      <w:r>
        <w:rPr>
          <w:sz w:val="28"/>
        </w:rPr>
        <w:t xml:space="preserve"> </w:t>
      </w:r>
    </w:p>
    <w:p w:rsidR="00D22A85" w:rsidRPr="00CA4983" w:rsidRDefault="00DB468C" w:rsidP="00D22A85">
      <w:pPr>
        <w:ind w:right="21"/>
        <w:rPr>
          <w:sz w:val="22"/>
        </w:rPr>
      </w:pPr>
      <w:r>
        <w:rPr>
          <w:sz w:val="28"/>
        </w:rPr>
        <w:t>(</w:t>
      </w:r>
      <w:r w:rsidRPr="00A66595">
        <w:rPr>
          <w:sz w:val="28"/>
          <w:szCs w:val="28"/>
        </w:rPr>
        <w:t xml:space="preserve">протокол №____ </w:t>
      </w:r>
      <w:proofErr w:type="gramStart"/>
      <w:r w:rsidRPr="00A66595">
        <w:rPr>
          <w:sz w:val="28"/>
          <w:szCs w:val="28"/>
        </w:rPr>
        <w:t>от</w:t>
      </w:r>
      <w:proofErr w:type="gramEnd"/>
      <w:r w:rsidRPr="00A66595">
        <w:rPr>
          <w:sz w:val="28"/>
          <w:szCs w:val="28"/>
        </w:rPr>
        <w:t xml:space="preserve"> ____________).</w:t>
      </w:r>
    </w:p>
    <w:p w:rsidR="00A66595" w:rsidRDefault="00A66595" w:rsidP="00CF3A5F">
      <w:pPr>
        <w:rPr>
          <w:sz w:val="24"/>
          <w:szCs w:val="24"/>
        </w:rPr>
      </w:pPr>
    </w:p>
    <w:p w:rsidR="00A66595" w:rsidRDefault="00A66595" w:rsidP="00CF3A5F">
      <w:pPr>
        <w:rPr>
          <w:sz w:val="24"/>
          <w:szCs w:val="24"/>
        </w:rPr>
      </w:pPr>
    </w:p>
    <w:p w:rsidR="00A66595" w:rsidRDefault="00A66595" w:rsidP="00CF3A5F">
      <w:pPr>
        <w:rPr>
          <w:sz w:val="24"/>
          <w:szCs w:val="24"/>
        </w:rPr>
      </w:pPr>
    </w:p>
    <w:p w:rsidR="00A2486F" w:rsidRDefault="00A2486F" w:rsidP="00CF3A5F">
      <w:pPr>
        <w:rPr>
          <w:sz w:val="24"/>
          <w:szCs w:val="24"/>
        </w:rPr>
      </w:pPr>
    </w:p>
    <w:p w:rsidR="00A2486F" w:rsidRDefault="00A2486F" w:rsidP="00CF3A5F">
      <w:pPr>
        <w:rPr>
          <w:sz w:val="24"/>
          <w:szCs w:val="24"/>
        </w:rPr>
      </w:pPr>
    </w:p>
    <w:p w:rsidR="00A2486F" w:rsidRDefault="00A2486F" w:rsidP="00CF3A5F">
      <w:pPr>
        <w:rPr>
          <w:sz w:val="24"/>
          <w:szCs w:val="24"/>
        </w:rPr>
      </w:pPr>
    </w:p>
    <w:p w:rsidR="00A2486F" w:rsidRDefault="00A2486F" w:rsidP="00CF3A5F">
      <w:pPr>
        <w:rPr>
          <w:sz w:val="24"/>
          <w:szCs w:val="24"/>
        </w:rPr>
      </w:pPr>
    </w:p>
    <w:p w:rsidR="00A2486F" w:rsidRDefault="00A2486F" w:rsidP="00CF3A5F">
      <w:pPr>
        <w:rPr>
          <w:sz w:val="24"/>
          <w:szCs w:val="24"/>
        </w:rPr>
      </w:pPr>
    </w:p>
    <w:p w:rsidR="00A2486F" w:rsidRDefault="00A2486F" w:rsidP="00CF3A5F">
      <w:pPr>
        <w:rPr>
          <w:sz w:val="24"/>
          <w:szCs w:val="24"/>
        </w:rPr>
      </w:pPr>
    </w:p>
    <w:p w:rsidR="0050787D" w:rsidRPr="004222C6" w:rsidRDefault="006931FD" w:rsidP="00CF3A5F">
      <w:pPr>
        <w:rPr>
          <w:sz w:val="24"/>
          <w:szCs w:val="24"/>
        </w:rPr>
      </w:pPr>
      <w:proofErr w:type="gramStart"/>
      <w:r w:rsidRPr="004222C6">
        <w:rPr>
          <w:sz w:val="24"/>
          <w:szCs w:val="24"/>
        </w:rPr>
        <w:t>Ответственный</w:t>
      </w:r>
      <w:proofErr w:type="gramEnd"/>
      <w:r w:rsidRPr="004222C6">
        <w:rPr>
          <w:sz w:val="24"/>
          <w:szCs w:val="24"/>
        </w:rPr>
        <w:t xml:space="preserve"> за редакцию:  </w:t>
      </w:r>
      <w:proofErr w:type="spellStart"/>
      <w:r w:rsidR="00DB468C">
        <w:rPr>
          <w:sz w:val="24"/>
          <w:szCs w:val="24"/>
        </w:rPr>
        <w:t>А.М.Лазаренков</w:t>
      </w:r>
      <w:proofErr w:type="spellEnd"/>
    </w:p>
    <w:p w:rsidR="00CF3A5F" w:rsidRPr="004222C6" w:rsidRDefault="00CF3A5F" w:rsidP="00CF3A5F">
      <w:pPr>
        <w:rPr>
          <w:sz w:val="24"/>
          <w:szCs w:val="24"/>
        </w:rPr>
      </w:pPr>
      <w:proofErr w:type="gramStart"/>
      <w:r w:rsidRPr="004222C6">
        <w:rPr>
          <w:sz w:val="24"/>
          <w:szCs w:val="24"/>
        </w:rPr>
        <w:t>Ответственный за выпуск</w:t>
      </w:r>
      <w:r w:rsidR="006931FD" w:rsidRPr="004222C6">
        <w:rPr>
          <w:sz w:val="24"/>
          <w:szCs w:val="24"/>
        </w:rPr>
        <w:t>:</w:t>
      </w:r>
      <w:proofErr w:type="gramEnd"/>
    </w:p>
    <w:p w:rsidR="003434F4" w:rsidRDefault="003434F4" w:rsidP="00CF3A5F">
      <w:pPr>
        <w:rPr>
          <w:sz w:val="28"/>
        </w:rPr>
      </w:pPr>
    </w:p>
    <w:p w:rsidR="00D22A85" w:rsidRPr="00D22A85" w:rsidRDefault="00D22A85" w:rsidP="00D22A85"/>
    <w:p w:rsidR="00D22A85" w:rsidRDefault="00D22A85" w:rsidP="00615F0D">
      <w:pPr>
        <w:pStyle w:val="a5"/>
        <w:jc w:val="center"/>
        <w:rPr>
          <w:rFonts w:ascii="Times New Roman" w:hAnsi="Times New Roman"/>
          <w:b/>
        </w:rPr>
      </w:pPr>
      <w:r w:rsidRPr="00D22A85">
        <w:rPr>
          <w:rFonts w:ascii="Times New Roman" w:hAnsi="Times New Roman"/>
          <w:b/>
        </w:rPr>
        <w:lastRenderedPageBreak/>
        <w:t>ПОЯСНИТЕЛЬНАЯ ЗАПИСКА</w:t>
      </w:r>
    </w:p>
    <w:p w:rsidR="00D22A85" w:rsidRPr="00D22A85" w:rsidRDefault="00D22A85" w:rsidP="00D22A85">
      <w:pPr>
        <w:pStyle w:val="a5"/>
        <w:ind w:firstLine="709"/>
        <w:jc w:val="center"/>
        <w:rPr>
          <w:rFonts w:ascii="Times New Roman" w:hAnsi="Times New Roman"/>
          <w:b/>
        </w:rPr>
      </w:pPr>
    </w:p>
    <w:p w:rsidR="00EF7693" w:rsidRDefault="00CF3A5F" w:rsidP="00CF3A5F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Типовая </w:t>
      </w:r>
      <w:r w:rsidR="0009484E">
        <w:rPr>
          <w:rFonts w:ascii="Times New Roman" w:hAnsi="Times New Roman"/>
        </w:rPr>
        <w:t xml:space="preserve">учебная </w:t>
      </w:r>
      <w:r>
        <w:rPr>
          <w:rFonts w:ascii="Times New Roman" w:hAnsi="Times New Roman"/>
        </w:rPr>
        <w:t xml:space="preserve">программа </w:t>
      </w:r>
      <w:r w:rsidR="00972274">
        <w:rPr>
          <w:rFonts w:ascii="Times New Roman" w:hAnsi="Times New Roman"/>
        </w:rPr>
        <w:t xml:space="preserve">по учебной дисциплине </w:t>
      </w:r>
      <w:r>
        <w:rPr>
          <w:rFonts w:ascii="Times New Roman" w:hAnsi="Times New Roman"/>
        </w:rPr>
        <w:t>«</w:t>
      </w:r>
      <w:r w:rsidR="00EF7693">
        <w:rPr>
          <w:rFonts w:ascii="Times New Roman" w:hAnsi="Times New Roman"/>
        </w:rPr>
        <w:t>Охрана труда</w:t>
      </w:r>
      <w:r>
        <w:rPr>
          <w:rFonts w:ascii="Times New Roman" w:hAnsi="Times New Roman"/>
        </w:rPr>
        <w:t xml:space="preserve">» разработана </w:t>
      </w:r>
      <w:r w:rsidR="004802C8">
        <w:rPr>
          <w:rFonts w:ascii="Times New Roman" w:hAnsi="Times New Roman"/>
        </w:rPr>
        <w:t xml:space="preserve">для учреждений высшего образования Республики Беларусь </w:t>
      </w:r>
      <w:r w:rsidR="00607B5B">
        <w:rPr>
          <w:rFonts w:ascii="Times New Roman" w:hAnsi="Times New Roman"/>
        </w:rPr>
        <w:t xml:space="preserve">в соответствии с требованиями </w:t>
      </w:r>
      <w:r w:rsidR="006931FD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бразовательн</w:t>
      </w:r>
      <w:r w:rsidR="0009682B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стандарт</w:t>
      </w:r>
      <w:r w:rsidR="0009682B">
        <w:rPr>
          <w:rFonts w:ascii="Times New Roman" w:hAnsi="Times New Roman"/>
        </w:rPr>
        <w:t xml:space="preserve">ов </w:t>
      </w:r>
      <w:r w:rsidR="004802C8">
        <w:rPr>
          <w:rFonts w:ascii="Times New Roman" w:hAnsi="Times New Roman"/>
        </w:rPr>
        <w:t xml:space="preserve">высшего образования </w:t>
      </w:r>
      <w:r w:rsidR="0009682B">
        <w:rPr>
          <w:rFonts w:ascii="Times New Roman" w:hAnsi="Times New Roman"/>
          <w:lang w:val="en-US"/>
        </w:rPr>
        <w:t>I</w:t>
      </w:r>
      <w:r w:rsidR="008E2FF7">
        <w:rPr>
          <w:rFonts w:ascii="Times New Roman" w:hAnsi="Times New Roman"/>
        </w:rPr>
        <w:t xml:space="preserve"> </w:t>
      </w:r>
      <w:r w:rsidR="0009682B">
        <w:rPr>
          <w:rFonts w:ascii="Times New Roman" w:hAnsi="Times New Roman"/>
        </w:rPr>
        <w:t xml:space="preserve">ступени </w:t>
      </w:r>
      <w:r w:rsidR="00CB2C1A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специальност</w:t>
      </w:r>
      <w:r w:rsidR="00EF7693">
        <w:rPr>
          <w:rFonts w:ascii="Times New Roman" w:hAnsi="Times New Roman"/>
        </w:rPr>
        <w:t>ям</w:t>
      </w:r>
      <w:r w:rsidR="0009682B">
        <w:rPr>
          <w:rFonts w:ascii="Times New Roman" w:hAnsi="Times New Roman"/>
        </w:rPr>
        <w:t>: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01 01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Технология машиностроения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01 02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Материаловедение в машиностроении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01 03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Технологическое оборудование машиностроительного производства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01 05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Машины и технология обработки материалов давлением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01 06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Оборудование и технология сварочного производства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01 07 </w:t>
      </w:r>
      <w:r w:rsidR="008E2FF7">
        <w:rPr>
          <w:sz w:val="28"/>
          <w:szCs w:val="28"/>
        </w:rPr>
        <w:t>«</w:t>
      </w:r>
      <w:proofErr w:type="spellStart"/>
      <w:r w:rsidRPr="00C44C78">
        <w:rPr>
          <w:sz w:val="28"/>
          <w:szCs w:val="28"/>
        </w:rPr>
        <w:t>Гидропневмосистемы</w:t>
      </w:r>
      <w:proofErr w:type="spellEnd"/>
      <w:r w:rsidRPr="00C44C78">
        <w:rPr>
          <w:sz w:val="28"/>
          <w:szCs w:val="28"/>
        </w:rPr>
        <w:t xml:space="preserve"> мобильных и технологических машин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02 01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Машины и технологии литейного производства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1-36 20 01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Низкотемпературная техника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8B1AED">
      <w:pPr>
        <w:ind w:left="120"/>
        <w:jc w:val="both"/>
        <w:rPr>
          <w:sz w:val="28"/>
          <w:szCs w:val="28"/>
        </w:rPr>
      </w:pPr>
      <w:r w:rsidRPr="00C44C78">
        <w:rPr>
          <w:sz w:val="28"/>
          <w:szCs w:val="28"/>
        </w:rPr>
        <w:t xml:space="preserve">1-53 01 01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>Автоматизация технологических процессов и производств (по направлениям)</w:t>
      </w:r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;</w:t>
      </w:r>
    </w:p>
    <w:p w:rsidR="00C44C78" w:rsidRPr="00C44C78" w:rsidRDefault="00C44C78" w:rsidP="00C44C78">
      <w:pPr>
        <w:ind w:left="142"/>
        <w:rPr>
          <w:b/>
          <w:sz w:val="28"/>
          <w:szCs w:val="28"/>
        </w:rPr>
      </w:pPr>
      <w:r w:rsidRPr="00C44C78">
        <w:rPr>
          <w:sz w:val="28"/>
          <w:szCs w:val="28"/>
        </w:rPr>
        <w:t xml:space="preserve">1-55 01 03 </w:t>
      </w:r>
      <w:r w:rsidR="008E2FF7">
        <w:rPr>
          <w:sz w:val="28"/>
          <w:szCs w:val="28"/>
        </w:rPr>
        <w:t>«</w:t>
      </w:r>
      <w:r w:rsidRPr="00C44C78">
        <w:rPr>
          <w:sz w:val="28"/>
          <w:szCs w:val="28"/>
        </w:rPr>
        <w:t xml:space="preserve">Компьютерная </w:t>
      </w:r>
      <w:proofErr w:type="spellStart"/>
      <w:r w:rsidRPr="00C44C78">
        <w:rPr>
          <w:sz w:val="28"/>
          <w:szCs w:val="28"/>
        </w:rPr>
        <w:t>мехатроника</w:t>
      </w:r>
      <w:proofErr w:type="spellEnd"/>
      <w:r w:rsidR="008E2FF7">
        <w:rPr>
          <w:sz w:val="28"/>
          <w:szCs w:val="28"/>
        </w:rPr>
        <w:t>»</w:t>
      </w:r>
      <w:r w:rsidRPr="00C44C78">
        <w:rPr>
          <w:sz w:val="28"/>
          <w:szCs w:val="28"/>
        </w:rPr>
        <w:t>.</w:t>
      </w:r>
    </w:p>
    <w:p w:rsidR="00C37C1C" w:rsidRPr="006E4C09" w:rsidRDefault="00C37C1C" w:rsidP="00C37C1C">
      <w:pPr>
        <w:pStyle w:val="a5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Целью изучения учебной дисциплины </w:t>
      </w:r>
      <w:r w:rsidRPr="006E4C09">
        <w:rPr>
          <w:rFonts w:ascii="Times New Roman" w:hAnsi="Times New Roman"/>
        </w:rPr>
        <w:t>является</w:t>
      </w:r>
      <w:r w:rsidRPr="006E4C09">
        <w:rPr>
          <w:rFonts w:ascii="Times New Roman" w:hAnsi="Times New Roman"/>
          <w:szCs w:val="28"/>
        </w:rPr>
        <w:t xml:space="preserve"> изучение и усвоение основных правовых и организационных вопросов охраны труда, производственной санитарии и гигиены труда, техники безопасности и пожарной безопасности.</w:t>
      </w:r>
    </w:p>
    <w:p w:rsidR="00C37C1C" w:rsidRDefault="00C37C1C" w:rsidP="00C37C1C">
      <w:pPr>
        <w:ind w:firstLine="709"/>
        <w:jc w:val="both"/>
        <w:rPr>
          <w:sz w:val="28"/>
          <w:szCs w:val="28"/>
        </w:rPr>
      </w:pPr>
      <w:proofErr w:type="gramStart"/>
      <w:r w:rsidRPr="006E4C09">
        <w:rPr>
          <w:sz w:val="28"/>
          <w:szCs w:val="28"/>
        </w:rPr>
        <w:t>Основными задачами учебной дисциплины являются:</w:t>
      </w:r>
      <w:r w:rsidR="000F30E1">
        <w:rPr>
          <w:sz w:val="28"/>
          <w:szCs w:val="28"/>
        </w:rPr>
        <w:t xml:space="preserve"> получение</w:t>
      </w:r>
      <w:r>
        <w:rPr>
          <w:sz w:val="28"/>
          <w:szCs w:val="28"/>
        </w:rPr>
        <w:t xml:space="preserve"> будущи</w:t>
      </w:r>
      <w:r w:rsidR="000F30E1">
        <w:rPr>
          <w:sz w:val="28"/>
          <w:szCs w:val="28"/>
        </w:rPr>
        <w:t>ми</w:t>
      </w:r>
      <w:r>
        <w:rPr>
          <w:sz w:val="28"/>
          <w:szCs w:val="28"/>
        </w:rPr>
        <w:t xml:space="preserve"> инженер</w:t>
      </w:r>
      <w:r w:rsidR="000F30E1">
        <w:rPr>
          <w:sz w:val="28"/>
          <w:szCs w:val="28"/>
        </w:rPr>
        <w:t>ами</w:t>
      </w:r>
      <w:r>
        <w:rPr>
          <w:sz w:val="28"/>
          <w:szCs w:val="28"/>
        </w:rPr>
        <w:t xml:space="preserve"> теоретически</w:t>
      </w:r>
      <w:r w:rsidR="000F30E1">
        <w:rPr>
          <w:sz w:val="28"/>
          <w:szCs w:val="28"/>
        </w:rPr>
        <w:t>х</w:t>
      </w:r>
      <w:r>
        <w:rPr>
          <w:sz w:val="28"/>
          <w:szCs w:val="28"/>
        </w:rPr>
        <w:t xml:space="preserve"> знани</w:t>
      </w:r>
      <w:r w:rsidR="000F30E1">
        <w:rPr>
          <w:sz w:val="28"/>
          <w:szCs w:val="28"/>
        </w:rPr>
        <w:t>й</w:t>
      </w:r>
      <w:r>
        <w:rPr>
          <w:sz w:val="28"/>
          <w:szCs w:val="28"/>
        </w:rPr>
        <w:t xml:space="preserve"> и практически</w:t>
      </w:r>
      <w:r w:rsidR="000F30E1">
        <w:rPr>
          <w:sz w:val="28"/>
          <w:szCs w:val="28"/>
        </w:rPr>
        <w:t>х</w:t>
      </w:r>
      <w:r>
        <w:rPr>
          <w:sz w:val="28"/>
          <w:szCs w:val="28"/>
        </w:rPr>
        <w:t xml:space="preserve"> навык</w:t>
      </w:r>
      <w:r w:rsidR="000F30E1">
        <w:rPr>
          <w:sz w:val="28"/>
          <w:szCs w:val="28"/>
        </w:rPr>
        <w:t>ов</w:t>
      </w:r>
      <w:r>
        <w:rPr>
          <w:sz w:val="28"/>
          <w:szCs w:val="28"/>
        </w:rPr>
        <w:t>, необходимы</w:t>
      </w:r>
      <w:r w:rsidR="000F30E1">
        <w:rPr>
          <w:sz w:val="28"/>
          <w:szCs w:val="28"/>
        </w:rPr>
        <w:t>х</w:t>
      </w:r>
      <w:r>
        <w:rPr>
          <w:sz w:val="28"/>
          <w:szCs w:val="28"/>
        </w:rPr>
        <w:t xml:space="preserve"> для творческого решения вопросов, связанных с созданием здоровых и безопасных условий труда на производстве, с безопасной эксплуатацией технологического оборудования и </w:t>
      </w:r>
      <w:r w:rsidR="000F30E1">
        <w:rPr>
          <w:sz w:val="28"/>
          <w:szCs w:val="28"/>
        </w:rPr>
        <w:t xml:space="preserve">безопасностью </w:t>
      </w:r>
      <w:r>
        <w:rPr>
          <w:sz w:val="28"/>
          <w:szCs w:val="28"/>
        </w:rPr>
        <w:t>технологических процессов.</w:t>
      </w:r>
      <w:proofErr w:type="gramEnd"/>
    </w:p>
    <w:p w:rsidR="00C37C1C" w:rsidRDefault="00C37C1C" w:rsidP="00C37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базируется на знаниях, полученных при изучении таких курсов, как «Физика», «Химия», «Электротехника». </w:t>
      </w:r>
      <w:r w:rsidRPr="00C37C1C">
        <w:rPr>
          <w:sz w:val="28"/>
          <w:szCs w:val="28"/>
        </w:rPr>
        <w:t>Знания и умения, полученные студентами при изучении данной дисциплины, необходимы для выполнения дипломного проекта</w:t>
      </w:r>
    </w:p>
    <w:p w:rsidR="00C37C1C" w:rsidRDefault="00C44C78" w:rsidP="00471FBD">
      <w:pPr>
        <w:pStyle w:val="a5"/>
        <w:spacing w:line="288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изучения учебной дисциплины «Охрана труда» студент должен </w:t>
      </w:r>
      <w:r w:rsidR="00C37C1C">
        <w:rPr>
          <w:rFonts w:ascii="Times New Roman" w:hAnsi="Times New Roman"/>
          <w:b/>
        </w:rPr>
        <w:t xml:space="preserve">знать: </w:t>
      </w:r>
    </w:p>
    <w:p w:rsidR="00C37C1C" w:rsidRDefault="00C37C1C" w:rsidP="00C37C1C">
      <w:pPr>
        <w:pStyle w:val="a5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основы законодательства по охране труда, обязанности нанимателя по обеспечению охраны труда, виды ответственности за несоблюдение требований по охране труда;</w:t>
      </w:r>
    </w:p>
    <w:p w:rsidR="00C37C1C" w:rsidRDefault="00C37C1C" w:rsidP="00C37C1C">
      <w:pPr>
        <w:pStyle w:val="a5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основы производственной санитарии, техники безопасности, пожарной и взрывной безопасности;</w:t>
      </w:r>
    </w:p>
    <w:p w:rsidR="00C37C1C" w:rsidRDefault="00C37C1C" w:rsidP="0083299B">
      <w:pPr>
        <w:pStyle w:val="a5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и средства защиты от воздействия опасных и вредных производственных факторов;</w:t>
      </w:r>
    </w:p>
    <w:p w:rsidR="00C37C1C" w:rsidRDefault="00C37C1C" w:rsidP="0083299B">
      <w:pPr>
        <w:pStyle w:val="a5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порядок расследования несчастных случаев на производстве и профессиональных заболеваний.</w:t>
      </w:r>
    </w:p>
    <w:p w:rsidR="00C37C1C" w:rsidRDefault="00C37C1C" w:rsidP="0083299B">
      <w:pPr>
        <w:pStyle w:val="a5"/>
        <w:spacing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C37C1C" w:rsidRDefault="00C37C1C" w:rsidP="008329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работать с нормативно-технической документацией по охране труда;</w:t>
      </w:r>
    </w:p>
    <w:p w:rsidR="00C37C1C" w:rsidRPr="00142D5C" w:rsidRDefault="00C37C1C" w:rsidP="008329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>п</w:t>
      </w:r>
      <w:r w:rsidRPr="004C0F7B">
        <w:rPr>
          <w:sz w:val="28"/>
          <w:szCs w:val="28"/>
        </w:rPr>
        <w:t>роизводить оценку имеющих место на производстве и при выполнении технологических процессов опасных и вр</w:t>
      </w:r>
      <w:r>
        <w:rPr>
          <w:sz w:val="28"/>
          <w:szCs w:val="28"/>
        </w:rPr>
        <w:t>едных производственных факторов;</w:t>
      </w:r>
    </w:p>
    <w:p w:rsidR="00C37C1C" w:rsidRDefault="00C37C1C" w:rsidP="0083299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  <w:szCs w:val="28"/>
        </w:rPr>
        <w:t xml:space="preserve"> п</w:t>
      </w:r>
      <w:r w:rsidRPr="004C0F7B">
        <w:rPr>
          <w:sz w:val="28"/>
          <w:szCs w:val="28"/>
        </w:rPr>
        <w:t>роводить инструктаж работающих по охране труда и обучение  их безопас</w:t>
      </w:r>
      <w:r>
        <w:rPr>
          <w:sz w:val="28"/>
          <w:szCs w:val="28"/>
        </w:rPr>
        <w:t>ным приемам работы</w:t>
      </w:r>
      <w:r>
        <w:rPr>
          <w:sz w:val="28"/>
        </w:rPr>
        <w:t>;</w:t>
      </w:r>
    </w:p>
    <w:p w:rsidR="00C37C1C" w:rsidRDefault="00C37C1C" w:rsidP="0083299B">
      <w:pPr>
        <w:jc w:val="both"/>
        <w:rPr>
          <w:b/>
          <w:sz w:val="28"/>
        </w:rPr>
      </w:pPr>
      <w:r>
        <w:rPr>
          <w:b/>
          <w:sz w:val="28"/>
        </w:rPr>
        <w:t>владеть:</w:t>
      </w:r>
    </w:p>
    <w:p w:rsidR="00C37C1C" w:rsidRDefault="00C37C1C" w:rsidP="008329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методами проектирования технологических процессов изготовления и сборки машин, обеспечивающих безопасные условия труда;</w:t>
      </w:r>
    </w:p>
    <w:p w:rsidR="00C37C1C" w:rsidRDefault="00C37C1C" w:rsidP="008329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техническими средствами для оценки условий труда с точки зрения его безопасности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работающих;</w:t>
      </w:r>
    </w:p>
    <w:p w:rsidR="00C37C1C" w:rsidRDefault="00C37C1C" w:rsidP="008329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основами законодательства об охране труда, обязанностей нанимателя по ее обеспечению;</w:t>
      </w:r>
    </w:p>
    <w:p w:rsidR="000F30E1" w:rsidRDefault="00C37C1C" w:rsidP="008329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методологией инструктирования работников по обеспечению безопасности работы</w:t>
      </w:r>
      <w:r w:rsidR="000F30E1">
        <w:rPr>
          <w:sz w:val="28"/>
        </w:rPr>
        <w:t>;</w:t>
      </w:r>
    </w:p>
    <w:p w:rsidR="000F30E1" w:rsidRDefault="000F30E1" w:rsidP="008329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методами аттестации рабочих мест по условиям труда;</w:t>
      </w:r>
    </w:p>
    <w:p w:rsidR="00C37C1C" w:rsidRPr="00142D5C" w:rsidRDefault="000F30E1" w:rsidP="0083299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методами безопасности при проектировании технологических процессов и оборудования</w:t>
      </w:r>
      <w:r w:rsidR="00C37C1C">
        <w:rPr>
          <w:sz w:val="28"/>
        </w:rPr>
        <w:t>.</w:t>
      </w:r>
    </w:p>
    <w:p w:rsidR="00C37C1C" w:rsidRDefault="00C37C1C" w:rsidP="00C37C1C">
      <w:pPr>
        <w:pStyle w:val="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данной учебной дисциплины обеспечивает формирование следующих компетенций:</w:t>
      </w:r>
    </w:p>
    <w:p w:rsidR="0007323C" w:rsidRPr="0007323C" w:rsidRDefault="004013C1" w:rsidP="0007323C">
      <w:pPr>
        <w:pStyle w:val="2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07323C" w:rsidRPr="0007323C">
        <w:rPr>
          <w:rFonts w:ascii="Times New Roman" w:hAnsi="Times New Roman"/>
          <w:b/>
        </w:rPr>
        <w:t xml:space="preserve"> академических</w:t>
      </w:r>
      <w:r w:rsidR="0007323C">
        <w:rPr>
          <w:rFonts w:ascii="Times New Roman" w:hAnsi="Times New Roman"/>
          <w:b/>
        </w:rPr>
        <w:t>:</w:t>
      </w:r>
    </w:p>
    <w:p w:rsidR="00C37C1C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применять базовые научно-теоретические знания для решения теоретических и практических задач.</w:t>
      </w:r>
    </w:p>
    <w:p w:rsidR="00C37C1C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системным и сравнительным анализом.</w:t>
      </w:r>
    </w:p>
    <w:p w:rsidR="00C37C1C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исследовательскими навыками.</w:t>
      </w:r>
    </w:p>
    <w:p w:rsidR="00C37C1C" w:rsidRPr="00075E89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 xml:space="preserve">Уметь работать самостоятельно. </w:t>
      </w:r>
    </w:p>
    <w:p w:rsidR="00C37C1C" w:rsidRPr="00075E89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>Быть способным порождать новые идеи (обладать креативностью).</w:t>
      </w:r>
    </w:p>
    <w:p w:rsidR="00C37C1C" w:rsidRPr="00075E89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>Владеть междисциплинарным подходом при решении проблем.</w:t>
      </w:r>
    </w:p>
    <w:p w:rsidR="00C37C1C" w:rsidRPr="00075E89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>Иметь навыки, связанные с использованием технических устройств управлением информацией и работой с компьютером.</w:t>
      </w:r>
    </w:p>
    <w:p w:rsidR="00C37C1C" w:rsidRPr="00075E89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>Обладать навыками устной и письменной коммуникации.</w:t>
      </w:r>
    </w:p>
    <w:p w:rsidR="00C37C1C" w:rsidRDefault="00C37C1C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>Уметь учиться, повышать свою квалификацию в течение всей жизни.</w:t>
      </w:r>
    </w:p>
    <w:p w:rsidR="002E2FA6" w:rsidRDefault="002E2FA6" w:rsidP="008E2FF7">
      <w:pPr>
        <w:pStyle w:val="20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основные законы естественнонаучных дисциплин в профессиональной деятельности.</w:t>
      </w:r>
    </w:p>
    <w:p w:rsidR="0007323C" w:rsidRPr="004013C1" w:rsidRDefault="004013C1" w:rsidP="0007323C">
      <w:pPr>
        <w:pStyle w:val="2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07323C" w:rsidRPr="004013C1">
        <w:rPr>
          <w:rFonts w:ascii="Times New Roman" w:hAnsi="Times New Roman"/>
          <w:b/>
        </w:rPr>
        <w:t xml:space="preserve"> социально-личностных:</w:t>
      </w:r>
    </w:p>
    <w:p w:rsidR="00004B13" w:rsidRDefault="00004B13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Обладать качествами гражданственности.</w:t>
      </w:r>
    </w:p>
    <w:p w:rsidR="00004B13" w:rsidRDefault="00004B13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способным к социальному взаимодействию.</w:t>
      </w:r>
    </w:p>
    <w:p w:rsidR="00004B13" w:rsidRDefault="00004B13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Обладать способностью к межличностным коммуникациям.</w:t>
      </w:r>
    </w:p>
    <w:p w:rsidR="00C37C1C" w:rsidRDefault="00C37C1C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075E89">
        <w:rPr>
          <w:rFonts w:ascii="Times New Roman" w:hAnsi="Times New Roman"/>
        </w:rPr>
        <w:t xml:space="preserve">Владеть навыками </w:t>
      </w:r>
      <w:proofErr w:type="spellStart"/>
      <w:r w:rsidRPr="00075E89">
        <w:rPr>
          <w:rFonts w:ascii="Times New Roman" w:hAnsi="Times New Roman"/>
        </w:rPr>
        <w:t>здоровьесбережения</w:t>
      </w:r>
      <w:proofErr w:type="spellEnd"/>
      <w:r>
        <w:rPr>
          <w:rFonts w:ascii="Times New Roman" w:hAnsi="Times New Roman"/>
        </w:rPr>
        <w:t>.</w:t>
      </w:r>
    </w:p>
    <w:p w:rsidR="00004B13" w:rsidRDefault="00004B13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Быть способным к критике и самокритике.</w:t>
      </w:r>
    </w:p>
    <w:p w:rsidR="00004B13" w:rsidRDefault="00004B13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Уметь работать в команде.</w:t>
      </w:r>
    </w:p>
    <w:p w:rsidR="00424B5F" w:rsidRDefault="00424B5F" w:rsidP="008E2FF7">
      <w:pPr>
        <w:pStyle w:val="20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приобретать и использовать в практической деятельности новые знания и умения, в том числе в новых областях, непосредственно не связанных со сферой деятельности.</w:t>
      </w:r>
    </w:p>
    <w:p w:rsidR="004013C1" w:rsidRPr="004013C1" w:rsidRDefault="004013C1" w:rsidP="00C37C1C">
      <w:pPr>
        <w:pStyle w:val="20"/>
        <w:ind w:firstLine="709"/>
        <w:jc w:val="both"/>
        <w:rPr>
          <w:rFonts w:ascii="Times New Roman" w:hAnsi="Times New Roman"/>
          <w:b/>
        </w:rPr>
      </w:pPr>
      <w:r w:rsidRPr="004013C1">
        <w:rPr>
          <w:rFonts w:ascii="Times New Roman" w:hAnsi="Times New Roman"/>
          <w:b/>
        </w:rPr>
        <w:t>3. профессиональных:</w:t>
      </w:r>
    </w:p>
    <w:p w:rsidR="00424B5F" w:rsidRDefault="00424B5F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Работать с юридической литературой и трудовым законодательством. </w:t>
      </w:r>
    </w:p>
    <w:p w:rsidR="00004B13" w:rsidRDefault="00004B13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Взаимодействовать со специалистами смежных профилей.</w:t>
      </w:r>
    </w:p>
    <w:p w:rsidR="00424B5F" w:rsidRDefault="00424B5F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глобальными информационными ресурсами.</w:t>
      </w:r>
    </w:p>
    <w:p w:rsidR="000E02A4" w:rsidRDefault="000E02A4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Разрабатывать и осуществлять мероприятия по производственной санитарии, ограничению влияния производства на экологическую безопасность. </w:t>
      </w:r>
    </w:p>
    <w:p w:rsidR="002E2FA6" w:rsidRDefault="002E2FA6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Выбирать оптимальные условия для проведения производственно-технологических процессов, в том числе с применением автоматических устройств и систем. </w:t>
      </w:r>
    </w:p>
    <w:p w:rsidR="002E2FA6" w:rsidRDefault="002E2FA6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Выдвигать и обосновывать предложения по усовершенствованию проводимых технологических операций и внедрять новые прогрессивные технологии.  </w:t>
      </w:r>
    </w:p>
    <w:p w:rsidR="004013C1" w:rsidRDefault="004013C1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Контролировать соблюдение норм охраны труда, техники безопасности, пожарной безопасности</w:t>
      </w:r>
      <w:r w:rsidRPr="000E02A4">
        <w:rPr>
          <w:rFonts w:ascii="Times New Roman" w:hAnsi="Times New Roman"/>
        </w:rPr>
        <w:t>, разрабатывать предложения по предупреждению нарушений.</w:t>
      </w:r>
    </w:p>
    <w:p w:rsidR="001F247F" w:rsidRDefault="001F247F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424B5F" w:rsidRDefault="00424B5F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и контролировать выполнение графиков ремонта и обслуживания эксплуатируемого оборудования. </w:t>
      </w:r>
    </w:p>
    <w:p w:rsidR="000E02A4" w:rsidRDefault="000E02A4" w:rsidP="008E2FF7">
      <w:pPr>
        <w:pStyle w:val="20"/>
        <w:numPr>
          <w:ilvl w:val="0"/>
          <w:numId w:val="19"/>
        </w:numPr>
        <w:tabs>
          <w:tab w:val="left" w:pos="851"/>
        </w:tabs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Повышать профессиональную квалификацию рабочего и среднетехнического персонала, проводить обучение, своевременный инструктаж и </w:t>
      </w:r>
      <w:r w:rsidRPr="0083299B">
        <w:rPr>
          <w:rFonts w:ascii="Times New Roman" w:hAnsi="Times New Roman"/>
        </w:rPr>
        <w:t>проверку знаний правил охраны</w:t>
      </w:r>
      <w:r>
        <w:rPr>
          <w:rFonts w:ascii="Times New Roman" w:hAnsi="Times New Roman"/>
        </w:rPr>
        <w:t xml:space="preserve"> труда, экологической и пожарной безопасности. </w:t>
      </w:r>
    </w:p>
    <w:p w:rsidR="000E02A4" w:rsidRDefault="000E02A4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процессы и технологии обеспечения экологической безопасности для защиты обслуживающего персонала и окружающей среды в цехах. </w:t>
      </w:r>
    </w:p>
    <w:p w:rsidR="001F247F" w:rsidRDefault="001F247F" w:rsidP="008E2FF7">
      <w:pPr>
        <w:pStyle w:val="20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Осуществлять мероприятия по предотвращению производственного травматизма и профессиональных заболеваний при ремонте </w:t>
      </w:r>
      <w:r w:rsidR="008E2FF7">
        <w:rPr>
          <w:rFonts w:ascii="Times New Roman" w:hAnsi="Times New Roman"/>
        </w:rPr>
        <w:t>и эксплуатации оборудования</w:t>
      </w:r>
      <w:r>
        <w:rPr>
          <w:rFonts w:ascii="Times New Roman" w:hAnsi="Times New Roman"/>
        </w:rPr>
        <w:t>.</w:t>
      </w:r>
    </w:p>
    <w:p w:rsidR="0056589D" w:rsidRDefault="00897062" w:rsidP="00A37708">
      <w:pPr>
        <w:ind w:firstLine="709"/>
        <w:jc w:val="both"/>
        <w:rPr>
          <w:sz w:val="28"/>
        </w:rPr>
      </w:pPr>
      <w:r>
        <w:rPr>
          <w:sz w:val="28"/>
        </w:rPr>
        <w:t>Н</w:t>
      </w:r>
      <w:r w:rsidR="009E3768" w:rsidRPr="009E3768">
        <w:rPr>
          <w:sz w:val="28"/>
        </w:rPr>
        <w:t xml:space="preserve">а изучение </w:t>
      </w:r>
      <w:r w:rsidR="00972274">
        <w:rPr>
          <w:sz w:val="28"/>
        </w:rPr>
        <w:t xml:space="preserve">учебной </w:t>
      </w:r>
      <w:r w:rsidR="009E3768" w:rsidRPr="009E3768">
        <w:rPr>
          <w:sz w:val="28"/>
        </w:rPr>
        <w:t xml:space="preserve">дисциплины </w:t>
      </w:r>
      <w:r w:rsidR="000B3CDD">
        <w:rPr>
          <w:sz w:val="28"/>
        </w:rPr>
        <w:t>«</w:t>
      </w:r>
      <w:r w:rsidR="009B157A">
        <w:rPr>
          <w:sz w:val="28"/>
        </w:rPr>
        <w:t>Охрана труда</w:t>
      </w:r>
      <w:r w:rsidR="000B3CDD">
        <w:rPr>
          <w:sz w:val="28"/>
        </w:rPr>
        <w:t xml:space="preserve">» </w:t>
      </w:r>
      <w:r w:rsidR="009E3768" w:rsidRPr="009E3768">
        <w:rPr>
          <w:sz w:val="28"/>
        </w:rPr>
        <w:t>отведено</w:t>
      </w:r>
      <w:r w:rsidR="00DB468C">
        <w:rPr>
          <w:sz w:val="28"/>
        </w:rPr>
        <w:t xml:space="preserve"> </w:t>
      </w:r>
      <w:r w:rsidR="002109AD" w:rsidRPr="009E3768">
        <w:rPr>
          <w:sz w:val="28"/>
        </w:rPr>
        <w:t>максимально 1</w:t>
      </w:r>
      <w:r w:rsidR="00A37708">
        <w:rPr>
          <w:sz w:val="28"/>
        </w:rPr>
        <w:t>3</w:t>
      </w:r>
      <w:r w:rsidR="002109AD" w:rsidRPr="009E3768">
        <w:rPr>
          <w:sz w:val="28"/>
        </w:rPr>
        <w:t>0 </w:t>
      </w:r>
      <w:r>
        <w:rPr>
          <w:sz w:val="28"/>
          <w:szCs w:val="28"/>
        </w:rPr>
        <w:t>учебных</w:t>
      </w:r>
      <w:r w:rsidR="00181D5E" w:rsidRPr="00181D5E">
        <w:rPr>
          <w:sz w:val="28"/>
          <w:szCs w:val="28"/>
        </w:rPr>
        <w:t xml:space="preserve"> часов</w:t>
      </w:r>
      <w:r w:rsidR="00DB468C">
        <w:rPr>
          <w:sz w:val="28"/>
          <w:szCs w:val="28"/>
        </w:rPr>
        <w:t>. Распределение аудиторн</w:t>
      </w:r>
      <w:r w:rsidR="00DB468C">
        <w:rPr>
          <w:spacing w:val="10"/>
          <w:sz w:val="28"/>
          <w:szCs w:val="28"/>
        </w:rPr>
        <w:t>ых часов по специальностям приведено в</w:t>
      </w:r>
      <w:r w:rsidR="00DB468C">
        <w:rPr>
          <w:sz w:val="28"/>
        </w:rPr>
        <w:t xml:space="preserve"> таблице 1.</w:t>
      </w:r>
    </w:p>
    <w:p w:rsidR="00893D73" w:rsidRDefault="00893D73" w:rsidP="00A37708">
      <w:pPr>
        <w:ind w:firstLine="709"/>
        <w:jc w:val="both"/>
        <w:rPr>
          <w:sz w:val="28"/>
        </w:rPr>
      </w:pPr>
    </w:p>
    <w:p w:rsidR="00DB468C" w:rsidRPr="009E3768" w:rsidRDefault="00DB468C" w:rsidP="00DB468C">
      <w:pPr>
        <w:ind w:firstLine="709"/>
        <w:jc w:val="right"/>
        <w:rPr>
          <w:sz w:val="28"/>
        </w:rPr>
      </w:pPr>
      <w:r>
        <w:rPr>
          <w:sz w:val="28"/>
        </w:rPr>
        <w:t>Таблица 1. Распределение аудиторных часов.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"/>
        <w:gridCol w:w="3067"/>
        <w:gridCol w:w="1982"/>
        <w:gridCol w:w="2001"/>
        <w:gridCol w:w="2020"/>
      </w:tblGrid>
      <w:tr w:rsidR="00C14E04" w:rsidTr="00C14E04">
        <w:trPr>
          <w:trHeight w:val="205"/>
        </w:trPr>
        <w:tc>
          <w:tcPr>
            <w:tcW w:w="505" w:type="dxa"/>
            <w:vAlign w:val="center"/>
          </w:tcPr>
          <w:p w:rsidR="00C14E04" w:rsidRPr="00C14E04" w:rsidRDefault="00C14E04" w:rsidP="00C14E04">
            <w:pPr>
              <w:ind w:left="-41"/>
              <w:jc w:val="center"/>
              <w:rPr>
                <w:sz w:val="24"/>
                <w:szCs w:val="24"/>
              </w:rPr>
            </w:pPr>
            <w:r w:rsidRPr="00C14E04">
              <w:rPr>
                <w:sz w:val="24"/>
                <w:szCs w:val="24"/>
              </w:rPr>
              <w:t>№</w:t>
            </w:r>
          </w:p>
        </w:tc>
        <w:tc>
          <w:tcPr>
            <w:tcW w:w="3067" w:type="dxa"/>
            <w:vAlign w:val="center"/>
          </w:tcPr>
          <w:p w:rsidR="00C14E04" w:rsidRPr="00C14E04" w:rsidRDefault="00C14E04" w:rsidP="00C14E04">
            <w:pPr>
              <w:ind w:left="-41"/>
              <w:jc w:val="center"/>
              <w:rPr>
                <w:sz w:val="24"/>
                <w:szCs w:val="24"/>
              </w:rPr>
            </w:pPr>
            <w:r w:rsidRPr="00C14E04"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1982" w:type="dxa"/>
            <w:vAlign w:val="center"/>
          </w:tcPr>
          <w:p w:rsidR="00C14E04" w:rsidRPr="00C14E04" w:rsidRDefault="00C14E04" w:rsidP="00C14E04">
            <w:pPr>
              <w:ind w:left="-41"/>
              <w:jc w:val="center"/>
              <w:rPr>
                <w:sz w:val="24"/>
                <w:szCs w:val="24"/>
              </w:rPr>
            </w:pPr>
            <w:r w:rsidRPr="00C14E04">
              <w:rPr>
                <w:sz w:val="24"/>
                <w:szCs w:val="24"/>
              </w:rPr>
              <w:t>Всего аудиторных часов</w:t>
            </w:r>
          </w:p>
        </w:tc>
        <w:tc>
          <w:tcPr>
            <w:tcW w:w="2001" w:type="dxa"/>
            <w:vAlign w:val="center"/>
          </w:tcPr>
          <w:p w:rsidR="00C14E04" w:rsidRPr="00C14E04" w:rsidRDefault="00C14E04" w:rsidP="00C14E04">
            <w:pPr>
              <w:ind w:left="-41"/>
              <w:jc w:val="center"/>
              <w:rPr>
                <w:sz w:val="24"/>
                <w:szCs w:val="24"/>
              </w:rPr>
            </w:pPr>
            <w:r w:rsidRPr="00C14E04">
              <w:rPr>
                <w:sz w:val="24"/>
                <w:szCs w:val="24"/>
              </w:rPr>
              <w:t>Лекции, час.</w:t>
            </w:r>
          </w:p>
        </w:tc>
        <w:tc>
          <w:tcPr>
            <w:tcW w:w="2020" w:type="dxa"/>
            <w:vAlign w:val="center"/>
          </w:tcPr>
          <w:p w:rsidR="00C14E04" w:rsidRPr="00C14E04" w:rsidRDefault="00C14E04" w:rsidP="00C14E04">
            <w:pPr>
              <w:ind w:left="-41"/>
              <w:jc w:val="center"/>
              <w:rPr>
                <w:sz w:val="24"/>
                <w:szCs w:val="24"/>
              </w:rPr>
            </w:pPr>
            <w:r w:rsidRPr="00C14E04">
              <w:rPr>
                <w:sz w:val="24"/>
                <w:szCs w:val="24"/>
              </w:rPr>
              <w:t>Лабораторные занятия, час.</w:t>
            </w:r>
          </w:p>
        </w:tc>
      </w:tr>
      <w:tr w:rsidR="00C14E04" w:rsidTr="00C14E04">
        <w:trPr>
          <w:trHeight w:val="187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01 01</w:t>
            </w:r>
          </w:p>
        </w:tc>
        <w:tc>
          <w:tcPr>
            <w:tcW w:w="1982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14E04" w:rsidTr="00C14E04">
        <w:trPr>
          <w:trHeight w:val="149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01 02</w:t>
            </w:r>
          </w:p>
        </w:tc>
        <w:tc>
          <w:tcPr>
            <w:tcW w:w="1982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01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20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14E04" w:rsidTr="00C14E04">
        <w:trPr>
          <w:trHeight w:val="116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01 03</w:t>
            </w:r>
          </w:p>
        </w:tc>
        <w:tc>
          <w:tcPr>
            <w:tcW w:w="1982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020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14E04" w:rsidTr="00C14E04">
        <w:trPr>
          <w:trHeight w:val="135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01 05</w:t>
            </w:r>
          </w:p>
        </w:tc>
        <w:tc>
          <w:tcPr>
            <w:tcW w:w="1982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020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14E04" w:rsidTr="00C14E04">
        <w:trPr>
          <w:trHeight w:val="135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01 06</w:t>
            </w:r>
          </w:p>
        </w:tc>
        <w:tc>
          <w:tcPr>
            <w:tcW w:w="1982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001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20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14E04" w:rsidTr="00C14E04">
        <w:trPr>
          <w:trHeight w:val="149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01 07</w:t>
            </w:r>
          </w:p>
        </w:tc>
        <w:tc>
          <w:tcPr>
            <w:tcW w:w="1982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14E04" w:rsidTr="00C14E04">
        <w:trPr>
          <w:trHeight w:val="187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02 01</w:t>
            </w:r>
          </w:p>
        </w:tc>
        <w:tc>
          <w:tcPr>
            <w:tcW w:w="1982" w:type="dxa"/>
          </w:tcPr>
          <w:p w:rsidR="00C14E04" w:rsidRDefault="00EA55C0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001" w:type="dxa"/>
          </w:tcPr>
          <w:p w:rsidR="00C14E04" w:rsidRDefault="00EA55C0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20" w:type="dxa"/>
          </w:tcPr>
          <w:p w:rsidR="00C14E04" w:rsidRDefault="00EA55C0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14E04" w:rsidTr="00C14E04">
        <w:trPr>
          <w:trHeight w:val="116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1-36 20 01</w:t>
            </w:r>
          </w:p>
        </w:tc>
        <w:tc>
          <w:tcPr>
            <w:tcW w:w="1982" w:type="dxa"/>
          </w:tcPr>
          <w:p w:rsidR="00C14E04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C14E04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:rsidR="00C14E04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14E04" w:rsidTr="00C14E04">
        <w:trPr>
          <w:trHeight w:val="168"/>
        </w:trPr>
        <w:tc>
          <w:tcPr>
            <w:tcW w:w="505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67" w:type="dxa"/>
          </w:tcPr>
          <w:p w:rsidR="00C14E04" w:rsidRDefault="00C14E04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1-53 01 01</w:t>
            </w:r>
          </w:p>
        </w:tc>
        <w:tc>
          <w:tcPr>
            <w:tcW w:w="1982" w:type="dxa"/>
          </w:tcPr>
          <w:p w:rsidR="00C14E04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C14E04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:rsidR="00C14E04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B1AED" w:rsidTr="00C14E04">
        <w:trPr>
          <w:trHeight w:val="300"/>
        </w:trPr>
        <w:tc>
          <w:tcPr>
            <w:tcW w:w="505" w:type="dxa"/>
          </w:tcPr>
          <w:p w:rsidR="008B1AED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8B1AED" w:rsidRDefault="008B1AED" w:rsidP="00DB468C">
            <w:pPr>
              <w:ind w:left="-41"/>
              <w:jc w:val="both"/>
              <w:rPr>
                <w:sz w:val="28"/>
                <w:szCs w:val="28"/>
              </w:rPr>
            </w:pPr>
            <w:r w:rsidRPr="00C44C78">
              <w:rPr>
                <w:sz w:val="28"/>
                <w:szCs w:val="28"/>
              </w:rPr>
              <w:t>1-55 01 03</w:t>
            </w:r>
          </w:p>
        </w:tc>
        <w:tc>
          <w:tcPr>
            <w:tcW w:w="1982" w:type="dxa"/>
          </w:tcPr>
          <w:p w:rsidR="008B1AED" w:rsidRDefault="008B1AED" w:rsidP="008E2FF7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01" w:type="dxa"/>
          </w:tcPr>
          <w:p w:rsidR="008B1AED" w:rsidRDefault="008B1AED" w:rsidP="008E2FF7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20" w:type="dxa"/>
          </w:tcPr>
          <w:p w:rsidR="008B1AED" w:rsidRDefault="008B1AED" w:rsidP="008E2FF7">
            <w:pPr>
              <w:ind w:left="-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C14E04" w:rsidRDefault="00C14E04" w:rsidP="004013C1">
      <w:pPr>
        <w:jc w:val="both"/>
        <w:rPr>
          <w:sz w:val="28"/>
          <w:szCs w:val="28"/>
        </w:rPr>
      </w:pPr>
    </w:p>
    <w:p w:rsidR="00893D73" w:rsidRDefault="00893D73" w:rsidP="00993C0A">
      <w:pPr>
        <w:pStyle w:val="1"/>
        <w:jc w:val="center"/>
        <w:rPr>
          <w:rFonts w:ascii="Times New Roman" w:hAnsi="Times New Roman"/>
          <w:b/>
        </w:rPr>
      </w:pPr>
    </w:p>
    <w:p w:rsidR="00CF3A5F" w:rsidRPr="00993C0A" w:rsidRDefault="00BF67B3" w:rsidP="00993C0A">
      <w:pPr>
        <w:pStyle w:val="1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t>П</w:t>
      </w:r>
      <w:r w:rsidR="00CF3A5F" w:rsidRPr="00993C0A">
        <w:rPr>
          <w:rFonts w:ascii="Times New Roman" w:hAnsi="Times New Roman"/>
          <w:b/>
        </w:rPr>
        <w:t>римерный тематический план</w:t>
      </w:r>
      <w:r w:rsidR="006A6634">
        <w:rPr>
          <w:rFonts w:ascii="Times New Roman" w:hAnsi="Times New Roman"/>
          <w:b/>
        </w:rPr>
        <w:t xml:space="preserve"> (54 часа)</w:t>
      </w:r>
    </w:p>
    <w:p w:rsidR="00BF67B3" w:rsidRPr="00BF67B3" w:rsidRDefault="00BF67B3" w:rsidP="00CF3A5F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843"/>
        <w:gridCol w:w="1275"/>
      </w:tblGrid>
      <w:tr w:rsidR="00855F6A" w:rsidTr="007D3D5A">
        <w:tc>
          <w:tcPr>
            <w:tcW w:w="5353" w:type="dxa"/>
            <w:vMerge w:val="restart"/>
            <w:vAlign w:val="center"/>
          </w:tcPr>
          <w:p w:rsidR="00855F6A" w:rsidRDefault="00855F6A" w:rsidP="00B53E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br/>
              <w:t>раздела и темы</w:t>
            </w:r>
          </w:p>
        </w:tc>
        <w:tc>
          <w:tcPr>
            <w:tcW w:w="4394" w:type="dxa"/>
            <w:gridSpan w:val="3"/>
            <w:vAlign w:val="center"/>
          </w:tcPr>
          <w:p w:rsidR="00855F6A" w:rsidRDefault="00855F6A" w:rsidP="00B53E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аудиторных часов</w:t>
            </w:r>
          </w:p>
        </w:tc>
      </w:tr>
      <w:tr w:rsidR="008B1AED" w:rsidTr="007D3D5A">
        <w:tc>
          <w:tcPr>
            <w:tcW w:w="5353" w:type="dxa"/>
            <w:vMerge/>
            <w:vAlign w:val="center"/>
          </w:tcPr>
          <w:p w:rsidR="008B1AED" w:rsidRDefault="008B1AED" w:rsidP="00B53E7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1AED" w:rsidRDefault="008B1AED" w:rsidP="00B53E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8B1AED" w:rsidRDefault="008B1AED" w:rsidP="00B53E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занятия</w:t>
            </w:r>
          </w:p>
        </w:tc>
        <w:tc>
          <w:tcPr>
            <w:tcW w:w="1275" w:type="dxa"/>
          </w:tcPr>
          <w:p w:rsidR="008B1AED" w:rsidRDefault="008B1AED" w:rsidP="00B53E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:rsidR="0050787D" w:rsidRPr="00997F40" w:rsidRDefault="0050787D">
      <w:pPr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843"/>
        <w:gridCol w:w="1275"/>
      </w:tblGrid>
      <w:tr w:rsidR="008B1AED" w:rsidRPr="00D361D4" w:rsidTr="007937AF">
        <w:tc>
          <w:tcPr>
            <w:tcW w:w="5353" w:type="dxa"/>
          </w:tcPr>
          <w:p w:rsidR="008B1AED" w:rsidRPr="00977E64" w:rsidRDefault="008B1AED" w:rsidP="0083393C">
            <w:pPr>
              <w:spacing w:after="120"/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</w:t>
            </w:r>
            <w:r w:rsidRPr="00977E64">
              <w:rPr>
                <w:b/>
                <w:sz w:val="24"/>
                <w:szCs w:val="24"/>
              </w:rPr>
              <w:t xml:space="preserve">. </w:t>
            </w:r>
            <w:r w:rsidRPr="00977E64">
              <w:rPr>
                <w:b/>
                <w:caps/>
                <w:sz w:val="24"/>
                <w:szCs w:val="24"/>
              </w:rPr>
              <w:t>Общие вопросы охраны труда</w:t>
            </w:r>
          </w:p>
        </w:tc>
        <w:tc>
          <w:tcPr>
            <w:tcW w:w="1276" w:type="dxa"/>
          </w:tcPr>
          <w:p w:rsidR="008B1AED" w:rsidRPr="00D361D4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8B1AED" w:rsidRPr="00D361D4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D361D4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1AED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1.1.Основные положения законодательства по охране труда</w:t>
            </w:r>
          </w:p>
        </w:tc>
        <w:tc>
          <w:tcPr>
            <w:tcW w:w="1276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1AED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1.2. Производственный травматизм и профессиональные заболевания</w:t>
            </w:r>
          </w:p>
        </w:tc>
        <w:tc>
          <w:tcPr>
            <w:tcW w:w="1276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B1AED" w:rsidTr="007937AF">
        <w:tc>
          <w:tcPr>
            <w:tcW w:w="5353" w:type="dxa"/>
          </w:tcPr>
          <w:p w:rsidR="008B1AED" w:rsidRPr="00977E64" w:rsidRDefault="008B1AED" w:rsidP="0083393C">
            <w:pPr>
              <w:spacing w:after="120"/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II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b/>
                <w:sz w:val="24"/>
              </w:rPr>
            </w:pPr>
            <w:r w:rsidRPr="00252DDC">
              <w:rPr>
                <w:b/>
                <w:sz w:val="24"/>
              </w:rPr>
              <w:t>10</w:t>
            </w:r>
          </w:p>
        </w:tc>
        <w:tc>
          <w:tcPr>
            <w:tcW w:w="1843" w:type="dxa"/>
          </w:tcPr>
          <w:p w:rsidR="008B1AED" w:rsidRPr="00252DDC" w:rsidRDefault="008B1AED" w:rsidP="00252DDC">
            <w:pPr>
              <w:jc w:val="center"/>
              <w:rPr>
                <w:b/>
                <w:sz w:val="24"/>
              </w:rPr>
            </w:pPr>
            <w:r w:rsidRPr="00252DD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  <w:r w:rsidR="004E36C4">
              <w:rPr>
                <w:b/>
                <w:sz w:val="24"/>
              </w:rPr>
              <w:t>(14)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b/>
                <w:sz w:val="24"/>
              </w:rPr>
            </w:pPr>
            <w:r w:rsidRPr="00252DDC">
              <w:rPr>
                <w:b/>
                <w:sz w:val="24"/>
              </w:rPr>
              <w:t>22</w:t>
            </w:r>
            <w:r w:rsidR="004E36C4">
              <w:rPr>
                <w:b/>
                <w:sz w:val="24"/>
              </w:rPr>
              <w:t>(24)</w:t>
            </w:r>
          </w:p>
        </w:tc>
      </w:tr>
      <w:tr w:rsidR="008B1AED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2.1. Оздоровление воздушной среды и нормализация параметров микроклимата в производственных помещениях</w:t>
            </w:r>
          </w:p>
        </w:tc>
        <w:tc>
          <w:tcPr>
            <w:tcW w:w="1276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4E36C4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2(</w:t>
            </w:r>
            <w:r w:rsidR="008B1AED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8B1AED" w:rsidRDefault="00946DA3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4(6)</w:t>
            </w:r>
          </w:p>
        </w:tc>
      </w:tr>
      <w:tr w:rsidR="008B1AED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 xml:space="preserve">Тема 2.2. </w:t>
            </w:r>
            <w:r w:rsidRPr="00977E64">
              <w:rPr>
                <w:caps/>
                <w:sz w:val="24"/>
                <w:szCs w:val="24"/>
              </w:rPr>
              <w:t>П</w:t>
            </w:r>
            <w:r w:rsidRPr="00977E64">
              <w:rPr>
                <w:sz w:val="24"/>
                <w:szCs w:val="24"/>
              </w:rPr>
              <w:t>роизводственное освещение</w:t>
            </w:r>
          </w:p>
        </w:tc>
        <w:tc>
          <w:tcPr>
            <w:tcW w:w="1276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1AED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2.3. Производственный шум</w:t>
            </w:r>
          </w:p>
        </w:tc>
        <w:tc>
          <w:tcPr>
            <w:tcW w:w="1276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8B1AED" w:rsidRDefault="008B1AED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ind w:right="-49"/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2.4. Производственная вибрация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2.5. Электромагнитные и электростатические поля, лазерное и ультрафиолетовое излучения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83393C">
            <w:pPr>
              <w:spacing w:after="120"/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III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1276" w:type="dxa"/>
          </w:tcPr>
          <w:p w:rsidR="008B1AED" w:rsidRDefault="008B1AED" w:rsidP="004E36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E36C4">
              <w:rPr>
                <w:b/>
                <w:sz w:val="24"/>
              </w:rPr>
              <w:t>4 (18)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4E36C4">
              <w:rPr>
                <w:b/>
                <w:sz w:val="24"/>
              </w:rPr>
              <w:t xml:space="preserve"> (6)</w:t>
            </w:r>
          </w:p>
        </w:tc>
        <w:tc>
          <w:tcPr>
            <w:tcW w:w="1275" w:type="dxa"/>
          </w:tcPr>
          <w:p w:rsidR="008B1AED" w:rsidRDefault="004E36C4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18(22)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3.1.  Электробезопасность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6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3.2. Охрана труда при работе с ПЭВМ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93D73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4E36C4">
              <w:rPr>
                <w:b/>
                <w:sz w:val="24"/>
              </w:rPr>
              <w:t xml:space="preserve"> (2)</w:t>
            </w:r>
          </w:p>
        </w:tc>
        <w:tc>
          <w:tcPr>
            <w:tcW w:w="1275" w:type="dxa"/>
          </w:tcPr>
          <w:p w:rsidR="008B1AED" w:rsidRPr="00252DDC" w:rsidRDefault="008B1AED" w:rsidP="00CB2EE6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  <w:r w:rsidR="004E36C4">
              <w:rPr>
                <w:sz w:val="24"/>
              </w:rPr>
              <w:t>(</w:t>
            </w:r>
            <w:r w:rsidR="00CB2EE6">
              <w:rPr>
                <w:sz w:val="24"/>
              </w:rPr>
              <w:t>4</w:t>
            </w:r>
            <w:r w:rsidR="004E36C4">
              <w:rPr>
                <w:sz w:val="24"/>
              </w:rPr>
              <w:t>)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4E36C4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 xml:space="preserve">Тема 3.3. Безопасность устройства и эксплуатации </w:t>
            </w:r>
            <w:r w:rsidR="004E36C4">
              <w:rPr>
                <w:sz w:val="24"/>
                <w:szCs w:val="24"/>
              </w:rPr>
              <w:t xml:space="preserve"> </w:t>
            </w:r>
            <w:r w:rsidRPr="00977E64">
              <w:rPr>
                <w:sz w:val="24"/>
                <w:szCs w:val="24"/>
              </w:rPr>
              <w:t>машин и механизмов. Безопасность систем, находящихся под давлением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3.4. Безопасность труда при сварке и наплавке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  <w:r w:rsidR="004E36C4">
              <w:rPr>
                <w:sz w:val="24"/>
              </w:rPr>
              <w:t>(4)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31662A">
            <w:pPr>
              <w:pStyle w:val="Style9"/>
              <w:widowControl/>
              <w:tabs>
                <w:tab w:val="left" w:pos="730"/>
              </w:tabs>
            </w:pPr>
            <w:r w:rsidRPr="00977E64">
              <w:t>Тема 3.5.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при механической обработке металлов</w:t>
            </w:r>
            <w:r w:rsidR="0031662A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резанием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946DA3">
            <w:pPr>
              <w:pStyle w:val="Style2"/>
              <w:widowControl/>
              <w:spacing w:line="240" w:lineRule="auto"/>
              <w:ind w:firstLine="0"/>
              <w:jc w:val="left"/>
            </w:pPr>
            <w:r w:rsidRPr="00977E64">
              <w:t>Тема 3.6.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при эксплуатации робототехнических</w:t>
            </w:r>
            <w:r w:rsidR="00946D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комплексов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4E36C4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3.7.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Безопасность труда при окрасочных работах</w:t>
            </w:r>
          </w:p>
        </w:tc>
        <w:tc>
          <w:tcPr>
            <w:tcW w:w="1276" w:type="dxa"/>
          </w:tcPr>
          <w:p w:rsidR="008B1AED" w:rsidRPr="00252DDC" w:rsidRDefault="004E36C4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4E36C4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946DA3">
            <w:pPr>
              <w:pStyle w:val="Style2"/>
              <w:widowControl/>
              <w:spacing w:line="240" w:lineRule="auto"/>
              <w:ind w:firstLine="0"/>
              <w:jc w:val="left"/>
            </w:pPr>
            <w:r w:rsidRPr="00977E64">
              <w:t>Тема 3.8.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в 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литейном,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кузнечно-штамповом производстве</w:t>
            </w:r>
            <w:r w:rsidR="00946D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и при термической и гальванической обработке</w:t>
            </w:r>
          </w:p>
        </w:tc>
        <w:tc>
          <w:tcPr>
            <w:tcW w:w="1276" w:type="dxa"/>
          </w:tcPr>
          <w:p w:rsidR="008B1AED" w:rsidRPr="00252DDC" w:rsidRDefault="004E36C4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2EE6">
              <w:rPr>
                <w:sz w:val="24"/>
              </w:rPr>
              <w:t>(3)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4E36C4" w:rsidP="00CF3A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B2EE6">
              <w:rPr>
                <w:sz w:val="24"/>
              </w:rPr>
              <w:t>(3)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IV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276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4.1. Основные принципы пожарной безопасности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C1301F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4.2. Процессы горения, показатели взрывопожарной и пожарной опасности веществ, материалов, зданий и сооружений</w:t>
            </w:r>
          </w:p>
        </w:tc>
        <w:tc>
          <w:tcPr>
            <w:tcW w:w="1276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Default="008B1AED" w:rsidP="00CF3A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8B1AED" w:rsidRPr="00252DDC" w:rsidRDefault="008B1AED" w:rsidP="00CF3A5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977E64" w:rsidRDefault="008B1AED" w:rsidP="004E36C4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4.3. Мероприятия по пожарной профилактике,  средства пожаротушения</w:t>
            </w:r>
          </w:p>
        </w:tc>
        <w:tc>
          <w:tcPr>
            <w:tcW w:w="1276" w:type="dxa"/>
          </w:tcPr>
          <w:p w:rsidR="008B1AED" w:rsidRPr="00252DDC" w:rsidRDefault="008B1AED" w:rsidP="00C1301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B1AED" w:rsidRPr="00252DDC" w:rsidRDefault="008B1AED" w:rsidP="00C1301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8B1AED" w:rsidRPr="00252DDC" w:rsidRDefault="008B1AED" w:rsidP="00C1301F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8B1AED" w:rsidRPr="007F6707" w:rsidTr="007937AF">
        <w:tc>
          <w:tcPr>
            <w:tcW w:w="5353" w:type="dxa"/>
          </w:tcPr>
          <w:p w:rsidR="008B1AED" w:rsidRPr="007F6707" w:rsidRDefault="008B1AED" w:rsidP="00C1301F">
            <w:pPr>
              <w:jc w:val="right"/>
              <w:rPr>
                <w:b/>
                <w:sz w:val="24"/>
              </w:rPr>
            </w:pPr>
            <w:r w:rsidRPr="007F670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8B1AED" w:rsidRPr="007F6707" w:rsidRDefault="008B1AED" w:rsidP="004E36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E36C4">
              <w:rPr>
                <w:b/>
                <w:sz w:val="24"/>
              </w:rPr>
              <w:t>4(38)</w:t>
            </w:r>
          </w:p>
        </w:tc>
        <w:tc>
          <w:tcPr>
            <w:tcW w:w="1843" w:type="dxa"/>
          </w:tcPr>
          <w:p w:rsidR="008B1AED" w:rsidRPr="007F6707" w:rsidRDefault="004E36C4" w:rsidP="004C45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16(20)</w:t>
            </w:r>
          </w:p>
        </w:tc>
        <w:tc>
          <w:tcPr>
            <w:tcW w:w="1275" w:type="dxa"/>
          </w:tcPr>
          <w:p w:rsidR="008B1AED" w:rsidRPr="007F6707" w:rsidRDefault="008B1AED" w:rsidP="00C130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</w:tbl>
    <w:p w:rsidR="007E12BA" w:rsidRDefault="007E12BA" w:rsidP="00CF3A5F">
      <w:pPr>
        <w:jc w:val="center"/>
        <w:rPr>
          <w:b/>
          <w:caps/>
          <w:sz w:val="28"/>
        </w:rPr>
      </w:pPr>
    </w:p>
    <w:p w:rsidR="00A518CB" w:rsidRDefault="00A518CB" w:rsidP="00CF3A5F">
      <w:pPr>
        <w:jc w:val="center"/>
        <w:rPr>
          <w:b/>
          <w:caps/>
          <w:sz w:val="28"/>
        </w:rPr>
      </w:pPr>
    </w:p>
    <w:p w:rsidR="00946DA3" w:rsidRDefault="00946DA3" w:rsidP="00A518CB">
      <w:pPr>
        <w:pStyle w:val="1"/>
        <w:jc w:val="center"/>
        <w:rPr>
          <w:rFonts w:ascii="Times New Roman" w:hAnsi="Times New Roman"/>
          <w:b/>
        </w:rPr>
      </w:pPr>
    </w:p>
    <w:p w:rsidR="00A518CB" w:rsidRPr="00993C0A" w:rsidRDefault="00A518CB" w:rsidP="00A518CB">
      <w:pPr>
        <w:pStyle w:val="1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t>Примерный тематический план</w:t>
      </w:r>
      <w:r w:rsidR="006A6634">
        <w:rPr>
          <w:rFonts w:ascii="Times New Roman" w:hAnsi="Times New Roman"/>
          <w:b/>
        </w:rPr>
        <w:t xml:space="preserve"> (48 часов)</w:t>
      </w:r>
    </w:p>
    <w:p w:rsidR="00A518CB" w:rsidRPr="00BF67B3" w:rsidRDefault="00A518CB" w:rsidP="00A518CB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843"/>
        <w:gridCol w:w="1275"/>
      </w:tblGrid>
      <w:tr w:rsidR="00A518CB" w:rsidTr="007937AF">
        <w:tc>
          <w:tcPr>
            <w:tcW w:w="5353" w:type="dxa"/>
            <w:vMerge w:val="restart"/>
            <w:vAlign w:val="center"/>
          </w:tcPr>
          <w:p w:rsidR="00A518CB" w:rsidRDefault="00A518CB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br/>
              <w:t>раздела и темы</w:t>
            </w:r>
          </w:p>
        </w:tc>
        <w:tc>
          <w:tcPr>
            <w:tcW w:w="4394" w:type="dxa"/>
            <w:gridSpan w:val="3"/>
            <w:vAlign w:val="center"/>
          </w:tcPr>
          <w:p w:rsidR="00A518CB" w:rsidRDefault="00A518CB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аудиторных часов</w:t>
            </w:r>
          </w:p>
        </w:tc>
      </w:tr>
      <w:tr w:rsidR="00CB2EE6" w:rsidTr="007937AF">
        <w:tc>
          <w:tcPr>
            <w:tcW w:w="5353" w:type="dxa"/>
            <w:vMerge/>
            <w:vAlign w:val="center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CB2EE6" w:rsidRDefault="00CB2EE6" w:rsidP="0031662A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занятия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:rsidR="00A518CB" w:rsidRPr="00997F40" w:rsidRDefault="00A518CB" w:rsidP="00A518CB">
      <w:pPr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843"/>
        <w:gridCol w:w="1275"/>
      </w:tblGrid>
      <w:tr w:rsidR="00CB2EE6" w:rsidRPr="00D361D4" w:rsidTr="007937AF">
        <w:tc>
          <w:tcPr>
            <w:tcW w:w="5353" w:type="dxa"/>
          </w:tcPr>
          <w:p w:rsidR="00CB2EE6" w:rsidRPr="00977E64" w:rsidRDefault="00CB2EE6" w:rsidP="00A518CB">
            <w:pPr>
              <w:spacing w:after="120"/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</w:t>
            </w:r>
            <w:r w:rsidRPr="00977E64">
              <w:rPr>
                <w:b/>
                <w:sz w:val="24"/>
                <w:szCs w:val="24"/>
              </w:rPr>
              <w:t xml:space="preserve">. </w:t>
            </w:r>
            <w:r w:rsidRPr="00977E64">
              <w:rPr>
                <w:b/>
                <w:caps/>
                <w:sz w:val="24"/>
                <w:szCs w:val="24"/>
              </w:rPr>
              <w:t>Общие вопросы охраны труда</w:t>
            </w:r>
          </w:p>
        </w:tc>
        <w:tc>
          <w:tcPr>
            <w:tcW w:w="1276" w:type="dxa"/>
          </w:tcPr>
          <w:p w:rsidR="00CB2EE6" w:rsidRPr="00D361D4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CB2EE6" w:rsidRPr="00D361D4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D361D4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1.1.Основные положения законодательства по охране труда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1.2. Производственный травматизм и профессиональные заболевания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II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b/>
                <w:sz w:val="24"/>
              </w:rPr>
            </w:pPr>
            <w:r w:rsidRPr="00252DDC">
              <w:rPr>
                <w:b/>
                <w:sz w:val="24"/>
              </w:rPr>
              <w:t>10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2.1. Оздоровление воздушной среды и нормализация параметров микроклимата в производственных помещениях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 xml:space="preserve">Тема 2.2. </w:t>
            </w:r>
            <w:r w:rsidRPr="00977E64">
              <w:rPr>
                <w:caps/>
                <w:sz w:val="24"/>
                <w:szCs w:val="24"/>
              </w:rPr>
              <w:t>П</w:t>
            </w:r>
            <w:r w:rsidRPr="00977E64">
              <w:rPr>
                <w:sz w:val="24"/>
                <w:szCs w:val="24"/>
              </w:rPr>
              <w:t>роизводственное освещение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2.3. Производственный шум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ind w:right="-49"/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2.4. Производственная вибрация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2.5. Электромагнитные и электростатические поля, лазерное и ультрафиолетовое излучения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III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3.1.  Электробезопасность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6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3.2. Охрана труда при работе с ПЭВМ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3.3. Безопасность устройства и эксплуатации машин и механизмов. Безопасность систем, находящихся под давлением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3.4. Безопасность труда при сварке и наплавке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pStyle w:val="Style9"/>
              <w:widowControl/>
              <w:tabs>
                <w:tab w:val="left" w:pos="730"/>
              </w:tabs>
            </w:pPr>
            <w:r w:rsidRPr="00977E64">
              <w:t>Тема 3.5.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при механической обработке металлов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резанием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7937AF">
            <w:pPr>
              <w:pStyle w:val="Style2"/>
              <w:widowControl/>
              <w:spacing w:line="240" w:lineRule="auto"/>
              <w:ind w:firstLine="0"/>
              <w:jc w:val="left"/>
            </w:pPr>
            <w:r w:rsidRPr="00977E64">
              <w:t>Тема 3.6.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при эксплуатации робототехнических</w:t>
            </w:r>
            <w:r w:rsidR="007937AF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комплексов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3.7.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Безопасность труда при окрасочных работах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946DA3">
            <w:pPr>
              <w:pStyle w:val="Style2"/>
              <w:widowControl/>
              <w:spacing w:line="240" w:lineRule="auto"/>
              <w:ind w:firstLine="0"/>
              <w:jc w:val="left"/>
            </w:pPr>
            <w:r w:rsidRPr="00977E64">
              <w:t>Тема 3.8.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в 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литейном,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кузнечно-штамповом производстве</w:t>
            </w:r>
            <w:r w:rsidR="00946D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и при термической и гальванической обработке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IV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4.1. Основные принципы пожарной безопасности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4.2. Процессы горения, показатели взрывопожарной и пожарной опасности веществ, материалов, зданий и сооружений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 xml:space="preserve">Тема 4.3. Мероприятия по пожарной профилактике,  </w:t>
            </w:r>
            <w:r>
              <w:rPr>
                <w:sz w:val="24"/>
                <w:szCs w:val="24"/>
              </w:rPr>
              <w:t xml:space="preserve"> </w:t>
            </w:r>
            <w:r w:rsidRPr="00977E64">
              <w:rPr>
                <w:sz w:val="24"/>
                <w:szCs w:val="24"/>
              </w:rPr>
              <w:t>средства пожаротушения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7F6707" w:rsidRDefault="00CB2EE6" w:rsidP="00A518CB">
            <w:pPr>
              <w:jc w:val="right"/>
              <w:rPr>
                <w:b/>
                <w:sz w:val="24"/>
              </w:rPr>
            </w:pPr>
            <w:r w:rsidRPr="007F670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CB2EE6" w:rsidRPr="007F6707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843" w:type="dxa"/>
          </w:tcPr>
          <w:p w:rsidR="00CB2EE6" w:rsidRPr="007F6707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5" w:type="dxa"/>
          </w:tcPr>
          <w:p w:rsidR="00CB2EE6" w:rsidRPr="007F6707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</w:tbl>
    <w:p w:rsidR="00A518CB" w:rsidRDefault="00A518CB" w:rsidP="00A518CB">
      <w:pPr>
        <w:jc w:val="center"/>
        <w:rPr>
          <w:b/>
          <w:caps/>
          <w:sz w:val="28"/>
        </w:rPr>
      </w:pPr>
    </w:p>
    <w:p w:rsidR="0083299B" w:rsidRDefault="0083299B" w:rsidP="00A518CB">
      <w:pPr>
        <w:jc w:val="center"/>
        <w:rPr>
          <w:b/>
          <w:caps/>
          <w:sz w:val="28"/>
        </w:rPr>
      </w:pPr>
    </w:p>
    <w:p w:rsidR="007937AF" w:rsidRDefault="007937AF" w:rsidP="00A518CB">
      <w:pPr>
        <w:pStyle w:val="1"/>
        <w:jc w:val="center"/>
        <w:rPr>
          <w:rFonts w:ascii="Times New Roman" w:hAnsi="Times New Roman"/>
          <w:b/>
        </w:rPr>
      </w:pPr>
    </w:p>
    <w:p w:rsidR="00A518CB" w:rsidRPr="00993C0A" w:rsidRDefault="00A518CB" w:rsidP="00A518CB">
      <w:pPr>
        <w:pStyle w:val="1"/>
        <w:jc w:val="center"/>
        <w:rPr>
          <w:rFonts w:ascii="Times New Roman" w:hAnsi="Times New Roman"/>
          <w:b/>
        </w:rPr>
      </w:pPr>
      <w:r w:rsidRPr="00993C0A">
        <w:rPr>
          <w:rFonts w:ascii="Times New Roman" w:hAnsi="Times New Roman"/>
          <w:b/>
        </w:rPr>
        <w:t>Примерный тематический план</w:t>
      </w:r>
      <w:r>
        <w:rPr>
          <w:rFonts w:ascii="Times New Roman" w:hAnsi="Times New Roman"/>
          <w:b/>
        </w:rPr>
        <w:t xml:space="preserve"> (70 часов)</w:t>
      </w:r>
    </w:p>
    <w:p w:rsidR="00A518CB" w:rsidRPr="00BF67B3" w:rsidRDefault="00A518CB" w:rsidP="00A518CB">
      <w:pPr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843"/>
        <w:gridCol w:w="1275"/>
      </w:tblGrid>
      <w:tr w:rsidR="00A518CB" w:rsidTr="007937AF">
        <w:tc>
          <w:tcPr>
            <w:tcW w:w="5353" w:type="dxa"/>
            <w:vMerge w:val="restart"/>
            <w:vAlign w:val="center"/>
          </w:tcPr>
          <w:p w:rsidR="00A518CB" w:rsidRDefault="00A518CB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br/>
              <w:t>раздела и темы</w:t>
            </w:r>
          </w:p>
        </w:tc>
        <w:tc>
          <w:tcPr>
            <w:tcW w:w="4394" w:type="dxa"/>
            <w:gridSpan w:val="3"/>
            <w:vAlign w:val="center"/>
          </w:tcPr>
          <w:p w:rsidR="00A518CB" w:rsidRDefault="00A518CB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аудиторных часов</w:t>
            </w:r>
          </w:p>
        </w:tc>
      </w:tr>
      <w:tr w:rsidR="00CB2EE6" w:rsidTr="007937AF">
        <w:tc>
          <w:tcPr>
            <w:tcW w:w="5353" w:type="dxa"/>
            <w:vMerge/>
            <w:vAlign w:val="center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 занятия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</w:tbl>
    <w:p w:rsidR="00A518CB" w:rsidRPr="00997F40" w:rsidRDefault="00A518CB" w:rsidP="00A518CB">
      <w:pPr>
        <w:rPr>
          <w:sz w:val="6"/>
          <w:szCs w:val="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276"/>
        <w:gridCol w:w="1843"/>
        <w:gridCol w:w="1275"/>
      </w:tblGrid>
      <w:tr w:rsidR="00CB2EE6" w:rsidRPr="00D361D4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</w:t>
            </w:r>
            <w:r w:rsidRPr="00977E64">
              <w:rPr>
                <w:b/>
                <w:sz w:val="24"/>
                <w:szCs w:val="24"/>
              </w:rPr>
              <w:t xml:space="preserve">. </w:t>
            </w:r>
            <w:r w:rsidRPr="00977E64">
              <w:rPr>
                <w:b/>
                <w:caps/>
                <w:sz w:val="24"/>
                <w:szCs w:val="24"/>
              </w:rPr>
              <w:t>Общие вопросы охраны труда</w:t>
            </w:r>
          </w:p>
        </w:tc>
        <w:tc>
          <w:tcPr>
            <w:tcW w:w="1276" w:type="dxa"/>
          </w:tcPr>
          <w:p w:rsidR="00CB2EE6" w:rsidRPr="00D361D4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CB2EE6" w:rsidRPr="00D361D4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D361D4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1.1.Основные положения законодательства по охране труда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1.2. Производственный травматизм и профессиональные заболевания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II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b/>
                <w:sz w:val="24"/>
              </w:rPr>
            </w:pPr>
            <w:r w:rsidRPr="00252DD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2.1. Оздоровление воздушной среды и нормализация параметров микроклимата в производственных помещениях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 xml:space="preserve">Тема 2.2. </w:t>
            </w:r>
            <w:r w:rsidRPr="00977E64">
              <w:rPr>
                <w:caps/>
                <w:sz w:val="24"/>
                <w:szCs w:val="24"/>
              </w:rPr>
              <w:t>П</w:t>
            </w:r>
            <w:r w:rsidRPr="00977E64">
              <w:rPr>
                <w:sz w:val="24"/>
                <w:szCs w:val="24"/>
              </w:rPr>
              <w:t>роизводственное освещение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2.3. Производственный шум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ind w:right="-49"/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2.4. Производственная вибрация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2.5. Электромагнитные и электростатические поля, лазерное и ультрафиолетовое излучения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III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 xml:space="preserve"> Техника безопасности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3.1.  Электробезопасность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3.2. Охрана труда при работе с ПЭВМ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3.3. Безопасность устройства и эксплуатации машин и механизмов. Безопасность систем, находящихся под давлением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3.4. Безопасность труда при сварке и наплавке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pStyle w:val="Style9"/>
              <w:widowControl/>
              <w:tabs>
                <w:tab w:val="left" w:pos="730"/>
              </w:tabs>
            </w:pPr>
            <w:r w:rsidRPr="00977E64">
              <w:t>Тема 3.5.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при механической обработке металлов</w:t>
            </w:r>
            <w:r w:rsidR="00946D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резанием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7937AF">
            <w:pPr>
              <w:pStyle w:val="Style2"/>
              <w:widowControl/>
              <w:spacing w:line="240" w:lineRule="auto"/>
              <w:ind w:firstLine="0"/>
              <w:jc w:val="left"/>
            </w:pPr>
            <w:r w:rsidRPr="00977E64">
              <w:t>Тема 3.6.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при эксплуатации робототехнических</w:t>
            </w:r>
            <w:r w:rsidR="007937AF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комплексов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3.7.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Безопасность труда при окрасочных работах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946DA3">
            <w:pPr>
              <w:pStyle w:val="Style2"/>
              <w:widowControl/>
              <w:spacing w:line="240" w:lineRule="auto"/>
              <w:ind w:firstLine="0"/>
              <w:jc w:val="left"/>
            </w:pPr>
            <w:r w:rsidRPr="00977E64">
              <w:t>Тема 3.8.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 xml:space="preserve"> Безопасность труда в </w:t>
            </w:r>
            <w:r>
              <w:rPr>
                <w:rStyle w:val="FontStyle27"/>
                <w:b w:val="0"/>
                <w:sz w:val="24"/>
                <w:szCs w:val="24"/>
              </w:rPr>
              <w:t xml:space="preserve">литейном,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кузнечно-штамповом производстве</w:t>
            </w:r>
            <w:r w:rsidR="00946DA3">
              <w:rPr>
                <w:rStyle w:val="FontStyle27"/>
                <w:b w:val="0"/>
                <w:sz w:val="24"/>
                <w:szCs w:val="24"/>
              </w:rPr>
              <w:t xml:space="preserve"> </w:t>
            </w:r>
            <w:r w:rsidRPr="00977E64">
              <w:rPr>
                <w:rStyle w:val="FontStyle27"/>
                <w:b w:val="0"/>
                <w:sz w:val="24"/>
                <w:szCs w:val="24"/>
              </w:rPr>
              <w:t>и при термической и гальванической обработке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b/>
                <w:sz w:val="24"/>
                <w:szCs w:val="24"/>
              </w:rPr>
            </w:pPr>
            <w:r w:rsidRPr="00977E64">
              <w:rPr>
                <w:b/>
                <w:sz w:val="24"/>
                <w:szCs w:val="24"/>
              </w:rPr>
              <w:t xml:space="preserve">Раздел </w:t>
            </w:r>
            <w:r w:rsidRPr="00977E64">
              <w:rPr>
                <w:b/>
                <w:sz w:val="24"/>
                <w:szCs w:val="24"/>
                <w:lang w:val="en-US"/>
              </w:rPr>
              <w:t>IV</w:t>
            </w:r>
            <w:r w:rsidRPr="00977E64">
              <w:rPr>
                <w:b/>
                <w:sz w:val="24"/>
                <w:szCs w:val="24"/>
              </w:rPr>
              <w:t>.</w:t>
            </w:r>
            <w:r w:rsidRPr="00977E64">
              <w:rPr>
                <w:b/>
                <w:caps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1276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5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4.1. Основные принципы пожарной безопасности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4.2. Процессы горения, показатели взрывопожарной и пожарной опасности веществ, материалов, зданий и сооружений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CB2EE6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977E64" w:rsidRDefault="00CB2EE6" w:rsidP="00CB2EE6">
            <w:pPr>
              <w:rPr>
                <w:sz w:val="24"/>
                <w:szCs w:val="24"/>
              </w:rPr>
            </w:pPr>
            <w:r w:rsidRPr="00977E64">
              <w:rPr>
                <w:sz w:val="24"/>
                <w:szCs w:val="24"/>
              </w:rPr>
              <w:t>Тема 4.3. Мероприятия по пожарной профилактике,  средства пожаротушения</w:t>
            </w:r>
          </w:p>
        </w:tc>
        <w:tc>
          <w:tcPr>
            <w:tcW w:w="1276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CB2EE6" w:rsidRPr="00252DDC" w:rsidRDefault="00CB2EE6" w:rsidP="00A518CB">
            <w:pPr>
              <w:jc w:val="center"/>
              <w:rPr>
                <w:sz w:val="24"/>
              </w:rPr>
            </w:pPr>
            <w:r w:rsidRPr="00252DDC">
              <w:rPr>
                <w:sz w:val="24"/>
              </w:rPr>
              <w:t>4</w:t>
            </w:r>
          </w:p>
        </w:tc>
      </w:tr>
      <w:tr w:rsidR="00CB2EE6" w:rsidRPr="007F6707" w:rsidTr="007937AF">
        <w:tc>
          <w:tcPr>
            <w:tcW w:w="5353" w:type="dxa"/>
          </w:tcPr>
          <w:p w:rsidR="00CB2EE6" w:rsidRPr="007F6707" w:rsidRDefault="00CB2EE6" w:rsidP="00A518CB">
            <w:pPr>
              <w:jc w:val="right"/>
              <w:rPr>
                <w:b/>
                <w:sz w:val="24"/>
              </w:rPr>
            </w:pPr>
            <w:r w:rsidRPr="007F6707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CB2EE6" w:rsidRPr="007F6707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843" w:type="dxa"/>
          </w:tcPr>
          <w:p w:rsidR="00CB2EE6" w:rsidRPr="007F6707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275" w:type="dxa"/>
          </w:tcPr>
          <w:p w:rsidR="00CB2EE6" w:rsidRPr="007F6707" w:rsidRDefault="00CB2EE6" w:rsidP="00A518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518CB" w:rsidRDefault="00A518CB" w:rsidP="00A518CB">
      <w:pPr>
        <w:jc w:val="center"/>
        <w:rPr>
          <w:b/>
          <w:caps/>
          <w:sz w:val="28"/>
        </w:rPr>
      </w:pPr>
    </w:p>
    <w:p w:rsidR="00A518CB" w:rsidRDefault="00A518CB" w:rsidP="00CF3A5F">
      <w:pPr>
        <w:jc w:val="center"/>
        <w:rPr>
          <w:b/>
          <w:caps/>
          <w:sz w:val="28"/>
        </w:rPr>
      </w:pPr>
    </w:p>
    <w:p w:rsidR="0083299B" w:rsidRDefault="0083299B" w:rsidP="0083299B">
      <w:pPr>
        <w:pageBreakBefore/>
        <w:jc w:val="center"/>
        <w:rPr>
          <w:b/>
          <w:caps/>
          <w:sz w:val="28"/>
        </w:rPr>
      </w:pPr>
    </w:p>
    <w:p w:rsidR="00C37C1C" w:rsidRDefault="00C37C1C" w:rsidP="0083299B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СОДЕРЖАНИЕ учебного материала</w:t>
      </w:r>
    </w:p>
    <w:p w:rsidR="00C37C1C" w:rsidRDefault="00C37C1C" w:rsidP="00C37C1C">
      <w:pPr>
        <w:ind w:firstLine="567"/>
        <w:jc w:val="both"/>
        <w:rPr>
          <w:sz w:val="28"/>
        </w:rPr>
      </w:pPr>
    </w:p>
    <w:p w:rsidR="00C37C1C" w:rsidRDefault="00C37C1C" w:rsidP="00C37C1C">
      <w:pPr>
        <w:ind w:firstLine="576"/>
        <w:jc w:val="center"/>
        <w:rPr>
          <w:b/>
          <w:caps/>
          <w:sz w:val="28"/>
        </w:rPr>
      </w:pPr>
      <w:r w:rsidRPr="00407314">
        <w:rPr>
          <w:b/>
          <w:caps/>
          <w:sz w:val="28"/>
        </w:rPr>
        <w:t>Р</w:t>
      </w:r>
      <w:r w:rsidRPr="00407314">
        <w:rPr>
          <w:b/>
          <w:sz w:val="28"/>
        </w:rPr>
        <w:t xml:space="preserve">аздел </w:t>
      </w:r>
      <w:r w:rsidRPr="00407314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463195">
        <w:rPr>
          <w:b/>
          <w:caps/>
          <w:sz w:val="28"/>
        </w:rPr>
        <w:t>Общие вопросы охраны труда</w:t>
      </w:r>
    </w:p>
    <w:p w:rsidR="00C37C1C" w:rsidRPr="003C128B" w:rsidRDefault="00C37C1C" w:rsidP="00C37C1C">
      <w:pPr>
        <w:ind w:firstLine="576"/>
        <w:jc w:val="center"/>
        <w:rPr>
          <w:b/>
          <w:caps/>
          <w:sz w:val="28"/>
          <w:szCs w:val="28"/>
        </w:rPr>
      </w:pPr>
    </w:p>
    <w:p w:rsidR="00C37C1C" w:rsidRPr="003C128B" w:rsidRDefault="00C37C1C" w:rsidP="00C37C1C">
      <w:pPr>
        <w:jc w:val="center"/>
        <w:rPr>
          <w:b/>
          <w:caps/>
          <w:sz w:val="28"/>
          <w:szCs w:val="28"/>
        </w:rPr>
      </w:pPr>
      <w:r w:rsidRPr="003C128B">
        <w:rPr>
          <w:b/>
          <w:sz w:val="28"/>
          <w:szCs w:val="28"/>
        </w:rPr>
        <w:t>Тема 1.1. Основные положения законодательства по охране труда</w:t>
      </w:r>
    </w:p>
    <w:p w:rsidR="00C37C1C" w:rsidRPr="003C128B" w:rsidRDefault="00C37C1C" w:rsidP="00C37C1C">
      <w:pPr>
        <w:pStyle w:val="a4"/>
        <w:ind w:left="0" w:firstLine="816"/>
        <w:jc w:val="both"/>
        <w:rPr>
          <w:rFonts w:ascii="Times New Roman" w:hAnsi="Times New Roman"/>
          <w:sz w:val="28"/>
          <w:szCs w:val="28"/>
        </w:rPr>
      </w:pPr>
      <w:r w:rsidRPr="003C128B">
        <w:rPr>
          <w:rFonts w:ascii="Times New Roman" w:hAnsi="Times New Roman"/>
          <w:sz w:val="28"/>
          <w:szCs w:val="28"/>
        </w:rPr>
        <w:t>Предмет «Охрана труда» и его содержание. Основные понятия</w:t>
      </w:r>
      <w:r w:rsidR="00BE3125">
        <w:rPr>
          <w:rFonts w:ascii="Times New Roman" w:hAnsi="Times New Roman"/>
          <w:sz w:val="28"/>
          <w:szCs w:val="28"/>
        </w:rPr>
        <w:t>, термины</w:t>
      </w:r>
      <w:r w:rsidRPr="003C128B">
        <w:rPr>
          <w:rFonts w:ascii="Times New Roman" w:hAnsi="Times New Roman"/>
          <w:sz w:val="28"/>
          <w:szCs w:val="28"/>
        </w:rPr>
        <w:t xml:space="preserve"> и </w:t>
      </w:r>
      <w:r w:rsidR="00BE3125">
        <w:rPr>
          <w:rFonts w:ascii="Times New Roman" w:hAnsi="Times New Roman"/>
          <w:sz w:val="28"/>
          <w:szCs w:val="28"/>
        </w:rPr>
        <w:t>определения</w:t>
      </w:r>
      <w:r w:rsidRPr="003C128B">
        <w:rPr>
          <w:rFonts w:ascii="Times New Roman" w:hAnsi="Times New Roman"/>
          <w:sz w:val="28"/>
          <w:szCs w:val="28"/>
        </w:rPr>
        <w:t xml:space="preserve">. Социальное значение дисциплины «Охрана труда», ее роль в подготовке специалистов. Задача и структура охраны труда. Классификация  и характеристика опасных и вредных производственных факторов. </w:t>
      </w:r>
    </w:p>
    <w:p w:rsidR="00C37C1C" w:rsidRPr="003C128B" w:rsidRDefault="00C37C1C" w:rsidP="00C37C1C">
      <w:pPr>
        <w:pStyle w:val="a4"/>
        <w:ind w:left="0" w:firstLine="816"/>
        <w:jc w:val="both"/>
        <w:rPr>
          <w:rFonts w:ascii="Times New Roman" w:hAnsi="Times New Roman"/>
          <w:color w:val="000000"/>
          <w:sz w:val="28"/>
          <w:szCs w:val="28"/>
        </w:rPr>
      </w:pPr>
      <w:r w:rsidRPr="003C128B">
        <w:rPr>
          <w:rFonts w:ascii="Times New Roman" w:hAnsi="Times New Roman"/>
          <w:color w:val="000000"/>
          <w:sz w:val="28"/>
          <w:szCs w:val="28"/>
        </w:rPr>
        <w:t xml:space="preserve">Отражение вопросов охраны труда в законодательных актах Республики Беларусь. Нормы и правила в области охраны труда. Система стандартов безопасности труда. Органы  государственного надзора и </w:t>
      </w:r>
      <w:proofErr w:type="gramStart"/>
      <w:r w:rsidRPr="003C128B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3C128B">
        <w:rPr>
          <w:rFonts w:ascii="Times New Roman" w:hAnsi="Times New Roman"/>
          <w:color w:val="000000"/>
          <w:sz w:val="28"/>
          <w:szCs w:val="28"/>
        </w:rPr>
        <w:t xml:space="preserve"> соблюдением требований охраны труда.  Общественный контроль в области охраны труда. Ответственность </w:t>
      </w:r>
      <w:r w:rsidR="00BE3125">
        <w:rPr>
          <w:rFonts w:ascii="Times New Roman" w:hAnsi="Times New Roman"/>
          <w:color w:val="000000"/>
          <w:sz w:val="28"/>
          <w:szCs w:val="28"/>
        </w:rPr>
        <w:t xml:space="preserve">работников и </w:t>
      </w:r>
      <w:r w:rsidRPr="003C128B">
        <w:rPr>
          <w:rFonts w:ascii="Times New Roman" w:hAnsi="Times New Roman"/>
          <w:color w:val="000000"/>
          <w:sz w:val="28"/>
          <w:szCs w:val="28"/>
        </w:rPr>
        <w:t xml:space="preserve">должностных лиц предприятий за нарушение законодательных актов, норм и правил по охране труда. Система управления охраной труда на предприятии.             </w:t>
      </w:r>
    </w:p>
    <w:p w:rsidR="00C37C1C" w:rsidRPr="003C128B" w:rsidRDefault="00C37C1C" w:rsidP="00C37C1C">
      <w:pPr>
        <w:pStyle w:val="a4"/>
        <w:ind w:left="0" w:firstLine="816"/>
        <w:jc w:val="both"/>
        <w:rPr>
          <w:rFonts w:ascii="Times New Roman" w:hAnsi="Times New Roman"/>
          <w:color w:val="000000"/>
          <w:sz w:val="28"/>
          <w:szCs w:val="28"/>
        </w:rPr>
      </w:pPr>
      <w:r w:rsidRPr="003C128B">
        <w:rPr>
          <w:rFonts w:ascii="Times New Roman" w:hAnsi="Times New Roman"/>
          <w:color w:val="000000"/>
          <w:sz w:val="28"/>
          <w:szCs w:val="28"/>
        </w:rPr>
        <w:t xml:space="preserve">Организация охраны труда на предприятиях. Обязанности нанимателя  в области охраны труда. Инструктаж и обучение </w:t>
      </w:r>
      <w:proofErr w:type="gramStart"/>
      <w:r w:rsidRPr="003C128B"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 w:rsidRPr="003C128B">
        <w:rPr>
          <w:rFonts w:ascii="Times New Roman" w:hAnsi="Times New Roman"/>
          <w:color w:val="000000"/>
          <w:sz w:val="28"/>
          <w:szCs w:val="28"/>
        </w:rPr>
        <w:t xml:space="preserve">. Аттестация рабочих мест по условиям труда. </w:t>
      </w:r>
      <w:r w:rsidR="00BE3125">
        <w:rPr>
          <w:rFonts w:ascii="Times New Roman" w:hAnsi="Times New Roman"/>
          <w:color w:val="000000"/>
          <w:sz w:val="28"/>
          <w:szCs w:val="28"/>
        </w:rPr>
        <w:t>Средства коллективной и индивидуальной защиты.</w:t>
      </w:r>
    </w:p>
    <w:p w:rsidR="00C37C1C" w:rsidRDefault="00C37C1C" w:rsidP="00C37C1C">
      <w:pPr>
        <w:rPr>
          <w:sz w:val="28"/>
        </w:rPr>
      </w:pPr>
    </w:p>
    <w:p w:rsidR="00C37C1C" w:rsidRPr="00CC6FFC" w:rsidRDefault="00C37C1C" w:rsidP="00C37C1C">
      <w:pPr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>Тема 1.2. Производственный травматизм и профессиональные заболевания</w:t>
      </w:r>
    </w:p>
    <w:p w:rsidR="00C37C1C" w:rsidRPr="008724EE" w:rsidRDefault="00C37C1C" w:rsidP="00C37C1C">
      <w:pPr>
        <w:ind w:firstLine="840"/>
        <w:jc w:val="both"/>
        <w:rPr>
          <w:sz w:val="28"/>
          <w:szCs w:val="28"/>
        </w:rPr>
      </w:pPr>
      <w:r w:rsidRPr="008724EE">
        <w:rPr>
          <w:sz w:val="28"/>
          <w:szCs w:val="28"/>
        </w:rPr>
        <w:t>Классифика</w:t>
      </w:r>
      <w:r>
        <w:rPr>
          <w:sz w:val="28"/>
          <w:szCs w:val="28"/>
        </w:rPr>
        <w:t xml:space="preserve">ция причин производственного травматизма и профзаболеваний.  </w:t>
      </w:r>
      <w:r w:rsidRPr="00463195">
        <w:rPr>
          <w:sz w:val="28"/>
          <w:szCs w:val="28"/>
        </w:rPr>
        <w:t xml:space="preserve">Расследование и  учет несчастных случаев и профессиональной заболеваемости на производстве. </w:t>
      </w:r>
      <w:r w:rsidR="00E200E2">
        <w:rPr>
          <w:sz w:val="28"/>
          <w:szCs w:val="28"/>
        </w:rPr>
        <w:t>Методы анализа производственного травматизма.</w:t>
      </w:r>
    </w:p>
    <w:p w:rsidR="00C37C1C" w:rsidRPr="004E322D" w:rsidRDefault="00C37C1C" w:rsidP="00C37C1C">
      <w:pPr>
        <w:jc w:val="center"/>
        <w:rPr>
          <w:b/>
          <w:caps/>
          <w:sz w:val="28"/>
        </w:rPr>
      </w:pPr>
    </w:p>
    <w:p w:rsidR="00C37C1C" w:rsidRDefault="00C37C1C" w:rsidP="00C37C1C">
      <w:pPr>
        <w:ind w:firstLine="552"/>
        <w:jc w:val="center"/>
        <w:rPr>
          <w:caps/>
          <w:sz w:val="28"/>
        </w:rPr>
      </w:pPr>
      <w:r w:rsidRPr="00407314">
        <w:rPr>
          <w:b/>
          <w:caps/>
          <w:sz w:val="28"/>
        </w:rPr>
        <w:t>Р</w:t>
      </w:r>
      <w:r w:rsidRPr="00407314">
        <w:rPr>
          <w:b/>
          <w:sz w:val="28"/>
        </w:rPr>
        <w:t xml:space="preserve">аздел </w:t>
      </w:r>
      <w:r w:rsidRPr="00407314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>.</w:t>
      </w:r>
      <w:r w:rsidRPr="00B05A25">
        <w:rPr>
          <w:b/>
          <w:caps/>
          <w:sz w:val="28"/>
        </w:rPr>
        <w:t>Производственная санитария</w:t>
      </w:r>
    </w:p>
    <w:p w:rsidR="00C37C1C" w:rsidRDefault="00C37C1C" w:rsidP="00C37C1C">
      <w:pPr>
        <w:ind w:firstLine="552"/>
        <w:jc w:val="center"/>
        <w:rPr>
          <w:sz w:val="28"/>
        </w:rPr>
      </w:pPr>
    </w:p>
    <w:p w:rsidR="00C37C1C" w:rsidRPr="00CC6FFC" w:rsidRDefault="00C37C1C" w:rsidP="00C37C1C">
      <w:pPr>
        <w:ind w:firstLine="459"/>
        <w:jc w:val="center"/>
        <w:rPr>
          <w:b/>
          <w:sz w:val="28"/>
          <w:szCs w:val="28"/>
        </w:rPr>
      </w:pPr>
      <w:r w:rsidRPr="00CC6FFC">
        <w:rPr>
          <w:b/>
          <w:sz w:val="28"/>
          <w:szCs w:val="28"/>
        </w:rPr>
        <w:t>Тема 2.1. Оздоровление воздушной среды</w:t>
      </w:r>
      <w:r w:rsidR="00E200E2">
        <w:rPr>
          <w:b/>
          <w:sz w:val="28"/>
          <w:szCs w:val="28"/>
        </w:rPr>
        <w:t xml:space="preserve"> и</w:t>
      </w:r>
      <w:r w:rsidRPr="00CC6FFC">
        <w:rPr>
          <w:b/>
          <w:sz w:val="28"/>
          <w:szCs w:val="28"/>
        </w:rPr>
        <w:t xml:space="preserve"> нормализация параметров микроклимата в производственных помещениях</w:t>
      </w:r>
    </w:p>
    <w:p w:rsidR="00E200E2" w:rsidRDefault="00E200E2" w:rsidP="00E200E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 и характеристика опасных и вредных производственных факторов.</w:t>
      </w:r>
    </w:p>
    <w:p w:rsidR="00C37C1C" w:rsidRPr="008724EE" w:rsidRDefault="00C37C1C" w:rsidP="00C37C1C">
      <w:pPr>
        <w:ind w:firstLine="864"/>
        <w:jc w:val="both"/>
        <w:rPr>
          <w:b/>
          <w:sz w:val="24"/>
          <w:szCs w:val="24"/>
        </w:rPr>
      </w:pPr>
      <w:r w:rsidRPr="008724EE">
        <w:rPr>
          <w:sz w:val="28"/>
          <w:szCs w:val="28"/>
        </w:rPr>
        <w:t xml:space="preserve">Характеристика воздушной среды. Причины загрязнения воздушной среды. Классификация вредных веществ, их воздействие на организм человека. </w:t>
      </w:r>
      <w:proofErr w:type="gramStart"/>
      <w:r w:rsidRPr="008724EE">
        <w:rPr>
          <w:sz w:val="28"/>
          <w:szCs w:val="28"/>
        </w:rPr>
        <w:t>Производственные</w:t>
      </w:r>
      <w:proofErr w:type="gramEnd"/>
      <w:r w:rsidRPr="008724EE">
        <w:rPr>
          <w:sz w:val="28"/>
          <w:szCs w:val="28"/>
        </w:rPr>
        <w:t xml:space="preserve"> пыли. Вредные вещества, выделяющиеся при протекании технологических процессов. Нормирование содержания вредных веществ. Меры защиты от вредных веществ. </w:t>
      </w:r>
    </w:p>
    <w:p w:rsidR="00C37C1C" w:rsidRPr="008724EE" w:rsidRDefault="00C37C1C" w:rsidP="00C37C1C">
      <w:pPr>
        <w:ind w:firstLine="840"/>
        <w:jc w:val="both"/>
        <w:rPr>
          <w:sz w:val="28"/>
          <w:szCs w:val="28"/>
        </w:rPr>
      </w:pPr>
      <w:r w:rsidRPr="008724EE">
        <w:rPr>
          <w:sz w:val="28"/>
          <w:szCs w:val="28"/>
        </w:rPr>
        <w:t>Характеристика метеорологических условий. Влияние параметров микроклимата на условия труда. Тепловой баланс и терморегуляция организма человека. Нормирование параметров микроклимата. Мероприятия по оздоровлению воздушной среды и оптимизация параметров микроклимата. Тепловые излучения, их воздействие на человека. Меры защиты от тепловых излучений.</w:t>
      </w:r>
      <w:r w:rsidR="00615F0D">
        <w:rPr>
          <w:sz w:val="28"/>
          <w:szCs w:val="28"/>
        </w:rPr>
        <w:t xml:space="preserve"> </w:t>
      </w:r>
      <w:r w:rsidRPr="008724E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приборы</w:t>
      </w:r>
      <w:r w:rsidRPr="008724EE">
        <w:rPr>
          <w:sz w:val="28"/>
          <w:szCs w:val="28"/>
        </w:rPr>
        <w:t xml:space="preserve">  контроля параметров воздушной среды и микроклимата.</w:t>
      </w:r>
    </w:p>
    <w:p w:rsidR="00C37C1C" w:rsidRDefault="00C37C1C" w:rsidP="00C37C1C">
      <w:pPr>
        <w:ind w:firstLine="840"/>
        <w:jc w:val="both"/>
        <w:rPr>
          <w:sz w:val="28"/>
          <w:szCs w:val="28"/>
        </w:rPr>
      </w:pPr>
      <w:r w:rsidRPr="008724EE">
        <w:rPr>
          <w:sz w:val="28"/>
          <w:szCs w:val="28"/>
        </w:rPr>
        <w:lastRenderedPageBreak/>
        <w:t>Классификация систем вентиляции. Требования к системам вентиляции. Естественная вентиляция. Механическая вентиляция. Местная вентиляция. Системы отопления.</w:t>
      </w:r>
    </w:p>
    <w:p w:rsidR="00C37C1C" w:rsidRPr="00CC6FFC" w:rsidRDefault="00C37C1C" w:rsidP="00C37C1C">
      <w:pPr>
        <w:ind w:firstLine="840"/>
        <w:jc w:val="both"/>
        <w:rPr>
          <w:b/>
          <w:sz w:val="28"/>
          <w:szCs w:val="28"/>
        </w:rPr>
      </w:pPr>
    </w:p>
    <w:p w:rsidR="00C37C1C" w:rsidRPr="00CC6FFC" w:rsidRDefault="00C37C1C" w:rsidP="00C37C1C">
      <w:pPr>
        <w:ind w:firstLine="552"/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2.2. </w:t>
      </w:r>
      <w:r w:rsidRPr="00CC6FFC">
        <w:rPr>
          <w:b/>
          <w:caps/>
          <w:sz w:val="28"/>
          <w:szCs w:val="28"/>
        </w:rPr>
        <w:t>П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>роизводственное освещение</w:t>
      </w:r>
    </w:p>
    <w:p w:rsidR="00C37C1C" w:rsidRDefault="00C37C1C" w:rsidP="00C37C1C">
      <w:pPr>
        <w:ind w:firstLine="816"/>
        <w:jc w:val="both"/>
        <w:rPr>
          <w:sz w:val="28"/>
          <w:szCs w:val="28"/>
        </w:rPr>
      </w:pPr>
      <w:r w:rsidRPr="00CC2360">
        <w:rPr>
          <w:sz w:val="28"/>
          <w:szCs w:val="28"/>
        </w:rPr>
        <w:t xml:space="preserve">Производственное освещение. Количественные и качественные показатели освещения. </w:t>
      </w:r>
      <w:r>
        <w:rPr>
          <w:sz w:val="28"/>
          <w:szCs w:val="28"/>
        </w:rPr>
        <w:t xml:space="preserve">Классификация производственного освещения. </w:t>
      </w:r>
      <w:r w:rsidRPr="00CC2360">
        <w:rPr>
          <w:sz w:val="28"/>
          <w:szCs w:val="28"/>
        </w:rPr>
        <w:t xml:space="preserve">Требования к производственному освещению. Нормирование показателей освещения. </w:t>
      </w:r>
      <w:r>
        <w:rPr>
          <w:sz w:val="28"/>
          <w:szCs w:val="28"/>
        </w:rPr>
        <w:t xml:space="preserve">Искусственные источники освещения, светильники. </w:t>
      </w:r>
      <w:r w:rsidRPr="00CC2360">
        <w:rPr>
          <w:sz w:val="28"/>
          <w:szCs w:val="28"/>
        </w:rPr>
        <w:t xml:space="preserve">Методы расчета освещения. </w:t>
      </w:r>
    </w:p>
    <w:p w:rsidR="00C37C1C" w:rsidRPr="00CC2360" w:rsidRDefault="00C37C1C" w:rsidP="00C37C1C">
      <w:pPr>
        <w:ind w:firstLine="816"/>
        <w:jc w:val="both"/>
        <w:rPr>
          <w:b/>
          <w:sz w:val="28"/>
          <w:szCs w:val="28"/>
        </w:rPr>
      </w:pPr>
    </w:p>
    <w:p w:rsidR="00C37C1C" w:rsidRPr="00CC6FFC" w:rsidRDefault="00C37C1C" w:rsidP="00C37C1C">
      <w:pPr>
        <w:ind w:firstLine="552"/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2.3</w:t>
      </w:r>
      <w:r w:rsidRPr="00CC6FFC">
        <w:rPr>
          <w:b/>
          <w:sz w:val="28"/>
          <w:szCs w:val="28"/>
        </w:rPr>
        <w:t xml:space="preserve">. 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>Производственный шум</w:t>
      </w:r>
    </w:p>
    <w:p w:rsidR="00C37C1C" w:rsidRPr="00CC2360" w:rsidRDefault="00C37C1C" w:rsidP="00C37C1C">
      <w:pPr>
        <w:ind w:firstLine="816"/>
        <w:jc w:val="both"/>
        <w:rPr>
          <w:sz w:val="28"/>
          <w:szCs w:val="28"/>
        </w:rPr>
      </w:pPr>
      <w:r w:rsidRPr="00CC2360">
        <w:rPr>
          <w:sz w:val="28"/>
          <w:szCs w:val="28"/>
        </w:rPr>
        <w:t xml:space="preserve">Основные физические характеристики шума. Источники шума. Воздействие шума на организм человека. </w:t>
      </w:r>
      <w:r w:rsidR="00CB5034">
        <w:rPr>
          <w:sz w:val="28"/>
          <w:szCs w:val="28"/>
        </w:rPr>
        <w:t xml:space="preserve">Параметры шума. </w:t>
      </w:r>
      <w:r w:rsidRPr="00CC2360">
        <w:rPr>
          <w:sz w:val="28"/>
          <w:szCs w:val="28"/>
        </w:rPr>
        <w:t>Классификация шумов.</w:t>
      </w:r>
      <w:r w:rsidR="00615F0D">
        <w:rPr>
          <w:sz w:val="28"/>
          <w:szCs w:val="28"/>
        </w:rPr>
        <w:t xml:space="preserve"> </w:t>
      </w:r>
      <w:r w:rsidRPr="00CC2360">
        <w:rPr>
          <w:sz w:val="28"/>
          <w:szCs w:val="28"/>
        </w:rPr>
        <w:t xml:space="preserve">Нормирование шума. </w:t>
      </w:r>
      <w:r>
        <w:rPr>
          <w:sz w:val="28"/>
          <w:szCs w:val="28"/>
        </w:rPr>
        <w:t>Методы снижения параметров шума, средства защиты от шума.</w:t>
      </w:r>
    </w:p>
    <w:p w:rsidR="00C37C1C" w:rsidRDefault="00C37C1C" w:rsidP="00C37C1C">
      <w:pPr>
        <w:ind w:firstLine="7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ультразвука и инфразвука, </w:t>
      </w:r>
      <w:r w:rsidRPr="00CC2360">
        <w:rPr>
          <w:sz w:val="28"/>
          <w:szCs w:val="28"/>
        </w:rPr>
        <w:t xml:space="preserve">воздействие </w:t>
      </w:r>
      <w:r>
        <w:rPr>
          <w:sz w:val="28"/>
          <w:szCs w:val="28"/>
        </w:rPr>
        <w:t>их</w:t>
      </w:r>
      <w:r w:rsidRPr="00CC2360">
        <w:rPr>
          <w:sz w:val="28"/>
          <w:szCs w:val="28"/>
        </w:rPr>
        <w:t xml:space="preserve"> на организм человека, нормирование, методы защиты</w:t>
      </w:r>
      <w:r>
        <w:rPr>
          <w:sz w:val="28"/>
          <w:szCs w:val="28"/>
        </w:rPr>
        <w:t>.</w:t>
      </w:r>
    </w:p>
    <w:p w:rsidR="00C37C1C" w:rsidRPr="00CC2360" w:rsidRDefault="00C37C1C" w:rsidP="00C37C1C">
      <w:pPr>
        <w:ind w:firstLine="768"/>
        <w:jc w:val="both"/>
        <w:rPr>
          <w:b/>
          <w:sz w:val="28"/>
          <w:szCs w:val="28"/>
        </w:rPr>
      </w:pPr>
    </w:p>
    <w:p w:rsidR="00C37C1C" w:rsidRPr="00CC6FFC" w:rsidRDefault="00C37C1C" w:rsidP="00C37C1C">
      <w:pPr>
        <w:ind w:firstLine="552"/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2.4. 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>Производственная вибрация</w:t>
      </w:r>
    </w:p>
    <w:p w:rsidR="00C37C1C" w:rsidRDefault="00C37C1C" w:rsidP="00C37C1C">
      <w:pPr>
        <w:ind w:firstLine="816"/>
        <w:jc w:val="both"/>
        <w:rPr>
          <w:b/>
          <w:sz w:val="28"/>
          <w:szCs w:val="28"/>
        </w:rPr>
      </w:pPr>
      <w:r w:rsidRPr="00CC2360">
        <w:rPr>
          <w:sz w:val="28"/>
          <w:szCs w:val="28"/>
        </w:rPr>
        <w:t>Физические характеристики вибрации.</w:t>
      </w:r>
      <w:r w:rsidR="00615F0D">
        <w:rPr>
          <w:sz w:val="28"/>
          <w:szCs w:val="28"/>
        </w:rPr>
        <w:t xml:space="preserve"> </w:t>
      </w:r>
      <w:r w:rsidRPr="00CC2360">
        <w:rPr>
          <w:sz w:val="28"/>
          <w:szCs w:val="28"/>
        </w:rPr>
        <w:t>Источники</w:t>
      </w:r>
      <w:r>
        <w:rPr>
          <w:sz w:val="28"/>
          <w:szCs w:val="28"/>
        </w:rPr>
        <w:t xml:space="preserve"> причины вибрации. Классификация вибрации по способу передачи, источнику возникновения, временным характеристикам</w:t>
      </w:r>
      <w:r w:rsidRPr="00CC2360">
        <w:rPr>
          <w:sz w:val="28"/>
          <w:szCs w:val="28"/>
        </w:rPr>
        <w:t xml:space="preserve">. Действие вибрации на организм человека. Нормирование вибрации. Методы </w:t>
      </w:r>
      <w:r>
        <w:rPr>
          <w:sz w:val="28"/>
          <w:szCs w:val="28"/>
        </w:rPr>
        <w:t>снижения параметров вибрации и средства защиты от действия вибрации.</w:t>
      </w:r>
    </w:p>
    <w:p w:rsidR="00C37C1C" w:rsidRPr="00CC6FFC" w:rsidRDefault="00C37C1C" w:rsidP="00C37C1C">
      <w:pPr>
        <w:rPr>
          <w:b/>
          <w:sz w:val="28"/>
          <w:szCs w:val="28"/>
        </w:rPr>
      </w:pPr>
    </w:p>
    <w:p w:rsidR="00C37C1C" w:rsidRPr="00CB5034" w:rsidRDefault="00C37C1C" w:rsidP="00C37C1C">
      <w:pPr>
        <w:ind w:firstLine="552"/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2.5.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>Электромагнитные и электростатические поля</w:t>
      </w:r>
      <w:r w:rsidR="00CB5034">
        <w:rPr>
          <w:b/>
          <w:sz w:val="28"/>
          <w:szCs w:val="28"/>
        </w:rPr>
        <w:t>, лазерное и ультрафиолетовое излучения</w:t>
      </w:r>
    </w:p>
    <w:p w:rsidR="00C37C1C" w:rsidRPr="005C4F57" w:rsidRDefault="00C37C1C" w:rsidP="00C37C1C">
      <w:pPr>
        <w:ind w:firstLine="816"/>
        <w:jc w:val="both"/>
        <w:rPr>
          <w:sz w:val="28"/>
          <w:szCs w:val="28"/>
        </w:rPr>
      </w:pPr>
      <w:r w:rsidRPr="005C4F57">
        <w:rPr>
          <w:sz w:val="28"/>
          <w:szCs w:val="28"/>
        </w:rPr>
        <w:t>Источники электромагнитных полей, их воздействие на организм человека. Нормирование электромагнитных полей. Защита от электромагнитных полей</w:t>
      </w:r>
      <w:r>
        <w:rPr>
          <w:sz w:val="28"/>
          <w:szCs w:val="28"/>
        </w:rPr>
        <w:t>.</w:t>
      </w:r>
    </w:p>
    <w:p w:rsidR="00C37C1C" w:rsidRDefault="00C37C1C" w:rsidP="008668C0">
      <w:pPr>
        <w:ind w:firstLine="816"/>
        <w:jc w:val="both"/>
        <w:rPr>
          <w:b/>
          <w:sz w:val="28"/>
          <w:szCs w:val="28"/>
        </w:rPr>
      </w:pPr>
      <w:r w:rsidRPr="005C4F57">
        <w:rPr>
          <w:sz w:val="28"/>
          <w:szCs w:val="28"/>
        </w:rPr>
        <w:t>Причины возникновения статического электричества. Воздействие статического электричества на организм человека. Нормирование электростатических полей. Меры защиты.</w:t>
      </w:r>
    </w:p>
    <w:p w:rsidR="008668C0" w:rsidRDefault="008668C0" w:rsidP="008668C0">
      <w:pPr>
        <w:ind w:firstLine="816"/>
        <w:jc w:val="both"/>
        <w:rPr>
          <w:sz w:val="28"/>
          <w:szCs w:val="28"/>
        </w:rPr>
      </w:pPr>
      <w:r>
        <w:rPr>
          <w:sz w:val="28"/>
          <w:szCs w:val="28"/>
        </w:rPr>
        <w:t>Источники, характеристика лазерного излучения, его воздействие  на организм на человека. Нормирование лазерного излучения. Меры защиты.</w:t>
      </w:r>
    </w:p>
    <w:p w:rsidR="008668C0" w:rsidRDefault="008668C0" w:rsidP="008668C0">
      <w:pPr>
        <w:ind w:firstLine="816"/>
        <w:jc w:val="both"/>
        <w:rPr>
          <w:sz w:val="28"/>
          <w:szCs w:val="28"/>
        </w:rPr>
      </w:pPr>
      <w:r>
        <w:rPr>
          <w:sz w:val="28"/>
          <w:szCs w:val="28"/>
        </w:rPr>
        <w:t>Источники ультрафиолетовых излучений и их характеристика. Воздействие на организм человека. Нормирование. Меры защиты.</w:t>
      </w:r>
    </w:p>
    <w:p w:rsidR="008668C0" w:rsidRPr="005C4F57" w:rsidRDefault="008668C0" w:rsidP="008668C0">
      <w:pPr>
        <w:ind w:firstLine="816"/>
        <w:jc w:val="both"/>
        <w:rPr>
          <w:b/>
          <w:sz w:val="28"/>
          <w:szCs w:val="28"/>
        </w:rPr>
      </w:pPr>
    </w:p>
    <w:p w:rsidR="008668C0" w:rsidRDefault="008668C0" w:rsidP="00C37C1C">
      <w:pPr>
        <w:ind w:firstLine="552"/>
        <w:jc w:val="center"/>
        <w:rPr>
          <w:b/>
          <w:caps/>
          <w:sz w:val="28"/>
        </w:rPr>
      </w:pPr>
    </w:p>
    <w:p w:rsidR="00C37C1C" w:rsidRDefault="00C37C1C" w:rsidP="00C37C1C">
      <w:pPr>
        <w:ind w:firstLine="552"/>
        <w:jc w:val="center"/>
        <w:rPr>
          <w:b/>
          <w:caps/>
          <w:sz w:val="28"/>
        </w:rPr>
      </w:pPr>
      <w:r w:rsidRPr="00407314">
        <w:rPr>
          <w:b/>
          <w:caps/>
          <w:sz w:val="28"/>
        </w:rPr>
        <w:t>Р</w:t>
      </w:r>
      <w:r w:rsidRPr="00407314">
        <w:rPr>
          <w:b/>
          <w:sz w:val="28"/>
        </w:rPr>
        <w:t xml:space="preserve">аздел </w:t>
      </w:r>
      <w:r w:rsidRPr="00407314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II</w:t>
      </w:r>
      <w:r>
        <w:rPr>
          <w:sz w:val="28"/>
        </w:rPr>
        <w:t xml:space="preserve">. </w:t>
      </w:r>
      <w:r w:rsidRPr="00B05A25">
        <w:rPr>
          <w:b/>
          <w:caps/>
          <w:sz w:val="28"/>
        </w:rPr>
        <w:t>Техника безопасности</w:t>
      </w:r>
    </w:p>
    <w:p w:rsidR="00C37C1C" w:rsidRPr="00B05A25" w:rsidRDefault="00C37C1C" w:rsidP="00C37C1C">
      <w:pPr>
        <w:ind w:firstLine="552"/>
        <w:jc w:val="center"/>
        <w:rPr>
          <w:b/>
          <w:caps/>
          <w:sz w:val="28"/>
        </w:rPr>
      </w:pPr>
    </w:p>
    <w:p w:rsidR="00C37C1C" w:rsidRPr="00CC6FFC" w:rsidRDefault="00C37C1C" w:rsidP="00C37C1C">
      <w:pPr>
        <w:ind w:firstLine="552"/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3.1. 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>Электробезопасность</w:t>
      </w:r>
    </w:p>
    <w:p w:rsidR="00C37C1C" w:rsidRPr="00CC6FFC" w:rsidRDefault="00C37C1C" w:rsidP="00C37C1C">
      <w:pPr>
        <w:ind w:firstLine="768"/>
        <w:jc w:val="both"/>
        <w:rPr>
          <w:sz w:val="28"/>
          <w:szCs w:val="28"/>
        </w:rPr>
      </w:pPr>
      <w:r w:rsidRPr="00CC6FFC">
        <w:rPr>
          <w:sz w:val="28"/>
          <w:szCs w:val="28"/>
        </w:rPr>
        <w:t>Действие электрического тока на организм человека. Виды поражений. Причины поражения электрическим током. Факторы, влияющие на исход поражения электрическим током. Явления при стекании тока в землю. Напряжение прикосновения и напряжение шага.</w:t>
      </w:r>
    </w:p>
    <w:p w:rsidR="00C37C1C" w:rsidRPr="00CC6FFC" w:rsidRDefault="00C37C1C" w:rsidP="00C37C1C">
      <w:pPr>
        <w:ind w:firstLine="792"/>
        <w:jc w:val="both"/>
        <w:rPr>
          <w:sz w:val="28"/>
          <w:szCs w:val="28"/>
        </w:rPr>
      </w:pPr>
      <w:r w:rsidRPr="00CC6FFC">
        <w:rPr>
          <w:sz w:val="28"/>
          <w:szCs w:val="28"/>
        </w:rPr>
        <w:lastRenderedPageBreak/>
        <w:t>Классификация помещений по опасности поражения электрическим током.</w:t>
      </w:r>
    </w:p>
    <w:p w:rsidR="00C37C1C" w:rsidRPr="00CC6FFC" w:rsidRDefault="005B67B3" w:rsidP="00C37C1C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Средства индивидуальной и коллективной защиты</w:t>
      </w:r>
      <w:r w:rsidR="00C37C1C" w:rsidRPr="00CC6FFC">
        <w:rPr>
          <w:sz w:val="28"/>
          <w:szCs w:val="28"/>
        </w:rPr>
        <w:t xml:space="preserve"> от поражения электрическим током:  защитное заземление,  </w:t>
      </w:r>
      <w:proofErr w:type="spellStart"/>
      <w:r w:rsidR="00C37C1C" w:rsidRPr="00CC6FFC">
        <w:rPr>
          <w:sz w:val="28"/>
          <w:szCs w:val="28"/>
        </w:rPr>
        <w:t>зануление</w:t>
      </w:r>
      <w:proofErr w:type="spellEnd"/>
      <w:r w:rsidR="00C37C1C" w:rsidRPr="00CC6FFC">
        <w:rPr>
          <w:sz w:val="28"/>
          <w:szCs w:val="28"/>
        </w:rPr>
        <w:t>, защитное отключ</w:t>
      </w:r>
      <w:r>
        <w:rPr>
          <w:sz w:val="28"/>
          <w:szCs w:val="28"/>
        </w:rPr>
        <w:t xml:space="preserve">ение и другие. </w:t>
      </w:r>
      <w:r w:rsidR="00C37C1C" w:rsidRPr="00CC6FFC">
        <w:rPr>
          <w:sz w:val="28"/>
          <w:szCs w:val="28"/>
        </w:rPr>
        <w:t>Первая доврачебная помощь при поражении человека электрическим током.</w:t>
      </w:r>
    </w:p>
    <w:p w:rsidR="000748B2" w:rsidRPr="00CC6FFC" w:rsidRDefault="000748B2" w:rsidP="000748B2">
      <w:pPr>
        <w:ind w:firstLine="552"/>
        <w:jc w:val="center"/>
        <w:rPr>
          <w:b/>
          <w:caps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CC6FF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CC6FFC">
        <w:rPr>
          <w:b/>
          <w:sz w:val="28"/>
          <w:szCs w:val="28"/>
        </w:rPr>
        <w:t xml:space="preserve">. 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>Охрана труда при работе с ПЭВМ</w:t>
      </w:r>
    </w:p>
    <w:p w:rsidR="000748B2" w:rsidRPr="005C4F57" w:rsidRDefault="000748B2" w:rsidP="007937AF">
      <w:pPr>
        <w:ind w:firstLine="709"/>
        <w:jc w:val="both"/>
        <w:rPr>
          <w:sz w:val="28"/>
          <w:szCs w:val="28"/>
        </w:rPr>
      </w:pPr>
      <w:r w:rsidRPr="005C4F57">
        <w:rPr>
          <w:sz w:val="28"/>
          <w:szCs w:val="28"/>
        </w:rPr>
        <w:t>Характеристика вредных и опасных производственных факторов</w:t>
      </w:r>
      <w:r>
        <w:rPr>
          <w:sz w:val="28"/>
          <w:szCs w:val="28"/>
        </w:rPr>
        <w:t xml:space="preserve"> при работе на ПЭВМ</w:t>
      </w:r>
      <w:r w:rsidRPr="005C4F57">
        <w:rPr>
          <w:sz w:val="28"/>
          <w:szCs w:val="28"/>
        </w:rPr>
        <w:t>. Обеспечение санитарно-гигиенических условий при работе на ПЭВМ, эргономические требования к рабочему месту.</w:t>
      </w:r>
    </w:p>
    <w:p w:rsidR="000748B2" w:rsidRDefault="000748B2" w:rsidP="00C37C1C">
      <w:pPr>
        <w:ind w:firstLine="552"/>
        <w:jc w:val="center"/>
        <w:rPr>
          <w:b/>
          <w:sz w:val="28"/>
          <w:szCs w:val="28"/>
        </w:rPr>
      </w:pPr>
    </w:p>
    <w:p w:rsidR="00C37C1C" w:rsidRPr="00CC6FFC" w:rsidRDefault="00C37C1C" w:rsidP="00C37C1C">
      <w:pPr>
        <w:ind w:firstLine="552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="000748B2">
        <w:rPr>
          <w:b/>
          <w:sz w:val="28"/>
          <w:szCs w:val="28"/>
        </w:rPr>
        <w:t>3</w:t>
      </w:r>
      <w:r w:rsidRPr="00CC6FFC">
        <w:rPr>
          <w:b/>
          <w:sz w:val="28"/>
          <w:szCs w:val="28"/>
        </w:rPr>
        <w:t xml:space="preserve">. 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 xml:space="preserve">Безопасность устройства и эксплуатации </w:t>
      </w:r>
    </w:p>
    <w:p w:rsidR="00C37C1C" w:rsidRPr="00CC6FFC" w:rsidRDefault="00C37C1C" w:rsidP="00C37C1C">
      <w:pPr>
        <w:ind w:firstLine="552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CC6FFC">
        <w:rPr>
          <w:rFonts w:ascii="Times New Roman Полужирный" w:hAnsi="Times New Roman Полужирный"/>
          <w:b/>
          <w:sz w:val="28"/>
          <w:szCs w:val="28"/>
        </w:rPr>
        <w:t>машин и механизмов</w:t>
      </w:r>
      <w:r w:rsidR="000748B2">
        <w:rPr>
          <w:rFonts w:ascii="Calibri" w:hAnsi="Calibri"/>
          <w:b/>
          <w:sz w:val="28"/>
          <w:szCs w:val="28"/>
        </w:rPr>
        <w:t>.</w:t>
      </w:r>
      <w:r w:rsidR="00615F0D">
        <w:rPr>
          <w:rFonts w:ascii="Calibri" w:hAnsi="Calibri"/>
          <w:b/>
          <w:sz w:val="28"/>
          <w:szCs w:val="28"/>
        </w:rPr>
        <w:t xml:space="preserve"> </w:t>
      </w:r>
      <w:r w:rsidR="000748B2" w:rsidRPr="00CC6FFC">
        <w:rPr>
          <w:rFonts w:ascii="Times New Roman Полужирный" w:hAnsi="Times New Roman Полужирный"/>
          <w:b/>
          <w:sz w:val="28"/>
          <w:szCs w:val="28"/>
        </w:rPr>
        <w:t>Безопасность систем, находящихся под давлением</w:t>
      </w:r>
    </w:p>
    <w:p w:rsidR="000748B2" w:rsidRDefault="000748B2" w:rsidP="007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безопасности, предъявляемые к конструкции машин и оборудования. Опасные зоны при эксплуатации технологического оборудования и устройства безопасности машин и механизмов. Безопасность эксплуатации подъемно-транспортных машин и механизмов. Требования безопасности к погрузочно-разгрузочным работам.</w:t>
      </w:r>
    </w:p>
    <w:p w:rsidR="00C37C1C" w:rsidRDefault="000748B2" w:rsidP="00793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безопасности к сосудам. Требования безопасности к газовым баллонам. Безопасность эксплуатации компрессорных установок.</w:t>
      </w:r>
    </w:p>
    <w:p w:rsidR="000748B2" w:rsidRPr="00CC6FFC" w:rsidRDefault="000748B2" w:rsidP="000748B2">
      <w:pPr>
        <w:rPr>
          <w:b/>
          <w:sz w:val="28"/>
          <w:szCs w:val="28"/>
        </w:rPr>
      </w:pPr>
    </w:p>
    <w:p w:rsidR="005B67B3" w:rsidRPr="005B67B3" w:rsidRDefault="005B67B3" w:rsidP="005B67B3">
      <w:pPr>
        <w:ind w:firstLine="840"/>
        <w:jc w:val="center"/>
        <w:rPr>
          <w:b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="00770E3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5B67B3">
        <w:rPr>
          <w:b/>
          <w:sz w:val="28"/>
          <w:szCs w:val="28"/>
        </w:rPr>
        <w:t>Безопасность труда при сварке и наплавке</w:t>
      </w:r>
    </w:p>
    <w:p w:rsidR="005B67B3" w:rsidRDefault="005B67B3" w:rsidP="005B67B3">
      <w:pPr>
        <w:pStyle w:val="Style3"/>
        <w:widowControl/>
        <w:spacing w:before="91" w:line="346" w:lineRule="exact"/>
        <w:ind w:firstLine="715"/>
        <w:rPr>
          <w:rStyle w:val="FontStyle25"/>
        </w:rPr>
      </w:pPr>
      <w:r>
        <w:rPr>
          <w:rStyle w:val="FontStyle25"/>
        </w:rPr>
        <w:t>Характеристика способов сварки и резки металлов. Санитарно-гигиенические характеристики технологических процессов: опасные и вредные производственные факторы. Характеристика вредных веществ. Требования к технологическим процессам. Требования к производственным помещениям, организации рабочих мест, к размещению и эксплуатации производственного оборудо</w:t>
      </w:r>
      <w:r>
        <w:rPr>
          <w:rStyle w:val="FontStyle25"/>
        </w:rPr>
        <w:softHyphen/>
        <w:t xml:space="preserve">вания. Вентиляция рабочих мест сварщиков. Защита от инфракрасного излучения. Спецодежда, </w:t>
      </w:r>
      <w:proofErr w:type="spellStart"/>
      <w:r>
        <w:rPr>
          <w:rStyle w:val="FontStyle25"/>
        </w:rPr>
        <w:t>спецобувь</w:t>
      </w:r>
      <w:proofErr w:type="spellEnd"/>
      <w:r>
        <w:rPr>
          <w:rStyle w:val="FontStyle25"/>
        </w:rPr>
        <w:t xml:space="preserve"> и индивидуальные средства защиты. Требования безопасности к электро</w:t>
      </w:r>
      <w:r>
        <w:rPr>
          <w:rStyle w:val="FontStyle25"/>
        </w:rPr>
        <w:softHyphen/>
        <w:t>сварочным устройствам и устройствам для плазменной обработки. Требо</w:t>
      </w:r>
      <w:r>
        <w:rPr>
          <w:rStyle w:val="FontStyle25"/>
        </w:rPr>
        <w:softHyphen/>
        <w:t>вания к персоналу.</w:t>
      </w:r>
    </w:p>
    <w:p w:rsidR="00DB6894" w:rsidRDefault="00DB6894" w:rsidP="005B67B3">
      <w:pPr>
        <w:pStyle w:val="Style3"/>
        <w:widowControl/>
        <w:spacing w:before="91" w:line="346" w:lineRule="exact"/>
        <w:ind w:firstLine="715"/>
        <w:rPr>
          <w:rStyle w:val="FontStyle25"/>
        </w:rPr>
      </w:pPr>
    </w:p>
    <w:p w:rsidR="00DB6894" w:rsidRDefault="00DB6894" w:rsidP="00DB6894">
      <w:pPr>
        <w:pStyle w:val="Style9"/>
        <w:widowControl/>
        <w:tabs>
          <w:tab w:val="left" w:pos="730"/>
        </w:tabs>
        <w:spacing w:before="120"/>
        <w:jc w:val="center"/>
        <w:rPr>
          <w:rStyle w:val="FontStyle27"/>
        </w:rPr>
      </w:pPr>
      <w:r>
        <w:rPr>
          <w:rStyle w:val="FontStyle27"/>
        </w:rPr>
        <w:t>Тема 3.</w:t>
      </w:r>
      <w:r w:rsidR="00770E33">
        <w:rPr>
          <w:rStyle w:val="FontStyle27"/>
        </w:rPr>
        <w:t>5</w:t>
      </w:r>
      <w:r>
        <w:rPr>
          <w:rStyle w:val="FontStyle27"/>
        </w:rPr>
        <w:t>. Безопасность труда при механической обработке металлов</w:t>
      </w:r>
    </w:p>
    <w:p w:rsidR="00DB6894" w:rsidRDefault="00DB6894" w:rsidP="00DB6894">
      <w:pPr>
        <w:pStyle w:val="Style2"/>
        <w:widowControl/>
        <w:spacing w:before="19"/>
        <w:jc w:val="center"/>
        <w:rPr>
          <w:rStyle w:val="FontStyle27"/>
        </w:rPr>
      </w:pPr>
      <w:r>
        <w:rPr>
          <w:rStyle w:val="FontStyle27"/>
        </w:rPr>
        <w:t>резанием</w:t>
      </w:r>
    </w:p>
    <w:p w:rsidR="00DB6894" w:rsidRDefault="00DB6894" w:rsidP="00DB6894">
      <w:pPr>
        <w:pStyle w:val="Style3"/>
        <w:widowControl/>
        <w:spacing w:before="91" w:line="346" w:lineRule="exact"/>
        <w:ind w:firstLine="715"/>
        <w:rPr>
          <w:rStyle w:val="FontStyle25"/>
        </w:rPr>
      </w:pPr>
      <w:r>
        <w:rPr>
          <w:rStyle w:val="FontStyle25"/>
        </w:rPr>
        <w:t>Характеристика основных процессов обработки металлов резанием. Опасные</w:t>
      </w:r>
      <w:r>
        <w:rPr>
          <w:rStyle w:val="FontStyle30"/>
        </w:rPr>
        <w:t xml:space="preserve"> и вредные </w:t>
      </w:r>
      <w:r>
        <w:rPr>
          <w:rStyle w:val="FontStyle25"/>
        </w:rPr>
        <w:t>производственные факторы при различных процессах обработки металлов резанием. Требования к технологическим процессам и оборудованию. Требования к производственным помещениям и органи</w:t>
      </w:r>
      <w:r>
        <w:rPr>
          <w:rStyle w:val="FontStyle25"/>
        </w:rPr>
        <w:softHyphen/>
        <w:t>зация рабочих мест. Требования к хранению и транспортированию исход</w:t>
      </w:r>
      <w:r>
        <w:rPr>
          <w:rStyle w:val="FontStyle25"/>
        </w:rPr>
        <w:softHyphen/>
        <w:t>ных материалов, готовой продукции и отходов производства. Требования к вентиляции. Средства индивиду</w:t>
      </w:r>
      <w:r>
        <w:rPr>
          <w:rStyle w:val="FontStyle25"/>
        </w:rPr>
        <w:softHyphen/>
        <w:t>альной защиты. Требования к персоналу.</w:t>
      </w:r>
    </w:p>
    <w:p w:rsidR="00C65FB3" w:rsidRDefault="00C65FB3" w:rsidP="00DB6894">
      <w:pPr>
        <w:pStyle w:val="Style3"/>
        <w:widowControl/>
        <w:spacing w:before="91" w:line="346" w:lineRule="exact"/>
        <w:ind w:firstLine="715"/>
        <w:rPr>
          <w:rStyle w:val="FontStyle25"/>
        </w:rPr>
      </w:pPr>
    </w:p>
    <w:p w:rsidR="0083299B" w:rsidRDefault="0083299B" w:rsidP="00C65FB3">
      <w:pPr>
        <w:pStyle w:val="Style2"/>
        <w:widowControl/>
        <w:spacing w:before="58"/>
        <w:jc w:val="center"/>
        <w:rPr>
          <w:rStyle w:val="FontStyle27"/>
        </w:rPr>
      </w:pPr>
    </w:p>
    <w:p w:rsidR="0083299B" w:rsidRDefault="0083299B" w:rsidP="00C65FB3">
      <w:pPr>
        <w:pStyle w:val="Style2"/>
        <w:widowControl/>
        <w:spacing w:before="58"/>
        <w:jc w:val="center"/>
        <w:rPr>
          <w:rStyle w:val="FontStyle27"/>
        </w:rPr>
      </w:pPr>
    </w:p>
    <w:p w:rsidR="00C65FB3" w:rsidRDefault="00C65FB3" w:rsidP="00C65FB3">
      <w:pPr>
        <w:pStyle w:val="Style2"/>
        <w:widowControl/>
        <w:spacing w:before="58"/>
        <w:jc w:val="center"/>
        <w:rPr>
          <w:rStyle w:val="FontStyle27"/>
        </w:rPr>
      </w:pPr>
      <w:r>
        <w:rPr>
          <w:rStyle w:val="FontStyle27"/>
        </w:rPr>
        <w:t>Тема 3.</w:t>
      </w:r>
      <w:r w:rsidR="00770E33">
        <w:rPr>
          <w:rStyle w:val="FontStyle27"/>
        </w:rPr>
        <w:t>6</w:t>
      </w:r>
      <w:r>
        <w:rPr>
          <w:rStyle w:val="FontStyle27"/>
        </w:rPr>
        <w:t xml:space="preserve">. Безопасность труда при эксплуатации </w:t>
      </w:r>
      <w:proofErr w:type="gramStart"/>
      <w:r>
        <w:rPr>
          <w:rStyle w:val="FontStyle27"/>
        </w:rPr>
        <w:t>робототехнических</w:t>
      </w:r>
      <w:proofErr w:type="gramEnd"/>
    </w:p>
    <w:p w:rsidR="00C65FB3" w:rsidRDefault="00C65FB3" w:rsidP="00C65FB3">
      <w:pPr>
        <w:pStyle w:val="Style2"/>
        <w:widowControl/>
        <w:spacing w:before="19"/>
        <w:jc w:val="center"/>
        <w:rPr>
          <w:rStyle w:val="FontStyle27"/>
        </w:rPr>
      </w:pPr>
      <w:r>
        <w:rPr>
          <w:rStyle w:val="FontStyle27"/>
        </w:rPr>
        <w:t>комплексов</w:t>
      </w:r>
    </w:p>
    <w:p w:rsidR="00C65FB3" w:rsidRDefault="00C65FB3" w:rsidP="00C65FB3">
      <w:pPr>
        <w:pStyle w:val="Style3"/>
        <w:widowControl/>
        <w:spacing w:before="86" w:line="346" w:lineRule="exact"/>
        <w:ind w:firstLine="725"/>
        <w:rPr>
          <w:rStyle w:val="FontStyle25"/>
        </w:rPr>
      </w:pPr>
      <w:r>
        <w:rPr>
          <w:rStyle w:val="FontStyle25"/>
        </w:rPr>
        <w:t xml:space="preserve">Вредные и опасные производственные факторы при обслуживании РТК. Влияние </w:t>
      </w:r>
      <w:proofErr w:type="spellStart"/>
      <w:r>
        <w:rPr>
          <w:rStyle w:val="FontStyle25"/>
        </w:rPr>
        <w:t>травмоопасных</w:t>
      </w:r>
      <w:proofErr w:type="spellEnd"/>
      <w:r>
        <w:rPr>
          <w:rStyle w:val="FontStyle25"/>
        </w:rPr>
        <w:t xml:space="preserve"> факторов при наладке и программировании про</w:t>
      </w:r>
      <w:r>
        <w:rPr>
          <w:rStyle w:val="FontStyle25"/>
        </w:rPr>
        <w:softHyphen/>
        <w:t>мышленных роботов. Эргономические условия труда операторов про</w:t>
      </w:r>
      <w:r>
        <w:rPr>
          <w:rStyle w:val="FontStyle25"/>
        </w:rPr>
        <w:softHyphen/>
        <w:t>мышленных роботов и мероприятия по безопасному ведению работ.</w:t>
      </w:r>
    </w:p>
    <w:p w:rsidR="00DB6894" w:rsidRDefault="00DB6894" w:rsidP="00DB6894">
      <w:pPr>
        <w:pStyle w:val="Style3"/>
        <w:widowControl/>
        <w:spacing w:before="91" w:line="346" w:lineRule="exact"/>
        <w:ind w:firstLine="715"/>
        <w:rPr>
          <w:rStyle w:val="FontStyle25"/>
        </w:rPr>
      </w:pPr>
    </w:p>
    <w:p w:rsidR="00DB6894" w:rsidRDefault="00C65FB3" w:rsidP="00DB6894">
      <w:pPr>
        <w:pStyle w:val="Style2"/>
        <w:widowControl/>
        <w:spacing w:before="130"/>
        <w:jc w:val="center"/>
        <w:rPr>
          <w:rStyle w:val="FontStyle27"/>
        </w:rPr>
      </w:pPr>
      <w:r>
        <w:rPr>
          <w:rStyle w:val="FontStyle27"/>
        </w:rPr>
        <w:t>Тема 3.</w:t>
      </w:r>
      <w:r w:rsidR="00770E33">
        <w:rPr>
          <w:rStyle w:val="FontStyle27"/>
        </w:rPr>
        <w:t>7</w:t>
      </w:r>
      <w:r>
        <w:rPr>
          <w:rStyle w:val="FontStyle27"/>
        </w:rPr>
        <w:t xml:space="preserve">. </w:t>
      </w:r>
      <w:r w:rsidR="00DB6894">
        <w:rPr>
          <w:rStyle w:val="FontStyle27"/>
        </w:rPr>
        <w:t xml:space="preserve">Безопасность труда при </w:t>
      </w:r>
      <w:r w:rsidR="007E4527">
        <w:rPr>
          <w:rStyle w:val="FontStyle27"/>
        </w:rPr>
        <w:t>п</w:t>
      </w:r>
      <w:r w:rsidR="00DB6894">
        <w:rPr>
          <w:rStyle w:val="FontStyle27"/>
        </w:rPr>
        <w:t>окрасочных работах</w:t>
      </w:r>
    </w:p>
    <w:p w:rsidR="00DB6894" w:rsidRDefault="00DB6894" w:rsidP="00DB6894">
      <w:pPr>
        <w:pStyle w:val="Style3"/>
        <w:widowControl/>
        <w:spacing w:before="86" w:line="346" w:lineRule="exact"/>
        <w:ind w:firstLine="725"/>
        <w:rPr>
          <w:rStyle w:val="FontStyle25"/>
        </w:rPr>
      </w:pPr>
      <w:r>
        <w:rPr>
          <w:rStyle w:val="FontStyle25"/>
        </w:rPr>
        <w:t>Опасные и вредные производственные факторы при проведении ок</w:t>
      </w:r>
      <w:r>
        <w:rPr>
          <w:rStyle w:val="FontStyle25"/>
        </w:rPr>
        <w:softHyphen/>
        <w:t>расочных работ. Характеристика вредных веществ. Требования к произ</w:t>
      </w:r>
      <w:r>
        <w:rPr>
          <w:rStyle w:val="FontStyle25"/>
        </w:rPr>
        <w:softHyphen/>
        <w:t xml:space="preserve">водственным помещениям, организация рабочего процесса. Требования к материалам. Системы вентиляции. Воздухообмен в системах приточно-вытяжной вентиляции. Средства индивидуальной защиты </w:t>
      </w:r>
      <w:proofErr w:type="gramStart"/>
      <w:r>
        <w:rPr>
          <w:rStyle w:val="FontStyle25"/>
        </w:rPr>
        <w:t>работающих</w:t>
      </w:r>
      <w:proofErr w:type="gramEnd"/>
      <w:r>
        <w:rPr>
          <w:rStyle w:val="FontStyle25"/>
        </w:rPr>
        <w:t>. Требования к персоналу.</w:t>
      </w:r>
    </w:p>
    <w:p w:rsidR="00C65FB3" w:rsidRDefault="00C65FB3" w:rsidP="00DB6894">
      <w:pPr>
        <w:pStyle w:val="Style3"/>
        <w:widowControl/>
        <w:spacing w:before="86" w:line="346" w:lineRule="exact"/>
        <w:ind w:firstLine="725"/>
        <w:rPr>
          <w:rStyle w:val="FontStyle25"/>
        </w:rPr>
      </w:pPr>
    </w:p>
    <w:p w:rsidR="00DB6894" w:rsidRDefault="00C65FB3" w:rsidP="00C65FB3">
      <w:pPr>
        <w:pStyle w:val="Style2"/>
        <w:widowControl/>
        <w:spacing w:line="240" w:lineRule="auto"/>
        <w:ind w:firstLine="709"/>
        <w:jc w:val="center"/>
        <w:rPr>
          <w:rStyle w:val="FontStyle27"/>
        </w:rPr>
      </w:pPr>
      <w:r>
        <w:rPr>
          <w:rStyle w:val="FontStyle27"/>
        </w:rPr>
        <w:t>Тема 3.</w:t>
      </w:r>
      <w:r w:rsidR="00770E33">
        <w:rPr>
          <w:rStyle w:val="FontStyle27"/>
        </w:rPr>
        <w:t>8</w:t>
      </w:r>
      <w:r>
        <w:rPr>
          <w:rStyle w:val="FontStyle27"/>
        </w:rPr>
        <w:t xml:space="preserve">. </w:t>
      </w:r>
      <w:r w:rsidR="00DB6894">
        <w:rPr>
          <w:rStyle w:val="FontStyle27"/>
        </w:rPr>
        <w:t xml:space="preserve">Безопасность труда в </w:t>
      </w:r>
      <w:r w:rsidR="00CB17C1">
        <w:rPr>
          <w:rStyle w:val="FontStyle27"/>
        </w:rPr>
        <w:t xml:space="preserve">литейном, </w:t>
      </w:r>
      <w:r w:rsidR="00DB6894">
        <w:rPr>
          <w:rStyle w:val="FontStyle27"/>
        </w:rPr>
        <w:t>кузнечно-штамповом производстве</w:t>
      </w:r>
      <w:r w:rsidR="00615F0D">
        <w:rPr>
          <w:rStyle w:val="FontStyle27"/>
        </w:rPr>
        <w:t xml:space="preserve"> </w:t>
      </w:r>
      <w:r w:rsidR="00DB6894">
        <w:rPr>
          <w:rStyle w:val="FontStyle27"/>
        </w:rPr>
        <w:t xml:space="preserve">и при термической </w:t>
      </w:r>
      <w:r w:rsidR="000748B2">
        <w:rPr>
          <w:rStyle w:val="FontStyle27"/>
        </w:rPr>
        <w:t xml:space="preserve">и гальванической </w:t>
      </w:r>
      <w:r w:rsidR="00DB6894">
        <w:rPr>
          <w:rStyle w:val="FontStyle27"/>
        </w:rPr>
        <w:t>обработке</w:t>
      </w:r>
    </w:p>
    <w:p w:rsidR="00DB6894" w:rsidRDefault="00DB6894" w:rsidP="00DB6894">
      <w:pPr>
        <w:pStyle w:val="Style6"/>
        <w:widowControl/>
        <w:spacing w:line="240" w:lineRule="exact"/>
        <w:rPr>
          <w:sz w:val="20"/>
          <w:szCs w:val="20"/>
        </w:rPr>
      </w:pPr>
    </w:p>
    <w:p w:rsidR="00DB6894" w:rsidRDefault="00DB6894" w:rsidP="00C65FB3">
      <w:pPr>
        <w:pStyle w:val="Style6"/>
        <w:widowControl/>
        <w:spacing w:line="240" w:lineRule="auto"/>
        <w:ind w:firstLine="726"/>
        <w:jc w:val="both"/>
        <w:rPr>
          <w:rStyle w:val="FontStyle27"/>
          <w:b w:val="0"/>
        </w:rPr>
      </w:pPr>
      <w:r>
        <w:rPr>
          <w:rStyle w:val="FontStyle25"/>
        </w:rPr>
        <w:t xml:space="preserve">Опасные и вредные производственные факторы </w:t>
      </w:r>
      <w:r w:rsidRPr="00684B74">
        <w:rPr>
          <w:rStyle w:val="FontStyle27"/>
          <w:b w:val="0"/>
        </w:rPr>
        <w:t>в</w:t>
      </w:r>
      <w:r w:rsidR="00CB17C1">
        <w:rPr>
          <w:rStyle w:val="FontStyle27"/>
          <w:b w:val="0"/>
        </w:rPr>
        <w:t xml:space="preserve"> литейном, </w:t>
      </w:r>
      <w:r w:rsidRPr="00684B74">
        <w:rPr>
          <w:rStyle w:val="FontStyle27"/>
          <w:b w:val="0"/>
        </w:rPr>
        <w:t>кузнечно-штамповом производстве</w:t>
      </w:r>
      <w:r w:rsidR="000748B2">
        <w:rPr>
          <w:rStyle w:val="FontStyle27"/>
          <w:b w:val="0"/>
        </w:rPr>
        <w:t xml:space="preserve">, </w:t>
      </w:r>
      <w:r>
        <w:rPr>
          <w:rStyle w:val="FontStyle27"/>
          <w:b w:val="0"/>
        </w:rPr>
        <w:t>при термической</w:t>
      </w:r>
      <w:r w:rsidR="000748B2">
        <w:rPr>
          <w:rStyle w:val="FontStyle27"/>
          <w:b w:val="0"/>
        </w:rPr>
        <w:t xml:space="preserve"> и гальванической</w:t>
      </w:r>
      <w:r>
        <w:rPr>
          <w:rStyle w:val="FontStyle27"/>
          <w:b w:val="0"/>
        </w:rPr>
        <w:t xml:space="preserve"> обработке металлов. </w:t>
      </w:r>
      <w:r w:rsidR="000748B2">
        <w:rPr>
          <w:rStyle w:val="FontStyle27"/>
          <w:b w:val="0"/>
        </w:rPr>
        <w:t xml:space="preserve">Условия труда и оздоровительные мероприятия. Средства индивидуальной и коллективной защиты </w:t>
      </w:r>
      <w:proofErr w:type="gramStart"/>
      <w:r w:rsidR="000748B2">
        <w:rPr>
          <w:rStyle w:val="FontStyle27"/>
          <w:b w:val="0"/>
        </w:rPr>
        <w:t>работающих</w:t>
      </w:r>
      <w:proofErr w:type="gramEnd"/>
      <w:r w:rsidR="000748B2">
        <w:rPr>
          <w:rStyle w:val="FontStyle27"/>
          <w:b w:val="0"/>
        </w:rPr>
        <w:t xml:space="preserve">. </w:t>
      </w:r>
      <w:r>
        <w:rPr>
          <w:rStyle w:val="FontStyle27"/>
          <w:b w:val="0"/>
        </w:rPr>
        <w:t>Требования к производственным зданиям и помещениям. Микроклимат, его нормирование. Требования к системам вентиляции. Защита от тепловых излучений.</w:t>
      </w:r>
      <w:r w:rsidR="00615F0D">
        <w:rPr>
          <w:rStyle w:val="FontStyle27"/>
          <w:b w:val="0"/>
        </w:rPr>
        <w:t xml:space="preserve"> </w:t>
      </w:r>
      <w:r>
        <w:rPr>
          <w:rStyle w:val="FontStyle27"/>
          <w:b w:val="0"/>
        </w:rPr>
        <w:t>Освещение помещений, его нормирование.</w:t>
      </w:r>
      <w:r w:rsidR="00615F0D">
        <w:rPr>
          <w:rStyle w:val="FontStyle27"/>
          <w:b w:val="0"/>
        </w:rPr>
        <w:t xml:space="preserve"> </w:t>
      </w:r>
      <w:r>
        <w:rPr>
          <w:rStyle w:val="FontStyle27"/>
          <w:b w:val="0"/>
        </w:rPr>
        <w:t>Требования к размещению оборудования и организации рабочих мест.</w:t>
      </w:r>
      <w:r w:rsidR="00615F0D">
        <w:rPr>
          <w:rStyle w:val="FontStyle27"/>
          <w:b w:val="0"/>
        </w:rPr>
        <w:t xml:space="preserve"> </w:t>
      </w:r>
      <w:r>
        <w:rPr>
          <w:rStyle w:val="FontStyle27"/>
          <w:b w:val="0"/>
        </w:rPr>
        <w:t>Требование к конструкции производственного оборудования, инструменту, оснастке</w:t>
      </w:r>
      <w:r w:rsidR="00C65FB3">
        <w:rPr>
          <w:rStyle w:val="FontStyle27"/>
          <w:b w:val="0"/>
        </w:rPr>
        <w:t>;</w:t>
      </w:r>
      <w:r>
        <w:rPr>
          <w:rStyle w:val="FontStyle27"/>
          <w:b w:val="0"/>
        </w:rPr>
        <w:t xml:space="preserve"> транспортированию и хранению материалов, заготовок, полуфабрикатов, готовых изделий и отходов производства.</w:t>
      </w:r>
    </w:p>
    <w:p w:rsidR="00C65FB3" w:rsidRPr="00684B74" w:rsidRDefault="00C65FB3" w:rsidP="00C65FB3">
      <w:pPr>
        <w:pStyle w:val="Style6"/>
        <w:widowControl/>
        <w:spacing w:line="240" w:lineRule="auto"/>
        <w:ind w:firstLine="726"/>
        <w:jc w:val="both"/>
        <w:rPr>
          <w:rStyle w:val="FontStyle25"/>
          <w:bCs/>
        </w:rPr>
      </w:pPr>
    </w:p>
    <w:p w:rsidR="00C37C1C" w:rsidRPr="00CC6FFC" w:rsidRDefault="00C37C1C" w:rsidP="00C37C1C">
      <w:pPr>
        <w:ind w:firstLine="552"/>
        <w:jc w:val="center"/>
        <w:rPr>
          <w:b/>
          <w:sz w:val="28"/>
          <w:szCs w:val="28"/>
        </w:rPr>
      </w:pPr>
    </w:p>
    <w:p w:rsidR="00C37C1C" w:rsidRPr="00CC6FFC" w:rsidRDefault="00C37C1C" w:rsidP="00C37C1C">
      <w:pPr>
        <w:ind w:firstLine="552"/>
        <w:jc w:val="center"/>
        <w:rPr>
          <w:b/>
          <w:caps/>
          <w:sz w:val="28"/>
          <w:szCs w:val="28"/>
        </w:rPr>
      </w:pPr>
      <w:r w:rsidRPr="00407314">
        <w:rPr>
          <w:b/>
          <w:caps/>
          <w:sz w:val="28"/>
        </w:rPr>
        <w:t>Р</w:t>
      </w:r>
      <w:r w:rsidRPr="00407314">
        <w:rPr>
          <w:b/>
          <w:sz w:val="28"/>
        </w:rPr>
        <w:t xml:space="preserve">аздел </w:t>
      </w:r>
      <w:r w:rsidRPr="00407314">
        <w:rPr>
          <w:b/>
          <w:sz w:val="28"/>
          <w:lang w:val="en-US"/>
        </w:rPr>
        <w:t>I</w:t>
      </w:r>
      <w:r>
        <w:rPr>
          <w:b/>
          <w:sz w:val="28"/>
          <w:lang w:val="en-US"/>
        </w:rPr>
        <w:t>V</w:t>
      </w:r>
      <w:r w:rsidRPr="00CC6FFC">
        <w:rPr>
          <w:sz w:val="28"/>
          <w:szCs w:val="28"/>
        </w:rPr>
        <w:t xml:space="preserve">. </w:t>
      </w:r>
      <w:r w:rsidRPr="00CC6FFC">
        <w:rPr>
          <w:b/>
          <w:caps/>
          <w:sz w:val="28"/>
          <w:szCs w:val="28"/>
        </w:rPr>
        <w:t>Пожарная безопасность</w:t>
      </w:r>
    </w:p>
    <w:p w:rsidR="00C37C1C" w:rsidRPr="00CC6FFC" w:rsidRDefault="00C37C1C" w:rsidP="00C37C1C">
      <w:pPr>
        <w:ind w:firstLine="552"/>
        <w:jc w:val="center"/>
        <w:rPr>
          <w:sz w:val="28"/>
          <w:szCs w:val="28"/>
        </w:rPr>
      </w:pPr>
    </w:p>
    <w:p w:rsidR="00C65FB3" w:rsidRPr="00C1301F" w:rsidRDefault="00C37C1C" w:rsidP="00C37C1C">
      <w:pPr>
        <w:ind w:firstLine="552"/>
        <w:jc w:val="center"/>
        <w:rPr>
          <w:b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4.1</w:t>
      </w:r>
      <w:r w:rsidRPr="00CC6FFC">
        <w:rPr>
          <w:b/>
          <w:sz w:val="28"/>
          <w:szCs w:val="28"/>
        </w:rPr>
        <w:t xml:space="preserve">.  </w:t>
      </w:r>
      <w:r w:rsidR="00C1301F">
        <w:rPr>
          <w:b/>
          <w:sz w:val="28"/>
          <w:szCs w:val="28"/>
        </w:rPr>
        <w:t>Основные принципы пожарной безопасности</w:t>
      </w:r>
    </w:p>
    <w:p w:rsidR="00C65FB3" w:rsidRPr="00C65FB3" w:rsidRDefault="00C65FB3" w:rsidP="00C65FB3">
      <w:pPr>
        <w:ind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Пожарная безопасность. Опасные и вредные факторы при пожаре. </w:t>
      </w:r>
      <w:r w:rsidR="00770E33">
        <w:rPr>
          <w:sz w:val="28"/>
          <w:szCs w:val="28"/>
        </w:rPr>
        <w:t xml:space="preserve">Организация пожарной безопасности промышленных предприятий. </w:t>
      </w:r>
      <w:r w:rsidR="00770E33">
        <w:rPr>
          <w:bCs/>
          <w:sz w:val="28"/>
          <w:szCs w:val="28"/>
        </w:rPr>
        <w:t>Пожарный надзор на объектах</w:t>
      </w:r>
      <w:r w:rsidR="00770E33">
        <w:rPr>
          <w:sz w:val="28"/>
          <w:szCs w:val="28"/>
        </w:rPr>
        <w:t>.</w:t>
      </w:r>
    </w:p>
    <w:p w:rsidR="00C65FB3" w:rsidRDefault="00C65FB3" w:rsidP="00C37C1C">
      <w:pPr>
        <w:ind w:firstLine="552"/>
        <w:jc w:val="center"/>
        <w:rPr>
          <w:b/>
          <w:sz w:val="28"/>
          <w:szCs w:val="28"/>
        </w:rPr>
      </w:pPr>
    </w:p>
    <w:p w:rsidR="00C37C1C" w:rsidRPr="00CC6FFC" w:rsidRDefault="00770E33" w:rsidP="00C37C1C">
      <w:pPr>
        <w:ind w:firstLine="552"/>
        <w:jc w:val="center"/>
        <w:rPr>
          <w:b/>
          <w:caps/>
          <w:sz w:val="28"/>
          <w:szCs w:val="28"/>
        </w:rPr>
      </w:pPr>
      <w:r w:rsidRPr="00770E33">
        <w:rPr>
          <w:b/>
          <w:sz w:val="28"/>
          <w:szCs w:val="28"/>
        </w:rPr>
        <w:t xml:space="preserve">Тема 4.2. </w:t>
      </w:r>
      <w:r w:rsidR="00C37C1C" w:rsidRPr="00770E33">
        <w:rPr>
          <w:b/>
          <w:sz w:val="28"/>
          <w:szCs w:val="28"/>
        </w:rPr>
        <w:t>Процессы</w:t>
      </w:r>
      <w:r w:rsidR="00C37C1C" w:rsidRPr="00CC6FFC">
        <w:rPr>
          <w:rFonts w:ascii="Times New Roman Полужирный" w:hAnsi="Times New Roman Полужирный"/>
          <w:b/>
          <w:sz w:val="28"/>
          <w:szCs w:val="28"/>
        </w:rPr>
        <w:t xml:space="preserve"> горения, показатели взрывопожарной и пожарной опасности веществ, материалов, зданий и сооружений</w:t>
      </w:r>
    </w:p>
    <w:p w:rsidR="0083299B" w:rsidRDefault="00C37C1C" w:rsidP="00770E33">
      <w:pPr>
        <w:ind w:firstLine="552"/>
        <w:jc w:val="both"/>
        <w:rPr>
          <w:sz w:val="28"/>
          <w:szCs w:val="28"/>
        </w:rPr>
      </w:pPr>
      <w:r w:rsidRPr="00CC6FFC">
        <w:rPr>
          <w:sz w:val="28"/>
          <w:szCs w:val="28"/>
        </w:rPr>
        <w:t xml:space="preserve">Характеристика процессов горения. Горение жидкостей, газов и </w:t>
      </w:r>
      <w:proofErr w:type="spellStart"/>
      <w:r w:rsidRPr="00CC6FFC">
        <w:rPr>
          <w:sz w:val="28"/>
          <w:szCs w:val="28"/>
        </w:rPr>
        <w:t>пылей</w:t>
      </w:r>
      <w:proofErr w:type="spellEnd"/>
      <w:r w:rsidRPr="00CC6FFC">
        <w:rPr>
          <w:sz w:val="28"/>
          <w:szCs w:val="28"/>
        </w:rPr>
        <w:t xml:space="preserve">. </w:t>
      </w:r>
      <w:r w:rsidR="00C65FB3">
        <w:rPr>
          <w:sz w:val="28"/>
          <w:szCs w:val="28"/>
        </w:rPr>
        <w:t xml:space="preserve">Виды горения: тление, вспышка, взрыв, самовозгорание, самовоспламенение. </w:t>
      </w:r>
    </w:p>
    <w:p w:rsidR="0083299B" w:rsidRDefault="0083299B" w:rsidP="00770E33">
      <w:pPr>
        <w:ind w:firstLine="552"/>
        <w:jc w:val="both"/>
        <w:rPr>
          <w:sz w:val="28"/>
          <w:szCs w:val="28"/>
        </w:rPr>
      </w:pPr>
    </w:p>
    <w:p w:rsidR="007937AF" w:rsidRDefault="007937AF" w:rsidP="00770E33">
      <w:pPr>
        <w:ind w:firstLine="552"/>
        <w:jc w:val="both"/>
        <w:rPr>
          <w:sz w:val="28"/>
          <w:szCs w:val="28"/>
        </w:rPr>
      </w:pPr>
    </w:p>
    <w:p w:rsidR="00770E33" w:rsidRDefault="00C37C1C" w:rsidP="00770E33">
      <w:pPr>
        <w:ind w:firstLine="552"/>
        <w:jc w:val="both"/>
        <w:rPr>
          <w:bCs/>
          <w:sz w:val="28"/>
          <w:szCs w:val="28"/>
        </w:rPr>
      </w:pPr>
      <w:r w:rsidRPr="00CC6FFC">
        <w:rPr>
          <w:sz w:val="28"/>
          <w:szCs w:val="28"/>
        </w:rPr>
        <w:t xml:space="preserve">Причины пожаров. </w:t>
      </w:r>
      <w:proofErr w:type="spellStart"/>
      <w:r w:rsidR="00770E33">
        <w:rPr>
          <w:sz w:val="28"/>
          <w:szCs w:val="28"/>
        </w:rPr>
        <w:t>Пожаровзрывоопасность</w:t>
      </w:r>
      <w:proofErr w:type="spellEnd"/>
      <w:r w:rsidR="00770E33">
        <w:rPr>
          <w:sz w:val="28"/>
          <w:szCs w:val="28"/>
        </w:rPr>
        <w:t xml:space="preserve"> веществ и материалов. Пожарно-техническая классификация зданий, строительных конструкций, материалов и изделий. Огнестойкость зданий и сооружений. Классификация зданий и помещений по взрывопожарной и пожарной опасности. Классификация зданий и сооружений по функциональной пожарной опасности. Классификация взрывоопасных и пожароопасных помещений </w:t>
      </w:r>
      <w:r w:rsidR="00770E33">
        <w:rPr>
          <w:bCs/>
          <w:sz w:val="28"/>
          <w:szCs w:val="28"/>
        </w:rPr>
        <w:t>и наружных установок по ПУЭ.</w:t>
      </w:r>
    </w:p>
    <w:p w:rsidR="00C37C1C" w:rsidRPr="00CC6FFC" w:rsidRDefault="00C37C1C" w:rsidP="00C37C1C">
      <w:pPr>
        <w:ind w:firstLine="552"/>
        <w:jc w:val="both"/>
        <w:rPr>
          <w:sz w:val="28"/>
          <w:szCs w:val="28"/>
        </w:rPr>
      </w:pPr>
    </w:p>
    <w:p w:rsidR="00C37C1C" w:rsidRPr="00CC6FFC" w:rsidRDefault="00C37C1C" w:rsidP="00C37C1C">
      <w:pPr>
        <w:ind w:firstLine="552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CC6FFC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4.</w:t>
      </w:r>
      <w:r w:rsidR="00770E33">
        <w:rPr>
          <w:b/>
          <w:sz w:val="28"/>
          <w:szCs w:val="28"/>
        </w:rPr>
        <w:t>3</w:t>
      </w:r>
      <w:r w:rsidRPr="00CC6FFC">
        <w:rPr>
          <w:b/>
          <w:sz w:val="28"/>
          <w:szCs w:val="28"/>
        </w:rPr>
        <w:t xml:space="preserve">.  </w:t>
      </w:r>
      <w:r w:rsidRPr="00CC6FFC">
        <w:rPr>
          <w:rFonts w:ascii="Times New Roman Полужирный" w:hAnsi="Times New Roman Полужирный"/>
          <w:b/>
          <w:sz w:val="28"/>
          <w:szCs w:val="28"/>
        </w:rPr>
        <w:t xml:space="preserve">Мероприятия по пожарной профилактике,  </w:t>
      </w:r>
    </w:p>
    <w:p w:rsidR="00C37C1C" w:rsidRPr="00CC6FFC" w:rsidRDefault="00C37C1C" w:rsidP="00C37C1C">
      <w:pPr>
        <w:ind w:firstLine="552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CC6FFC">
        <w:rPr>
          <w:rFonts w:ascii="Times New Roman Полужирный" w:hAnsi="Times New Roman Полужирный"/>
          <w:b/>
          <w:sz w:val="28"/>
          <w:szCs w:val="28"/>
        </w:rPr>
        <w:t>средства пожаротушения</w:t>
      </w:r>
    </w:p>
    <w:p w:rsidR="00C37C1C" w:rsidRDefault="00C37C1C" w:rsidP="00C37C1C">
      <w:pPr>
        <w:ind w:firstLine="552"/>
        <w:jc w:val="both"/>
        <w:rPr>
          <w:sz w:val="28"/>
        </w:rPr>
      </w:pPr>
      <w:r>
        <w:rPr>
          <w:sz w:val="28"/>
          <w:szCs w:val="28"/>
        </w:rPr>
        <w:t>Мероприятия по пожарной профилактике</w:t>
      </w:r>
      <w:r w:rsidR="00C65FB3">
        <w:rPr>
          <w:sz w:val="28"/>
          <w:szCs w:val="28"/>
        </w:rPr>
        <w:t>: организационные, технические, эксплуатационные, режимные</w:t>
      </w:r>
      <w:r>
        <w:rPr>
          <w:sz w:val="28"/>
          <w:szCs w:val="28"/>
        </w:rPr>
        <w:t xml:space="preserve">. </w:t>
      </w:r>
      <w:r w:rsidR="00C65FB3">
        <w:rPr>
          <w:sz w:val="28"/>
          <w:szCs w:val="28"/>
        </w:rPr>
        <w:t xml:space="preserve">Пожарная профилактика при проектировании цехов промышленных предприятий. Методы тушения. </w:t>
      </w:r>
      <w:r>
        <w:rPr>
          <w:sz w:val="28"/>
          <w:szCs w:val="28"/>
        </w:rPr>
        <w:t>Огнегасящие вещества, характеристика и применение. Средства пожаротушения.</w:t>
      </w:r>
      <w:r w:rsidR="002227BD">
        <w:rPr>
          <w:sz w:val="28"/>
          <w:szCs w:val="28"/>
        </w:rPr>
        <w:t xml:space="preserve"> Системы и установки пожаротушения. Пожарные </w:t>
      </w:r>
      <w:proofErr w:type="spellStart"/>
      <w:r w:rsidR="002227BD">
        <w:rPr>
          <w:sz w:val="28"/>
          <w:szCs w:val="28"/>
        </w:rPr>
        <w:t>извещатели</w:t>
      </w:r>
      <w:proofErr w:type="spellEnd"/>
      <w:r w:rsidR="002227BD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Организация работ по пожарной безопасности.</w:t>
      </w:r>
      <w:r w:rsidR="00615F0D">
        <w:rPr>
          <w:sz w:val="28"/>
          <w:szCs w:val="28"/>
        </w:rPr>
        <w:t xml:space="preserve"> </w:t>
      </w:r>
      <w:r w:rsidR="00770E33">
        <w:rPr>
          <w:bCs/>
          <w:sz w:val="28"/>
          <w:szCs w:val="28"/>
        </w:rPr>
        <w:t>Эвакуационные пути и выходы</w:t>
      </w:r>
      <w:r w:rsidR="00770E33">
        <w:rPr>
          <w:sz w:val="28"/>
          <w:szCs w:val="28"/>
        </w:rPr>
        <w:t>.</w:t>
      </w:r>
    </w:p>
    <w:p w:rsidR="00C37C1C" w:rsidRDefault="00C37C1C" w:rsidP="00C37C1C">
      <w:pPr>
        <w:ind w:firstLine="567"/>
        <w:jc w:val="both"/>
        <w:rPr>
          <w:b/>
          <w:sz w:val="28"/>
        </w:rPr>
      </w:pPr>
    </w:p>
    <w:p w:rsidR="006E4E2C" w:rsidRDefault="006E4E2C" w:rsidP="00CF3A5F">
      <w:pPr>
        <w:pStyle w:val="a4"/>
        <w:ind w:left="709"/>
        <w:jc w:val="center"/>
        <w:rPr>
          <w:rFonts w:ascii="Times New Roman" w:hAnsi="Times New Roman"/>
          <w:sz w:val="28"/>
        </w:rPr>
      </w:pPr>
    </w:p>
    <w:p w:rsidR="002227BD" w:rsidRDefault="002227BD" w:rsidP="002227B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Информационно-методическая часть</w:t>
      </w:r>
    </w:p>
    <w:p w:rsidR="002227BD" w:rsidRDefault="002227BD" w:rsidP="002227BD">
      <w:pPr>
        <w:jc w:val="center"/>
        <w:rPr>
          <w:b/>
          <w:caps/>
          <w:sz w:val="28"/>
        </w:rPr>
      </w:pPr>
    </w:p>
    <w:p w:rsidR="002227BD" w:rsidRDefault="002227BD" w:rsidP="002227BD">
      <w:pPr>
        <w:jc w:val="center"/>
        <w:rPr>
          <w:b/>
          <w:sz w:val="28"/>
          <w:szCs w:val="28"/>
        </w:rPr>
      </w:pPr>
      <w:r w:rsidRPr="00A7223A">
        <w:rPr>
          <w:b/>
          <w:sz w:val="28"/>
          <w:szCs w:val="28"/>
        </w:rPr>
        <w:t>Список литературы</w:t>
      </w:r>
    </w:p>
    <w:p w:rsidR="002227BD" w:rsidRDefault="002227BD" w:rsidP="002227BD">
      <w:pPr>
        <w:jc w:val="center"/>
        <w:rPr>
          <w:b/>
          <w:sz w:val="28"/>
        </w:rPr>
      </w:pPr>
    </w:p>
    <w:p w:rsidR="002227BD" w:rsidRDefault="002227BD" w:rsidP="002227BD">
      <w:pPr>
        <w:jc w:val="center"/>
        <w:rPr>
          <w:b/>
          <w:caps/>
          <w:sz w:val="24"/>
          <w:szCs w:val="24"/>
        </w:rPr>
      </w:pPr>
      <w:r w:rsidRPr="00920128">
        <w:rPr>
          <w:b/>
          <w:caps/>
          <w:sz w:val="24"/>
          <w:szCs w:val="24"/>
        </w:rPr>
        <w:t>Основная литература</w:t>
      </w:r>
    </w:p>
    <w:p w:rsidR="002227BD" w:rsidRDefault="002227BD" w:rsidP="002227BD">
      <w:pPr>
        <w:jc w:val="both"/>
        <w:rPr>
          <w:sz w:val="28"/>
          <w:szCs w:val="28"/>
        </w:rPr>
      </w:pPr>
      <w:r>
        <w:rPr>
          <w:sz w:val="28"/>
          <w:szCs w:val="28"/>
        </w:rPr>
        <w:t>1.Вершина Г.А. Охрана труда: учеб</w:t>
      </w:r>
      <w:r w:rsidR="0020514E">
        <w:rPr>
          <w:sz w:val="28"/>
          <w:szCs w:val="28"/>
        </w:rPr>
        <w:t xml:space="preserve">ник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Г.А.Вершиина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А.М.Лазаренков</w:t>
      </w:r>
      <w:proofErr w:type="spellEnd"/>
      <w:r>
        <w:rPr>
          <w:sz w:val="28"/>
          <w:szCs w:val="28"/>
        </w:rPr>
        <w:t xml:space="preserve">   – Минск: ИВЦ Минфина, 2017. – </w:t>
      </w:r>
      <w:r w:rsidR="0020514E">
        <w:rPr>
          <w:sz w:val="28"/>
          <w:szCs w:val="28"/>
        </w:rPr>
        <w:t>512</w:t>
      </w:r>
      <w:r>
        <w:rPr>
          <w:sz w:val="28"/>
          <w:szCs w:val="28"/>
        </w:rPr>
        <w:t xml:space="preserve"> с.</w:t>
      </w:r>
    </w:p>
    <w:p w:rsidR="002227BD" w:rsidRDefault="002227BD" w:rsidP="002227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Охрана труда в машиностроении / </w:t>
      </w:r>
      <w:proofErr w:type="spellStart"/>
      <w:r>
        <w:rPr>
          <w:sz w:val="28"/>
          <w:szCs w:val="28"/>
        </w:rPr>
        <w:t>Е.Я.Юди</w:t>
      </w:r>
      <w:proofErr w:type="gramStart"/>
      <w:r>
        <w:rPr>
          <w:sz w:val="28"/>
          <w:szCs w:val="28"/>
        </w:rPr>
        <w:t>н</w:t>
      </w:r>
      <w:proofErr w:type="spellEnd"/>
      <w:r w:rsidRPr="00197A0D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и др.</w:t>
      </w:r>
      <w:r w:rsidRPr="00197A0D">
        <w:rPr>
          <w:sz w:val="28"/>
          <w:szCs w:val="28"/>
        </w:rPr>
        <w:t>]</w:t>
      </w:r>
      <w:r>
        <w:rPr>
          <w:sz w:val="28"/>
          <w:szCs w:val="28"/>
        </w:rPr>
        <w:t xml:space="preserve">; под </w:t>
      </w:r>
      <w:proofErr w:type="spellStart"/>
      <w:r>
        <w:rPr>
          <w:sz w:val="28"/>
          <w:szCs w:val="28"/>
        </w:rPr>
        <w:t>общ.ред</w:t>
      </w:r>
      <w:proofErr w:type="spellEnd"/>
      <w:r>
        <w:rPr>
          <w:sz w:val="28"/>
          <w:szCs w:val="28"/>
        </w:rPr>
        <w:t>. Е.Я. Юдина, С.В. Белова. – М.: Машиностроение, 1983. – 432 с.</w:t>
      </w:r>
    </w:p>
    <w:p w:rsidR="002227BD" w:rsidRPr="00B75B9E" w:rsidRDefault="002227BD" w:rsidP="002227BD">
      <w:pPr>
        <w:jc w:val="both"/>
        <w:rPr>
          <w:sz w:val="28"/>
          <w:szCs w:val="28"/>
        </w:rPr>
      </w:pPr>
    </w:p>
    <w:p w:rsidR="002227BD" w:rsidRDefault="002227BD" w:rsidP="002227BD">
      <w:pPr>
        <w:jc w:val="center"/>
        <w:rPr>
          <w:b/>
          <w:sz w:val="24"/>
          <w:szCs w:val="24"/>
        </w:rPr>
      </w:pPr>
      <w:r w:rsidRPr="00CC03DC">
        <w:rPr>
          <w:b/>
          <w:sz w:val="24"/>
          <w:szCs w:val="24"/>
        </w:rPr>
        <w:t>ДОПОЛНИТЕЛЬНАЯ ЛИТЕРАТУРА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t xml:space="preserve">Трудовой кодекс Республики Беларусь. – 3-е изд., с изм. и доп. – Минск </w:t>
      </w:r>
      <w:proofErr w:type="gramStart"/>
      <w:r w:rsidRPr="005B5B6F">
        <w:rPr>
          <w:szCs w:val="28"/>
        </w:rPr>
        <w:t>:Н</w:t>
      </w:r>
      <w:proofErr w:type="gramEnd"/>
      <w:r w:rsidRPr="005B5B6F">
        <w:rPr>
          <w:szCs w:val="28"/>
        </w:rPr>
        <w:t xml:space="preserve">ац. центр правовой </w:t>
      </w:r>
      <w:proofErr w:type="spellStart"/>
      <w:r w:rsidRPr="005B5B6F">
        <w:rPr>
          <w:szCs w:val="28"/>
        </w:rPr>
        <w:t>информ</w:t>
      </w:r>
      <w:proofErr w:type="spellEnd"/>
      <w:r w:rsidRPr="005B5B6F">
        <w:rPr>
          <w:szCs w:val="28"/>
        </w:rPr>
        <w:t xml:space="preserve">. </w:t>
      </w:r>
      <w:proofErr w:type="spellStart"/>
      <w:r w:rsidRPr="005B5B6F">
        <w:rPr>
          <w:szCs w:val="28"/>
        </w:rPr>
        <w:t>Респ</w:t>
      </w:r>
      <w:proofErr w:type="spellEnd"/>
      <w:r w:rsidRPr="005B5B6F">
        <w:rPr>
          <w:szCs w:val="28"/>
        </w:rPr>
        <w:t>. Беларусь, 2008. – 256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t>Средства защиты в машиностроении. Расчет и проектирование: Справочник. Под ред. С.В. Белова – М.: Машиностроение, 1989. – 368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t xml:space="preserve">Охрана труда в электроустановках. Под ред. </w:t>
      </w:r>
      <w:proofErr w:type="spellStart"/>
      <w:r w:rsidRPr="005B5B6F">
        <w:rPr>
          <w:szCs w:val="28"/>
        </w:rPr>
        <w:t>Б.А.Князевского</w:t>
      </w:r>
      <w:proofErr w:type="spellEnd"/>
      <w:r w:rsidRPr="005B5B6F">
        <w:rPr>
          <w:szCs w:val="28"/>
        </w:rPr>
        <w:t xml:space="preserve">. – М.: </w:t>
      </w:r>
      <w:proofErr w:type="spellStart"/>
      <w:r w:rsidRPr="005B5B6F">
        <w:rPr>
          <w:szCs w:val="28"/>
        </w:rPr>
        <w:t>Энергоиздат</w:t>
      </w:r>
      <w:proofErr w:type="spellEnd"/>
      <w:r w:rsidRPr="005B5B6F">
        <w:rPr>
          <w:szCs w:val="28"/>
        </w:rPr>
        <w:t>, 1983. – 336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t xml:space="preserve">Справочная книга по охране труда в машиностроении. Под ред. </w:t>
      </w:r>
      <w:proofErr w:type="spellStart"/>
      <w:r w:rsidRPr="005B5B6F">
        <w:rPr>
          <w:szCs w:val="28"/>
        </w:rPr>
        <w:t>О.Н.Русак</w:t>
      </w:r>
      <w:proofErr w:type="spellEnd"/>
      <w:r w:rsidRPr="005B5B6F">
        <w:rPr>
          <w:szCs w:val="28"/>
        </w:rPr>
        <w:t>. – Л.: Машиностроение, 1989. – 541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t xml:space="preserve">Охрана труда: практикум для студентов специальностей 1-36 01 01 «Технология машиностроения» 1-36 01 03 «Технологическое оборудование машиностроительного производства», 1-36 01 05 «Машины и технология обработки металлов давлением», 1-36 01 06 «Оборудование и технология сварочного производства», 1-36 02 01 «Машины и технология литейного производства»/ сост.: </w:t>
      </w:r>
      <w:proofErr w:type="spellStart"/>
      <w:r w:rsidRPr="005B5B6F">
        <w:rPr>
          <w:szCs w:val="28"/>
        </w:rPr>
        <w:t>А.М.Лазаренков</w:t>
      </w:r>
      <w:proofErr w:type="spellEnd"/>
      <w:r w:rsidRPr="005B5B6F">
        <w:rPr>
          <w:szCs w:val="28"/>
        </w:rPr>
        <w:t xml:space="preserve"> [и др.].  – Минск: БНТУ, 2016. – 112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proofErr w:type="spellStart"/>
      <w:r w:rsidRPr="005B5B6F">
        <w:rPr>
          <w:szCs w:val="28"/>
        </w:rPr>
        <w:t>Лазаренков</w:t>
      </w:r>
      <w:proofErr w:type="spellEnd"/>
      <w:r w:rsidRPr="005B5B6F">
        <w:rPr>
          <w:szCs w:val="28"/>
        </w:rPr>
        <w:t xml:space="preserve"> А.М. Защита от шума, вибрации, электромагнитных полей. – Мн.: БНТУ, 2004. – 330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lastRenderedPageBreak/>
        <w:t>Безопасность производственных процессов: Справочник</w:t>
      </w:r>
      <w:proofErr w:type="gramStart"/>
      <w:r w:rsidRPr="005B5B6F">
        <w:rPr>
          <w:szCs w:val="28"/>
        </w:rPr>
        <w:t xml:space="preserve"> / П</w:t>
      </w:r>
      <w:proofErr w:type="gramEnd"/>
      <w:r w:rsidRPr="005B5B6F">
        <w:rPr>
          <w:szCs w:val="28"/>
        </w:rPr>
        <w:t>од ред. С.В. Белова. – М.: Машиностроение, 1985. – 448 с.</w:t>
      </w:r>
    </w:p>
    <w:p w:rsidR="002227BD" w:rsidRPr="005B5B6F" w:rsidRDefault="002227BD" w:rsidP="002227BD">
      <w:pPr>
        <w:pStyle w:val="af"/>
        <w:numPr>
          <w:ilvl w:val="0"/>
          <w:numId w:val="13"/>
        </w:numPr>
        <w:ind w:left="0" w:firstLine="142"/>
        <w:jc w:val="both"/>
        <w:rPr>
          <w:szCs w:val="28"/>
        </w:rPr>
      </w:pPr>
      <w:r w:rsidRPr="005B5B6F">
        <w:rPr>
          <w:szCs w:val="28"/>
        </w:rPr>
        <w:t xml:space="preserve">Справочная   книга по охране труда в машиностроении / Под </w:t>
      </w:r>
      <w:proofErr w:type="spellStart"/>
      <w:r w:rsidRPr="005B5B6F">
        <w:rPr>
          <w:szCs w:val="28"/>
        </w:rPr>
        <w:t>общ</w:t>
      </w:r>
      <w:proofErr w:type="gramStart"/>
      <w:r w:rsidRPr="005B5B6F">
        <w:rPr>
          <w:szCs w:val="28"/>
        </w:rPr>
        <w:t>.р</w:t>
      </w:r>
      <w:proofErr w:type="gramEnd"/>
      <w:r w:rsidRPr="005B5B6F">
        <w:rPr>
          <w:szCs w:val="28"/>
        </w:rPr>
        <w:t>ед</w:t>
      </w:r>
      <w:proofErr w:type="spellEnd"/>
      <w:r w:rsidRPr="005B5B6F">
        <w:rPr>
          <w:szCs w:val="28"/>
        </w:rPr>
        <w:t xml:space="preserve">. О.Н. Русака. – Л.: Машиностроение, 1989. – 541 с. </w:t>
      </w:r>
    </w:p>
    <w:p w:rsidR="002227BD" w:rsidRDefault="002227BD" w:rsidP="002227BD">
      <w:pPr>
        <w:jc w:val="both"/>
        <w:rPr>
          <w:sz w:val="28"/>
          <w:szCs w:val="28"/>
        </w:rPr>
      </w:pPr>
    </w:p>
    <w:p w:rsidR="002227BD" w:rsidRDefault="002227BD" w:rsidP="002227BD">
      <w:pPr>
        <w:pStyle w:val="a7"/>
        <w:jc w:val="center"/>
        <w:rPr>
          <w:b/>
          <w:bCs/>
          <w:sz w:val="28"/>
          <w:szCs w:val="28"/>
        </w:rPr>
      </w:pPr>
    </w:p>
    <w:p w:rsidR="002227BD" w:rsidRPr="00F21C31" w:rsidRDefault="002227BD" w:rsidP="002227BD">
      <w:pPr>
        <w:pStyle w:val="a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Средства диагностики результатов учебной деятельности </w:t>
      </w:r>
    </w:p>
    <w:p w:rsidR="002227BD" w:rsidRPr="00F21C31" w:rsidRDefault="002227BD" w:rsidP="002227BD">
      <w:pPr>
        <w:pStyle w:val="a7"/>
        <w:ind w:firstLine="546"/>
        <w:jc w:val="both"/>
        <w:rPr>
          <w:sz w:val="28"/>
          <w:szCs w:val="28"/>
        </w:rPr>
      </w:pPr>
      <w:r w:rsidRPr="004B3E43">
        <w:rPr>
          <w:color w:val="FF0000"/>
        </w:rPr>
        <w:t> </w:t>
      </w:r>
      <w:r w:rsidRPr="00F21C31">
        <w:rPr>
          <w:sz w:val="28"/>
          <w:szCs w:val="28"/>
        </w:rPr>
        <w:t>Оценка уровня знаний студента производится по десятибалльной шкале в соответствии с критериями, утвержденными Министерством образования Республики Беларусь.</w:t>
      </w:r>
    </w:p>
    <w:p w:rsidR="002227BD" w:rsidRPr="00F21C31" w:rsidRDefault="002227BD" w:rsidP="002227BD">
      <w:pPr>
        <w:pStyle w:val="a7"/>
        <w:ind w:firstLine="546"/>
        <w:jc w:val="both"/>
        <w:rPr>
          <w:sz w:val="28"/>
          <w:szCs w:val="28"/>
        </w:rPr>
      </w:pPr>
      <w:r w:rsidRPr="00F21C31">
        <w:rPr>
          <w:sz w:val="28"/>
          <w:szCs w:val="28"/>
        </w:rPr>
        <w:t xml:space="preserve">Для оценки достижений студента </w:t>
      </w:r>
      <w:r>
        <w:rPr>
          <w:sz w:val="28"/>
          <w:szCs w:val="28"/>
        </w:rPr>
        <w:t xml:space="preserve">рекомендуется </w:t>
      </w:r>
      <w:r w:rsidRPr="00F21C31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F21C31">
        <w:rPr>
          <w:sz w:val="28"/>
          <w:szCs w:val="28"/>
        </w:rPr>
        <w:t xml:space="preserve"> следующий диагностический инструментарий:</w:t>
      </w:r>
    </w:p>
    <w:p w:rsidR="002227BD" w:rsidRPr="00F21C31" w:rsidRDefault="002227BD" w:rsidP="002227BD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компьютерное тестирование во время лабораторных занятий;</w:t>
      </w:r>
    </w:p>
    <w:p w:rsidR="002227BD" w:rsidRPr="00F21C31" w:rsidRDefault="002227BD" w:rsidP="002227BD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5C6696">
        <w:rPr>
          <w:spacing w:val="-1"/>
          <w:sz w:val="28"/>
          <w:szCs w:val="28"/>
        </w:rPr>
        <w:t>собе</w:t>
      </w:r>
      <w:r w:rsidRPr="005C6696">
        <w:rPr>
          <w:sz w:val="28"/>
          <w:szCs w:val="28"/>
        </w:rPr>
        <w:t>седование при проведении индивидуальных и групповых консультаций</w:t>
      </w:r>
      <w:r>
        <w:rPr>
          <w:sz w:val="28"/>
          <w:szCs w:val="28"/>
        </w:rPr>
        <w:t>;</w:t>
      </w:r>
    </w:p>
    <w:p w:rsidR="002227BD" w:rsidRDefault="002227BD" w:rsidP="002227BD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 w:rsidRPr="00F21C31">
        <w:rPr>
          <w:sz w:val="28"/>
          <w:szCs w:val="28"/>
        </w:rPr>
        <w:t>выступление студента на конференции по подготовленному реферату;</w:t>
      </w:r>
    </w:p>
    <w:p w:rsidR="002227BD" w:rsidRPr="00F21C31" w:rsidRDefault="002227BD" w:rsidP="002227BD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экзамена.</w:t>
      </w:r>
    </w:p>
    <w:p w:rsidR="002227BD" w:rsidRPr="0073302A" w:rsidRDefault="002227BD" w:rsidP="002227BD">
      <w:pPr>
        <w:jc w:val="center"/>
        <w:rPr>
          <w:b/>
          <w:caps/>
          <w:sz w:val="28"/>
        </w:rPr>
      </w:pPr>
    </w:p>
    <w:p w:rsidR="002227BD" w:rsidRDefault="002227BD" w:rsidP="002227BD">
      <w:pPr>
        <w:pStyle w:val="a4"/>
        <w:ind w:left="709"/>
        <w:jc w:val="center"/>
        <w:rPr>
          <w:rFonts w:ascii="Times New Roman" w:hAnsi="Times New Roman"/>
          <w:b/>
          <w:caps/>
          <w:sz w:val="28"/>
        </w:rPr>
      </w:pPr>
    </w:p>
    <w:p w:rsidR="002227BD" w:rsidRPr="001F6E31" w:rsidRDefault="002227BD" w:rsidP="002227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п</w:t>
      </w:r>
      <w:r w:rsidRPr="001F6E31">
        <w:rPr>
          <w:b/>
          <w:sz w:val="28"/>
          <w:szCs w:val="28"/>
        </w:rPr>
        <w:t>еречень тем лабораторных работ</w:t>
      </w:r>
    </w:p>
    <w:p w:rsidR="002227BD" w:rsidRPr="00C0321C" w:rsidRDefault="002227BD" w:rsidP="002227BD">
      <w:pPr>
        <w:pStyle w:val="a4"/>
        <w:numPr>
          <w:ilvl w:val="0"/>
          <w:numId w:val="6"/>
        </w:numPr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Измерение параметров защитных заземлений и сопротивления изоляции.</w:t>
      </w:r>
    </w:p>
    <w:p w:rsidR="002227BD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Освещение рабочих мест.</w:t>
      </w:r>
    </w:p>
    <w:p w:rsidR="002227BD" w:rsidRPr="00C0321C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Исследование воздуха рабочей зоны</w:t>
      </w:r>
    </w:p>
    <w:p w:rsidR="002227BD" w:rsidRPr="00C0321C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Исследование параметров шума и методов его снижения.</w:t>
      </w:r>
    </w:p>
    <w:p w:rsidR="002227BD" w:rsidRPr="00C0321C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Исследование параметров вибрации и методов ее снижения.</w:t>
      </w:r>
    </w:p>
    <w:p w:rsidR="002227BD" w:rsidRPr="00C0321C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Исследование параметров электромагнитных полей и напряженности электростатического поля при работе с ПЭВМ.</w:t>
      </w:r>
    </w:p>
    <w:p w:rsidR="002227BD" w:rsidRPr="00C0321C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Средства и методы пожаротушения.</w:t>
      </w:r>
    </w:p>
    <w:p w:rsidR="002227BD" w:rsidRDefault="002227BD" w:rsidP="007937AF">
      <w:pPr>
        <w:pStyle w:val="a4"/>
        <w:numPr>
          <w:ilvl w:val="0"/>
          <w:numId w:val="6"/>
        </w:numPr>
        <w:jc w:val="both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sz w:val="28"/>
        </w:rPr>
        <w:t>Оказание первой помощи методами «Непрямого массажа сердца» и «Искусственного дыхания».</w:t>
      </w:r>
    </w:p>
    <w:p w:rsidR="00607B5B" w:rsidRDefault="00607B5B" w:rsidP="000020F7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27BD" w:rsidRDefault="00630C4C" w:rsidP="006C7DFF">
      <w:pPr>
        <w:pStyle w:val="a7"/>
        <w:ind w:firstLine="546"/>
        <w:jc w:val="both"/>
        <w:rPr>
          <w:i/>
          <w:sz w:val="28"/>
          <w:u w:val="single"/>
        </w:rPr>
      </w:pPr>
      <w:r w:rsidRPr="00751B95">
        <w:rPr>
          <w:rStyle w:val="FontStyle11"/>
          <w:sz w:val="28"/>
          <w:szCs w:val="28"/>
        </w:rPr>
        <w:t>Характеристик</w:t>
      </w:r>
      <w:r>
        <w:rPr>
          <w:rStyle w:val="FontStyle11"/>
          <w:sz w:val="28"/>
          <w:szCs w:val="28"/>
        </w:rPr>
        <w:t>а</w:t>
      </w:r>
      <w:r w:rsidRPr="00751B95">
        <w:rPr>
          <w:rStyle w:val="FontStyle11"/>
          <w:sz w:val="28"/>
          <w:szCs w:val="28"/>
        </w:rPr>
        <w:t xml:space="preserve"> рекомендуемых методов и технологий обучения</w:t>
      </w:r>
    </w:p>
    <w:p w:rsidR="002227BD" w:rsidRDefault="002227BD" w:rsidP="006C7DFF">
      <w:pPr>
        <w:pStyle w:val="a7"/>
        <w:ind w:firstLine="546"/>
        <w:jc w:val="both"/>
        <w:rPr>
          <w:i/>
          <w:sz w:val="28"/>
          <w:u w:val="single"/>
        </w:rPr>
      </w:pPr>
    </w:p>
    <w:p w:rsidR="006C7DFF" w:rsidRDefault="00630C4C" w:rsidP="006C7DFF">
      <w:pPr>
        <w:pStyle w:val="a7"/>
        <w:ind w:firstLine="546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Рекомендуемыми</w:t>
      </w:r>
      <w:r w:rsidR="006C7DFF">
        <w:rPr>
          <w:sz w:val="28"/>
          <w:szCs w:val="28"/>
        </w:rPr>
        <w:t xml:space="preserve"> методами обучения, отвечающими целям изучения дисциплины, являются:</w:t>
      </w:r>
    </w:p>
    <w:p w:rsidR="006C7DFF" w:rsidRDefault="006C7DFF" w:rsidP="006C7DFF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проблемного обучения (проблемное изложение, вариативное изложение, частично-поисковый метод), реализуемые на лекционных занятиях;</w:t>
      </w:r>
    </w:p>
    <w:p w:rsidR="002227BD" w:rsidRDefault="002227BD" w:rsidP="006C7DFF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лабораторных работ сразу после лекций по соответствующей теме для более глубокого изучения и лучшего усвоения</w:t>
      </w:r>
      <w:r w:rsidR="00615F0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6C7DFF" w:rsidRDefault="006C7DFF" w:rsidP="006C7DFF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элементы учебно-исследовательской деятельности, реализуемые на практических занятиях (или лабораторных занятиях) и при самостоятельной работе;</w:t>
      </w:r>
    </w:p>
    <w:p w:rsidR="006C7DFF" w:rsidRPr="002227BD" w:rsidRDefault="006C7DFF" w:rsidP="002227BD">
      <w:pPr>
        <w:pStyle w:val="a7"/>
        <w:numPr>
          <w:ilvl w:val="0"/>
          <w:numId w:val="9"/>
        </w:numPr>
        <w:tabs>
          <w:tab w:val="clear" w:pos="2706"/>
          <w:tab w:val="num" w:pos="96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коммуникативные технологии (дискуссия, учебные дебаты, «мозговой штурм» и другие формы и методы), реализуемые на практических занятиях и конференциях</w:t>
      </w:r>
      <w:r w:rsidRPr="002227BD">
        <w:rPr>
          <w:sz w:val="28"/>
          <w:szCs w:val="28"/>
        </w:rPr>
        <w:t>.</w:t>
      </w:r>
    </w:p>
    <w:p w:rsidR="006C7DFF" w:rsidRDefault="006C7DFF" w:rsidP="006C7DFF">
      <w:pPr>
        <w:pStyle w:val="a7"/>
        <w:ind w:firstLine="546"/>
        <w:jc w:val="both"/>
        <w:rPr>
          <w:sz w:val="28"/>
          <w:szCs w:val="28"/>
        </w:rPr>
      </w:pPr>
    </w:p>
    <w:p w:rsidR="00190F70" w:rsidRDefault="00190F70" w:rsidP="00467AD7">
      <w:pPr>
        <w:jc w:val="center"/>
      </w:pPr>
    </w:p>
    <w:p w:rsidR="00F14F3A" w:rsidRPr="00190F70" w:rsidRDefault="00F14F3A" w:rsidP="00190F7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90F70">
        <w:rPr>
          <w:rFonts w:ascii="Times New Roman" w:hAnsi="Times New Roman"/>
          <w:b/>
          <w:sz w:val="28"/>
          <w:szCs w:val="28"/>
        </w:rPr>
        <w:t>Примерный перечень контрольных вопросов и заданий для самостоятельной работы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Охрана труда, задачи и структура.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Классификация опасных и вредных производственных факторов.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Законодательство об охране труда, система управления охраной труда.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Контроль и надзор за соблюдением требований по охране труда и законодательство о труде.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Обязанности администрации  (нанимателя) по обеспечению охраны труда.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Организация работы по охране труда, права и обязанности службы охраны труда.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Инструктаж по охране труда, виды, содержание.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Ответственность за нарушение требований охраны труда.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Классификация причин производственного травматизма и профзаболеваний.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Расследование и учет несчастных случаев на производстве.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Методы анализа производственного травматизма.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Характеристика вредных веществ. Дисперсные системы. Классы опасности вредных веществ.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Характеристика вредных веществ, выделяющихся при обработке металлов резанием. Влияние их на организм человека.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Нормирование содержания вредных веществ в воздухе рабочей зоны. Классы опасности вредных веществ.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Микроклиматические условия, параметры. Влияние микроклимата на организм человека. Терморегуляция организма.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 xml:space="preserve">Нормирование параметров микроклимата. 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Освещение. Показатели освещения.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 xml:space="preserve">Классификация производственного освещения. Требования к системам освещения. 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Естественное освещение. Характеристика систем освещения. Нормирование освещения.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Искусственное освещение, характеристика систем освещения. Нормирование освещения.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 xml:space="preserve">Вибрация, </w:t>
      </w:r>
      <w:r>
        <w:rPr>
          <w:sz w:val="28"/>
          <w:szCs w:val="28"/>
        </w:rPr>
        <w:t xml:space="preserve">виды, </w:t>
      </w:r>
      <w:r w:rsidRPr="005B5B6F">
        <w:rPr>
          <w:sz w:val="28"/>
          <w:szCs w:val="28"/>
        </w:rPr>
        <w:t>причины и источники. Абсолютные и относительные параметры вибрации.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Нормирование параметров вибрации.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Воздействие вибрации на человека. Методы снижения вибрации.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Производственный шум, характеристика. Абсолютные и относительные параметры шума.</w:t>
      </w:r>
      <w:r w:rsidR="00615F0D">
        <w:rPr>
          <w:sz w:val="28"/>
          <w:szCs w:val="28"/>
        </w:rPr>
        <w:t xml:space="preserve"> </w:t>
      </w:r>
      <w:bookmarkStart w:id="2" w:name="_GoBack"/>
      <w:bookmarkEnd w:id="2"/>
      <w:r w:rsidRPr="005B5B6F">
        <w:rPr>
          <w:sz w:val="28"/>
          <w:szCs w:val="28"/>
        </w:rPr>
        <w:t>Нормирование шума.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Действие шума на человека. Методы снижения шума.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 xml:space="preserve">Действие электрического тока на организм человека. Виды </w:t>
      </w:r>
      <w:proofErr w:type="spellStart"/>
      <w:r w:rsidRPr="005B5B6F">
        <w:rPr>
          <w:sz w:val="28"/>
          <w:szCs w:val="28"/>
        </w:rPr>
        <w:t>электротравм</w:t>
      </w:r>
      <w:proofErr w:type="spellEnd"/>
      <w:r w:rsidRPr="005B5B6F">
        <w:rPr>
          <w:sz w:val="28"/>
          <w:szCs w:val="28"/>
        </w:rPr>
        <w:t>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Факторы, влияющие на исход поражения электрическим током.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Классификация помещений по опасности поражения электрическим током.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Причины поражения электрическим током и основные меры защиты от поражения электрическим током.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Напряжение прикосновения, характеристика и схема.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Напряжение шага, характеристика и схема.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Защитное заземление, назначение,  применение, схема заземления.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5B5B6F">
        <w:rPr>
          <w:sz w:val="28"/>
          <w:szCs w:val="28"/>
        </w:rPr>
        <w:lastRenderedPageBreak/>
        <w:t>Зануление</w:t>
      </w:r>
      <w:proofErr w:type="spellEnd"/>
      <w:r w:rsidRPr="005B5B6F">
        <w:rPr>
          <w:sz w:val="28"/>
          <w:szCs w:val="28"/>
        </w:rPr>
        <w:t xml:space="preserve">, назначение, принцип действия, применение, схема </w:t>
      </w:r>
      <w:proofErr w:type="spellStart"/>
      <w:r w:rsidRPr="005B5B6F">
        <w:rPr>
          <w:sz w:val="28"/>
          <w:szCs w:val="28"/>
        </w:rPr>
        <w:t>зануления</w:t>
      </w:r>
      <w:proofErr w:type="spellEnd"/>
      <w:r w:rsidRPr="005B5B6F">
        <w:rPr>
          <w:sz w:val="28"/>
          <w:szCs w:val="28"/>
        </w:rPr>
        <w:t>.</w:t>
      </w:r>
    </w:p>
    <w:p w:rsidR="002227BD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Первая помощь человеку, пораженному электрическим током.</w:t>
      </w:r>
    </w:p>
    <w:p w:rsidR="00252DDC" w:rsidRDefault="00252DDC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эксплуатации технологического оборудования.</w:t>
      </w:r>
    </w:p>
    <w:p w:rsidR="00252DDC" w:rsidRDefault="00252DDC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Техника безопасности при эксплуатации грузоподъемных механизмов и сосудов под давлением.</w:t>
      </w:r>
    </w:p>
    <w:p w:rsidR="00252DDC" w:rsidRDefault="00252DDC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 труда при сварке, наплавке</w:t>
      </w:r>
      <w:r w:rsidR="007E4527">
        <w:rPr>
          <w:sz w:val="28"/>
          <w:szCs w:val="28"/>
        </w:rPr>
        <w:t>, термической обработке</w:t>
      </w:r>
      <w:r>
        <w:rPr>
          <w:sz w:val="28"/>
          <w:szCs w:val="28"/>
        </w:rPr>
        <w:t>.</w:t>
      </w:r>
    </w:p>
    <w:p w:rsidR="00252DDC" w:rsidRDefault="00252DDC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 труда при обработке резанием</w:t>
      </w:r>
      <w:r w:rsidR="007E4527">
        <w:rPr>
          <w:sz w:val="28"/>
          <w:szCs w:val="28"/>
        </w:rPr>
        <w:t>.</w:t>
      </w:r>
    </w:p>
    <w:p w:rsidR="007E4527" w:rsidRDefault="007E4527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Безопасность труда в полиграфии, при покрасочных работах.</w:t>
      </w:r>
    </w:p>
    <w:p w:rsidR="007E4527" w:rsidRPr="007E4527" w:rsidRDefault="007E4527" w:rsidP="007E4527">
      <w:pPr>
        <w:pStyle w:val="Style2"/>
        <w:widowControl/>
        <w:numPr>
          <w:ilvl w:val="0"/>
          <w:numId w:val="14"/>
        </w:numPr>
        <w:spacing w:line="240" w:lineRule="auto"/>
        <w:ind w:left="357" w:hanging="357"/>
        <w:jc w:val="left"/>
        <w:rPr>
          <w:rStyle w:val="FontStyle27"/>
          <w:b w:val="0"/>
        </w:rPr>
      </w:pPr>
      <w:r w:rsidRPr="007E4527">
        <w:rPr>
          <w:rStyle w:val="FontStyle27"/>
          <w:b w:val="0"/>
        </w:rPr>
        <w:t>Безопасность труда при эксплуатации робототехнических комплексов</w:t>
      </w:r>
      <w:r>
        <w:rPr>
          <w:rStyle w:val="FontStyle27"/>
          <w:b w:val="0"/>
        </w:rPr>
        <w:t>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Горение, характеристика процессов горения.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 xml:space="preserve"> Горение жидкостей, характеристика, температура вспышки.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Горение газов, характеристика, область воспламенения.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 xml:space="preserve">Горение </w:t>
      </w:r>
      <w:proofErr w:type="spellStart"/>
      <w:r w:rsidRPr="005B5B6F">
        <w:rPr>
          <w:sz w:val="28"/>
          <w:szCs w:val="28"/>
        </w:rPr>
        <w:t>пылей</w:t>
      </w:r>
      <w:proofErr w:type="spellEnd"/>
      <w:r w:rsidRPr="005B5B6F">
        <w:rPr>
          <w:sz w:val="28"/>
          <w:szCs w:val="28"/>
        </w:rPr>
        <w:t>, характеристика, предел воспламенения.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Причины пожаров на машиностроительных предприятиях. Пожароопасные технологические процессы.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Категорирование  зданий и помещений по взрывопожарной и пожарной опасности.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Огнестойкость строительных конструкций, характеристика. Методы повышения огнестойкости.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Классификация зданий по степени огнестойкости, примеры зданий.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Огнегасящие вещества, характеристика, применение.</w:t>
      </w:r>
    </w:p>
    <w:p w:rsidR="002227BD" w:rsidRPr="005B5B6F" w:rsidRDefault="002227BD" w:rsidP="002227BD">
      <w:pPr>
        <w:numPr>
          <w:ilvl w:val="0"/>
          <w:numId w:val="14"/>
        </w:numPr>
        <w:jc w:val="both"/>
        <w:rPr>
          <w:sz w:val="28"/>
          <w:szCs w:val="28"/>
        </w:rPr>
      </w:pPr>
      <w:r w:rsidRPr="005B5B6F">
        <w:rPr>
          <w:sz w:val="28"/>
          <w:szCs w:val="28"/>
        </w:rPr>
        <w:t>Огнетушители, типы, устройство, применение.</w:t>
      </w:r>
    </w:p>
    <w:p w:rsidR="002227BD" w:rsidRDefault="002227BD" w:rsidP="002227BD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C11A0" w:rsidRPr="006A6634" w:rsidRDefault="008E238E" w:rsidP="002227BD">
      <w:pPr>
        <w:pStyle w:val="a4"/>
        <w:ind w:left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6A6634">
        <w:rPr>
          <w:rFonts w:ascii="Times New Roman" w:hAnsi="Times New Roman"/>
          <w:b/>
          <w:color w:val="FFFFFF" w:themeColor="background1"/>
          <w:sz w:val="28"/>
          <w:szCs w:val="28"/>
        </w:rPr>
        <w:t xml:space="preserve">Компьютерные программы, </w:t>
      </w:r>
      <w:r w:rsidRPr="006A6634">
        <w:rPr>
          <w:rFonts w:ascii="Times New Roman" w:hAnsi="Times New Roman"/>
          <w:b/>
          <w:color w:val="FFFFFF" w:themeColor="background1"/>
          <w:sz w:val="28"/>
          <w:szCs w:val="28"/>
        </w:rPr>
        <w:br/>
        <w:t>электронные учебно-методические пособия</w:t>
      </w:r>
    </w:p>
    <w:p w:rsidR="008E238E" w:rsidRPr="006A6634" w:rsidRDefault="008E238E" w:rsidP="008E238E">
      <w:pPr>
        <w:pStyle w:val="a4"/>
        <w:ind w:left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B53E7F" w:rsidRPr="006A6634" w:rsidRDefault="00B53E7F" w:rsidP="00B53E7F">
      <w:pPr>
        <w:ind w:firstLine="720"/>
        <w:jc w:val="both"/>
        <w:rPr>
          <w:i/>
          <w:color w:val="FFFFFF" w:themeColor="background1"/>
          <w:sz w:val="24"/>
        </w:rPr>
      </w:pPr>
      <w:r w:rsidRPr="006A6634">
        <w:rPr>
          <w:i/>
          <w:color w:val="FFFFFF" w:themeColor="background1"/>
          <w:sz w:val="24"/>
        </w:rPr>
        <w:t>Текст печатается на бумаге формата А</w:t>
      </w:r>
      <w:proofErr w:type="gramStart"/>
      <w:r w:rsidRPr="006A6634">
        <w:rPr>
          <w:i/>
          <w:color w:val="FFFFFF" w:themeColor="background1"/>
          <w:sz w:val="24"/>
        </w:rPr>
        <w:t>4</w:t>
      </w:r>
      <w:proofErr w:type="gramEnd"/>
      <w:r w:rsidRPr="006A6634">
        <w:rPr>
          <w:i/>
          <w:color w:val="FFFFFF" w:themeColor="background1"/>
          <w:sz w:val="24"/>
        </w:rPr>
        <w:t>, шрифт –</w:t>
      </w:r>
      <w:proofErr w:type="spellStart"/>
      <w:r w:rsidRPr="006A6634">
        <w:rPr>
          <w:i/>
          <w:color w:val="FFFFFF" w:themeColor="background1"/>
          <w:sz w:val="24"/>
          <w:lang w:val="en-US"/>
        </w:rPr>
        <w:t>TimesNewRoman</w:t>
      </w:r>
      <w:proofErr w:type="spellEnd"/>
      <w:r w:rsidRPr="006A6634">
        <w:rPr>
          <w:i/>
          <w:color w:val="FFFFFF" w:themeColor="background1"/>
          <w:sz w:val="24"/>
        </w:rPr>
        <w:t xml:space="preserve">, размер шрифта – смотри образцы. Интервал одинарный. </w:t>
      </w:r>
      <w:proofErr w:type="gramStart"/>
      <w:r w:rsidRPr="006A6634">
        <w:rPr>
          <w:i/>
          <w:color w:val="FFFFFF" w:themeColor="background1"/>
          <w:sz w:val="24"/>
        </w:rPr>
        <w:t>Форматирование: названий разделов, тем – по центру, текста – по ширине</w:t>
      </w:r>
      <w:r w:rsidR="00E17612" w:rsidRPr="006A6634">
        <w:rPr>
          <w:i/>
          <w:color w:val="FFFFFF" w:themeColor="background1"/>
          <w:sz w:val="24"/>
        </w:rPr>
        <w:t>, номера страниц – по центру сверху</w:t>
      </w:r>
      <w:r w:rsidRPr="006A6634">
        <w:rPr>
          <w:i/>
          <w:color w:val="FFFFFF" w:themeColor="background1"/>
          <w:sz w:val="24"/>
        </w:rPr>
        <w:t>.</w:t>
      </w:r>
      <w:proofErr w:type="gramEnd"/>
      <w:r w:rsidRPr="006A6634">
        <w:rPr>
          <w:i/>
          <w:color w:val="FFFFFF" w:themeColor="background1"/>
          <w:sz w:val="24"/>
        </w:rPr>
        <w:t xml:space="preserve"> Текст должен умещаться в рамку 170Х250 мм.</w:t>
      </w:r>
    </w:p>
    <w:p w:rsidR="007B3D05" w:rsidRPr="006A6634" w:rsidRDefault="007B3D05" w:rsidP="00B53E7F">
      <w:pPr>
        <w:ind w:firstLine="720"/>
        <w:jc w:val="both"/>
        <w:rPr>
          <w:i/>
          <w:color w:val="FFFFFF" w:themeColor="background1"/>
          <w:sz w:val="24"/>
        </w:rPr>
      </w:pPr>
    </w:p>
    <w:p w:rsidR="007B3D05" w:rsidRPr="006A6634" w:rsidRDefault="007B3D05" w:rsidP="00B53E7F">
      <w:pPr>
        <w:ind w:firstLine="720"/>
        <w:jc w:val="both"/>
        <w:rPr>
          <w:i/>
          <w:color w:val="FFFFFF" w:themeColor="background1"/>
          <w:sz w:val="24"/>
        </w:rPr>
      </w:pPr>
    </w:p>
    <w:p w:rsidR="007B3D05" w:rsidRPr="006A6634" w:rsidRDefault="007B3D05" w:rsidP="00EE0CB6">
      <w:pPr>
        <w:ind w:firstLine="720"/>
        <w:jc w:val="both"/>
        <w:rPr>
          <w:color w:val="FFFFFF" w:themeColor="background1"/>
          <w:sz w:val="24"/>
          <w:szCs w:val="24"/>
        </w:rPr>
      </w:pPr>
      <w:r w:rsidRPr="006A6634">
        <w:rPr>
          <w:color w:val="FFFFFF" w:themeColor="background1"/>
          <w:sz w:val="24"/>
          <w:szCs w:val="24"/>
        </w:rPr>
        <w:t xml:space="preserve">Первоначально проект типовой программы сдается на проверку в одном печатном экземпляре в к.313 </w:t>
      </w:r>
      <w:proofErr w:type="spellStart"/>
      <w:r w:rsidRPr="006A6634">
        <w:rPr>
          <w:color w:val="FFFFFF" w:themeColor="background1"/>
          <w:sz w:val="24"/>
          <w:szCs w:val="24"/>
        </w:rPr>
        <w:t>гл</w:t>
      </w:r>
      <w:proofErr w:type="gramStart"/>
      <w:r w:rsidRPr="006A6634">
        <w:rPr>
          <w:color w:val="FFFFFF" w:themeColor="background1"/>
          <w:sz w:val="24"/>
          <w:szCs w:val="24"/>
        </w:rPr>
        <w:t>.к</w:t>
      </w:r>
      <w:proofErr w:type="gramEnd"/>
      <w:r w:rsidRPr="006A6634">
        <w:rPr>
          <w:color w:val="FFFFFF" w:themeColor="background1"/>
          <w:sz w:val="24"/>
          <w:szCs w:val="24"/>
        </w:rPr>
        <w:t>орпуса</w:t>
      </w:r>
      <w:proofErr w:type="spellEnd"/>
      <w:r w:rsidRPr="006A6634">
        <w:rPr>
          <w:color w:val="FFFFFF" w:themeColor="background1"/>
          <w:sz w:val="24"/>
          <w:szCs w:val="24"/>
        </w:rPr>
        <w:t xml:space="preserve">. </w:t>
      </w:r>
    </w:p>
    <w:p w:rsidR="007B3D05" w:rsidRPr="006A6634" w:rsidRDefault="007B3D05" w:rsidP="00EE0CB6">
      <w:pPr>
        <w:ind w:firstLine="720"/>
        <w:jc w:val="both"/>
        <w:rPr>
          <w:color w:val="FFFFFF" w:themeColor="background1"/>
          <w:sz w:val="24"/>
          <w:szCs w:val="24"/>
        </w:rPr>
      </w:pPr>
      <w:r w:rsidRPr="006A6634">
        <w:rPr>
          <w:color w:val="FFFFFF" w:themeColor="background1"/>
          <w:sz w:val="24"/>
          <w:szCs w:val="24"/>
        </w:rPr>
        <w:t>После правок, для утверждения в РИВШ, типовую программу</w:t>
      </w:r>
      <w:r w:rsidR="00A70342" w:rsidRPr="006A6634">
        <w:rPr>
          <w:color w:val="FFFFFF" w:themeColor="background1"/>
          <w:sz w:val="24"/>
          <w:szCs w:val="24"/>
        </w:rPr>
        <w:t>:</w:t>
      </w:r>
    </w:p>
    <w:p w:rsidR="007B3D05" w:rsidRPr="006A6634" w:rsidRDefault="007B3D05" w:rsidP="00EE0CB6">
      <w:pPr>
        <w:ind w:firstLine="720"/>
        <w:jc w:val="both"/>
        <w:rPr>
          <w:color w:val="FFFFFF" w:themeColor="background1"/>
          <w:sz w:val="24"/>
          <w:szCs w:val="24"/>
        </w:rPr>
      </w:pPr>
      <w:r w:rsidRPr="006A6634">
        <w:rPr>
          <w:b/>
          <w:color w:val="FFFFFF" w:themeColor="background1"/>
          <w:sz w:val="24"/>
          <w:szCs w:val="24"/>
        </w:rPr>
        <w:t xml:space="preserve">сдавать в 3-х </w:t>
      </w:r>
      <w:proofErr w:type="spellStart"/>
      <w:r w:rsidRPr="006A6634">
        <w:rPr>
          <w:b/>
          <w:color w:val="FFFFFF" w:themeColor="background1"/>
          <w:sz w:val="24"/>
          <w:szCs w:val="24"/>
        </w:rPr>
        <w:t>экземплярах</w:t>
      </w:r>
      <w:r w:rsidRPr="006A6634">
        <w:rPr>
          <w:color w:val="FFFFFF" w:themeColor="background1"/>
          <w:sz w:val="24"/>
          <w:szCs w:val="24"/>
        </w:rPr>
        <w:t>в</w:t>
      </w:r>
      <w:proofErr w:type="spellEnd"/>
      <w:r w:rsidRPr="006A6634">
        <w:rPr>
          <w:color w:val="FFFFFF" w:themeColor="background1"/>
          <w:sz w:val="24"/>
          <w:szCs w:val="24"/>
        </w:rPr>
        <w:t xml:space="preserve"> пластиковом скоросшивателе с четырьмя файлами, в три из которых вкладывается программа (в каждый файл по одному экземпляру), в четвертый файл – все </w:t>
      </w:r>
      <w:r w:rsidRPr="006A6634">
        <w:rPr>
          <w:b/>
          <w:color w:val="FFFFFF" w:themeColor="background1"/>
          <w:sz w:val="24"/>
          <w:szCs w:val="24"/>
        </w:rPr>
        <w:t>сопроводительные документы в двух экземплярах</w:t>
      </w:r>
      <w:r w:rsidRPr="006A6634">
        <w:rPr>
          <w:color w:val="FFFFFF" w:themeColor="background1"/>
          <w:sz w:val="24"/>
          <w:szCs w:val="24"/>
        </w:rPr>
        <w:t xml:space="preserve">: две рецензии с заверенными подписями, выписки из протокола заседания кафедры (или нескольких кафедр) </w:t>
      </w:r>
      <w:r w:rsidRPr="006A6634">
        <w:rPr>
          <w:b/>
          <w:color w:val="FFFFFF" w:themeColor="background1"/>
          <w:sz w:val="24"/>
          <w:szCs w:val="24"/>
        </w:rPr>
        <w:t>с заверенными подписями в ОК.</w:t>
      </w:r>
    </w:p>
    <w:p w:rsidR="0002014A" w:rsidRPr="006A6634" w:rsidRDefault="007B3D05" w:rsidP="00EE0CB6">
      <w:pPr>
        <w:ind w:firstLine="720"/>
        <w:jc w:val="both"/>
        <w:rPr>
          <w:b/>
          <w:color w:val="FFFFFF" w:themeColor="background1"/>
          <w:sz w:val="24"/>
          <w:szCs w:val="24"/>
        </w:rPr>
      </w:pPr>
      <w:r w:rsidRPr="006A6634">
        <w:rPr>
          <w:color w:val="FFFFFF" w:themeColor="background1"/>
          <w:sz w:val="24"/>
          <w:szCs w:val="24"/>
        </w:rPr>
        <w:t xml:space="preserve">С программой передается ее </w:t>
      </w:r>
      <w:r w:rsidRPr="006A6634">
        <w:rPr>
          <w:b/>
          <w:color w:val="FFFFFF" w:themeColor="background1"/>
          <w:sz w:val="24"/>
          <w:szCs w:val="24"/>
        </w:rPr>
        <w:t>электронный вариант</w:t>
      </w:r>
      <w:r w:rsidR="0002014A" w:rsidRPr="006A6634">
        <w:rPr>
          <w:b/>
          <w:color w:val="FFFFFF" w:themeColor="background1"/>
          <w:sz w:val="24"/>
          <w:szCs w:val="24"/>
        </w:rPr>
        <w:t>.</w:t>
      </w:r>
    </w:p>
    <w:p w:rsidR="007B3D05" w:rsidRPr="006A6634" w:rsidRDefault="0002014A" w:rsidP="00EE0CB6">
      <w:pPr>
        <w:ind w:firstLine="720"/>
        <w:jc w:val="both"/>
        <w:rPr>
          <w:color w:val="FFFFFF" w:themeColor="background1"/>
          <w:sz w:val="24"/>
          <w:szCs w:val="24"/>
        </w:rPr>
      </w:pPr>
      <w:proofErr w:type="gramStart"/>
      <w:r w:rsidRPr="006A6634">
        <w:rPr>
          <w:color w:val="FFFFFF" w:themeColor="background1"/>
          <w:sz w:val="24"/>
          <w:szCs w:val="24"/>
        </w:rPr>
        <w:t>В</w:t>
      </w:r>
      <w:r w:rsidR="007B3D05" w:rsidRPr="006A6634">
        <w:rPr>
          <w:color w:val="FFFFFF" w:themeColor="background1"/>
          <w:sz w:val="24"/>
          <w:szCs w:val="24"/>
        </w:rPr>
        <w:t xml:space="preserve"> одном экземпляре «</w:t>
      </w:r>
      <w:r w:rsidR="007B3D05" w:rsidRPr="006A6634">
        <w:rPr>
          <w:b/>
          <w:color w:val="FFFFFF" w:themeColor="background1"/>
          <w:sz w:val="24"/>
          <w:szCs w:val="24"/>
        </w:rPr>
        <w:t>СВЕДЕНИЯ ОБ АВТОРАХ</w:t>
      </w:r>
      <w:r w:rsidR="007B3D05" w:rsidRPr="006A6634">
        <w:rPr>
          <w:color w:val="FFFFFF" w:themeColor="background1"/>
          <w:sz w:val="24"/>
          <w:szCs w:val="24"/>
        </w:rPr>
        <w:t>», где указываются ФИО (полностью), должность, степень, звание, адрес кафедры, контактный телефон.</w:t>
      </w:r>
      <w:proofErr w:type="gramEnd"/>
      <w:r w:rsidR="007B3D05" w:rsidRPr="006A6634">
        <w:rPr>
          <w:color w:val="FFFFFF" w:themeColor="background1"/>
          <w:sz w:val="24"/>
          <w:szCs w:val="24"/>
        </w:rPr>
        <w:t xml:space="preserve"> «Сведения об авторах» оформляется в произвольной форме.</w:t>
      </w:r>
    </w:p>
    <w:p w:rsidR="007B3D05" w:rsidRDefault="007B3D05" w:rsidP="00EE0CB6">
      <w:pPr>
        <w:ind w:firstLine="720"/>
        <w:jc w:val="both"/>
      </w:pPr>
    </w:p>
    <w:sectPr w:rsidR="007B3D05" w:rsidSect="00C005FC">
      <w:headerReference w:type="even" r:id="rId9"/>
      <w:headerReference w:type="default" r:id="rId10"/>
      <w:pgSz w:w="11906" w:h="16838"/>
      <w:pgMar w:top="851" w:right="851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F7" w:rsidRDefault="008E2FF7">
      <w:r>
        <w:separator/>
      </w:r>
    </w:p>
  </w:endnote>
  <w:endnote w:type="continuationSeparator" w:id="0">
    <w:p w:rsidR="008E2FF7" w:rsidRDefault="008E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F7" w:rsidRDefault="008E2FF7">
      <w:r>
        <w:separator/>
      </w:r>
    </w:p>
  </w:footnote>
  <w:footnote w:type="continuationSeparator" w:id="0">
    <w:p w:rsidR="008E2FF7" w:rsidRDefault="008E2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F7" w:rsidRDefault="008E2FF7" w:rsidP="000B14A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2FF7" w:rsidRDefault="008E2F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F7" w:rsidRDefault="008E2FF7" w:rsidP="00CF128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5F0D">
      <w:rPr>
        <w:rStyle w:val="a9"/>
        <w:noProof/>
      </w:rPr>
      <w:t>15</w:t>
    </w:r>
    <w:r>
      <w:rPr>
        <w:rStyle w:val="a9"/>
      </w:rPr>
      <w:fldChar w:fldCharType="end"/>
    </w:r>
  </w:p>
  <w:p w:rsidR="008E2FF7" w:rsidRDefault="008E2F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1D4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C14949"/>
    <w:multiLevelType w:val="hybridMultilevel"/>
    <w:tmpl w:val="52EEDCB0"/>
    <w:lvl w:ilvl="0" w:tplc="D194D1EE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8D5B8F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85F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B34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C4767D5"/>
    <w:multiLevelType w:val="hybridMultilevel"/>
    <w:tmpl w:val="681E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8049A"/>
    <w:multiLevelType w:val="hybridMultilevel"/>
    <w:tmpl w:val="6A34DE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1F17DC"/>
    <w:multiLevelType w:val="hybridMultilevel"/>
    <w:tmpl w:val="216464C4"/>
    <w:lvl w:ilvl="0" w:tplc="D194D1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9">
    <w:nsid w:val="3DCA2E1C"/>
    <w:multiLevelType w:val="hybridMultilevel"/>
    <w:tmpl w:val="4538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A2C"/>
    <w:multiLevelType w:val="hybridMultilevel"/>
    <w:tmpl w:val="E0B64172"/>
    <w:lvl w:ilvl="0" w:tplc="453EDFD6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48B21D25"/>
    <w:multiLevelType w:val="hybridMultilevel"/>
    <w:tmpl w:val="8D80E006"/>
    <w:lvl w:ilvl="0" w:tplc="D194D1E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B123A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737FF7"/>
    <w:multiLevelType w:val="multilevel"/>
    <w:tmpl w:val="25D83CCC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61B078FB"/>
    <w:multiLevelType w:val="singleLevel"/>
    <w:tmpl w:val="D194D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4F23CFA"/>
    <w:multiLevelType w:val="multilevel"/>
    <w:tmpl w:val="679C43DA"/>
    <w:lvl w:ilvl="0">
      <w:start w:val="1"/>
      <w:numFmt w:val="decimal"/>
      <w:lvlText w:val="%1."/>
      <w:lvlJc w:val="left"/>
      <w:pPr>
        <w:tabs>
          <w:tab w:val="num" w:pos="360"/>
        </w:tabs>
        <w:ind w:left="-57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>
    <w:nsid w:val="75760F9E"/>
    <w:multiLevelType w:val="singleLevel"/>
    <w:tmpl w:val="D1DEB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BCE67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15"/>
  </w:num>
  <w:num w:numId="11">
    <w:abstractNumId w:val="1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A5F"/>
    <w:rsid w:val="000020F7"/>
    <w:rsid w:val="00004B13"/>
    <w:rsid w:val="0002014A"/>
    <w:rsid w:val="000201F3"/>
    <w:rsid w:val="00026022"/>
    <w:rsid w:val="0005517C"/>
    <w:rsid w:val="00057833"/>
    <w:rsid w:val="00066669"/>
    <w:rsid w:val="00067FBA"/>
    <w:rsid w:val="00070E39"/>
    <w:rsid w:val="0007323C"/>
    <w:rsid w:val="000748B2"/>
    <w:rsid w:val="00080319"/>
    <w:rsid w:val="000842B7"/>
    <w:rsid w:val="000875C8"/>
    <w:rsid w:val="0009484E"/>
    <w:rsid w:val="0009682B"/>
    <w:rsid w:val="00097611"/>
    <w:rsid w:val="000B14A8"/>
    <w:rsid w:val="000B3861"/>
    <w:rsid w:val="000B3CDD"/>
    <w:rsid w:val="000B6629"/>
    <w:rsid w:val="000C0F77"/>
    <w:rsid w:val="000C2383"/>
    <w:rsid w:val="000C300C"/>
    <w:rsid w:val="000C6F4D"/>
    <w:rsid w:val="000D2141"/>
    <w:rsid w:val="000D6200"/>
    <w:rsid w:val="000E02A4"/>
    <w:rsid w:val="000E3AD6"/>
    <w:rsid w:val="000E41FB"/>
    <w:rsid w:val="000E6031"/>
    <w:rsid w:val="000F30E1"/>
    <w:rsid w:val="001159DE"/>
    <w:rsid w:val="00124A4A"/>
    <w:rsid w:val="001273B5"/>
    <w:rsid w:val="00136AC5"/>
    <w:rsid w:val="001523D2"/>
    <w:rsid w:val="001640E0"/>
    <w:rsid w:val="001643AF"/>
    <w:rsid w:val="00171567"/>
    <w:rsid w:val="00175D50"/>
    <w:rsid w:val="0018072A"/>
    <w:rsid w:val="00181D5E"/>
    <w:rsid w:val="00187D7E"/>
    <w:rsid w:val="00190F70"/>
    <w:rsid w:val="001A0C36"/>
    <w:rsid w:val="001A4F85"/>
    <w:rsid w:val="001A56BA"/>
    <w:rsid w:val="001B2E93"/>
    <w:rsid w:val="001B6A16"/>
    <w:rsid w:val="001D0CB9"/>
    <w:rsid w:val="001D5939"/>
    <w:rsid w:val="001E320D"/>
    <w:rsid w:val="001E7F82"/>
    <w:rsid w:val="001F247F"/>
    <w:rsid w:val="001F5DEE"/>
    <w:rsid w:val="002009E2"/>
    <w:rsid w:val="00201957"/>
    <w:rsid w:val="00202AC0"/>
    <w:rsid w:val="0020514E"/>
    <w:rsid w:val="00207CE9"/>
    <w:rsid w:val="002109AD"/>
    <w:rsid w:val="002154C9"/>
    <w:rsid w:val="00220D0B"/>
    <w:rsid w:val="002227BD"/>
    <w:rsid w:val="0022302A"/>
    <w:rsid w:val="00223CCF"/>
    <w:rsid w:val="00242855"/>
    <w:rsid w:val="00243AA0"/>
    <w:rsid w:val="00252DDC"/>
    <w:rsid w:val="00255010"/>
    <w:rsid w:val="00264CA7"/>
    <w:rsid w:val="00270F4B"/>
    <w:rsid w:val="002923F2"/>
    <w:rsid w:val="002D1A04"/>
    <w:rsid w:val="002E2FA6"/>
    <w:rsid w:val="002F261D"/>
    <w:rsid w:val="002F409F"/>
    <w:rsid w:val="002F524A"/>
    <w:rsid w:val="0030073C"/>
    <w:rsid w:val="00313C92"/>
    <w:rsid w:val="0031662A"/>
    <w:rsid w:val="003331A4"/>
    <w:rsid w:val="00333A67"/>
    <w:rsid w:val="003434F4"/>
    <w:rsid w:val="00344D42"/>
    <w:rsid w:val="0034585C"/>
    <w:rsid w:val="00346633"/>
    <w:rsid w:val="00352794"/>
    <w:rsid w:val="00365521"/>
    <w:rsid w:val="003713B9"/>
    <w:rsid w:val="00376174"/>
    <w:rsid w:val="00381711"/>
    <w:rsid w:val="00384AD6"/>
    <w:rsid w:val="00390206"/>
    <w:rsid w:val="003A33CD"/>
    <w:rsid w:val="003A71DD"/>
    <w:rsid w:val="003B0C39"/>
    <w:rsid w:val="003C2C55"/>
    <w:rsid w:val="003C6489"/>
    <w:rsid w:val="003C7377"/>
    <w:rsid w:val="003D65BA"/>
    <w:rsid w:val="003E1503"/>
    <w:rsid w:val="004013C1"/>
    <w:rsid w:val="004124E7"/>
    <w:rsid w:val="00420C9B"/>
    <w:rsid w:val="004222C6"/>
    <w:rsid w:val="00422E54"/>
    <w:rsid w:val="00424B5F"/>
    <w:rsid w:val="00457DB1"/>
    <w:rsid w:val="00462A33"/>
    <w:rsid w:val="00467AD7"/>
    <w:rsid w:val="00471FBD"/>
    <w:rsid w:val="00474E7C"/>
    <w:rsid w:val="00476AEB"/>
    <w:rsid w:val="004802C8"/>
    <w:rsid w:val="004804D4"/>
    <w:rsid w:val="004821A5"/>
    <w:rsid w:val="004821F3"/>
    <w:rsid w:val="00483BA9"/>
    <w:rsid w:val="00495598"/>
    <w:rsid w:val="00495CD3"/>
    <w:rsid w:val="004A04D4"/>
    <w:rsid w:val="004A3F11"/>
    <w:rsid w:val="004B1100"/>
    <w:rsid w:val="004B2713"/>
    <w:rsid w:val="004C2638"/>
    <w:rsid w:val="004C296E"/>
    <w:rsid w:val="004C3280"/>
    <w:rsid w:val="004C456E"/>
    <w:rsid w:val="004C6B3A"/>
    <w:rsid w:val="004E36C4"/>
    <w:rsid w:val="004E5863"/>
    <w:rsid w:val="004E792F"/>
    <w:rsid w:val="004F2065"/>
    <w:rsid w:val="004F57EF"/>
    <w:rsid w:val="005004F8"/>
    <w:rsid w:val="0050787D"/>
    <w:rsid w:val="0051710E"/>
    <w:rsid w:val="00524459"/>
    <w:rsid w:val="0052585E"/>
    <w:rsid w:val="00531B93"/>
    <w:rsid w:val="00532EB8"/>
    <w:rsid w:val="005566ED"/>
    <w:rsid w:val="00556F40"/>
    <w:rsid w:val="00562643"/>
    <w:rsid w:val="005628D4"/>
    <w:rsid w:val="0056589D"/>
    <w:rsid w:val="0056755C"/>
    <w:rsid w:val="0057093B"/>
    <w:rsid w:val="005755CD"/>
    <w:rsid w:val="00584378"/>
    <w:rsid w:val="00585626"/>
    <w:rsid w:val="005944FF"/>
    <w:rsid w:val="005963A1"/>
    <w:rsid w:val="005B3CF1"/>
    <w:rsid w:val="005B67B3"/>
    <w:rsid w:val="005C4E9B"/>
    <w:rsid w:val="005D0CA5"/>
    <w:rsid w:val="00606E98"/>
    <w:rsid w:val="00606EB5"/>
    <w:rsid w:val="00607B5B"/>
    <w:rsid w:val="00615F0D"/>
    <w:rsid w:val="00622F32"/>
    <w:rsid w:val="00630C4C"/>
    <w:rsid w:val="00633340"/>
    <w:rsid w:val="00635A62"/>
    <w:rsid w:val="00646136"/>
    <w:rsid w:val="0067723B"/>
    <w:rsid w:val="00683C45"/>
    <w:rsid w:val="006931FD"/>
    <w:rsid w:val="006A537A"/>
    <w:rsid w:val="006A6634"/>
    <w:rsid w:val="006A6C8E"/>
    <w:rsid w:val="006B3327"/>
    <w:rsid w:val="006B7843"/>
    <w:rsid w:val="006C7DFF"/>
    <w:rsid w:val="006D3579"/>
    <w:rsid w:val="006E20C3"/>
    <w:rsid w:val="006E3C82"/>
    <w:rsid w:val="006E4E2C"/>
    <w:rsid w:val="006E7430"/>
    <w:rsid w:val="006F05DF"/>
    <w:rsid w:val="006F5AD7"/>
    <w:rsid w:val="00710E5D"/>
    <w:rsid w:val="007111F4"/>
    <w:rsid w:val="0071337F"/>
    <w:rsid w:val="00723193"/>
    <w:rsid w:val="0074111E"/>
    <w:rsid w:val="00741C83"/>
    <w:rsid w:val="00746B9F"/>
    <w:rsid w:val="007514DD"/>
    <w:rsid w:val="00770E33"/>
    <w:rsid w:val="00771A91"/>
    <w:rsid w:val="0077258F"/>
    <w:rsid w:val="00772CB1"/>
    <w:rsid w:val="007879CF"/>
    <w:rsid w:val="007937AF"/>
    <w:rsid w:val="007954E0"/>
    <w:rsid w:val="007A69B9"/>
    <w:rsid w:val="007B3D05"/>
    <w:rsid w:val="007B4072"/>
    <w:rsid w:val="007B4EF8"/>
    <w:rsid w:val="007C2544"/>
    <w:rsid w:val="007C79C4"/>
    <w:rsid w:val="007D3779"/>
    <w:rsid w:val="007D3A10"/>
    <w:rsid w:val="007D3D5A"/>
    <w:rsid w:val="007E12BA"/>
    <w:rsid w:val="007E4527"/>
    <w:rsid w:val="007F121D"/>
    <w:rsid w:val="007F4A04"/>
    <w:rsid w:val="007F5DAD"/>
    <w:rsid w:val="007F6707"/>
    <w:rsid w:val="00804DEC"/>
    <w:rsid w:val="00804EFF"/>
    <w:rsid w:val="00812CDC"/>
    <w:rsid w:val="00821ECA"/>
    <w:rsid w:val="0082726E"/>
    <w:rsid w:val="00827D81"/>
    <w:rsid w:val="0083299B"/>
    <w:rsid w:val="0083393C"/>
    <w:rsid w:val="008357AE"/>
    <w:rsid w:val="00847054"/>
    <w:rsid w:val="00855F6A"/>
    <w:rsid w:val="008562E8"/>
    <w:rsid w:val="00866172"/>
    <w:rsid w:val="008668C0"/>
    <w:rsid w:val="008706A2"/>
    <w:rsid w:val="00875B21"/>
    <w:rsid w:val="00876F8B"/>
    <w:rsid w:val="00877F1B"/>
    <w:rsid w:val="008842BF"/>
    <w:rsid w:val="0089196C"/>
    <w:rsid w:val="00893D73"/>
    <w:rsid w:val="00897062"/>
    <w:rsid w:val="008A0649"/>
    <w:rsid w:val="008B1AED"/>
    <w:rsid w:val="008B2B37"/>
    <w:rsid w:val="008B4666"/>
    <w:rsid w:val="008C6A5A"/>
    <w:rsid w:val="008C767C"/>
    <w:rsid w:val="008D1C40"/>
    <w:rsid w:val="008E238E"/>
    <w:rsid w:val="008E2FF7"/>
    <w:rsid w:val="008E72C8"/>
    <w:rsid w:val="008F26D9"/>
    <w:rsid w:val="00903749"/>
    <w:rsid w:val="00905428"/>
    <w:rsid w:val="0090555F"/>
    <w:rsid w:val="00906AD6"/>
    <w:rsid w:val="00917808"/>
    <w:rsid w:val="00917C72"/>
    <w:rsid w:val="00921BBD"/>
    <w:rsid w:val="00925131"/>
    <w:rsid w:val="00926B53"/>
    <w:rsid w:val="009277B0"/>
    <w:rsid w:val="00930D70"/>
    <w:rsid w:val="00946DA3"/>
    <w:rsid w:val="00947F2E"/>
    <w:rsid w:val="00963453"/>
    <w:rsid w:val="00972274"/>
    <w:rsid w:val="00977E64"/>
    <w:rsid w:val="009858AC"/>
    <w:rsid w:val="0098798F"/>
    <w:rsid w:val="00993C0A"/>
    <w:rsid w:val="009979E6"/>
    <w:rsid w:val="00997F40"/>
    <w:rsid w:val="009B157A"/>
    <w:rsid w:val="009B222C"/>
    <w:rsid w:val="009B5A7F"/>
    <w:rsid w:val="009B7CC0"/>
    <w:rsid w:val="009C2196"/>
    <w:rsid w:val="009C768A"/>
    <w:rsid w:val="009E3768"/>
    <w:rsid w:val="009E6E29"/>
    <w:rsid w:val="00A1477D"/>
    <w:rsid w:val="00A15193"/>
    <w:rsid w:val="00A2486F"/>
    <w:rsid w:val="00A319DC"/>
    <w:rsid w:val="00A34891"/>
    <w:rsid w:val="00A37708"/>
    <w:rsid w:val="00A46B2D"/>
    <w:rsid w:val="00A518CB"/>
    <w:rsid w:val="00A52732"/>
    <w:rsid w:val="00A56EBD"/>
    <w:rsid w:val="00A66595"/>
    <w:rsid w:val="00A70342"/>
    <w:rsid w:val="00A71BB4"/>
    <w:rsid w:val="00A80F14"/>
    <w:rsid w:val="00A8355D"/>
    <w:rsid w:val="00A939A7"/>
    <w:rsid w:val="00A9719B"/>
    <w:rsid w:val="00AA5EFA"/>
    <w:rsid w:val="00AA7158"/>
    <w:rsid w:val="00AB0D21"/>
    <w:rsid w:val="00AB520C"/>
    <w:rsid w:val="00AB6C29"/>
    <w:rsid w:val="00AC11A0"/>
    <w:rsid w:val="00AF4439"/>
    <w:rsid w:val="00AF5454"/>
    <w:rsid w:val="00AF7793"/>
    <w:rsid w:val="00B16203"/>
    <w:rsid w:val="00B243A2"/>
    <w:rsid w:val="00B26493"/>
    <w:rsid w:val="00B3662B"/>
    <w:rsid w:val="00B41AF8"/>
    <w:rsid w:val="00B43B2B"/>
    <w:rsid w:val="00B454C9"/>
    <w:rsid w:val="00B4609D"/>
    <w:rsid w:val="00B521DB"/>
    <w:rsid w:val="00B53E7F"/>
    <w:rsid w:val="00B562DB"/>
    <w:rsid w:val="00B712E0"/>
    <w:rsid w:val="00B80CE9"/>
    <w:rsid w:val="00B94C2B"/>
    <w:rsid w:val="00B95D33"/>
    <w:rsid w:val="00B95DFA"/>
    <w:rsid w:val="00BA56F7"/>
    <w:rsid w:val="00BA5E4E"/>
    <w:rsid w:val="00BB0859"/>
    <w:rsid w:val="00BD230E"/>
    <w:rsid w:val="00BE0922"/>
    <w:rsid w:val="00BE3125"/>
    <w:rsid w:val="00BE6CAD"/>
    <w:rsid w:val="00BF0775"/>
    <w:rsid w:val="00BF67B3"/>
    <w:rsid w:val="00BF7FBF"/>
    <w:rsid w:val="00C005FC"/>
    <w:rsid w:val="00C0516A"/>
    <w:rsid w:val="00C10CE7"/>
    <w:rsid w:val="00C1301F"/>
    <w:rsid w:val="00C14E04"/>
    <w:rsid w:val="00C22DF1"/>
    <w:rsid w:val="00C231E1"/>
    <w:rsid w:val="00C23B74"/>
    <w:rsid w:val="00C353EC"/>
    <w:rsid w:val="00C37C1C"/>
    <w:rsid w:val="00C42C8C"/>
    <w:rsid w:val="00C44C78"/>
    <w:rsid w:val="00C47DF5"/>
    <w:rsid w:val="00C530D7"/>
    <w:rsid w:val="00C56769"/>
    <w:rsid w:val="00C56FED"/>
    <w:rsid w:val="00C619D6"/>
    <w:rsid w:val="00C65FB3"/>
    <w:rsid w:val="00C66097"/>
    <w:rsid w:val="00C66F10"/>
    <w:rsid w:val="00C67C57"/>
    <w:rsid w:val="00C67D8F"/>
    <w:rsid w:val="00C70C2C"/>
    <w:rsid w:val="00C7650D"/>
    <w:rsid w:val="00C862A1"/>
    <w:rsid w:val="00C9212E"/>
    <w:rsid w:val="00C96A3C"/>
    <w:rsid w:val="00CA4983"/>
    <w:rsid w:val="00CA4C27"/>
    <w:rsid w:val="00CB17C1"/>
    <w:rsid w:val="00CB2C1A"/>
    <w:rsid w:val="00CB2EE6"/>
    <w:rsid w:val="00CB3849"/>
    <w:rsid w:val="00CB5034"/>
    <w:rsid w:val="00CB63D6"/>
    <w:rsid w:val="00CC0820"/>
    <w:rsid w:val="00CD7FB5"/>
    <w:rsid w:val="00CE19D3"/>
    <w:rsid w:val="00CE435F"/>
    <w:rsid w:val="00CF1283"/>
    <w:rsid w:val="00CF3A5F"/>
    <w:rsid w:val="00CF70C3"/>
    <w:rsid w:val="00D0138F"/>
    <w:rsid w:val="00D04CA3"/>
    <w:rsid w:val="00D07FF5"/>
    <w:rsid w:val="00D22A39"/>
    <w:rsid w:val="00D22A85"/>
    <w:rsid w:val="00D361D4"/>
    <w:rsid w:val="00D4007A"/>
    <w:rsid w:val="00D60B48"/>
    <w:rsid w:val="00D621B1"/>
    <w:rsid w:val="00D9692F"/>
    <w:rsid w:val="00DA61AA"/>
    <w:rsid w:val="00DB468C"/>
    <w:rsid w:val="00DB6894"/>
    <w:rsid w:val="00DC3BB8"/>
    <w:rsid w:val="00DD5ADF"/>
    <w:rsid w:val="00DD71E9"/>
    <w:rsid w:val="00DD7E86"/>
    <w:rsid w:val="00DE3248"/>
    <w:rsid w:val="00DE4F42"/>
    <w:rsid w:val="00E009C0"/>
    <w:rsid w:val="00E019BE"/>
    <w:rsid w:val="00E02884"/>
    <w:rsid w:val="00E15521"/>
    <w:rsid w:val="00E156CC"/>
    <w:rsid w:val="00E16542"/>
    <w:rsid w:val="00E17612"/>
    <w:rsid w:val="00E200E2"/>
    <w:rsid w:val="00E23371"/>
    <w:rsid w:val="00E42318"/>
    <w:rsid w:val="00E63962"/>
    <w:rsid w:val="00E67DDE"/>
    <w:rsid w:val="00E70805"/>
    <w:rsid w:val="00E70D54"/>
    <w:rsid w:val="00E73B80"/>
    <w:rsid w:val="00E84759"/>
    <w:rsid w:val="00E93961"/>
    <w:rsid w:val="00EA13D2"/>
    <w:rsid w:val="00EA1426"/>
    <w:rsid w:val="00EA55C0"/>
    <w:rsid w:val="00EA5FC4"/>
    <w:rsid w:val="00EA63C2"/>
    <w:rsid w:val="00EA6F22"/>
    <w:rsid w:val="00EE0CB6"/>
    <w:rsid w:val="00EF6EEF"/>
    <w:rsid w:val="00EF7693"/>
    <w:rsid w:val="00F07635"/>
    <w:rsid w:val="00F14F3A"/>
    <w:rsid w:val="00F21C31"/>
    <w:rsid w:val="00F23B8E"/>
    <w:rsid w:val="00F36012"/>
    <w:rsid w:val="00F5514D"/>
    <w:rsid w:val="00F60DBA"/>
    <w:rsid w:val="00F7071F"/>
    <w:rsid w:val="00F738EB"/>
    <w:rsid w:val="00F7509B"/>
    <w:rsid w:val="00F76C61"/>
    <w:rsid w:val="00F77EFE"/>
    <w:rsid w:val="00F86F80"/>
    <w:rsid w:val="00F87D0D"/>
    <w:rsid w:val="00F922AD"/>
    <w:rsid w:val="00FA3856"/>
    <w:rsid w:val="00FB19CF"/>
    <w:rsid w:val="00FB6402"/>
    <w:rsid w:val="00FB7ACF"/>
    <w:rsid w:val="00FC2585"/>
    <w:rsid w:val="00FD0408"/>
    <w:rsid w:val="00FD59B7"/>
    <w:rsid w:val="00FE7430"/>
    <w:rsid w:val="00FE7AC0"/>
    <w:rsid w:val="00FF1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A5F"/>
  </w:style>
  <w:style w:type="paragraph" w:styleId="1">
    <w:name w:val="heading 1"/>
    <w:basedOn w:val="a"/>
    <w:next w:val="a"/>
    <w:qFormat/>
    <w:rsid w:val="00CF3A5F"/>
    <w:pPr>
      <w:keepNext/>
      <w:outlineLvl w:val="0"/>
    </w:pPr>
    <w:rPr>
      <w:rFonts w:ascii="Arial" w:hAnsi="Arial"/>
      <w:caps/>
      <w:sz w:val="28"/>
    </w:rPr>
  </w:style>
  <w:style w:type="paragraph" w:styleId="2">
    <w:name w:val="heading 2"/>
    <w:basedOn w:val="a"/>
    <w:next w:val="a"/>
    <w:qFormat/>
    <w:rsid w:val="00CF3A5F"/>
    <w:pPr>
      <w:keepNext/>
      <w:spacing w:line="288" w:lineRule="auto"/>
      <w:jc w:val="center"/>
      <w:outlineLvl w:val="1"/>
    </w:pPr>
    <w:rPr>
      <w:rFonts w:ascii="Arial" w:hAnsi="Arial"/>
      <w:b/>
      <w:sz w:val="28"/>
      <w:lang w:val="en-US"/>
    </w:rPr>
  </w:style>
  <w:style w:type="paragraph" w:styleId="3">
    <w:name w:val="heading 3"/>
    <w:basedOn w:val="a"/>
    <w:next w:val="a"/>
    <w:qFormat/>
    <w:rsid w:val="00CF3A5F"/>
    <w:pPr>
      <w:keepNext/>
      <w:ind w:firstLine="709"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CF3A5F"/>
    <w:pPr>
      <w:keepNext/>
      <w:ind w:left="2124" w:firstLine="708"/>
      <w:jc w:val="center"/>
      <w:outlineLvl w:val="3"/>
    </w:pPr>
    <w:rPr>
      <w:i/>
      <w:sz w:val="28"/>
      <w:lang w:val="en-US"/>
    </w:rPr>
  </w:style>
  <w:style w:type="paragraph" w:styleId="6">
    <w:name w:val="heading 6"/>
    <w:basedOn w:val="a"/>
    <w:next w:val="a"/>
    <w:qFormat/>
    <w:rsid w:val="00CF3A5F"/>
    <w:pPr>
      <w:keepNext/>
      <w:ind w:firstLine="709"/>
      <w:jc w:val="center"/>
      <w:outlineLvl w:val="5"/>
    </w:pPr>
    <w:rPr>
      <w:b/>
      <w:caps/>
      <w:sz w:val="24"/>
    </w:rPr>
  </w:style>
  <w:style w:type="paragraph" w:styleId="7">
    <w:name w:val="heading 7"/>
    <w:basedOn w:val="a"/>
    <w:next w:val="a"/>
    <w:qFormat/>
    <w:rsid w:val="00CF3A5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3A5F"/>
    <w:pPr>
      <w:ind w:left="6372"/>
      <w:jc w:val="center"/>
    </w:pPr>
    <w:rPr>
      <w:rFonts w:ascii="Arial" w:hAnsi="Arial"/>
      <w:b/>
      <w:sz w:val="32"/>
    </w:rPr>
  </w:style>
  <w:style w:type="paragraph" w:styleId="a4">
    <w:name w:val="Body Text Indent"/>
    <w:basedOn w:val="a"/>
    <w:rsid w:val="00CF3A5F"/>
    <w:pPr>
      <w:ind w:left="4253"/>
    </w:pPr>
    <w:rPr>
      <w:rFonts w:ascii="Arial" w:hAnsi="Arial"/>
      <w:sz w:val="24"/>
    </w:rPr>
  </w:style>
  <w:style w:type="paragraph" w:styleId="a5">
    <w:name w:val="Body Text"/>
    <w:basedOn w:val="a"/>
    <w:rsid w:val="00CF3A5F"/>
    <w:pPr>
      <w:jc w:val="both"/>
    </w:pPr>
    <w:rPr>
      <w:rFonts w:ascii="Arial" w:hAnsi="Arial"/>
      <w:sz w:val="28"/>
    </w:rPr>
  </w:style>
  <w:style w:type="paragraph" w:styleId="20">
    <w:name w:val="Body Text 2"/>
    <w:basedOn w:val="a"/>
    <w:rsid w:val="00CF3A5F"/>
    <w:rPr>
      <w:rFonts w:ascii="Arial" w:hAnsi="Arial"/>
      <w:sz w:val="28"/>
    </w:rPr>
  </w:style>
  <w:style w:type="paragraph" w:styleId="21">
    <w:name w:val="Body Text Indent 2"/>
    <w:basedOn w:val="a"/>
    <w:rsid w:val="00CF3A5F"/>
    <w:pPr>
      <w:spacing w:line="288" w:lineRule="auto"/>
      <w:ind w:left="4111"/>
    </w:pPr>
    <w:rPr>
      <w:rFonts w:ascii="Arial" w:hAnsi="Arial"/>
      <w:sz w:val="28"/>
    </w:rPr>
  </w:style>
  <w:style w:type="paragraph" w:styleId="30">
    <w:name w:val="Body Text 3"/>
    <w:basedOn w:val="a"/>
    <w:rsid w:val="00CF3A5F"/>
    <w:pPr>
      <w:jc w:val="center"/>
    </w:pPr>
    <w:rPr>
      <w:b/>
      <w:sz w:val="24"/>
    </w:rPr>
  </w:style>
  <w:style w:type="paragraph" w:customStyle="1" w:styleId="a6">
    <w:name w:val="a"/>
    <w:basedOn w:val="a"/>
    <w:rsid w:val="001273B5"/>
    <w:pPr>
      <w:autoSpaceDE w:val="0"/>
      <w:autoSpaceDN w:val="0"/>
      <w:spacing w:line="360" w:lineRule="auto"/>
      <w:ind w:left="5103"/>
      <w:jc w:val="both"/>
    </w:pPr>
    <w:rPr>
      <w:rFonts w:eastAsia="SimSun"/>
      <w:sz w:val="28"/>
      <w:szCs w:val="28"/>
      <w:lang w:eastAsia="zh-CN"/>
    </w:rPr>
  </w:style>
  <w:style w:type="paragraph" w:styleId="a7">
    <w:name w:val="footer"/>
    <w:basedOn w:val="a"/>
    <w:rsid w:val="007A69B9"/>
    <w:rPr>
      <w:rFonts w:eastAsia="PMingLiU"/>
      <w:sz w:val="24"/>
      <w:szCs w:val="24"/>
      <w:lang w:eastAsia="zh-TW"/>
    </w:rPr>
  </w:style>
  <w:style w:type="paragraph" w:styleId="a8">
    <w:name w:val="header"/>
    <w:basedOn w:val="a"/>
    <w:rsid w:val="00C22D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22DF1"/>
  </w:style>
  <w:style w:type="paragraph" w:customStyle="1" w:styleId="Style1">
    <w:name w:val="Style1"/>
    <w:basedOn w:val="a"/>
    <w:rsid w:val="00264C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264CA7"/>
    <w:pPr>
      <w:widowControl w:val="0"/>
      <w:autoSpaceDE w:val="0"/>
      <w:autoSpaceDN w:val="0"/>
      <w:adjustRightInd w:val="0"/>
      <w:spacing w:line="342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264C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264CA7"/>
    <w:rPr>
      <w:rFonts w:ascii="Times New Roman" w:hAnsi="Times New Roman" w:cs="Times New Roman"/>
      <w:sz w:val="26"/>
      <w:szCs w:val="26"/>
    </w:rPr>
  </w:style>
  <w:style w:type="paragraph" w:styleId="aa">
    <w:name w:val="Document Map"/>
    <w:basedOn w:val="a"/>
    <w:semiHidden/>
    <w:rsid w:val="00175D50"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link w:val="ac"/>
    <w:semiHidden/>
    <w:unhideWhenUsed/>
    <w:rsid w:val="00A66595"/>
    <w:rPr>
      <w:rFonts w:eastAsia="Calibri"/>
      <w:lang w:eastAsia="en-US"/>
    </w:rPr>
  </w:style>
  <w:style w:type="character" w:customStyle="1" w:styleId="ac">
    <w:name w:val="Текст сноски Знак"/>
    <w:link w:val="ab"/>
    <w:semiHidden/>
    <w:rsid w:val="00A66595"/>
    <w:rPr>
      <w:rFonts w:eastAsia="Calibri"/>
      <w:lang w:val="ru-RU" w:eastAsia="en-US" w:bidi="ar-SA"/>
    </w:rPr>
  </w:style>
  <w:style w:type="character" w:styleId="ad">
    <w:name w:val="footnote reference"/>
    <w:semiHidden/>
    <w:unhideWhenUsed/>
    <w:rsid w:val="00A66595"/>
    <w:rPr>
      <w:vertAlign w:val="superscript"/>
    </w:rPr>
  </w:style>
  <w:style w:type="table" w:styleId="ae">
    <w:name w:val="Table Grid"/>
    <w:basedOn w:val="a1"/>
    <w:rsid w:val="00200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5B67B3"/>
    <w:pPr>
      <w:widowControl w:val="0"/>
      <w:autoSpaceDE w:val="0"/>
      <w:autoSpaceDN w:val="0"/>
      <w:adjustRightInd w:val="0"/>
      <w:spacing w:line="349" w:lineRule="exact"/>
      <w:ind w:firstLine="720"/>
      <w:jc w:val="both"/>
    </w:pPr>
    <w:rPr>
      <w:sz w:val="24"/>
      <w:szCs w:val="24"/>
    </w:rPr>
  </w:style>
  <w:style w:type="character" w:customStyle="1" w:styleId="FontStyle25">
    <w:name w:val="Font Style25"/>
    <w:rsid w:val="005B67B3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rsid w:val="00DB6894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rsid w:val="00DB68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0">
    <w:name w:val="Font Style30"/>
    <w:rsid w:val="00DB6894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DB6894"/>
    <w:pPr>
      <w:widowControl w:val="0"/>
      <w:autoSpaceDE w:val="0"/>
      <w:autoSpaceDN w:val="0"/>
      <w:adjustRightInd w:val="0"/>
      <w:spacing w:line="344" w:lineRule="exact"/>
      <w:ind w:firstLine="725"/>
    </w:pPr>
    <w:rPr>
      <w:sz w:val="24"/>
      <w:szCs w:val="24"/>
    </w:rPr>
  </w:style>
  <w:style w:type="paragraph" w:styleId="af">
    <w:name w:val="List Paragraph"/>
    <w:basedOn w:val="a"/>
    <w:qFormat/>
    <w:rsid w:val="002227BD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styleId="af0">
    <w:name w:val="Emphasis"/>
    <w:basedOn w:val="a0"/>
    <w:qFormat/>
    <w:rsid w:val="00D22A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B95E-43A2-435F-B36D-D8A901D9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3856</Words>
  <Characters>28176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</vt:lpstr>
    </vt:vector>
  </TitlesOfParts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</dc:title>
  <dc:subject/>
  <dc:creator>User</dc:creator>
  <cp:keywords/>
  <dc:description/>
  <cp:lastModifiedBy>UserXP</cp:lastModifiedBy>
  <cp:revision>26</cp:revision>
  <cp:lastPrinted>2017-10-17T05:56:00Z</cp:lastPrinted>
  <dcterms:created xsi:type="dcterms:W3CDTF">2017-10-25T22:26:00Z</dcterms:created>
  <dcterms:modified xsi:type="dcterms:W3CDTF">2017-12-06T07:09:00Z</dcterms:modified>
</cp:coreProperties>
</file>