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C89E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РЕСПУБЛИКИ БЕЛАРУСЬ</w:t>
      </w:r>
    </w:p>
    <w:p w14:paraId="3FCA1D08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14:paraId="47C88842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202956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EAE85" w14:textId="08A88A75" w:rsidR="001F2809" w:rsidRDefault="00A81BCD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УТВЕРЖДЕНО</w:t>
      </w:r>
    </w:p>
    <w:p w14:paraId="00D9FBE9" w14:textId="2B219E39" w:rsidR="001F2809" w:rsidRDefault="00A81BCD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заместителем</w:t>
      </w:r>
      <w:r w:rsidR="001F2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образования Республики Беларусь</w:t>
      </w:r>
    </w:p>
    <w:p w14:paraId="45A1DA15" w14:textId="2E713E0D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А.Г.Баханович</w:t>
      </w:r>
      <w:r w:rsidR="00A81BC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14:paraId="6D38398F" w14:textId="36820AB7" w:rsidR="001F2809" w:rsidRPr="00A81BCD" w:rsidRDefault="00A81BCD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05.04.2024</w:t>
      </w:r>
    </w:p>
    <w:p w14:paraId="210517C4" w14:textId="7304CC6D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</w:t>
      </w:r>
      <w:r w:rsidR="00A8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BCD" w:rsidRPr="00A81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6-05-01-037/пр.</w:t>
      </w:r>
    </w:p>
    <w:p w14:paraId="5B6D7492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DF1FD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D92E6F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МЕТОДОЛОГИЯ И МЕТОДЫ СОЦИАЛЬНО-ПЕДАГОГИЧЕСКОГО ИССЛЕДОВАНИЯ</w:t>
      </w:r>
    </w:p>
    <w:p w14:paraId="5AD722A7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941B4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учебная программа по учебной дисциплине</w:t>
      </w:r>
    </w:p>
    <w:p w14:paraId="1D3A527C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специальности</w:t>
      </w:r>
    </w:p>
    <w:p w14:paraId="617B2C72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6-05-0114-01 Социально-педагогическое и психологическое образование</w:t>
      </w:r>
    </w:p>
    <w:p w14:paraId="4D65039B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82441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43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5020"/>
        <w:gridCol w:w="4723"/>
      </w:tblGrid>
      <w:tr w:rsidR="001F2809" w14:paraId="38495EC2" w14:textId="77777777" w:rsidTr="009F4B65">
        <w:tc>
          <w:tcPr>
            <w:tcW w:w="5020" w:type="dxa"/>
          </w:tcPr>
          <w:p w14:paraId="65A3AE5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14:paraId="53656DC5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учебно-методического</w:t>
            </w:r>
          </w:p>
          <w:p w14:paraId="7530F0A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объединения по педагогическому</w:t>
            </w:r>
          </w:p>
          <w:p w14:paraId="718E6CC5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образованию</w:t>
            </w:r>
          </w:p>
          <w:p w14:paraId="7FEFC3DD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______________А.И.Жук</w:t>
            </w:r>
          </w:p>
          <w:p w14:paraId="2C39F0B2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14:paraId="45D3966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3EFBE3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520BF4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14:paraId="0EA17D57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</w:t>
            </w:r>
          </w:p>
          <w:p w14:paraId="64522315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воспитательной работы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молодежной политики</w:t>
            </w:r>
          </w:p>
          <w:p w14:paraId="3E18CA79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образования</w:t>
            </w:r>
          </w:p>
          <w:p w14:paraId="581C68BC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14:paraId="54EAD9E6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В.П.Довнар</w:t>
            </w:r>
          </w:p>
          <w:p w14:paraId="50B63215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723" w:type="dxa"/>
          </w:tcPr>
          <w:p w14:paraId="78AC2E2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14:paraId="0074CA1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</w:t>
            </w:r>
          </w:p>
          <w:p w14:paraId="1B7AC348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</w:t>
            </w:r>
          </w:p>
          <w:p w14:paraId="4FA26797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образования</w:t>
            </w:r>
          </w:p>
          <w:p w14:paraId="246CE74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14:paraId="00F27C99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 С.Н.Пищов</w:t>
            </w:r>
          </w:p>
          <w:p w14:paraId="71A2A437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0782B963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0EBD18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14:paraId="7979090C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335D0E91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«Республиканский</w:t>
            </w:r>
          </w:p>
          <w:p w14:paraId="1404983C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высшей школы»</w:t>
            </w:r>
          </w:p>
          <w:p w14:paraId="0F50FB2F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_______________И.В.Титович</w:t>
            </w:r>
          </w:p>
          <w:p w14:paraId="30C0F532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758B3EB3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F15A6D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Эксперт-нормоконтролер</w:t>
            </w:r>
          </w:p>
          <w:p w14:paraId="3B26FC1D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  _______________</w:t>
            </w:r>
          </w:p>
          <w:p w14:paraId="61A2A964" w14:textId="77777777" w:rsidR="001F2809" w:rsidRDefault="001F2809" w:rsidP="009F4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</w:tr>
    </w:tbl>
    <w:p w14:paraId="71C514DC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E3AB4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ECBC2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B8613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37460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448D1" w14:textId="6DD57541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202</w:t>
      </w:r>
      <w:r w:rsidR="007C4D6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FCA2768" w14:textId="77777777" w:rsidR="001F2809" w:rsidRDefault="001F2809" w:rsidP="001F2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F2809" w:rsidSect="00E87057"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14:paraId="1956A470" w14:textId="77777777" w:rsidR="001F2809" w:rsidRPr="00AE3E8B" w:rsidRDefault="001F2809" w:rsidP="001F2809">
      <w:pPr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AE3E8B">
        <w:rPr>
          <w:rFonts w:ascii="Times New Roman" w:hAnsi="Times New Roman"/>
          <w:b/>
          <w:spacing w:val="-12"/>
          <w:sz w:val="28"/>
          <w:szCs w:val="28"/>
        </w:rPr>
        <w:lastRenderedPageBreak/>
        <w:t>СОСТАВИТЕЛИ:</w:t>
      </w:r>
    </w:p>
    <w:p w14:paraId="2BEF267E" w14:textId="77777777" w:rsidR="001F2809" w:rsidRPr="00AE3E8B" w:rsidRDefault="001F2809" w:rsidP="001F2809">
      <w:pPr>
        <w:jc w:val="both"/>
        <w:rPr>
          <w:rFonts w:ascii="Times New Roman" w:hAnsi="Times New Roman"/>
          <w:sz w:val="24"/>
          <w:szCs w:val="24"/>
        </w:rPr>
      </w:pPr>
      <w:r w:rsidRPr="00AE3E8B">
        <w:rPr>
          <w:rFonts w:ascii="Times New Roman" w:hAnsi="Times New Roman"/>
          <w:sz w:val="28"/>
          <w:szCs w:val="28"/>
        </w:rPr>
        <w:t>О.С.Куницкая, заведующий кафедрой социальной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10A48665" w14:textId="1F028068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</w:rPr>
      </w:pPr>
      <w:r w:rsidRPr="00AE3E8B">
        <w:rPr>
          <w:rFonts w:ascii="Times New Roman" w:hAnsi="Times New Roman"/>
          <w:sz w:val="28"/>
          <w:szCs w:val="28"/>
        </w:rPr>
        <w:t>Е.Л.Михайлова, заведующий кафедрой социально-педагогической работы факультета социальной педагогики и психологии учреждения образования «Витебский государственный университет имени П.М.Машерова»</w:t>
      </w:r>
      <w:r w:rsidR="00677FBC">
        <w:rPr>
          <w:rFonts w:ascii="Times New Roman" w:hAnsi="Times New Roman"/>
          <w:sz w:val="28"/>
          <w:szCs w:val="28"/>
        </w:rPr>
        <w:t>,</w:t>
      </w:r>
      <w:r w:rsidRPr="00AE3E8B">
        <w:rPr>
          <w:rFonts w:ascii="Times New Roman" w:hAnsi="Times New Roman"/>
          <w:sz w:val="28"/>
          <w:szCs w:val="28"/>
        </w:rPr>
        <w:t xml:space="preserve"> кандидат педагогических наук, доцент; </w:t>
      </w:r>
    </w:p>
    <w:p w14:paraId="12C48345" w14:textId="77777777" w:rsidR="001F2809" w:rsidRPr="006E63CB" w:rsidRDefault="001F2809" w:rsidP="001F2809">
      <w:pPr>
        <w:jc w:val="both"/>
        <w:rPr>
          <w:rFonts w:ascii="Times New Roman" w:hAnsi="Times New Roman"/>
          <w:sz w:val="28"/>
          <w:szCs w:val="28"/>
        </w:rPr>
      </w:pPr>
      <w:r w:rsidRPr="006E63CB">
        <w:rPr>
          <w:rFonts w:ascii="Times New Roman" w:hAnsi="Times New Roman"/>
          <w:sz w:val="28"/>
          <w:szCs w:val="28"/>
        </w:rPr>
        <w:t>Е.В.Гришкевич, старший преподаватель кафедры социальной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</w:t>
      </w:r>
    </w:p>
    <w:p w14:paraId="17ECB8D9" w14:textId="77777777" w:rsidR="001F2809" w:rsidRDefault="001F2809" w:rsidP="001F2809">
      <w:pPr>
        <w:jc w:val="both"/>
        <w:rPr>
          <w:rFonts w:ascii="Times New Roman" w:hAnsi="Times New Roman"/>
          <w:sz w:val="28"/>
          <w:szCs w:val="28"/>
        </w:rPr>
      </w:pPr>
    </w:p>
    <w:p w14:paraId="2D58651E" w14:textId="77777777" w:rsidR="007D4665" w:rsidRPr="00AE3E8B" w:rsidRDefault="007D4665" w:rsidP="001F2809">
      <w:pPr>
        <w:jc w:val="both"/>
        <w:rPr>
          <w:rFonts w:ascii="Times New Roman" w:hAnsi="Times New Roman"/>
          <w:sz w:val="28"/>
          <w:szCs w:val="28"/>
        </w:rPr>
      </w:pPr>
    </w:p>
    <w:p w14:paraId="0722A603" w14:textId="77777777" w:rsidR="001F2809" w:rsidRPr="00AE3E8B" w:rsidRDefault="001F2809" w:rsidP="001F2809">
      <w:pPr>
        <w:shd w:val="clear" w:color="auto" w:fill="FFFFFF"/>
        <w:tabs>
          <w:tab w:val="left" w:pos="7766"/>
        </w:tabs>
        <w:jc w:val="both"/>
        <w:rPr>
          <w:rFonts w:ascii="Times New Roman" w:hAnsi="Times New Roman"/>
          <w:b/>
          <w:sz w:val="28"/>
          <w:szCs w:val="28"/>
        </w:rPr>
      </w:pPr>
      <w:r w:rsidRPr="00AE3E8B">
        <w:rPr>
          <w:rFonts w:ascii="Times New Roman" w:hAnsi="Times New Roman"/>
          <w:b/>
          <w:sz w:val="28"/>
          <w:szCs w:val="28"/>
        </w:rPr>
        <w:t>РЕЦЕНЗЕНТЫ:</w:t>
      </w:r>
    </w:p>
    <w:p w14:paraId="69C8C1EF" w14:textId="1D0D77E9" w:rsidR="001F2809" w:rsidRPr="006E63CB" w:rsidRDefault="001F2809" w:rsidP="006E63CB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E63CB">
        <w:rPr>
          <w:rFonts w:ascii="Times New Roman" w:hAnsi="Times New Roman"/>
          <w:sz w:val="28"/>
          <w:szCs w:val="28"/>
          <w:lang w:eastAsia="en-US"/>
        </w:rPr>
        <w:t>Кафедра инклюзивного образования учреждения образования «Витебский государственный университет имени П.М.Машерова» (протокол № 2 от 25.09.2023);</w:t>
      </w:r>
    </w:p>
    <w:p w14:paraId="374E3992" w14:textId="77777777" w:rsidR="007D4665" w:rsidRDefault="007D4665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5C4DE97" w14:textId="332BEDCA" w:rsidR="001F2809" w:rsidRPr="00677FBC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77FBC">
        <w:rPr>
          <w:rFonts w:ascii="Times New Roman" w:hAnsi="Times New Roman"/>
          <w:sz w:val="28"/>
          <w:szCs w:val="28"/>
          <w:lang w:eastAsia="en-US"/>
        </w:rPr>
        <w:t>О.О.Прокофьева, заведующий кафедрой педагогики детства учреждения образования «Могилевский государственный университет имени А.А.Кулешова», кандидат педагогических наук, доцент</w:t>
      </w:r>
    </w:p>
    <w:p w14:paraId="7C9C2EDA" w14:textId="77777777" w:rsidR="001F2809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23B38A9" w14:textId="77777777" w:rsidR="007D4665" w:rsidRPr="00AE3E8B" w:rsidRDefault="007D4665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957D00B" w14:textId="77777777" w:rsidR="001F2809" w:rsidRPr="00AE3E8B" w:rsidRDefault="001F2809" w:rsidP="001F2809">
      <w:pPr>
        <w:jc w:val="both"/>
        <w:rPr>
          <w:rFonts w:ascii="Times New Roman" w:hAnsi="Times New Roman"/>
          <w:b/>
          <w:sz w:val="28"/>
          <w:szCs w:val="28"/>
        </w:rPr>
      </w:pPr>
      <w:r w:rsidRPr="00AE3E8B">
        <w:rPr>
          <w:rFonts w:ascii="Times New Roman" w:hAnsi="Times New Roman"/>
          <w:b/>
          <w:sz w:val="28"/>
          <w:szCs w:val="28"/>
        </w:rPr>
        <w:t>РЕКОМЕНДОВАНА К УТВЕРЖДЕНИЮ В КАЧЕСТВЕ ПРИМЕРНОЙ:</w:t>
      </w:r>
    </w:p>
    <w:p w14:paraId="78D50544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 xml:space="preserve">Кафедрой социальной педагогики </w:t>
      </w:r>
      <w:r w:rsidRPr="00AE3E8B">
        <w:rPr>
          <w:rFonts w:ascii="Times New Roman" w:hAnsi="Times New Roman"/>
          <w:sz w:val="28"/>
          <w:szCs w:val="28"/>
        </w:rPr>
        <w:t>факультета социально-педагогических технологий</w:t>
      </w:r>
      <w:r w:rsidRPr="00AE3E8B">
        <w:rPr>
          <w:rFonts w:ascii="Times New Roman" w:hAnsi="Times New Roman"/>
          <w:sz w:val="28"/>
          <w:szCs w:val="28"/>
          <w:lang w:eastAsia="en-US"/>
        </w:rPr>
        <w:t xml:space="preserve"> учреждения образования «Белорусский государственный педагогический университет имени Максима Танка»</w:t>
      </w:r>
    </w:p>
    <w:p w14:paraId="1F3808A7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>(протокол № 3 от 27.10.2023);</w:t>
      </w:r>
    </w:p>
    <w:p w14:paraId="32BE48E0" w14:textId="77777777" w:rsidR="007D4665" w:rsidRDefault="007D4665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126E0F" w14:textId="44F9805D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3D152146" w14:textId="7CD5D753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 xml:space="preserve">(протокол </w:t>
      </w:r>
      <w:r w:rsidR="008B516D" w:rsidRPr="008B516D">
        <w:rPr>
          <w:rFonts w:ascii="Times New Roman" w:hAnsi="Times New Roman"/>
          <w:sz w:val="28"/>
          <w:szCs w:val="28"/>
          <w:lang w:eastAsia="en-US"/>
        </w:rPr>
        <w:t>№ 3 от 19.12.2023</w:t>
      </w:r>
      <w:r w:rsidRPr="00AE3E8B">
        <w:rPr>
          <w:rFonts w:ascii="Times New Roman" w:hAnsi="Times New Roman"/>
          <w:sz w:val="28"/>
          <w:szCs w:val="28"/>
          <w:lang w:eastAsia="en-US"/>
        </w:rPr>
        <w:t>);</w:t>
      </w:r>
    </w:p>
    <w:p w14:paraId="69375897" w14:textId="77777777" w:rsidR="007D4665" w:rsidRDefault="007D4665" w:rsidP="001F2809">
      <w:pPr>
        <w:jc w:val="both"/>
        <w:rPr>
          <w:rFonts w:ascii="Times New Roman" w:hAnsi="Times New Roman"/>
          <w:sz w:val="28"/>
          <w:szCs w:val="28"/>
        </w:rPr>
      </w:pPr>
    </w:p>
    <w:p w14:paraId="13E3559C" w14:textId="48FE921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</w:rPr>
      </w:pPr>
      <w:r w:rsidRPr="00AE3E8B">
        <w:rPr>
          <w:rFonts w:ascii="Times New Roman" w:hAnsi="Times New Roman"/>
          <w:sz w:val="28"/>
          <w:szCs w:val="28"/>
        </w:rPr>
        <w:t>Научно-методическим советом по социально-педагогическому образованию учебно-методического объединения по педагогическому образованию</w:t>
      </w:r>
    </w:p>
    <w:p w14:paraId="1357F2C1" w14:textId="1A9D79A1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 xml:space="preserve">(протокол </w:t>
      </w:r>
      <w:r w:rsidR="008B516D" w:rsidRPr="008B516D">
        <w:rPr>
          <w:rFonts w:ascii="Times New Roman" w:hAnsi="Times New Roman"/>
          <w:sz w:val="28"/>
          <w:szCs w:val="28"/>
          <w:lang w:eastAsia="en-US"/>
        </w:rPr>
        <w:t>№ 3 от 31.01.2024</w:t>
      </w:r>
      <w:r w:rsidR="006E63CB">
        <w:rPr>
          <w:rFonts w:ascii="Times New Roman" w:hAnsi="Times New Roman"/>
          <w:sz w:val="28"/>
          <w:szCs w:val="28"/>
          <w:lang w:eastAsia="en-US"/>
        </w:rPr>
        <w:t>)</w:t>
      </w:r>
    </w:p>
    <w:p w14:paraId="3008889E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</w:rPr>
      </w:pPr>
    </w:p>
    <w:p w14:paraId="526DD935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</w:rPr>
      </w:pPr>
    </w:p>
    <w:p w14:paraId="5B32AEDA" w14:textId="77777777" w:rsidR="001F2809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26AD0EA" w14:textId="77777777" w:rsidR="003D1DF0" w:rsidRDefault="003D1DF0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6DD742E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8BED403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>Ответственный за выпуск: О.С.Куницкая</w:t>
      </w:r>
    </w:p>
    <w:p w14:paraId="5BD865FB" w14:textId="77777777" w:rsidR="001F2809" w:rsidRPr="00AE3E8B" w:rsidRDefault="001F2809" w:rsidP="001F2809">
      <w:pPr>
        <w:jc w:val="both"/>
        <w:rPr>
          <w:rFonts w:ascii="Times New Roman" w:hAnsi="Times New Roman"/>
          <w:sz w:val="28"/>
          <w:szCs w:val="28"/>
        </w:rPr>
      </w:pPr>
      <w:r w:rsidRPr="00AE3E8B">
        <w:rPr>
          <w:rFonts w:ascii="Times New Roman" w:hAnsi="Times New Roman"/>
          <w:sz w:val="28"/>
          <w:szCs w:val="28"/>
          <w:lang w:eastAsia="en-US"/>
        </w:rPr>
        <w:t>Ответственный за редакцию: Е.В.Гришкевич</w:t>
      </w:r>
    </w:p>
    <w:p w14:paraId="17CD47CC" w14:textId="77777777" w:rsidR="001F2809" w:rsidRDefault="001F2809" w:rsidP="001F2809">
      <w:pPr>
        <w:jc w:val="center"/>
        <w:rPr>
          <w:rFonts w:ascii="Times New Roman" w:hAnsi="Times New Roman"/>
          <w:b/>
          <w:sz w:val="28"/>
          <w:szCs w:val="28"/>
          <w:lang w:eastAsia="en-US"/>
        </w:rPr>
        <w:sectPr w:rsidR="001F2809" w:rsidSect="00E870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39480905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1B8EC93A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2et92p0" w:colFirst="0" w:colLast="0"/>
      <w:bookmarkEnd w:id="1"/>
    </w:p>
    <w:p w14:paraId="4FCA89B1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tyjcwt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учебная программа по учебной дисциплине «Методология и методы социально-педагогического исследования» 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6-05-0114-01 «Социально-педагогическое и психологическое образование».</w:t>
      </w:r>
    </w:p>
    <w:p w14:paraId="28111A0D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dy6vkm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программы «Методология и методы социально-педагогического исследования» обусловлена необходимостью профессиональной подготовки будущих специалистов социально-педагогической сферы, способных осуществлять научное исследование, использовать существующие научные методы изучения социально-педагогических проблем для оценки практики с позиции научного подхода. Учебная дисциплина «Методология и методы социально-педагогического исследования» является важным компонентом в профессиональной подготовке специалистов социально-педагогической сферы. Ее освоение направлено на формирование методологических знаний, исследовательских компетенций, а также опыта практической исследовательской деятельности.</w:t>
      </w:r>
    </w:p>
    <w:p w14:paraId="33213AE4" w14:textId="77777777" w:rsidR="00FD03F9" w:rsidRPr="00AE33B3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Цель</w:t>
      </w:r>
      <w:r w:rsidRPr="00AE33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учебной дисциплины заключается в формировании у будущих специалистов комплекса профессиональных компетенций, совершенствовании способностей и личностных качеств, необходимых для</w:t>
      </w: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в процессе осуществления профессиональной деятельности высокого уровня профессиональной компетентности, позволяющего эффективно решать социально-педагогические задачи, в том числе средствами исследовательской деятельности. </w:t>
      </w:r>
    </w:p>
    <w:p w14:paraId="1CDD1253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6814B74B" w14:textId="77777777" w:rsidR="00FD03F9" w:rsidRPr="006E63CB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20"/>
        <w:jc w:val="both"/>
        <w:rPr>
          <w:color w:val="000000"/>
          <w:sz w:val="28"/>
          <w:szCs w:val="28"/>
        </w:rPr>
      </w:pPr>
      <w:r w:rsidRPr="006E63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студентов потребности в научном поиске;</w:t>
      </w:r>
    </w:p>
    <w:p w14:paraId="7DC89A79" w14:textId="77777777" w:rsidR="00FD03F9" w:rsidRPr="006E63CB" w:rsidRDefault="008C4DF6" w:rsidP="006E63C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63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студентов исследовательской компетентности и исследовательской культуры;</w:t>
      </w:r>
    </w:p>
    <w:p w14:paraId="13DB192F" w14:textId="77777777" w:rsidR="00FD03F9" w:rsidRPr="006E63CB" w:rsidRDefault="008C4DF6" w:rsidP="006E63C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63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студентов творческого отношения к познанию и преобразованию социально-педагогических процессов.</w:t>
      </w:r>
    </w:p>
    <w:p w14:paraId="5761D20D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учебной дисциплины «Методология и методы социально-педагогического исследования» базируется на содержании дисциплин модуля «Социально-гуманитарные дисциплины – 1», а также дисциплин, входящих в модули «Общепрофессиональные дисциплины», «Основы социально-педагогической и психологической деятельности». Учебная дисциплина «Методология и методы социально-педагогического исследования» является теоретико-методической основой освоения студентами учебной дисциплины «Количественная и качественная обработка данных психолого-педагогических исследований», а также выполнении курсовых и дипломных работ.</w:t>
      </w:r>
    </w:p>
    <w:p w14:paraId="5EC41C7B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студент должен</w:t>
      </w:r>
    </w:p>
    <w:p w14:paraId="248579C5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F2A48B3" w14:textId="77777777" w:rsidR="00AE33B3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методологические основы социально-педагогических исследований;</w:t>
      </w:r>
    </w:p>
    <w:p w14:paraId="423D6567" w14:textId="77777777" w:rsid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методологические характеристики теоретических, эмпирических и экспериментальных способов познания в социальной педагогике;</w:t>
      </w:r>
    </w:p>
    <w:p w14:paraId="36B5D0AA" w14:textId="77777777" w:rsid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логику и этапы социально-педагогического исследования;</w:t>
      </w:r>
    </w:p>
    <w:p w14:paraId="56E53DED" w14:textId="7812DA87" w:rsidR="00FD03F9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методологические и этические принципы исследовательской деятельности;</w:t>
      </w:r>
    </w:p>
    <w:p w14:paraId="33858883" w14:textId="77777777" w:rsidR="00FD03F9" w:rsidRDefault="008C4DF6" w:rsidP="00AE33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E20279F" w14:textId="77777777" w:rsid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обосновывать и планировать социально-педагогическое исследование;</w:t>
      </w:r>
    </w:p>
    <w:p w14:paraId="713D9AA9" w14:textId="77777777" w:rsidR="00AE33B3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осуществлять выбор методов и методик для проведения исследования;</w:t>
      </w:r>
    </w:p>
    <w:p w14:paraId="6646F28B" w14:textId="63634C90" w:rsidR="00FD03F9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исследовательские проекты и программы;</w:t>
      </w:r>
    </w:p>
    <w:p w14:paraId="4AD3B362" w14:textId="77777777" w:rsidR="00FD03F9" w:rsidRDefault="008C4DF6" w:rsidP="00AE33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38D50EF" w14:textId="77777777" w:rsidR="00AE33B3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исследования факторов, детерминирующих социальную политику;</w:t>
      </w:r>
    </w:p>
    <w:p w14:paraId="0327470A" w14:textId="77777777" w:rsid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информационного поиска, теоретического анализа научной литературы и информационных источников;</w:t>
      </w:r>
    </w:p>
    <w:p w14:paraId="4ADBDF11" w14:textId="77777777" w:rsid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 сбора, обработки и анализа результатов социально-педагогического исследования;</w:t>
      </w:r>
    </w:p>
    <w:p w14:paraId="77EDFB1D" w14:textId="700974B3" w:rsidR="00FD03F9" w:rsidRPr="00AE33B3" w:rsidRDefault="008C4DF6" w:rsidP="00AE33B3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организовывать исследование в соответствии с актуальными задачами социально-педагогической практики, этическими принципами и нормами.</w:t>
      </w:r>
    </w:p>
    <w:p w14:paraId="7FC77DD8" w14:textId="77777777" w:rsidR="00FD03F9" w:rsidRDefault="003D1DF0" w:rsidP="00AE33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DF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учебной дисциплины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и методы социально-педагогического исследования</w:t>
      </w:r>
      <w:r w:rsidRPr="003D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направлено на формирование у студентов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универсальной</w:t>
      </w:r>
      <w:r w:rsidRPr="003D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компетенции</w:t>
      </w:r>
      <w:r w:rsidRPr="003D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C44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446F" w:rsidRPr="00CC446F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основами исследовательской деятельности, осуществлять поиск, анализ и синтез информации</w:t>
      </w:r>
      <w:r w:rsidR="0024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D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базовой профессиональной компетенции</w:t>
      </w:r>
      <w:r w:rsidR="008C4DF6">
        <w:rPr>
          <w:rFonts w:ascii="Times New Roman" w:eastAsia="Times New Roman" w:hAnsi="Times New Roman" w:cs="Times New Roman"/>
          <w:color w:val="000000"/>
          <w:sz w:val="28"/>
          <w:szCs w:val="28"/>
        </w:rPr>
        <w:t>: осуществлять сбор, обработку и анализ результатов социально-педагогического и психологического исследования, организовывать исследовательскую и инновационную деятельность в учреждениях образования различного типа.</w:t>
      </w:r>
    </w:p>
    <w:p w14:paraId="136BEFA6" w14:textId="77777777" w:rsidR="00FD03F9" w:rsidRPr="00AF79D8" w:rsidRDefault="008C4DF6" w:rsidP="00AE33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9D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учебной дисциплины «Методология и методы социально-педагогического исследования» отведено 108 часов, в том числе 54 аудиторных (24 часа – лекции, 30 часов – семинарские занятия).</w:t>
      </w:r>
    </w:p>
    <w:p w14:paraId="2ED5794A" w14:textId="77777777" w:rsidR="00FD03F9" w:rsidRDefault="008C4DF6" w:rsidP="00AE33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Рекомендуемая форма </w:t>
      </w:r>
      <w:r w:rsidR="00245F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– экзамен. </w:t>
      </w:r>
    </w:p>
    <w:p w14:paraId="4E9AD862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03F9" w:rsidSect="00E87057">
          <w:headerReference w:type="default" r:id="rId8"/>
          <w:pgSz w:w="11906" w:h="16838"/>
          <w:pgMar w:top="1134" w:right="851" w:bottom="1134" w:left="1701" w:header="709" w:footer="709" w:gutter="0"/>
          <w:pgNumType w:start="3"/>
          <w:cols w:space="720"/>
        </w:sectPr>
      </w:pPr>
    </w:p>
    <w:p w14:paraId="256C12E7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ПРИМЕРНЫЙ ТЕМАТИЧЕСКИЙ ПЛАН</w:t>
      </w:r>
    </w:p>
    <w:p w14:paraId="3E1DDF97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55"/>
        <w:gridCol w:w="709"/>
        <w:gridCol w:w="567"/>
        <w:gridCol w:w="534"/>
      </w:tblGrid>
      <w:tr w:rsidR="00FD03F9" w14:paraId="64492BD1" w14:textId="77777777" w:rsidTr="00AF79D8">
        <w:trPr>
          <w:cantSplit/>
          <w:trHeight w:val="48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C20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8A0D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  <w:tab w:val="center" w:pos="30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F7E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Распределение аудиторного времени </w:t>
            </w:r>
          </w:p>
        </w:tc>
      </w:tr>
      <w:tr w:rsidR="00FD03F9" w14:paraId="38597E7A" w14:textId="77777777" w:rsidTr="00AF79D8">
        <w:trPr>
          <w:cantSplit/>
          <w:trHeight w:val="169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E044" w14:textId="77777777" w:rsidR="00FD03F9" w:rsidRPr="00AF79D8" w:rsidRDefault="00FD03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8DC2" w14:textId="77777777" w:rsidR="00FD03F9" w:rsidRPr="00AF79D8" w:rsidRDefault="00FD03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52B62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5E3BA0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семинарские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2227B2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FD03F9" w14:paraId="26A004A9" w14:textId="77777777" w:rsidTr="00AF79D8">
        <w:trPr>
          <w:trHeight w:val="3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EB9B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55" w:type="dxa"/>
            <w:vAlign w:val="center"/>
          </w:tcPr>
          <w:p w14:paraId="673C789E" w14:textId="77777777" w:rsidR="00FD03F9" w:rsidRPr="00AF79D8" w:rsidRDefault="008C4DF6" w:rsidP="00245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Социальная педагогика как предмет методологического анализа</w:t>
            </w:r>
          </w:p>
        </w:tc>
        <w:tc>
          <w:tcPr>
            <w:tcW w:w="709" w:type="dxa"/>
            <w:vAlign w:val="center"/>
          </w:tcPr>
          <w:p w14:paraId="15EC210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EBC35BB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" w:type="dxa"/>
            <w:vAlign w:val="center"/>
          </w:tcPr>
          <w:p w14:paraId="35660A25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4BEFF8F2" w14:textId="77777777" w:rsidTr="00AF79D8">
        <w:trPr>
          <w:trHeight w:val="4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8B5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55" w:type="dxa"/>
            <w:vAlign w:val="center"/>
          </w:tcPr>
          <w:p w14:paraId="11F1F23C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Методология научной социально-педагогической деятельности</w:t>
            </w:r>
          </w:p>
        </w:tc>
        <w:tc>
          <w:tcPr>
            <w:tcW w:w="709" w:type="dxa"/>
            <w:vAlign w:val="center"/>
          </w:tcPr>
          <w:p w14:paraId="09E6A8E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70EAC690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" w:type="dxa"/>
            <w:vAlign w:val="center"/>
          </w:tcPr>
          <w:p w14:paraId="79D06CEF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682A1770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39F3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55" w:type="dxa"/>
            <w:vAlign w:val="center"/>
          </w:tcPr>
          <w:p w14:paraId="1871F78C" w14:textId="77777777" w:rsidR="00FD03F9" w:rsidRPr="00AF79D8" w:rsidRDefault="008C4DF6" w:rsidP="00245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Научное социально-педагогическое исследование: сущностные характеристики</w:t>
            </w:r>
          </w:p>
        </w:tc>
        <w:tc>
          <w:tcPr>
            <w:tcW w:w="709" w:type="dxa"/>
            <w:vAlign w:val="center"/>
          </w:tcPr>
          <w:p w14:paraId="67326849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3D79BB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517DF4ED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3773A503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20B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55" w:type="dxa"/>
            <w:vAlign w:val="center"/>
          </w:tcPr>
          <w:p w14:paraId="653EF8EE" w14:textId="77777777" w:rsidR="00FD03F9" w:rsidRPr="00AF79D8" w:rsidRDefault="008C4DF6" w:rsidP="00245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Научное обоснование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3BE0AF7B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35B8E68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11710258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27BA41DF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4306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055" w:type="dxa"/>
            <w:vAlign w:val="center"/>
          </w:tcPr>
          <w:p w14:paraId="6EAE1C56" w14:textId="77777777" w:rsidR="00FD03F9" w:rsidRPr="00AF79D8" w:rsidRDefault="008C4DF6" w:rsidP="00245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Методологические принципы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2882034F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1EC5AF1D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" w:type="dxa"/>
            <w:vAlign w:val="center"/>
          </w:tcPr>
          <w:p w14:paraId="20DBB4F8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3777101F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CF32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055" w:type="dxa"/>
            <w:vAlign w:val="center"/>
          </w:tcPr>
          <w:p w14:paraId="08827A13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Этапы и технология планирования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1091D44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4588F25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31C6ECCC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59F667F3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5013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055" w:type="dxa"/>
            <w:vAlign w:val="center"/>
          </w:tcPr>
          <w:p w14:paraId="6CB6C86F" w14:textId="77777777" w:rsidR="00FD03F9" w:rsidRPr="00AF79D8" w:rsidRDefault="008C4DF6" w:rsidP="00245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Формы организации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3B343AF1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5DC609B0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116E927C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40BAA382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CB5D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7055" w:type="dxa"/>
            <w:vAlign w:val="center"/>
          </w:tcPr>
          <w:p w14:paraId="0E03DF4D" w14:textId="77777777" w:rsid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социально-педагогического исследования:</w:t>
            </w:r>
          </w:p>
          <w:p w14:paraId="35CC92D1" w14:textId="4CB24A6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характеристика и классификация</w:t>
            </w:r>
          </w:p>
        </w:tc>
        <w:tc>
          <w:tcPr>
            <w:tcW w:w="709" w:type="dxa"/>
            <w:vAlign w:val="center"/>
          </w:tcPr>
          <w:p w14:paraId="04292236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391233A1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0A53824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657E7D4B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7C68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7055" w:type="dxa"/>
            <w:vAlign w:val="center"/>
          </w:tcPr>
          <w:p w14:paraId="79F474E0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Всеобщие и общенаучные методы исследования</w:t>
            </w:r>
          </w:p>
        </w:tc>
        <w:tc>
          <w:tcPr>
            <w:tcW w:w="709" w:type="dxa"/>
            <w:vAlign w:val="center"/>
          </w:tcPr>
          <w:p w14:paraId="3234A013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27EDC58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67C0AB7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3A9CA180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A5A0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7055" w:type="dxa"/>
            <w:vAlign w:val="center"/>
          </w:tcPr>
          <w:p w14:paraId="6173BCDF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Информационный поиск как общенаучный теоретический метод исследования</w:t>
            </w:r>
          </w:p>
        </w:tc>
        <w:tc>
          <w:tcPr>
            <w:tcW w:w="709" w:type="dxa"/>
            <w:vAlign w:val="center"/>
          </w:tcPr>
          <w:p w14:paraId="3021975F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3B8E19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36B43687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3316DC5B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77C7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7055" w:type="dxa"/>
            <w:vAlign w:val="center"/>
          </w:tcPr>
          <w:p w14:paraId="7BBBE3AF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Эмпирические методы социально-педагогического исследования. Наблюдение как эмпирический метод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721A9AF8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B8199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0EBAE60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1934C100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62AF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7055" w:type="dxa"/>
            <w:vAlign w:val="center"/>
          </w:tcPr>
          <w:p w14:paraId="02A67BF7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опроса: общая характеристика и особенности применения в социально-педагогическом исследовании</w:t>
            </w:r>
          </w:p>
        </w:tc>
        <w:tc>
          <w:tcPr>
            <w:tcW w:w="709" w:type="dxa"/>
            <w:vAlign w:val="center"/>
          </w:tcPr>
          <w:p w14:paraId="47EE6289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F46F74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0088BFD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536813E8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D653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7055" w:type="dxa"/>
            <w:vAlign w:val="center"/>
          </w:tcPr>
          <w:p w14:paraId="0E16EB69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документов и продуктов деятельности как эмпирический метод исследования</w:t>
            </w:r>
          </w:p>
        </w:tc>
        <w:tc>
          <w:tcPr>
            <w:tcW w:w="709" w:type="dxa"/>
            <w:vAlign w:val="center"/>
          </w:tcPr>
          <w:p w14:paraId="2051CE49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638C03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6EFF4E3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677BEB4F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7E3A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7055" w:type="dxa"/>
            <w:vAlign w:val="center"/>
          </w:tcPr>
          <w:p w14:paraId="0B8753D6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Диагностические методы в социально-педагогическом исследовании</w:t>
            </w:r>
          </w:p>
        </w:tc>
        <w:tc>
          <w:tcPr>
            <w:tcW w:w="709" w:type="dxa"/>
            <w:vAlign w:val="center"/>
          </w:tcPr>
          <w:p w14:paraId="61A7E745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603A8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63B3100F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60393154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3588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7055" w:type="dxa"/>
            <w:vAlign w:val="center"/>
          </w:tcPr>
          <w:p w14:paraId="34B5513D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Экспериментальные методы в социально-педагогическом исследовании</w:t>
            </w:r>
          </w:p>
        </w:tc>
        <w:tc>
          <w:tcPr>
            <w:tcW w:w="709" w:type="dxa"/>
            <w:vAlign w:val="center"/>
          </w:tcPr>
          <w:p w14:paraId="2AFA58CB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12D3019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1D9B0C72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29497C27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3B09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7055" w:type="dxa"/>
            <w:vAlign w:val="center"/>
          </w:tcPr>
          <w:p w14:paraId="0EB381BE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Комплексные и инновационные методики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178515B7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679ED017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52A1EE8D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439C261A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B159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7055" w:type="dxa"/>
            <w:vAlign w:val="center"/>
          </w:tcPr>
          <w:p w14:paraId="649C5A41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обработки результатов социально-педагогического исследования</w:t>
            </w:r>
          </w:p>
        </w:tc>
        <w:tc>
          <w:tcPr>
            <w:tcW w:w="709" w:type="dxa"/>
            <w:vAlign w:val="center"/>
          </w:tcPr>
          <w:p w14:paraId="5D3F4EEC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0C3A65F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4CD2874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4DB2F4F4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8A96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7055" w:type="dxa"/>
            <w:vAlign w:val="center"/>
          </w:tcPr>
          <w:p w14:paraId="23C77FD9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Этика научно-исследовательской деятельности</w:t>
            </w:r>
          </w:p>
        </w:tc>
        <w:tc>
          <w:tcPr>
            <w:tcW w:w="709" w:type="dxa"/>
            <w:vAlign w:val="center"/>
          </w:tcPr>
          <w:p w14:paraId="37807C21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5726BEBA" w14:textId="77777777" w:rsidR="00FD03F9" w:rsidRPr="00AF79D8" w:rsidRDefault="00FD03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" w:type="dxa"/>
            <w:vAlign w:val="center"/>
          </w:tcPr>
          <w:p w14:paraId="046FBD04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FD03F9" w14:paraId="44FD145F" w14:textId="77777777" w:rsidTr="00AF79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ED0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7055" w:type="dxa"/>
            <w:vAlign w:val="center"/>
          </w:tcPr>
          <w:p w14:paraId="7FE6FA29" w14:textId="77777777" w:rsidR="00FD03F9" w:rsidRPr="00AF79D8" w:rsidRDefault="008C4DF6" w:rsidP="00245F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и представление результатов научного исследования</w:t>
            </w:r>
          </w:p>
        </w:tc>
        <w:tc>
          <w:tcPr>
            <w:tcW w:w="709" w:type="dxa"/>
            <w:vAlign w:val="center"/>
          </w:tcPr>
          <w:p w14:paraId="5B17E69C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3EF6E848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4" w:type="dxa"/>
            <w:vAlign w:val="center"/>
          </w:tcPr>
          <w:p w14:paraId="2139E46E" w14:textId="77777777" w:rsidR="00FD03F9" w:rsidRPr="00AF79D8" w:rsidRDefault="008C4D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FD03F9" w14:paraId="3A85748C" w14:textId="77777777" w:rsidTr="00AF79D8">
        <w:trPr>
          <w:trHeight w:val="440"/>
        </w:trPr>
        <w:tc>
          <w:tcPr>
            <w:tcW w:w="7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422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6B19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9A9D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4E87" w14:textId="77777777" w:rsidR="00FD03F9" w:rsidRPr="00AF79D8" w:rsidRDefault="008C4DF6" w:rsidP="00AF79D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79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</w:tr>
    </w:tbl>
    <w:p w14:paraId="2CD50118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03F9" w:rsidSect="00E87057">
          <w:pgSz w:w="11906" w:h="16838"/>
          <w:pgMar w:top="1134" w:right="851" w:bottom="1134" w:left="1701" w:header="708" w:footer="708" w:gutter="0"/>
          <w:cols w:space="720"/>
        </w:sectPr>
      </w:pPr>
    </w:p>
    <w:p w14:paraId="0297AE38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МАТЕРИАЛА</w:t>
      </w:r>
    </w:p>
    <w:p w14:paraId="10034C2D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E05CE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Социальная педагогика как предмет методологического анализа</w:t>
      </w:r>
    </w:p>
    <w:p w14:paraId="0881AE2B" w14:textId="77777777" w:rsidR="00FD03F9" w:rsidRPr="00B227C6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как предмет методологического анализа. Классификация наук. Научное знание и его критерии, виды и иерархия. Социальная педагогика как сфера научного педагогического знания. Поисково-исследовательская функция социального педагога и ее компоненты. Понятие о методологии, методологической компетентности и методологической культуре социального педагога.</w:t>
      </w:r>
    </w:p>
    <w:p w14:paraId="72036489" w14:textId="77777777" w:rsidR="00FD03F9" w:rsidRDefault="00FD03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4CF76" w14:textId="77777777" w:rsidR="00FD03F9" w:rsidRPr="00AE33B3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Методология научной социально-педагогической деятельности</w:t>
      </w:r>
    </w:p>
    <w:p w14:paraId="1007A6BB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методологии науки: всеобщая методология, общенаучная методология. Методология социальной педагогики как конкретно-научная методология. Сущность, компоненты и функции методологии социальной педагогики. Структура методологии социальной педагогики по Л.В. Мардахаеву (теория научно-исследовательской деятельности; теория дисциплинарного науковедения; методология познания и преобразования социальной педагогики). </w:t>
      </w:r>
    </w:p>
    <w:p w14:paraId="109404A4" w14:textId="77777777" w:rsidR="00FD03F9" w:rsidRDefault="00FD03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2BD9B" w14:textId="77777777" w:rsidR="00FD03F9" w:rsidRPr="00B227C6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 3. Научное социально-педагогическое исследование: сущностные характеристики</w:t>
      </w:r>
    </w:p>
    <w:p w14:paraId="47B0955C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Научное исследование как деятельность и процесс. Сущность, структура и особенности научного исследования в социальной педагогике. Классификация научных исследований: фундаментальные, прикладные, теоретические, эмпирические и опытно-экспериментальные исследования и их особенности в социальной педагогике. Логика развития научных знаний. Научные знания как результаты социально-педагогического исследования. Теоретические и эмпирические знания. Научные факты. Научная проблема. Научная гипотеза. Научная концепция. Научная теория. Научная парадигма. Научные парадигмы социальной педагогики (педагогическая, социологическая, социолого-педагогическая, социально-педагогическая). </w:t>
      </w:r>
    </w:p>
    <w:p w14:paraId="5C5ED126" w14:textId="77777777" w:rsidR="00FD03F9" w:rsidRDefault="00FD03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A79C5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Научное обоснование социально-педагогического исследования</w:t>
      </w:r>
    </w:p>
    <w:p w14:paraId="276E41AD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аппарат исследования и его категории. Область исследования и критерии ее выбора. Проблема исследования. Тема исследования. Цель, объект и предмет исследования как инварианты научного знания. Гипотеза исследования и правила ее формулирования. Задачи исследования. Взаимосвязь категорий научного аппарата исследования. Специфические особенности социально-педагогического исследования.</w:t>
      </w:r>
    </w:p>
    <w:p w14:paraId="4BDA4BC9" w14:textId="77777777" w:rsidR="00FD03F9" w:rsidRDefault="00FD03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A31DE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Методологические принципы социально-педагогического исследования</w:t>
      </w:r>
    </w:p>
    <w:p w14:paraId="0677CEF2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методологических принципах исследования. Исследовательский подход как исходный принцип профессиональной научно-исследовательской деятельности. Общенаучный характер гносеологических принципов. Объективность как принцип социально-педагогического исследования. Принцип научности и его требования. Принцип концептуального единства исследования. Принцип системного подхода. Принцип изучения явлений в их развитии. Принцип социального детерминизма. Конкретно-научные принципы. Принцип деятельностного подхода. Принципы надежности, достоверности и валидности. Принцип единства исследовательской и практической деятельности в сфере социальной педагогики. Этические принципы научно-исследовательской деятельности и их особенности в социальной педагогике.</w:t>
      </w:r>
    </w:p>
    <w:p w14:paraId="3D4ABD5B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4F22AC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Этапы и технология планирования социально-педагогического исследования</w:t>
      </w:r>
    </w:p>
    <w:p w14:paraId="31F21FCA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организационном этапе научного исследования. Сущность организационного этапа исследования. Планирование научно-исследовательской работы как этап социально-педагогического исследования. Способы планирования научной работы и виды планов. Стратегический план научно-исследовательской работы и его структура. Календарный план исследования.</w:t>
      </w:r>
    </w:p>
    <w:p w14:paraId="30BA533D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8103E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Формы организации социально-педагогического исследования</w:t>
      </w:r>
    </w:p>
    <w:p w14:paraId="7134067E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исследования в социально-гуманитарных науках и их классификация: пробное, описательное, аналитическое, пилотажное, монографическое, кросскультурное, оценочное исследование. Повторное социально-педагогическое исследование, его виды (панельное и лонгитюдное исследование, трендовые, когортные, поколенные исследования) и особенности их применения в социально-педагогическом исследовании. «Исследование действием» (аction research) как инновационная форма организации исследования. Проблема выбора формы организации социально-педагогического исследования.</w:t>
      </w:r>
    </w:p>
    <w:p w14:paraId="73EA063B" w14:textId="77777777" w:rsidR="00FD03F9" w:rsidRDefault="00FD03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E0C60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Методы социально-педагогического исследования: общая характеристика и классификация</w:t>
      </w:r>
    </w:p>
    <w:p w14:paraId="742DC452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методе, методике и технологии исследования. Структура метода исследования. Средства исследования и их характеристика. Многообразие подходов к классификации методов исследования. Оптимальная классификация методов социально-педагогического исследования и ее преимущества. Требования к методам социально-педагогического исследования. Критерии и принципы выбора методов социально-педагогического исследования.</w:t>
      </w:r>
    </w:p>
    <w:p w14:paraId="1AD16AF6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Всеобщие и общенаучные методы исследования</w:t>
      </w:r>
    </w:p>
    <w:p w14:paraId="6F012BDE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Всеобщие методы исследования как способ познания объективной реальности. Диалектико-материалистический метод. Понятие о диалектике социально-педагогических явлений. Принципы, законы и категории диалектики в социальной педагогике. Аксиомы диалектико-материалистического метода. </w:t>
      </w:r>
    </w:p>
    <w:p w14:paraId="1AFCCEF3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Общенаучные методы исследования. Теоретическое исследование и его методы. Методы теории познания и их особенности в социально-педагогическом исследовании. Теоретический анализ и синтез. Виды теоретического анализа. </w:t>
      </w:r>
    </w:p>
    <w:p w14:paraId="6F9BF7F2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83FD8B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Информационный поиск как общенаучный теоретический метод исследования</w:t>
      </w:r>
    </w:p>
    <w:p w14:paraId="5BA2966F" w14:textId="77777777" w:rsidR="00FD03F9" w:rsidRPr="00AE33B3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Информационные ресурсы научного исследования. Этапы информационного поиска. Вторичные и третичные источники научной информации. Научная литература как информационный ресурс социально-педагогического исследования. Технология и правила изучения и анализа информационных источников. Возможности Интернета как источника информации. Критический анализ информации как условие ее объективности.</w:t>
      </w:r>
    </w:p>
    <w:p w14:paraId="07721178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4E6B6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11. Эмпирические методы социально-педагогического исследования. Наблюдение как эмпирический метод социально-педагогического исследования </w:t>
      </w:r>
    </w:p>
    <w:p w14:paraId="42E39DD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Эмпирические знания и эмпирические методы исследования. Классификация эмпирических методов исследования. Возможности использования эмпирических методов при проведении социально-педагогических исследований. </w:t>
      </w:r>
    </w:p>
    <w:p w14:paraId="312B5D7B" w14:textId="77777777" w:rsidR="00FD03F9" w:rsidRPr="00AE33B3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Наблюдение как метод социально-педагогического исследования. Структура и сущность наблюдения. Требования к научному наблюдению. Виды наблюдения. Планирование наблюдения. Технология наблюдения. Способы фиксации результатов наблюдения. Достоинства и ограниченность метода наблюдения. Способы повышения объективности результатов наблюдения.</w:t>
      </w:r>
    </w:p>
    <w:p w14:paraId="67AE14BE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EADCB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 Методы опроса: общая характеристика и особенности применения в социально-педагогическом исследовании</w:t>
      </w:r>
    </w:p>
    <w:p w14:paraId="773E0661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Вербальная коммуникация как основа методов опроса. Виды и методы опроса. Исследовательская беседа, ее технология и исследовательский потенциал. Анкетный опрос, сущность и технология в социально-педагогическом исследовании. Формы, виды и функциональное назначение вопросов. Специфика опроса респондентов разного возраста. Технология разработки опросного листа. Структура анкеты и правила проведения анкетного опроса. Возможности метода интервью для получения эмпирических данных в социально-педагогическом исследовании.</w:t>
      </w:r>
    </w:p>
    <w:p w14:paraId="35CEFBF3" w14:textId="77777777" w:rsidR="00AE33B3" w:rsidRDefault="00AE33B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87BBF0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13. Анализ документов и продуктов деятельности как эмпирический метод исследования</w:t>
      </w:r>
    </w:p>
    <w:p w14:paraId="6F41B40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документах как источниках эмпирической информации. Виды и специфика социально-педагогических документов. Методы анализа документов: неформализованные и формализованные (контент-анализ). Содержательный анализ документов. Количественный анализ документов. Выбор видов документов для проведения исследования. Достоинства и недостатки метода. Продукты деятельности как носители социальной и психолого-педагогической информации. Анализ продуктов деятельности. Критерии анализа продуктов деятельности.</w:t>
      </w:r>
    </w:p>
    <w:p w14:paraId="46A4B2E8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04F04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14. Диагностические методы в социально-педагогическом исследовании</w:t>
      </w:r>
    </w:p>
    <w:p w14:paraId="6A94130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как метод социально-педагогического исследования. Виды тестов, требования к тестам как методам социально-педагогического исследования к ним. Достоинства и недостатки тестирования. Технология обработки тестовых данных. Экспертные методы исследования. Рейтинг и экспертная оценка. Метод независимых судей и обобщения независимых характеристик. Социально-психолого-педагогический консилиум. Социометрия и референтометрия в социально-педагогическом исследовании. Обработка, анализ и интерпретация результатов социометрического исследования: составление социометрических матриц и социограмм. Возможности и ограниченность методов социометрии и референтометрии в социально-педагогическом исследовании.</w:t>
      </w:r>
    </w:p>
    <w:p w14:paraId="4DAB1E27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B0AEDC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15. Экспериментальные методы в социально-педагогическом исследовании</w:t>
      </w:r>
    </w:p>
    <w:p w14:paraId="6D310EF4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Экспериментальный и аксиоматический пути построения науки. Достоинства и преимущества экспериментальных методов в социально-педагогическом исследовании. Сущность и структура социально-педагогического эксперимента. Виды эксперимента: лабораторный, камерный, естественный, моделирующий, сравнительный. Основные требования к социально-педагогическому эксперименту. Проблема уравнивания факторов. Понятие об опытно-экспериментальной работе. Содержание, технология и этапы опытно-экспериментальной работы. Критерии эффективности опытно-экспериментального исследования. </w:t>
      </w:r>
    </w:p>
    <w:p w14:paraId="0E17891A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351A2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16. Комплексные и инновационные методики социально-педагогического исследования</w:t>
      </w:r>
    </w:p>
    <w:p w14:paraId="0C8F8D9E" w14:textId="77777777" w:rsidR="00FD03F9" w:rsidRPr="00AE33B3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Изучение, анализ и обобщение опыта профессиональной социально-педагогической деятельности как комплексная методика исследования. Понятие о социально-педагогическом опыте как источнике новых научных данных. Виды социально-педагогического опыта. Цели и методика изучения, анализа и обобщения опыта социально-педагогической работы. Технология изучения, анализа и обобщения передового опыта социально-педагогической работы. Биографический метод как комплексная методика исследования и ее возможности в социально-педагогическом исследовании. Понятие о</w:t>
      </w:r>
      <w:r w:rsidRPr="00AE33B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AE33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социальной биографии и социальной истории человека. Особенности использования биографических методик в социально-педагогическом исследовании. </w:t>
      </w:r>
    </w:p>
    <w:p w14:paraId="7A38B11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методики исследования. Изучение случая (сase study), его исследовательская сущность и технология. Целесообразность применения методики изучения случая в социально-педагогическом исследовании. Метод фокус-групп и его исследовательский потенциал</w:t>
      </w:r>
      <w:r w:rsidRPr="00940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Дельфи-метод как методика экспертного оценивания результатов исследования. Социально-педагогический мониторинг.</w:t>
      </w:r>
    </w:p>
    <w:p w14:paraId="6BEF0FF4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43F7DB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17. Методы обработки результатов социально-педагогического исследования</w:t>
      </w:r>
    </w:p>
    <w:p w14:paraId="43885BE8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обработки и анализа результатов социально-педагогического исследования. Методы статистического описания. Понятие выборочного метода исследования. Генеральная совокупность. Выборка или выборочная совокупность. Методы и приемы обработки результатов социально-педагогического исследования: описание, упорядочение, анализ, синтез, сравнение, </w:t>
      </w:r>
      <w:r w:rsidRPr="00CC446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CC446F" w:rsidRPr="00CC44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446F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претация, обобщение. Качественные методы социально-педагогического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описание, сжатие информации, категоризация, кодирование, схематизация, выбор единиц анализа и отождествление фактов, сравнение, эвристика. Количественный анализ социально-педагогического исследования и его виды: альтернативный, вариационный, корреляционный, факторный и др. Единство качественного и количественного анализа как принцип обработки и интерпретации результатов социально-педагогического исследования.</w:t>
      </w:r>
    </w:p>
    <w:p w14:paraId="613ABAD5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1E5845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18. Этика научно-исследовательской деятельности</w:t>
      </w:r>
    </w:p>
    <w:p w14:paraId="182D0F35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нормы научного исследования. Исследовательская культура. Проблемы оригинальности научного исследования: фальсификация, фабрикация, плагиат. Виды плагиата: заимствование, выборочное цитирование, парафразирование, рерайтинг. Цитирование и самоцитирование в научном исследовании.</w:t>
      </w:r>
    </w:p>
    <w:p w14:paraId="13AD2A51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3D1288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19. Оформление и представление результатов научного исследования</w:t>
      </w:r>
    </w:p>
    <w:p w14:paraId="42FCD295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Фиксации научных результатов. Основные виды изложения результатов исследования. Научная статья как отражение актуальных результатов исследования. Требования к содержанию. Тезисы научного доклада. Структура и содержание научной работы. Содержательный план научной работы. Методы написания научного текста. Критерии рецензирования и оценки научной работы. Технология презентации результатов научного исследования, подготовки и публичной защиты научной работы.</w:t>
      </w:r>
    </w:p>
    <w:p w14:paraId="78277C9C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ИНФОРМАЦИОННО-МЕТОДИЧЕСКАЯ ЧАСТЬ</w:t>
      </w:r>
    </w:p>
    <w:p w14:paraId="1DE46EC0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797BD0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528FC004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6310B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</w:t>
      </w:r>
    </w:p>
    <w:p w14:paraId="67224B86" w14:textId="77777777" w:rsidR="002D6DBE" w:rsidRPr="004D2101" w:rsidRDefault="002D6DBE" w:rsidP="002D6DB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Загвязинский, В. И. Методология педагогического исследования : учебное пособие для вузов / В. И. Загвязинский. – 2-е изд., испр. и доп.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М. : Юрайт, 2024. – 105 с.</w:t>
      </w:r>
    </w:p>
    <w:p w14:paraId="29B82F05" w14:textId="77777777" w:rsidR="002D6DBE" w:rsidRPr="004D2101" w:rsidRDefault="002D6DBE" w:rsidP="002D6DB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Крулехт, М. В. Методология и методы психолого-педагогических исследований. Практикум : учебное пособие для вузов / М. В. Крулехт.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изд., перераб. и доп. – М. : Юрайт, 2022. – 195 с.</w:t>
      </w:r>
    </w:p>
    <w:p w14:paraId="19F09668" w14:textId="77777777" w:rsidR="002D6DBE" w:rsidRPr="005219E9" w:rsidRDefault="002D6DBE" w:rsidP="002D6DB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Старикова, Л. Д. Методология педагогического исследования : учебник для вузов / Л. Д. Старикова, С. А. Стариков. – 2-е изд., испр. и доп. – М. : Юрайт, 2024. – 287 с.</w:t>
      </w:r>
    </w:p>
    <w:p w14:paraId="3DC6C11D" w14:textId="77777777" w:rsidR="002D6DBE" w:rsidRPr="005219E9" w:rsidRDefault="002D6DBE" w:rsidP="002D6DB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B4B42" w14:textId="77777777" w:rsidR="002D6DBE" w:rsidRPr="005219E9" w:rsidRDefault="002D6DBE" w:rsidP="002D6DBE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14:paraId="39B2CEA9" w14:textId="77777777" w:rsidR="002D6DBE" w:rsidRPr="004D2101" w:rsidRDefault="002D6DBE" w:rsidP="002D6DBE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Берков, В. Ф. Методология науки. Общие вопросы : учеб. пособие для слушателей системы повышения квалификации и переподгот. кадров образования и науки / В. Ф. Берков. – 3-е изд. – Минск : Респ. ин-т высш. шк., 2015. – 396 с.</w:t>
      </w:r>
    </w:p>
    <w:p w14:paraId="1BAEFF44" w14:textId="77777777" w:rsidR="002D6DBE" w:rsidRPr="004D2101" w:rsidRDefault="002D6DBE" w:rsidP="002D6DBE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Загвязинский, В. И. Методология и методика психолого-педагогического исследования : учеб. пособие для студентов вузов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В. И. Загвязинский, Р. Атаханов. – М. : Академия, 2010. – 208 с.</w:t>
      </w:r>
    </w:p>
    <w:p w14:paraId="23838D53" w14:textId="77777777" w:rsidR="002D6DBE" w:rsidRPr="004D2101" w:rsidRDefault="002D6DBE" w:rsidP="002D6DBE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Клипинина, В. Н. Методология и методы социально-педагогического исследования : учеб.-метод. пособие / В. Н. Клипинина.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изд. – Минск : Белорус. гос. пед. ун-т, 2015. – 200 с.</w:t>
      </w:r>
    </w:p>
    <w:p w14:paraId="08D176C8" w14:textId="77777777" w:rsidR="002D6DBE" w:rsidRPr="004D2101" w:rsidRDefault="002D6DBE" w:rsidP="002D6DBE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Липский, И. А. Социальная педагогика. Методологический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: учеб. пособие / И. А. Липский. – М. : ТЦ Сфера, 2004. – 320 с.</w:t>
      </w:r>
    </w:p>
    <w:p w14:paraId="66C69106" w14:textId="77777777" w:rsidR="002D6DBE" w:rsidRDefault="002D6DBE" w:rsidP="002D6DBE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10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Образцов, П. И. Методология педагогического исследования : учеб. пособие для акад. бакалавриата / П. И. Образцов. – М. : Юрайт, 2018. – 156 с.</w:t>
      </w:r>
    </w:p>
    <w:p w14:paraId="23E916AD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03F9" w:rsidSect="00E87057">
          <w:pgSz w:w="11906" w:h="16838"/>
          <w:pgMar w:top="1134" w:right="851" w:bottom="1134" w:left="1701" w:header="708" w:footer="708" w:gutter="0"/>
          <w:cols w:space="720"/>
        </w:sectPr>
      </w:pPr>
    </w:p>
    <w:p w14:paraId="4017A42B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ОРГАНИЗАЦИИ И ВЫПОЛНЕНИЮ САМОСТОЯТЕЛЬНОЙ РАБОТЫ СТУДЕНТОВ </w:t>
      </w:r>
    </w:p>
    <w:p w14:paraId="6601DDBC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A46683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самостоятельной работы студентов является усвоение, активизация и обобщение знаний, приобретение опыта решения профессиональных задач, творческой деятельности. Организация самостоятельной работы студентов осуществляется в учебное время на лекциях и семинарах под руководством преподавателя и во внеучебное время. Формы организации самостоятельной работы могут быть индивидуальные и коллективные. Самостоятельная работа студентов по учебной дисциплине «Методология и методы социально-педагогического исследования» способствует формированию у студентов умений и навыков самостоятельного приобретения и обобщения знаний, способности применять знания на практике, стимулирует саморазвитие и самосовершенствование будущих социальных педагогов.</w:t>
      </w:r>
    </w:p>
    <w:p w14:paraId="6DFD9B0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самостоятельной работы:</w:t>
      </w:r>
    </w:p>
    <w:p w14:paraId="35319464" w14:textId="77777777" w:rsidR="00FD03F9" w:rsidRPr="00677FBC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77F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– овладение студентами умениями и навыками выполнения самостоятельной работы, углубленное и творческое освоение учебного материала; </w:t>
      </w:r>
    </w:p>
    <w:p w14:paraId="4A169E5D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формирование у студентов умений и навыков самостоятельно решать учебные, научные и исследовательские задачи;</w:t>
      </w:r>
    </w:p>
    <w:p w14:paraId="60C62E0D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личностное развитие студентов как субъектов образовательной и профессиональной деятельности.</w:t>
      </w:r>
    </w:p>
    <w:p w14:paraId="2DE18184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данной дисциплины студенты выполняют различные виды самостоятельной работы: подготовка к практическим занятиям, подготовка презентаций по темам учебных занятий; изучают основную и дополнительную литературу, работают с Интернет-ресурсами. При выполнении всех форм самостоятельной работы студенты пользуются литературой, указанной в списке основной и дополнительной литературы.</w:t>
      </w:r>
    </w:p>
    <w:p w14:paraId="3F3261CC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предусматривает:</w:t>
      </w:r>
    </w:p>
    <w:p w14:paraId="0ADE9578" w14:textId="77777777" w:rsidR="00FD03F9" w:rsidRDefault="008C4DF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материалов лекций с последующим самоконтролем;</w:t>
      </w:r>
    </w:p>
    <w:p w14:paraId="1818E594" w14:textId="77777777" w:rsidR="00FD03F9" w:rsidRDefault="008C4DF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тематической подборки научных источников, интернет-источников;</w:t>
      </w:r>
    </w:p>
    <w:p w14:paraId="0E2C0F19" w14:textId="77777777" w:rsidR="00FD03F9" w:rsidRDefault="008C4DF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проблемных заданий с привлечением дополнительной научной информации;</w:t>
      </w:r>
    </w:p>
    <w:p w14:paraId="4B4BEBA0" w14:textId="77777777" w:rsidR="00FD03F9" w:rsidRDefault="008C4DF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рефератов по предложенной тематике;</w:t>
      </w:r>
    </w:p>
    <w:p w14:paraId="73C465B5" w14:textId="77777777" w:rsidR="00677FBC" w:rsidRDefault="008C4DF6" w:rsidP="00677FB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презентаций по темам учебных занятий;</w:t>
      </w:r>
    </w:p>
    <w:p w14:paraId="71DEDE4B" w14:textId="507EB65B" w:rsidR="00245F89" w:rsidRPr="00677FBC" w:rsidRDefault="008C4DF6" w:rsidP="00677FB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 w:rsidRPr="0067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практико-ориентированных учебных заданий и учебных исследовательских проектов в форме исследовательского портфолио. </w:t>
      </w:r>
    </w:p>
    <w:p w14:paraId="0E02CFD2" w14:textId="77777777" w:rsidR="001A6C0E" w:rsidRDefault="001A6C0E" w:rsidP="00245F89">
      <w:pPr>
        <w:pStyle w:val="10"/>
        <w:pBdr>
          <w:top w:val="nil"/>
          <w:left w:val="nil"/>
          <w:bottom w:val="nil"/>
          <w:right w:val="nil"/>
          <w:between w:val="nil"/>
        </w:pBdr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EB6669" w14:textId="77777777" w:rsidR="00FD03F9" w:rsidRPr="00245F89" w:rsidRDefault="008C4DF6" w:rsidP="00245F89">
      <w:pPr>
        <w:pStyle w:val="10"/>
        <w:pBdr>
          <w:top w:val="nil"/>
          <w:left w:val="nil"/>
          <w:bottom w:val="nil"/>
          <w:right w:val="nil"/>
          <w:between w:val="nil"/>
        </w:pBdr>
        <w:ind w:left="1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ФОРМЫ И МЕТОДЫ ОБУЧЕНИЯ</w:t>
      </w:r>
    </w:p>
    <w:p w14:paraId="0DC489B0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E2D99D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учебной деятельности используются активные и интерактивные формы и методы обучения, которые способствуют повышению учебной мотивации студентов, ориентированы на их личностно-профессиональное развитие, активизацию и интеграцию знаний, умений, навыков. Для стимулирования учебно-познавательной деятельности студентов в ходе изучения учебной дисциплины применяются: </w:t>
      </w:r>
    </w:p>
    <w:p w14:paraId="64C32A1C" w14:textId="77777777" w:rsidR="00FD03F9" w:rsidRPr="00AE33B3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pacing w:val="-6"/>
          <w:sz w:val="28"/>
          <w:szCs w:val="28"/>
        </w:rPr>
      </w:pPr>
      <w:r w:rsidRPr="00AE33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технология проблемного обучения (проблемное изложение, частично-поисковый и исследовательский методы), реализуемые на лекционных занятиях; </w:t>
      </w:r>
    </w:p>
    <w:p w14:paraId="2E33585A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исследовательского обучения; </w:t>
      </w:r>
    </w:p>
    <w:p w14:paraId="02D148EB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контекстного обучения; </w:t>
      </w:r>
    </w:p>
    <w:p w14:paraId="31E71924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технологии (дискуссия, учебные дебаты, «мозговой штурм», «мировое кафе» и другие формы и методы), реализуемые на семинарских занятиях;</w:t>
      </w:r>
    </w:p>
    <w:p w14:paraId="09BC55A5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коллективной мыследеятельности;</w:t>
      </w:r>
    </w:p>
    <w:p w14:paraId="192E6413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STEM-технологии;</w:t>
      </w:r>
    </w:p>
    <w:p w14:paraId="23C1EB2B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портфолио (авторское методическое портфолио);</w:t>
      </w:r>
    </w:p>
    <w:p w14:paraId="6167A849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решения социально-педагогических задач;</w:t>
      </w:r>
    </w:p>
    <w:p w14:paraId="60AFE64A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кейс-метод;</w:t>
      </w:r>
    </w:p>
    <w:p w14:paraId="572282B1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социального моделирования;</w:t>
      </w:r>
    </w:p>
    <w:p w14:paraId="61FCAA06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поиска проблемной ситуации;</w:t>
      </w:r>
    </w:p>
    <w:p w14:paraId="35138D55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целеполагания;</w:t>
      </w:r>
    </w:p>
    <w:p w14:paraId="4A21D7F6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«обучение в команде»; </w:t>
      </w:r>
    </w:p>
    <w:p w14:paraId="0F66C94B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«обучение в сотрудничестве»; </w:t>
      </w:r>
    </w:p>
    <w:p w14:paraId="7544FC50" w14:textId="77777777" w:rsidR="00FD03F9" w:rsidRDefault="008C4DF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рефлексивные методы и приемы; </w:t>
      </w:r>
    </w:p>
    <w:p w14:paraId="7290807F" w14:textId="77777777" w:rsidR="00FD03F9" w:rsidRDefault="008C4DF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выездные занятия в форме педагогических экспедиций;</w:t>
      </w:r>
    </w:p>
    <w:p w14:paraId="2C9E76A8" w14:textId="77777777" w:rsidR="00FD03F9" w:rsidRPr="001A6C0E" w:rsidRDefault="008C4DF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перевернутое учебное занятие.</w:t>
      </w:r>
    </w:p>
    <w:p w14:paraId="563AE1DF" w14:textId="77777777" w:rsidR="001A6C0E" w:rsidRDefault="001A6C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2BF815DC" w14:textId="77777777" w:rsidR="00FD03F9" w:rsidRDefault="008C4DF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ПЕРЕЧЕНЬ РЕКОМЕНДУЕМЫХ СРЕДСТВ ДИАГНОСТИКИ</w:t>
      </w:r>
    </w:p>
    <w:p w14:paraId="676B5756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263D9" w14:textId="77777777" w:rsidR="00FD03F9" w:rsidRDefault="008C4DF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текущего контроля и самоконтроля знаний и умений студентов по учебной дисциплине «Методология и методы социально-педагогического исследований» можно использовать следующий диагностический инструментарий:</w:t>
      </w:r>
    </w:p>
    <w:p w14:paraId="22BD3B00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структурно-логических схем при изучении лекционного и дополнительного материалов;</w:t>
      </w:r>
    </w:p>
    <w:p w14:paraId="508D2732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глоссария;</w:t>
      </w:r>
    </w:p>
    <w:p w14:paraId="52258BD8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компетентностно-ориентированных учебных заданий;</w:t>
      </w:r>
    </w:p>
    <w:p w14:paraId="0572BFC7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опрос;</w:t>
      </w:r>
    </w:p>
    <w:p w14:paraId="1E33F4C2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защита исследовательских заданий;</w:t>
      </w:r>
    </w:p>
    <w:p w14:paraId="4A418A8C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представление мультимедийных презентаций;</w:t>
      </w:r>
    </w:p>
    <w:p w14:paraId="4F6CEF0E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научных источников;</w:t>
      </w:r>
    </w:p>
    <w:p w14:paraId="211BCFE5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решение методологических задач;</w:t>
      </w:r>
    </w:p>
    <w:p w14:paraId="43033592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и защита исследовательского портфолио; </w:t>
      </w:r>
    </w:p>
    <w:p w14:paraId="6D2AF069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 (СДО «Moodle»);</w:t>
      </w:r>
    </w:p>
    <w:p w14:paraId="2355EC33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рейтинговые контрольные работы;</w:t>
      </w:r>
    </w:p>
    <w:p w14:paraId="32532457" w14:textId="77777777" w:rsidR="00FD03F9" w:rsidRDefault="008C4DF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экзамен.</w:t>
      </w:r>
    </w:p>
    <w:p w14:paraId="3AA5DFD8" w14:textId="77777777" w:rsidR="00FD03F9" w:rsidRDefault="00FD03F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03F9" w:rsidSect="00E87057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90A0" w14:textId="77777777" w:rsidR="006406BE" w:rsidRDefault="006406BE" w:rsidP="00FD03F9">
      <w:r>
        <w:separator/>
      </w:r>
    </w:p>
  </w:endnote>
  <w:endnote w:type="continuationSeparator" w:id="0">
    <w:p w14:paraId="5B4271B0" w14:textId="77777777" w:rsidR="006406BE" w:rsidRDefault="006406BE" w:rsidP="00FD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DA85" w14:textId="77777777" w:rsidR="006406BE" w:rsidRDefault="006406BE" w:rsidP="00FD03F9">
      <w:r>
        <w:separator/>
      </w:r>
    </w:p>
  </w:footnote>
  <w:footnote w:type="continuationSeparator" w:id="0">
    <w:p w14:paraId="50D25690" w14:textId="77777777" w:rsidR="006406BE" w:rsidRDefault="006406BE" w:rsidP="00FD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30E7" w14:textId="77777777" w:rsidR="00FD03F9" w:rsidRDefault="008817F9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C4DF6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7697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F0"/>
    <w:multiLevelType w:val="multilevel"/>
    <w:tmpl w:val="BEB4B99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D25C96"/>
    <w:multiLevelType w:val="hybridMultilevel"/>
    <w:tmpl w:val="CBD2F222"/>
    <w:lvl w:ilvl="0" w:tplc="FEA8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20672"/>
    <w:multiLevelType w:val="multilevel"/>
    <w:tmpl w:val="F2509C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BA3516"/>
    <w:multiLevelType w:val="multilevel"/>
    <w:tmpl w:val="729AEFC8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AD0B42"/>
    <w:multiLevelType w:val="multilevel"/>
    <w:tmpl w:val="4C524F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DE604D7"/>
    <w:multiLevelType w:val="multilevel"/>
    <w:tmpl w:val="B02E4D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ADE27F7"/>
    <w:multiLevelType w:val="multilevel"/>
    <w:tmpl w:val="EE446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EF861AF"/>
    <w:multiLevelType w:val="multilevel"/>
    <w:tmpl w:val="92C663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9D65E94"/>
    <w:multiLevelType w:val="multilevel"/>
    <w:tmpl w:val="77E285C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F9"/>
    <w:rsid w:val="001A6C0E"/>
    <w:rsid w:val="001F2809"/>
    <w:rsid w:val="00245F89"/>
    <w:rsid w:val="002D6DBE"/>
    <w:rsid w:val="00333179"/>
    <w:rsid w:val="003370DB"/>
    <w:rsid w:val="00376970"/>
    <w:rsid w:val="003D1DF0"/>
    <w:rsid w:val="00526A3E"/>
    <w:rsid w:val="006406BE"/>
    <w:rsid w:val="00677FBC"/>
    <w:rsid w:val="006D140A"/>
    <w:rsid w:val="006E63CB"/>
    <w:rsid w:val="0074637A"/>
    <w:rsid w:val="007C4D69"/>
    <w:rsid w:val="007D4665"/>
    <w:rsid w:val="008174C8"/>
    <w:rsid w:val="008817F9"/>
    <w:rsid w:val="008B516D"/>
    <w:rsid w:val="008C4DF6"/>
    <w:rsid w:val="00940214"/>
    <w:rsid w:val="0096504C"/>
    <w:rsid w:val="00A02F90"/>
    <w:rsid w:val="00A73821"/>
    <w:rsid w:val="00A81BCD"/>
    <w:rsid w:val="00AC622E"/>
    <w:rsid w:val="00AE33B3"/>
    <w:rsid w:val="00AF79D8"/>
    <w:rsid w:val="00B227C6"/>
    <w:rsid w:val="00B53AB8"/>
    <w:rsid w:val="00CC446F"/>
    <w:rsid w:val="00E87057"/>
    <w:rsid w:val="00ED0D2D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C3B7"/>
  <w15:docId w15:val="{E5D1A07A-0444-4D37-85FB-5084BB1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F9"/>
  </w:style>
  <w:style w:type="paragraph" w:styleId="1">
    <w:name w:val="heading 1"/>
    <w:basedOn w:val="10"/>
    <w:next w:val="10"/>
    <w:rsid w:val="00FD0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D0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D0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D0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D03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D03F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03F9"/>
  </w:style>
  <w:style w:type="table" w:customStyle="1" w:styleId="TableNormal">
    <w:name w:val="Table Normal"/>
    <w:rsid w:val="00FD0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D03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D0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03F9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rsid w:val="00FD03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E33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33B3"/>
  </w:style>
  <w:style w:type="character" w:customStyle="1" w:styleId="a9">
    <w:name w:val="Текст примечания Знак"/>
    <w:basedOn w:val="a0"/>
    <w:link w:val="a8"/>
    <w:uiPriority w:val="99"/>
    <w:semiHidden/>
    <w:rsid w:val="00AE33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E33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33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C62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622E"/>
  </w:style>
  <w:style w:type="paragraph" w:styleId="af0">
    <w:name w:val="footer"/>
    <w:basedOn w:val="a"/>
    <w:link w:val="af1"/>
    <w:uiPriority w:val="99"/>
    <w:unhideWhenUsed/>
    <w:rsid w:val="00AC62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BEA-F208-4322-8015-F6E20193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Инна Николаевна</dc:creator>
  <cp:lastModifiedBy>Михайлова Инна Николаевна</cp:lastModifiedBy>
  <cp:revision>16</cp:revision>
  <cp:lastPrinted>2024-04-11T07:12:00Z</cp:lastPrinted>
  <dcterms:created xsi:type="dcterms:W3CDTF">2023-10-24T09:50:00Z</dcterms:created>
  <dcterms:modified xsi:type="dcterms:W3CDTF">2024-04-11T07:12:00Z</dcterms:modified>
</cp:coreProperties>
</file>