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FA" w:rsidRPr="00926FFA" w:rsidRDefault="00926FFA" w:rsidP="00926FF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УТВЕРЖДЕНО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Постановление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Министерства образования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Республики Беларусь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926FFA" w:rsidRPr="00926FFA" w:rsidRDefault="00926FFA" w:rsidP="00926FF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03.08.2022 № 223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sz w:val="30"/>
          <w:szCs w:val="30"/>
        </w:rPr>
      </w:pPr>
    </w:p>
    <w:p w:rsidR="00926FFA" w:rsidRPr="00926FFA" w:rsidRDefault="00926FFA" w:rsidP="00926FFA">
      <w:pPr>
        <w:widowControl w:val="0"/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sz w:val="30"/>
          <w:szCs w:val="30"/>
        </w:rPr>
      </w:pP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ind w:left="161" w:firstLine="709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926FFA">
        <w:rPr>
          <w:rFonts w:ascii="Times New Roman" w:eastAsia="SimSun" w:hAnsi="Times New Roman" w:cs="Times New Roman"/>
          <w:b/>
          <w:sz w:val="30"/>
          <w:szCs w:val="30"/>
        </w:rPr>
        <w:t>ПРОГРАММА-МИНИМУМ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дифференцированного зачета по общеобразовательной дисциплине 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ind w:left="161" w:firstLine="709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926FFA">
        <w:rPr>
          <w:rFonts w:ascii="Times New Roman" w:eastAsia="SimSun" w:hAnsi="Times New Roman" w:cs="Times New Roman"/>
          <w:b/>
          <w:sz w:val="30"/>
          <w:szCs w:val="30"/>
        </w:rPr>
        <w:t>«ОСНОВЫ ИНФОРМАЦИОННЫХ ТЕХНОЛОГИЙ»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sz w:val="30"/>
          <w:szCs w:val="30"/>
        </w:rPr>
      </w:pP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926FFA">
        <w:rPr>
          <w:rFonts w:ascii="Times New Roman" w:eastAsia="SimSun" w:hAnsi="Times New Roman" w:cs="Times New Roman"/>
          <w:b/>
          <w:sz w:val="30"/>
          <w:szCs w:val="30"/>
        </w:rPr>
        <w:t>ПОЯСНИТЕЛЬНАЯ ЗАПИСКА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Настоящая программа-минимум предназначена для студентов, слушателей, осваивающих содержание образовательной программы магистратуры, непрерывной образовательной программы высшего образования; для соискателей, осваивающих содержание образовательной программы аспирантуры (адъюнктуры); для лиц, зачисленных на обучение в аспирантуру (адъюнктуру) в форме соискательства для сдачи дифференцированных зачетов и кандидатских экзаменов по общеобразовательным дисциплинам (далее – обучающиеся).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Общеобразовательная дисциплина «</w:t>
      </w:r>
      <w:bookmarkStart w:id="0" w:name="_GoBack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Основы информационных технологий</w:t>
      </w:r>
      <w:bookmarkEnd w:id="0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», представляющая собой совокупность знаний о способах и средствах достижения целей с помощью информационных технологий, в настоящее время выдвигается в один ряд с такими фундаментальными дисциплинами, как математика, физика, философия.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В настоящее время информационные технологии – одна из самых динамично развивающихся областей. Совершенствуется элементная база и архитектура компьютеров, развиваются языки и технологии программирования, создаются новые пакеты прикладных программ на основе современных математических методов моделирования и оптимизации. Исходя из этого, необходимым элементом подготовки специалистов является как систематизация основных базовых понятий, так и знакомство с современными достижениями в области информационных технологий.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Цель изучения общеобразовательной дисциплины «Основы информационных технологий» – формирование умения у обучающихся решать научно-исследовательские и инновационные задачи на основе применения современных информационных технологий.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Обучающиеся должны: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иметь представление об информационных технологиях в своей предметной области;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иметь представление о современных операционных системах и прикладных пакетах программ;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иметь навыки работы с основными программными продуктами информационных технологий: текстовыми, графическими редакторами и табличными процессорами, базами данных, средствами подготовки презентаций и средствами поддержки математических вычислений;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знать основы сетевых технологий и сервисов глобальной компьютерной сети Интернет, уметь находить с их помощью необходимую информацию;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иметь представление о проблемах защиты информации в компьютерах и компьютерных сетях;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владеть основными методами математического моделирования и оптимизации при решении прикладных задач в различных предметных областях.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основе программы-минимума учреждение высшего образования, иное учреждение образования или организация, реализующие образовательные программы научно-ориентированного образования, может разработать свою учебную программу, в которой конкретизируется распределение часов между темами программы-минимума в зависимости от профиля образования. При этом возможны изменения содержания темы 7, отражающие специфику профиля образования и динамику развития информационных технологий.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Изучение общеобразовательной дисциплины «Основы информационных технологий» рассчитано на 72 часа, в том числе 50 аудиторных часов, 22 часа самостоятельной работы.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Программа-минимум предусматривает проведение лекций, лабораторных (практических) занятий и выполнение индивидуальной выпускной работы в виде реферата. Конкретные темы рефератов подготавливают лица из числа профессорско-преподавательского состава, ведущие общеобразовательную дисциплину «Основы информационных технологий». Обучение завершается защитой реферата и сдачей кандидатского дифференцированного зачета по общеобразовательной дисциплине «Основы информационных технологий».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ПРИМЕРНЫЙ ТЕМАТИЧЕСКИЙ ПЛАН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общеобразовательной дисциплины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«Основы информационных технологий»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662"/>
        <w:gridCol w:w="1714"/>
        <w:gridCol w:w="1193"/>
        <w:gridCol w:w="1819"/>
        <w:gridCol w:w="1589"/>
      </w:tblGrid>
      <w:tr w:rsidR="00926FFA" w:rsidRPr="00926FFA" w:rsidTr="007A5621">
        <w:trPr>
          <w:trHeight w:val="24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№</w:t>
            </w: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Обще-</w:t>
            </w:r>
          </w:p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Прикладная часть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лабораторные (практические) занятия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Основные программные средства обработки информации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Сетевые технологии и Интернет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Защита информации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Математическое моделирование и численные методы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Методы оптимизации и системы поддержки принятия решений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26FFA" w:rsidRPr="00926FFA" w:rsidTr="007A562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Применение информационных технологий в конкретной предметной области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926FFA" w:rsidRPr="00926FFA" w:rsidTr="007A5621">
        <w:trPr>
          <w:trHeight w:val="240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FFA" w:rsidRPr="00926FFA" w:rsidRDefault="00926FFA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26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926FFA" w:rsidRPr="00926FFA" w:rsidRDefault="00926FFA" w:rsidP="00926FFA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>СОДЕРЖАНИЕ ОБЩЕОБРАЗОВАТЕЛЬНОЙ ДИСЦИПЛИНЫ «ОСНОВЫ ИНФОРМАЦИОННЫХ ТЕХНОЛОГИЙ»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Современные информационные технологии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Ключевые слова: операционные системы, языки и технологии программирования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История, современное состояние и перспективы развития ИТ-технологий. Элементная база, архитектура, сетевая компоновка, производительность.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Понятие информации. Источники информации. Инструментарий, </w:t>
      </w: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классификация и виды информационных технологий.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Операционные системы. Функциональные характеристики.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Технологии программирования. Компилируемые, интерпретируемые и встраиваемые языки.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Процедурное, объектно-ориентированное и логическое программирование.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Основные программные средства обработки информации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Ключевые слова: программное обеспечение, базы данных, запросы, массивы данных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Программное обеспечение. Средства хранения, обработки и визуализации данных.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Сервисные инструментальные средства.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Системы управления базами данных. Структура данных, модели данных, создание базы данных и таблиц.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Структурированные или неструктурированные массивы данных.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Сетевые технологии и Интернет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Ключевые слова: компьютерные сети, Интернет, сервисы Интернет, сайты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Основы веб-технологий. Семиуровневая модель структуры протоколов связи. Компьютерные сети.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Поисковые системы и библиографические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каталоги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сервисы при организации научного исследования.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Облачные технологии; интернет вещей.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Защита информации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Ключевые слова: кодирование, антивирусная защита, правовые аспекты защиты информации,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Концепции обеспечения информационной безопасности.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Методы и средства защиты информации. Классы безопасности компьютерных систем. Организационно-правовые аспекты защиты информации и авторское право.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Требования к хранению и безопасности предметных данных.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Математическое моделирование и численные методы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Ключевые слова: математические модели, численные методы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Модели систем, их предназначение. Аналитическое и имитационное моделирование. Основные этапы математического моделирования. Прямые и обратные задачи математического моделирования.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Моделирование стационарных и динамических систем посредством численного дифференцирования и интегрирования.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Методы математической статистики, анализа и обработки данных.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Системы и пакеты для математических вычислений. Назначение, возможности, примеры применения.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Методы оптимизации и системы поддержки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принятия решений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Ключевые слова: оптимизация, методы одномерного поиска, методы безусловной оптимизации, методы условной оптимизации, искусственный интеллект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Оптимизация как основной этап вычислительного эксперимента.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Модели и постановки задач оптимизации в различных предметных областях. Проекции, размерность данных и способы ее уменьшения. Классификация методов минимизации функций. Методы условной оптимизации.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Методы решения вариационных задач. 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Системы поддержки принятия решений.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об экспертных системах и эвристических процедурах.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Обзор и характеристики стандартных пакетов программ анализа данных.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Искусственный интеллект, нейронные сети, эволюционные вычисления, теория нечетких множеств.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Применение информационных технологий в конкретной предметной области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Ключевые слова: постановка эксперимента, моделирование, автоматизация, безопасность данных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Пакеты специальных прикладных программ для обработки предметных данных. Разработка и использование моделей для решения прикладных задач. Постановка эксперимента и автоматизация обработки данных (компьютерное зрение, анализ текста, временные ряды). Принятие решений. Функция потерь. Байесовский и минимаксный подходы. Метод последовательного принятия решения. Исследование операций и задачи искусственного интеллекта. Экспертизы и неформальные процедуры. Автоматизация </w:t>
      </w: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проектирования. Искусственный интеллект. Распознавание образов. 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360" w:lineRule="exact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Основная литература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1. Современные образовательные технологии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бакалавриата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и магистратуры / под ред. Е. Н.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Ашаниной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О. В. Васиной, С.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>П.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Ежова. – 2-е изд.,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перераб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 и доп. – М. :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Юрайт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2018. – 165 с.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2. Синицын, А. К. Современные информационные технологии. Проекционно-сеточные методы решения уравнений математической физики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конспект лекций для аспирантов и магистрантов БГУИР / А. К. Синицын. – Минск: БГУИР, 2004. – 55 с. 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3. Вишняков, В. А. Информационное управление и безопасность: методы, модели, программно-аппаратные решения: монография / В. А. Вишняков. – Минск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МУУ, 2014. – 288 с.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4. Защита информации : учеб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>особие / А. П. Жук [и др.]. – 3-е изд. – М. : РИОР : ИНФРА-М, 2021. – 400 с. – (Высшее образование).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5. Акулов, О. А. Информатика: базовый курс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учебник для студентов высших учебных заведений, бакалавров, магистров по направлению «Информатика и вычислительная техника» / О. А. Акулов, Н. В. Медведев. – М.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Омега-Л, 2009. – 574 с.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6. 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Олифер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В. Г. Компьютерные сети : принципы, технологии, протоколы : учеб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особие для студентов вузов / В. Г.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Олифер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Н. А.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Олифер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 – 5-е изд. – Санкт-Петербург : Питер, 2016. – 992 с. 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7. 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Таненбаум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Э. Операционные системы: разработка и реализация / Э.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Таненбаум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, А.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Вудхалл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. – 3-е изд. – Санкт-Петербург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Питер, 2007. – 704 с. 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8. Плотников, А. Д. Численные методы : учеб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>особие / А. Д. Плотников. – Минск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Новое знание, 2007. – 174 с.</w:t>
      </w:r>
    </w:p>
    <w:p w:rsidR="00926FFA" w:rsidRPr="00926FFA" w:rsidRDefault="00926FFA" w:rsidP="00926FF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9. Светлов, Н. М. </w:t>
      </w:r>
      <w:r w:rsidRPr="00926FFA">
        <w:rPr>
          <w:rFonts w:ascii="Times New Roman" w:eastAsia="SimSun" w:hAnsi="Times New Roman" w:cs="Times New Roman"/>
          <w:bCs/>
          <w:sz w:val="30"/>
          <w:szCs w:val="30"/>
        </w:rPr>
        <w:t>Информационные технологии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управления проектами : учеб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особие / Н. М. Светлов, Г. Н. Светлова. – 2-е изд.,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перераб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. и доп. – М. : ИНФРА-М, 2012. – 232 с. – (Высшее образование).</w:t>
      </w:r>
    </w:p>
    <w:p w:rsidR="00926FFA" w:rsidRPr="00926FFA" w:rsidRDefault="00926FFA" w:rsidP="00926FFA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10. Харин, Ю. С.  Математические основы теории информации: учеб</w:t>
      </w:r>
      <w:proofErr w:type="gram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.</w:t>
      </w:r>
      <w:proofErr w:type="gram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п</w:t>
      </w:r>
      <w:proofErr w:type="gram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особие / Ю. С. Харин, И. А. </w:t>
      </w:r>
      <w:proofErr w:type="spell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Бодягин</w:t>
      </w:r>
      <w:proofErr w:type="spell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, </w:t>
      </w:r>
      <w:proofErr w:type="spell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Е.В.Вечерко</w:t>
      </w:r>
      <w:proofErr w:type="spell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. – Минск</w:t>
      </w:r>
      <w:proofErr w:type="gram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 БГУ, 2018. – 325 с.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11. Головко, В. А. </w:t>
      </w:r>
      <w:proofErr w:type="spell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Нейросетевые</w:t>
      </w:r>
      <w:proofErr w:type="spell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 технологии обработки данных : учеб</w:t>
      </w:r>
      <w:proofErr w:type="gram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.</w:t>
      </w:r>
      <w:proofErr w:type="gram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п</w:t>
      </w:r>
      <w:proofErr w:type="gram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 xml:space="preserve">особие / В. А. Головко, В. В. </w:t>
      </w:r>
      <w:proofErr w:type="spellStart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Краснопрошин</w:t>
      </w:r>
      <w:proofErr w:type="spellEnd"/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eastAsia="ru-RU"/>
        </w:rPr>
        <w:t>. – Минск: БГУ, 2017. – 263 с.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Дополнительная литература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1. 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Новые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bCs/>
          <w:sz w:val="30"/>
          <w:szCs w:val="30"/>
        </w:rPr>
        <w:t>информационные технологии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в научных исследованиях (НИТ-2021): материалы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XXVI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Всероссийской научно-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технич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конф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. студентов, молодых ученых и специалистов.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– Рязань: ИП А. В. Коняхин, 2021. – 302 с.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bCs/>
          <w:sz w:val="30"/>
          <w:szCs w:val="30"/>
        </w:rPr>
        <w:t>2. Информационные технологии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и системы 2021 (ИТС 2021) =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Information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Tehnologies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and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Systems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2021 (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ITS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2021): материалы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междунар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 науч.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конф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., Минск, 24 ноября / Л. Ю.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Шилин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[и др.]. – Минск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БГУИР, 2021. – 248 с. </w:t>
      </w:r>
    </w:p>
    <w:p w:rsidR="00926FFA" w:rsidRPr="00926FFA" w:rsidRDefault="00926FFA" w:rsidP="00926FFA">
      <w:pPr>
        <w:tabs>
          <w:tab w:val="left" w:pos="16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3. Ньюпорт, К. В работу с головой. Паттерны успеха от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IT</w:t>
      </w:r>
      <w:r w:rsidRPr="00926FFA">
        <w:rPr>
          <w:rFonts w:ascii="Times New Roman" w:eastAsia="SimSun" w:hAnsi="Times New Roman" w:cs="Times New Roman"/>
          <w:sz w:val="30"/>
          <w:szCs w:val="30"/>
        </w:rPr>
        <w:t>-специалиста / К.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>Ньюпорт. – Санкт-Петербург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Питер, 2017. – 320 с.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ил. – (Библиотека программиста). </w:t>
      </w:r>
    </w:p>
    <w:p w:rsidR="00926FFA" w:rsidRPr="00926FFA" w:rsidRDefault="00926FFA" w:rsidP="00926FF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4. 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Мэтьюз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Д. Численные методы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использование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Matlab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/ Д.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Мэтьюз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, К.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>Д.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Финк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; под ред. Ю. В. Козаченко. – 3-е изд. – М. : Вильямс, 2001. – 720 с. </w:t>
      </w:r>
    </w:p>
    <w:p w:rsidR="00926FFA" w:rsidRPr="00926FFA" w:rsidRDefault="00926FFA" w:rsidP="00926FF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5. Смоленцев, Н. К.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MATLAB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 Программирование на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C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++,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C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#,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Java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и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VBA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 учеб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особие / Н. К. Смоленцев. – 2-е изд.,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перераб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. и доп. – М. : ДМК Пресс, 2015. – 498 с.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6. Альтман, Р. Б.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Microsoft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Offis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е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PowerPoint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2003 для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Windows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/ Р.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>Б.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>Альтман, Р. Альтман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пер. с англ. – Санкт-Петербург : Питер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М. : ДМК Пресс, 2004. – 416 с.</w:t>
      </w:r>
    </w:p>
    <w:p w:rsidR="00926FFA" w:rsidRPr="00926FFA" w:rsidRDefault="00926FFA" w:rsidP="00926F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7. Мамаев, М. Технологии защиты информации в Интернете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специальный справочник / М. Мамаев, С. Петренко. – Санкт-Петербург: Питер, 2002. – 848 с.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8. 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Таненбаум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Э. Компьютерные сети / Э.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Таненбаум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. – 5-е изд. – Санкт-Петербург: Питер, 2019. – 960 с.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ил. – (Классика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Computer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Science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). – ISBN 978-5-4461-1248-7.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9. 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Олифер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В. Г. Компьютерные сети: принципы, технологии, протоколы : учеб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п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особие для студентов вузов [рек. МО РФ] / В. Г.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Олифер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Н. А.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Олифер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. – 4-е изд. – Санкт-Петербург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Питер, 2012. – 944 с.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ил. – (Учебник для вузов). – ISBN 978-5-459- 00920-0.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10. 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Таненбаум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Э. Современные операционные системы / Э.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Таненбаум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Х. Бос. – 4-е изд. – Санкт-Петербург: Питер, 2015. – 1120 с.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ил. – (Классика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Computer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Science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). – ISBN 978-5-496-01395-6.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11. Грэхем, М. Высокоскоростная передача цифровых данных / М. Грэхем, Г. Джонсон. – СПб. : Вильямс, 2015. – 1024 с.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ил. – ISBN 978-5-8459-1986-1.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12. Риз, Д. Облачные вычисления / Д. Риз. – Санкт-Петербург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БХВПетербург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2011. – 288 c.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13. Герасимова, А. И. Проектирование системы «Умный Дом» / А. И. Герасимова // Проблемы современной науки и образования. – № 2 (32). – 2015. – С. 35–37.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14. 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Суомалайнен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А. Интернет вещей: видео, аудио, коммутация / А.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Суомалайнен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– М.: </w:t>
      </w:r>
      <w:hyperlink r:id="rId5" w:history="1">
        <w:r w:rsidRPr="00926FF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ДМК Пресс</w:t>
        </w:r>
      </w:hyperlink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2019. – 122 с.: ил. – ISBN: 978-5-97060-761-9.</w:t>
      </w:r>
    </w:p>
    <w:p w:rsidR="00926FFA" w:rsidRPr="00926FFA" w:rsidRDefault="00926FFA" w:rsidP="00926F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15. Петин, В. А. Создание умного дома на базе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arduino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/ В. А. Петин – М.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hyperlink r:id="rId6" w:history="1">
        <w:r w:rsidRPr="00926FF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ДМК Пресс</w:t>
        </w:r>
      </w:hyperlink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, 2018. – 182 с.: ил. – ISBN: 978-5-97060-620-9.</w:t>
      </w:r>
    </w:p>
    <w:p w:rsidR="00926FFA" w:rsidRPr="00926FFA" w:rsidRDefault="00926FFA" w:rsidP="0092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26FFA">
        <w:rPr>
          <w:rFonts w:ascii="Times New Roman" w:eastAsia="SimSun" w:hAnsi="Times New Roman" w:cs="Times New Roman"/>
          <w:sz w:val="30"/>
          <w:szCs w:val="30"/>
          <w:lang w:eastAsia="ru-RU"/>
        </w:rPr>
        <w:t>16. Закон Республики Беларусь от 10 ноября 2008 г. № 455-З «Об информации, информатизации и защите информации».</w:t>
      </w:r>
    </w:p>
    <w:p w:rsidR="00926FFA" w:rsidRPr="00926FFA" w:rsidRDefault="00926FFA" w:rsidP="00926FF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17. Брюс, П. Практическая статистика для специалистов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Data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Science</w:t>
      </w:r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/ П.</w:t>
      </w:r>
      <w:r w:rsidRPr="00926FF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sz w:val="30"/>
          <w:szCs w:val="30"/>
        </w:rPr>
        <w:t>Брюс, Э. Брюс; пер. с англ. – СПб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.: 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>БХВ-Петербург, 2018. — 304 с.: ил.</w:t>
      </w:r>
    </w:p>
    <w:p w:rsidR="00926FFA" w:rsidRPr="00926FFA" w:rsidRDefault="00926FFA" w:rsidP="00926FF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26FFA">
        <w:rPr>
          <w:rFonts w:ascii="Times New Roman" w:eastAsia="SimSun" w:hAnsi="Times New Roman" w:cs="Times New Roman"/>
          <w:sz w:val="30"/>
          <w:szCs w:val="30"/>
        </w:rPr>
        <w:t>18. 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Морроу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, Дж. Как вытащить из данных максимум. Навыки аналитики для неспециалистов / Дж.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Морроу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. – ‎М.</w:t>
      </w:r>
      <w:proofErr w:type="gramStart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926FFA">
        <w:rPr>
          <w:rFonts w:ascii="Times New Roman" w:eastAsia="SimSun" w:hAnsi="Times New Roman" w:cs="Times New Roman"/>
          <w:sz w:val="30"/>
          <w:szCs w:val="30"/>
        </w:rPr>
        <w:t xml:space="preserve"> ООО «Альпина </w:t>
      </w:r>
      <w:proofErr w:type="spellStart"/>
      <w:r w:rsidRPr="00926FFA">
        <w:rPr>
          <w:rFonts w:ascii="Times New Roman" w:eastAsia="SimSun" w:hAnsi="Times New Roman" w:cs="Times New Roman"/>
          <w:sz w:val="30"/>
          <w:szCs w:val="30"/>
        </w:rPr>
        <w:t>Паблишер</w:t>
      </w:r>
      <w:proofErr w:type="spellEnd"/>
      <w:r w:rsidRPr="00926FFA">
        <w:rPr>
          <w:rFonts w:ascii="Times New Roman" w:eastAsia="SimSun" w:hAnsi="Times New Roman" w:cs="Times New Roman"/>
          <w:sz w:val="30"/>
          <w:szCs w:val="30"/>
        </w:rPr>
        <w:t>», 2022. – 271 с.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30"/>
          <w:szCs w:val="30"/>
        </w:rPr>
      </w:pPr>
      <w:r w:rsidRPr="00926FFA">
        <w:rPr>
          <w:rFonts w:ascii="Times New Roman" w:eastAsia="SimSun" w:hAnsi="Times New Roman" w:cs="Times New Roman"/>
          <w:color w:val="00000A"/>
          <w:sz w:val="30"/>
          <w:szCs w:val="30"/>
        </w:rPr>
        <w:t>19.Старовойтов, В. В. Цифровые изображения: от получения до обработки / В.</w:t>
      </w:r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color w:val="00000A"/>
          <w:sz w:val="30"/>
          <w:szCs w:val="30"/>
        </w:rPr>
        <w:t>В. Старовойтов, Ю.</w:t>
      </w:r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color w:val="00000A"/>
          <w:sz w:val="30"/>
          <w:szCs w:val="30"/>
        </w:rPr>
        <w:t>И. Голуб. – Минск: ОИПИ НАН Беларуси, 2014. – 202</w:t>
      </w:r>
      <w:r w:rsidRPr="00926FFA">
        <w:rPr>
          <w:rFonts w:ascii="Times New Roman" w:eastAsia="SimSun" w:hAnsi="Times New Roman" w:cs="Times New Roman"/>
          <w:color w:val="00000A"/>
          <w:sz w:val="30"/>
          <w:szCs w:val="30"/>
          <w:lang w:val="en-US"/>
        </w:rPr>
        <w:t> </w:t>
      </w:r>
      <w:r w:rsidRPr="00926FFA">
        <w:rPr>
          <w:rFonts w:ascii="Times New Roman" w:eastAsia="SimSun" w:hAnsi="Times New Roman" w:cs="Times New Roman"/>
          <w:color w:val="00000A"/>
          <w:sz w:val="30"/>
          <w:szCs w:val="30"/>
        </w:rPr>
        <w:t>с.</w:t>
      </w:r>
    </w:p>
    <w:p w:rsidR="00926FFA" w:rsidRPr="00926FFA" w:rsidRDefault="00926FFA" w:rsidP="00926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AD72B0" w:rsidRDefault="00926FFA"/>
    <w:sectPr w:rsidR="00AD72B0" w:rsidSect="00F73E62">
      <w:headerReference w:type="even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9" w:rsidRDefault="00926FFA" w:rsidP="00AD1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301E9" w:rsidRDefault="00926FFA">
    <w:pPr>
      <w:pStyle w:val="a3"/>
    </w:pPr>
  </w:p>
  <w:p w:rsidR="004301E9" w:rsidRDefault="00926F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62" w:rsidRDefault="00926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7"/>
    <w:rsid w:val="00410194"/>
    <w:rsid w:val="004177BE"/>
    <w:rsid w:val="00487AC0"/>
    <w:rsid w:val="00926FFA"/>
    <w:rsid w:val="00B4753C"/>
    <w:rsid w:val="00E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6FF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6FF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res.ru/dmk-press/" TargetMode="External"/><Relationship Id="rId5" Type="http://schemas.openxmlformats.org/officeDocument/2006/relationships/hyperlink" Target="https://www.litres.ru/dmk-pr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Сеген Дарья Викторовна</dc:creator>
  <cp:lastModifiedBy>Сеген Дарья Викторовна</cp:lastModifiedBy>
  <cp:revision>2</cp:revision>
  <dcterms:created xsi:type="dcterms:W3CDTF">2022-08-17T09:37:00Z</dcterms:created>
  <dcterms:modified xsi:type="dcterms:W3CDTF">2022-08-17T09:37:00Z</dcterms:modified>
</cp:coreProperties>
</file>